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1C941" w14:textId="4AE9EFC5" w:rsidR="004852CF" w:rsidRPr="006E5795" w:rsidRDefault="00294046" w:rsidP="009004BE">
      <w:pPr>
        <w:pStyle w:val="a8"/>
      </w:pPr>
      <w:r>
        <w:t>УДК 004.421.5</w:t>
      </w:r>
    </w:p>
    <w:p w14:paraId="42528F6A" w14:textId="119BFCB9" w:rsidR="004852CF" w:rsidRPr="002F1D96" w:rsidRDefault="00F6481F" w:rsidP="004852CF">
      <w:pPr>
        <w:pStyle w:val="a4"/>
      </w:pPr>
      <w:r>
        <w:t>Генератор случайных чисел на основе ц</w:t>
      </w:r>
      <w:r w:rsidR="00C81FCD">
        <w:t xml:space="preserve">епи </w:t>
      </w:r>
      <w:proofErr w:type="spellStart"/>
      <w:r w:rsidR="00C81FCD">
        <w:t>Чуа</w:t>
      </w:r>
      <w:proofErr w:type="spellEnd"/>
    </w:p>
    <w:p w14:paraId="7454B650" w14:textId="791A76E6" w:rsidR="004852CF" w:rsidRPr="00DC31FA" w:rsidRDefault="00C81FCD" w:rsidP="004852CF">
      <w:pPr>
        <w:pStyle w:val="a5"/>
        <w:rPr>
          <w:lang w:val="ru-RU"/>
        </w:rPr>
      </w:pPr>
      <w:bookmarkStart w:id="0" w:name="_Toc171046642"/>
      <w:r>
        <w:rPr>
          <w:lang w:val="ru-RU"/>
        </w:rPr>
        <w:t>О</w:t>
      </w:r>
      <w:r w:rsidR="004852CF" w:rsidRPr="00DC31FA">
        <w:rPr>
          <w:lang w:val="ru-RU"/>
        </w:rPr>
        <w:t>.</w:t>
      </w:r>
      <w:r w:rsidR="001733EB" w:rsidRPr="001733EB">
        <w:rPr>
          <w:lang w:val="ru-RU"/>
        </w:rPr>
        <w:t xml:space="preserve"> </w:t>
      </w:r>
      <w:r>
        <w:rPr>
          <w:lang w:val="ru-RU"/>
        </w:rPr>
        <w:t>М</w:t>
      </w:r>
      <w:r w:rsidR="004852CF" w:rsidRPr="00DC31FA">
        <w:rPr>
          <w:lang w:val="ru-RU"/>
        </w:rPr>
        <w:t>.</w:t>
      </w:r>
      <w:r w:rsidR="001733EB" w:rsidRPr="001733EB">
        <w:rPr>
          <w:lang w:val="ru-RU"/>
        </w:rPr>
        <w:t xml:space="preserve"> </w:t>
      </w:r>
      <w:r>
        <w:rPr>
          <w:lang w:val="ru-RU"/>
        </w:rPr>
        <w:t>Опякин</w:t>
      </w:r>
      <w:r w:rsidR="004852CF" w:rsidRPr="00734FE5">
        <w:rPr>
          <w:i w:val="0"/>
          <w:vertAlign w:val="superscript"/>
          <w:lang w:val="ru-RU"/>
        </w:rPr>
        <w:t>1</w:t>
      </w:r>
      <w:r w:rsidR="004852CF" w:rsidRPr="00734FE5">
        <w:rPr>
          <w:i w:val="0"/>
          <w:lang w:val="ru-RU"/>
        </w:rPr>
        <w:t>,</w:t>
      </w:r>
      <w:r w:rsidR="004852CF" w:rsidRPr="00DC31FA">
        <w:rPr>
          <w:lang w:val="ru-RU"/>
        </w:rPr>
        <w:t xml:space="preserve"> </w:t>
      </w:r>
      <w:r>
        <w:rPr>
          <w:lang w:val="ru-RU"/>
        </w:rPr>
        <w:t>К</w:t>
      </w:r>
      <w:r w:rsidR="004852CF" w:rsidRPr="00DC31FA">
        <w:rPr>
          <w:lang w:val="ru-RU"/>
        </w:rPr>
        <w:t>.</w:t>
      </w:r>
      <w:r w:rsidR="001733EB" w:rsidRPr="001733EB">
        <w:rPr>
          <w:lang w:val="ru-RU"/>
        </w:rPr>
        <w:t xml:space="preserve"> </w:t>
      </w:r>
      <w:r>
        <w:rPr>
          <w:lang w:val="ru-RU"/>
        </w:rPr>
        <w:t>Д</w:t>
      </w:r>
      <w:r w:rsidR="004852CF" w:rsidRPr="00DC31FA">
        <w:rPr>
          <w:lang w:val="ru-RU"/>
        </w:rPr>
        <w:t>.</w:t>
      </w:r>
      <w:r w:rsidR="001733EB" w:rsidRPr="001733EB">
        <w:rPr>
          <w:lang w:val="ru-RU"/>
        </w:rPr>
        <w:t xml:space="preserve"> </w:t>
      </w:r>
      <w:r>
        <w:rPr>
          <w:lang w:val="ru-RU"/>
        </w:rPr>
        <w:t>Лишик</w:t>
      </w:r>
      <w:r w:rsidR="00CC17AD" w:rsidRPr="00CC17AD">
        <w:rPr>
          <w:i w:val="0"/>
          <w:vertAlign w:val="superscript"/>
          <w:lang w:val="ru-RU"/>
        </w:rPr>
        <w:t>1</w:t>
      </w:r>
      <w:r w:rsidR="004852CF" w:rsidRPr="00734FE5">
        <w:rPr>
          <w:i w:val="0"/>
          <w:lang w:val="ru-RU"/>
        </w:rPr>
        <w:t>,</w:t>
      </w:r>
      <w:r w:rsidR="004852CF" w:rsidRPr="00DC31FA">
        <w:rPr>
          <w:lang w:val="ru-RU"/>
        </w:rPr>
        <w:t xml:space="preserve"> </w:t>
      </w:r>
      <w:r>
        <w:rPr>
          <w:lang w:val="ru-RU"/>
        </w:rPr>
        <w:t>Д. А</w:t>
      </w:r>
      <w:r w:rsidR="00CC17AD" w:rsidRPr="00CC17AD">
        <w:rPr>
          <w:lang w:val="ru-RU"/>
        </w:rPr>
        <w:t>.</w:t>
      </w:r>
      <w:r>
        <w:rPr>
          <w:lang w:val="ru-RU"/>
        </w:rPr>
        <w:t xml:space="preserve"> Викульцев</w:t>
      </w:r>
      <w:r w:rsidR="004852CF" w:rsidRPr="00734FE5">
        <w:rPr>
          <w:i w:val="0"/>
          <w:vertAlign w:val="superscript"/>
          <w:lang w:val="ru-RU"/>
        </w:rPr>
        <w:t>1</w:t>
      </w:r>
      <w:bookmarkEnd w:id="0"/>
    </w:p>
    <w:p w14:paraId="3E593933" w14:textId="56E7A8DF" w:rsidR="004775E3" w:rsidRDefault="004775E3" w:rsidP="004775E3">
      <w:pPr>
        <w:pStyle w:val="a6"/>
      </w:pPr>
      <w:r>
        <w:rPr>
          <w:vertAlign w:val="superscript"/>
        </w:rPr>
        <w:t>1</w:t>
      </w:r>
      <w:r w:rsidRPr="00C86CD8">
        <w:t>Московский физико-технический институт (национальный исследовательский университет)</w:t>
      </w:r>
    </w:p>
    <w:p w14:paraId="134BAB33" w14:textId="00D4C234" w:rsidR="007C1234" w:rsidRDefault="00C81FCD" w:rsidP="007C1234">
      <w:pPr>
        <w:rPr>
          <w:bCs/>
          <w:szCs w:val="28"/>
        </w:rPr>
      </w:pPr>
      <w:r w:rsidRPr="00C81FCD">
        <w:rPr>
          <w:bCs/>
          <w:szCs w:val="28"/>
        </w:rPr>
        <w:t>Проблема генерации случайных чисел остро</w:t>
      </w:r>
      <w:r>
        <w:rPr>
          <w:bCs/>
          <w:szCs w:val="28"/>
        </w:rPr>
        <w:t xml:space="preserve"> стоит в различных областях </w:t>
      </w:r>
      <w:r w:rsidRPr="00C81FCD">
        <w:rPr>
          <w:bCs/>
          <w:szCs w:val="28"/>
        </w:rPr>
        <w:t>науки: статистике, криптографии, машинном обучении, некоторых приложениях физики</w:t>
      </w:r>
      <w:r w:rsidR="00CB6376">
        <w:rPr>
          <w:bCs/>
          <w:szCs w:val="28"/>
        </w:rPr>
        <w:t xml:space="preserve"> </w:t>
      </w:r>
      <w:r w:rsidR="00902760" w:rsidRPr="00902760">
        <w:rPr>
          <w:bCs/>
          <w:szCs w:val="28"/>
        </w:rPr>
        <w:t>[4]</w:t>
      </w:r>
      <w:r w:rsidRPr="00C81FCD">
        <w:rPr>
          <w:bCs/>
          <w:szCs w:val="28"/>
        </w:rPr>
        <w:t xml:space="preserve">. Однако получение истинно случайных чисел </w:t>
      </w:r>
      <w:r w:rsidR="000F259A">
        <w:rPr>
          <w:bCs/>
          <w:szCs w:val="28"/>
        </w:rPr>
        <w:t>сопряжено с множеством проблем</w:t>
      </w:r>
      <w:r w:rsidRPr="00C81FCD">
        <w:rPr>
          <w:bCs/>
          <w:szCs w:val="28"/>
        </w:rPr>
        <w:t xml:space="preserve">: </w:t>
      </w:r>
      <w:r w:rsidR="00902760" w:rsidRPr="00902760">
        <w:rPr>
          <w:bCs/>
          <w:szCs w:val="28"/>
        </w:rPr>
        <w:t>высокой стоимостью</w:t>
      </w:r>
      <w:r w:rsidR="00CB6376" w:rsidRPr="00902760">
        <w:rPr>
          <w:bCs/>
          <w:szCs w:val="28"/>
        </w:rPr>
        <w:t xml:space="preserve"> </w:t>
      </w:r>
      <w:r w:rsidRPr="00C81FCD">
        <w:rPr>
          <w:bCs/>
          <w:szCs w:val="28"/>
        </w:rPr>
        <w:t xml:space="preserve">аппаратных средств генерации и </w:t>
      </w:r>
      <w:r w:rsidR="00902760">
        <w:rPr>
          <w:bCs/>
          <w:szCs w:val="28"/>
        </w:rPr>
        <w:t xml:space="preserve">низкой производительностью </w:t>
      </w:r>
      <w:r w:rsidRPr="00902760">
        <w:rPr>
          <w:bCs/>
          <w:szCs w:val="28"/>
        </w:rPr>
        <w:t>их аналогов</w:t>
      </w:r>
      <w:r w:rsidRPr="00C81FCD">
        <w:rPr>
          <w:bCs/>
          <w:szCs w:val="28"/>
        </w:rPr>
        <w:t>, использующих природные источники энтропии. Идея исследования заключается в аппаратной реализац</w:t>
      </w:r>
      <w:bookmarkStart w:id="1" w:name="_GoBack"/>
      <w:bookmarkEnd w:id="1"/>
      <w:r w:rsidRPr="00C81FCD">
        <w:rPr>
          <w:bCs/>
          <w:szCs w:val="28"/>
        </w:rPr>
        <w:t>ии генератора случайных чисел, отвечающего современным требованиям.</w:t>
      </w:r>
    </w:p>
    <w:p w14:paraId="564C7B19" w14:textId="6D097775" w:rsidR="00C81FCD" w:rsidRDefault="00C81FCD" w:rsidP="007C1234">
      <w:pPr>
        <w:rPr>
          <w:bCs/>
          <w:szCs w:val="28"/>
        </w:rPr>
      </w:pPr>
      <w:r w:rsidRPr="00C81FCD">
        <w:rPr>
          <w:bCs/>
          <w:szCs w:val="28"/>
        </w:rPr>
        <w:t xml:space="preserve">В рамках работы рассматривается способ генерации случайных чисел с помощью цепи </w:t>
      </w:r>
      <w:proofErr w:type="spellStart"/>
      <w:r w:rsidRPr="00C81FCD">
        <w:rPr>
          <w:bCs/>
          <w:szCs w:val="28"/>
        </w:rPr>
        <w:t>Чуа</w:t>
      </w:r>
      <w:proofErr w:type="spellEnd"/>
      <w:r w:rsidR="00E45AB4">
        <w:rPr>
          <w:bCs/>
          <w:szCs w:val="28"/>
        </w:rPr>
        <w:t xml:space="preserve"> (</w:t>
      </w:r>
      <w:r w:rsidR="00BC34F1">
        <w:rPr>
          <w:bCs/>
          <w:szCs w:val="28"/>
        </w:rPr>
        <w:t>р</w:t>
      </w:r>
      <w:r w:rsidR="00E45AB4">
        <w:rPr>
          <w:bCs/>
          <w:szCs w:val="28"/>
        </w:rPr>
        <w:t>ис.</w:t>
      </w:r>
      <w:r w:rsidR="00B14232">
        <w:rPr>
          <w:bCs/>
          <w:szCs w:val="28"/>
        </w:rPr>
        <w:t xml:space="preserve"> </w:t>
      </w:r>
      <w:r w:rsidR="00E45AB4">
        <w:rPr>
          <w:bCs/>
          <w:szCs w:val="28"/>
        </w:rPr>
        <w:t>1)</w:t>
      </w:r>
      <w:r w:rsidR="00B04F2D" w:rsidRPr="00B04F2D">
        <w:rPr>
          <w:bCs/>
          <w:szCs w:val="28"/>
        </w:rPr>
        <w:t>[5]</w:t>
      </w:r>
      <w:r w:rsidRPr="00C81FCD">
        <w:rPr>
          <w:bCs/>
          <w:szCs w:val="28"/>
        </w:rPr>
        <w:t xml:space="preserve"> - простейшей электрической схемы, способной демонстрировать режим хаотических колебаний. Она состоит из двух конденсаторов, катушки индуктивности, линейного резистора и диода </w:t>
      </w:r>
      <w:proofErr w:type="spellStart"/>
      <w:r w:rsidRPr="00C81FCD">
        <w:rPr>
          <w:bCs/>
          <w:szCs w:val="28"/>
        </w:rPr>
        <w:t>Чуа</w:t>
      </w:r>
      <w:proofErr w:type="spellEnd"/>
      <w:r w:rsidRPr="00C81FCD">
        <w:rPr>
          <w:bCs/>
          <w:szCs w:val="28"/>
        </w:rPr>
        <w:t xml:space="preserve"> - нелинейного резистора с отрицательным дифференциальным сопротивлением. В рамках реализации катушка индуктивности </w:t>
      </w:r>
      <w:r w:rsidRPr="009E7D6A">
        <w:rPr>
          <w:bCs/>
          <w:szCs w:val="28"/>
        </w:rPr>
        <w:t>была заменена</w:t>
      </w:r>
      <w:r w:rsidRPr="00C81FCD">
        <w:rPr>
          <w:bCs/>
          <w:szCs w:val="28"/>
        </w:rPr>
        <w:t xml:space="preserve"> на соответствующий гиратор, позволяющий уйти из класса RLC – цепей в класс активных RC – цепочек. </w:t>
      </w:r>
      <w:r w:rsidR="009E7D6A">
        <w:rPr>
          <w:bCs/>
          <w:szCs w:val="28"/>
        </w:rPr>
        <w:t>Измерялись –</w:t>
      </w:r>
      <w:r w:rsidRPr="00C81FCD">
        <w:rPr>
          <w:bCs/>
          <w:szCs w:val="28"/>
        </w:rPr>
        <w:t xml:space="preserve"> напряжения на емкостях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C, </m:t>
        </m:r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DE5861" w:rsidRPr="00DE5861">
        <w:rPr>
          <w:bCs/>
          <w:szCs w:val="28"/>
        </w:rPr>
        <w:t xml:space="preserve"> </w:t>
      </w:r>
      <w:r w:rsidR="00DE5861">
        <w:rPr>
          <w:bCs/>
          <w:szCs w:val="28"/>
        </w:rPr>
        <w:t>и</w:t>
      </w:r>
      <w:proofErr w:type="gramStart"/>
      <w:r w:rsidR="00DE5861">
        <w:rPr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C81FCD">
        <w:rPr>
          <w:bCs/>
          <w:szCs w:val="28"/>
        </w:rPr>
        <w:t>. При определённом наборе параметров наблюдается картина трёхмерного аттрактора типа «двойной завиток».</w:t>
      </w:r>
    </w:p>
    <w:p w14:paraId="368CEAF4" w14:textId="45822740" w:rsidR="00DE5861" w:rsidRPr="00B04F2D" w:rsidRDefault="00DE5861" w:rsidP="00B04F2D">
      <w:pPr>
        <w:jc w:val="center"/>
        <w:rPr>
          <w:bCs/>
          <w:szCs w:val="28"/>
        </w:rPr>
      </w:pPr>
      <w:r w:rsidRPr="00B04F2D">
        <w:rPr>
          <w:bCs/>
          <w:szCs w:val="28"/>
        </w:rPr>
        <w:drawing>
          <wp:inline distT="0" distB="0" distL="0" distR="0" wp14:anchorId="2D289AAB" wp14:editId="1717D69E">
            <wp:extent cx="2315688" cy="1502289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as_circuit_realized_labeled2_with_batteries-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766" cy="15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149A" w14:textId="69101836" w:rsidR="00924E4D" w:rsidRPr="009E7D6A" w:rsidRDefault="00924E4D" w:rsidP="00924E4D">
      <w:pPr>
        <w:rPr>
          <w:bCs/>
          <w:szCs w:val="28"/>
        </w:rPr>
      </w:pPr>
      <w:r w:rsidRPr="009E7D6A">
        <w:rPr>
          <w:bCs/>
          <w:szCs w:val="28"/>
        </w:rPr>
        <w:t xml:space="preserve">Рис. 1. Электрическая схема цепи </w:t>
      </w:r>
      <w:proofErr w:type="spellStart"/>
      <w:r w:rsidRPr="009E7D6A">
        <w:rPr>
          <w:bCs/>
          <w:szCs w:val="28"/>
        </w:rPr>
        <w:t>Чуа</w:t>
      </w:r>
      <w:proofErr w:type="spellEnd"/>
    </w:p>
    <w:p w14:paraId="21191679" w14:textId="0BC75261" w:rsidR="00C81FCD" w:rsidRDefault="009E7D6A" w:rsidP="007C1234">
      <w:pPr>
        <w:rPr>
          <w:bCs/>
          <w:szCs w:val="28"/>
        </w:rPr>
      </w:pPr>
      <w:r>
        <w:rPr>
          <w:bCs/>
          <w:szCs w:val="28"/>
        </w:rPr>
        <w:t xml:space="preserve">Цепь описывается системой уравнений, </w:t>
      </w:r>
      <w:r w:rsidR="00C81FCD" w:rsidRPr="009E7D6A">
        <w:rPr>
          <w:bCs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Cs w:val="28"/>
          </w:rPr>
          <m:t>x, y, z</m:t>
        </m:r>
      </m:oMath>
      <w:r w:rsidR="00C81FCD" w:rsidRPr="009E7D6A">
        <w:rPr>
          <w:bCs/>
          <w:szCs w:val="28"/>
        </w:rPr>
        <w:t xml:space="preserve"> соответствуют напряжениям на ёмкостях и току через индуктивность</w:t>
      </w:r>
      <w:r w:rsidR="00BC3172" w:rsidRPr="009E7D6A">
        <w:rPr>
          <w:bCs/>
          <w:szCs w:val="28"/>
        </w:rPr>
        <w:t xml:space="preserve"> соответственно, а ф</w:t>
      </w:r>
      <w:r w:rsidR="00C81FCD" w:rsidRPr="009E7D6A">
        <w:rPr>
          <w:bCs/>
          <w:szCs w:val="28"/>
        </w:rPr>
        <w:t xml:space="preserve">ункция </w:t>
      </w:r>
      <m:oMath>
        <m:r>
          <m:rPr>
            <m:sty m:val="p"/>
          </m:rPr>
          <w:rPr>
            <w:rFonts w:ascii="Cambria Math" w:hAnsi="Cambria Math"/>
            <w:szCs w:val="28"/>
          </w:rPr>
          <m:t>h</m:t>
        </m:r>
        <m:d>
          <m:dPr>
            <m:ctrlPr>
              <w:rPr>
                <w:rFonts w:ascii="Cambria Math" w:hAnsi="Cambria Math"/>
                <w:bCs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</m:d>
      </m:oMath>
      <w:r>
        <w:rPr>
          <w:bCs/>
          <w:szCs w:val="28"/>
        </w:rPr>
        <w:t xml:space="preserve"> описывает </w:t>
      </w:r>
      <w:proofErr w:type="spellStart"/>
      <w:r>
        <w:rPr>
          <w:bCs/>
          <w:szCs w:val="28"/>
        </w:rPr>
        <w:t>ВАХ</w:t>
      </w:r>
      <w:proofErr w:type="spellEnd"/>
      <w:r>
        <w:rPr>
          <w:bCs/>
          <w:szCs w:val="28"/>
        </w:rPr>
        <w:t xml:space="preserve"> диода </w:t>
      </w:r>
      <w:proofErr w:type="spellStart"/>
      <w:r>
        <w:rPr>
          <w:bCs/>
          <w:szCs w:val="28"/>
        </w:rPr>
        <w:t>Чуа</w:t>
      </w:r>
      <w:proofErr w:type="spellEnd"/>
      <w:r w:rsidR="00BC3172" w:rsidRPr="009E7D6A">
        <w:rPr>
          <w:bCs/>
          <w:szCs w:val="28"/>
        </w:rPr>
        <w:t>:</w:t>
      </w:r>
    </w:p>
    <w:p w14:paraId="0B57DB8B" w14:textId="287BD210" w:rsidR="005C0AA9" w:rsidRPr="00BC3172" w:rsidRDefault="00D03C5A" w:rsidP="007C1234">
      <w:pPr>
        <w:rPr>
          <w:bCs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=x-y+z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=-βy</m:t>
                  </m:r>
                </m:e>
              </m:eqArr>
            </m:e>
          </m:d>
        </m:oMath>
      </m:oMathPara>
    </w:p>
    <w:p w14:paraId="24576308" w14:textId="79EFACC1" w:rsidR="00CC17AD" w:rsidRDefault="00C81FCD" w:rsidP="007C1234">
      <w:pPr>
        <w:rPr>
          <w:bCs/>
          <w:szCs w:val="28"/>
        </w:rPr>
      </w:pPr>
      <w:r w:rsidRPr="00C81FCD">
        <w:rPr>
          <w:bCs/>
          <w:szCs w:val="28"/>
        </w:rPr>
        <w:t>Полученная система не имеет аналитического решения, однако анализ правой части позволяет определить положения равновесия системы, а также исследовать их на устойчивость</w:t>
      </w:r>
      <w:r w:rsidR="00B14232" w:rsidRPr="00B14232">
        <w:rPr>
          <w:bCs/>
          <w:szCs w:val="28"/>
        </w:rPr>
        <w:t xml:space="preserve"> [1]</w:t>
      </w:r>
      <w:r w:rsidRPr="00C81FCD">
        <w:rPr>
          <w:bCs/>
          <w:szCs w:val="28"/>
        </w:rPr>
        <w:t xml:space="preserve">. Положение равновесия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(0, 0, 0)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C81FCD">
        <w:rPr>
          <w:bCs/>
          <w:szCs w:val="28"/>
        </w:rPr>
        <w:t xml:space="preserve"> находится в нуле и является неустойчивым “3D – фокусом”</w:t>
      </w:r>
      <w:r w:rsidR="00CD1EAB" w:rsidRPr="00CD1EAB">
        <w:rPr>
          <w:bCs/>
          <w:szCs w:val="28"/>
        </w:rPr>
        <w:t>.</w:t>
      </w:r>
      <w:r w:rsidR="00CD1EAB">
        <w:rPr>
          <w:bCs/>
          <w:szCs w:val="28"/>
        </w:rPr>
        <w:t xml:space="preserve"> П</w:t>
      </w:r>
      <w:r w:rsidRPr="00C81FCD">
        <w:rPr>
          <w:bCs/>
          <w:szCs w:val="28"/>
        </w:rPr>
        <w:t xml:space="preserve">оложения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, 0,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CA0B86" w:rsidRPr="00CA0B86">
        <w:rPr>
          <w:bCs/>
          <w:szCs w:val="28"/>
        </w:rPr>
        <w:t xml:space="preserve"> </w:t>
      </w:r>
      <w:r w:rsidRPr="00C81FCD">
        <w:rPr>
          <w:bCs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 xml:space="preserve">, 0,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CD1EAB" w:rsidRPr="00CA0B86">
        <w:rPr>
          <w:bCs/>
          <w:szCs w:val="28"/>
        </w:rPr>
        <w:t xml:space="preserve"> </w:t>
      </w:r>
      <w:r w:rsidR="00CA0B86" w:rsidRPr="00CA0B86">
        <w:rPr>
          <w:bCs/>
          <w:szCs w:val="28"/>
        </w:rPr>
        <w:t xml:space="preserve"> </w:t>
      </w:r>
      <w:r w:rsidRPr="00C81FCD">
        <w:rPr>
          <w:bCs/>
          <w:szCs w:val="28"/>
        </w:rPr>
        <w:t>– устойчивые “3D - фокусы”</w:t>
      </w:r>
      <w:r w:rsidR="00CD1EAB">
        <w:rPr>
          <w:bCs/>
          <w:szCs w:val="28"/>
        </w:rPr>
        <w:t xml:space="preserve"> </w:t>
      </w:r>
      <w:r w:rsidR="00CA0B86">
        <w:rPr>
          <w:bCs/>
          <w:szCs w:val="28"/>
        </w:rPr>
        <w:t>(т</w:t>
      </w:r>
      <w:r w:rsidR="00CA0B86" w:rsidRPr="00CA0B86">
        <w:rPr>
          <w:bCs/>
          <w:szCs w:val="28"/>
        </w:rPr>
        <w:t>ермина "3-D фокус" не существует, однако мы будем обозначать характер фазового портрета именно так по аналогии</w:t>
      </w:r>
      <w:r w:rsidR="00CA0B86">
        <w:rPr>
          <w:bCs/>
          <w:szCs w:val="28"/>
        </w:rPr>
        <w:t xml:space="preserve"> с двумерным случ</w:t>
      </w:r>
      <w:r w:rsidR="00CA0B86" w:rsidRPr="00CA0B86">
        <w:rPr>
          <w:bCs/>
          <w:szCs w:val="28"/>
        </w:rPr>
        <w:t>аем</w:t>
      </w:r>
      <w:r w:rsidR="00CA0B86">
        <w:rPr>
          <w:bCs/>
          <w:szCs w:val="28"/>
        </w:rPr>
        <w:t>).</w:t>
      </w:r>
    </w:p>
    <w:p w14:paraId="2B5F3D5E" w14:textId="6820C05A" w:rsidR="00CC17AD" w:rsidRDefault="00CA0B86" w:rsidP="007C1234">
      <w:pPr>
        <w:rPr>
          <w:bCs/>
          <w:szCs w:val="28"/>
        </w:rPr>
      </w:pPr>
      <w:r w:rsidRPr="00CA0B86">
        <w:rPr>
          <w:bCs/>
          <w:szCs w:val="28"/>
        </w:rPr>
        <w:t xml:space="preserve">Приведённая теория позволяет сделать предположение о характере поведения изучаемой системы. Ожидается, что система будет “раскручиваться” из положений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CA0B86">
        <w:rPr>
          <w:bCs/>
          <w:szCs w:val="28"/>
        </w:rPr>
        <w:t xml:space="preserve"> </w:t>
      </w:r>
      <w:r w:rsidRPr="00C81FCD">
        <w:rPr>
          <w:bCs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CA0B86">
        <w:rPr>
          <w:bCs/>
          <w:szCs w:val="28"/>
        </w:rPr>
        <w:t>.</w:t>
      </w:r>
    </w:p>
    <w:p w14:paraId="081AEDAD" w14:textId="64B50760" w:rsidR="00E45AB4" w:rsidRPr="00CB6376" w:rsidRDefault="00CC17AD" w:rsidP="009E7D6A">
      <w:pPr>
        <w:rPr>
          <w:bCs/>
          <w:szCs w:val="28"/>
        </w:rPr>
      </w:pPr>
      <w:r>
        <w:rPr>
          <w:bCs/>
          <w:szCs w:val="28"/>
        </w:rPr>
        <w:t>Для проверки гипотезы реализовано численное решение системы</w:t>
      </w:r>
      <w:r w:rsidR="00CA0B86" w:rsidRPr="00CA0B86">
        <w:rPr>
          <w:bCs/>
          <w:szCs w:val="28"/>
        </w:rPr>
        <w:t>. Метод Эйлера</w:t>
      </w:r>
      <w:r w:rsidR="00E45AB4">
        <w:rPr>
          <w:bCs/>
          <w:szCs w:val="28"/>
        </w:rPr>
        <w:t xml:space="preserve"> (</w:t>
      </w:r>
      <w:r w:rsidR="00B14232">
        <w:rPr>
          <w:bCs/>
          <w:szCs w:val="28"/>
        </w:rPr>
        <w:t>р</w:t>
      </w:r>
      <w:r w:rsidR="00E45AB4">
        <w:rPr>
          <w:bCs/>
          <w:szCs w:val="28"/>
        </w:rPr>
        <w:t>ис.</w:t>
      </w:r>
      <w:r w:rsidR="00B14232">
        <w:rPr>
          <w:bCs/>
          <w:szCs w:val="28"/>
        </w:rPr>
        <w:t xml:space="preserve"> </w:t>
      </w:r>
      <w:r w:rsidR="00E45AB4">
        <w:rPr>
          <w:bCs/>
          <w:szCs w:val="28"/>
        </w:rPr>
        <w:t>2)</w:t>
      </w:r>
      <w:r w:rsidR="00CA0B86" w:rsidRPr="00CA0B86">
        <w:rPr>
          <w:bCs/>
          <w:szCs w:val="28"/>
        </w:rPr>
        <w:t xml:space="preserve"> подтверждает теоретические результаты: видно, что </w:t>
      </w:r>
      <w:r>
        <w:rPr>
          <w:bCs/>
          <w:szCs w:val="28"/>
        </w:rPr>
        <w:t xml:space="preserve">реальные </w:t>
      </w:r>
      <w:r w:rsidR="00CA0B86" w:rsidRPr="00CA0B86">
        <w:rPr>
          <w:bCs/>
          <w:szCs w:val="28"/>
        </w:rPr>
        <w:t>положения равновесия системы совпадают c точками, полученными теоретически. Характеры положений равновесия также определены корректно (программное решение позволяет наблюдать динамику развития системы - она действительно "раскручивается</w:t>
      </w:r>
      <w:r w:rsidRPr="00CA0B86">
        <w:rPr>
          <w:bCs/>
          <w:szCs w:val="28"/>
        </w:rPr>
        <w:t>"</w:t>
      </w:r>
      <w:r w:rsidR="00CA0B86" w:rsidRPr="00CA0B86">
        <w:rPr>
          <w:bCs/>
          <w:szCs w:val="28"/>
        </w:rPr>
        <w:t xml:space="preserve"> из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CA0B86">
        <w:rPr>
          <w:bCs/>
          <w:szCs w:val="28"/>
        </w:rPr>
        <w:t xml:space="preserve"> </w:t>
      </w:r>
      <w:r w:rsidRPr="00C81FCD">
        <w:rPr>
          <w:bCs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CA0B86" w:rsidRPr="00CA0B86">
        <w:rPr>
          <w:bCs/>
          <w:szCs w:val="28"/>
        </w:rPr>
        <w:t xml:space="preserve">). </w:t>
      </w:r>
    </w:p>
    <w:p w14:paraId="595705D1" w14:textId="2A3F3E7C" w:rsidR="00E45AB4" w:rsidRPr="009E7D6A" w:rsidRDefault="00E45AB4" w:rsidP="009E7D6A">
      <w:pPr>
        <w:jc w:val="center"/>
        <w:rPr>
          <w:bCs/>
          <w:szCs w:val="28"/>
        </w:rPr>
      </w:pPr>
      <w:r>
        <w:rPr>
          <w:bCs/>
          <w:noProof/>
          <w:szCs w:val="28"/>
        </w:rPr>
        <w:lastRenderedPageBreak/>
        <w:drawing>
          <wp:inline distT="0" distB="0" distL="0" distR="0" wp14:anchorId="574CEB25" wp14:editId="761C1B3F">
            <wp:extent cx="2845051" cy="26396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1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1" t="12812" r="15874" b="10654"/>
                    <a:stretch/>
                  </pic:blipFill>
                  <pic:spPr bwMode="auto">
                    <a:xfrm>
                      <a:off x="0" y="0"/>
                      <a:ext cx="2848899" cy="264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3E6F5" w14:textId="652C047C" w:rsidR="00E45AB4" w:rsidRPr="009E7D6A" w:rsidRDefault="00E45AB4" w:rsidP="009E7D6A">
      <w:pPr>
        <w:rPr>
          <w:bCs/>
          <w:sz w:val="20"/>
          <w:szCs w:val="20"/>
        </w:rPr>
      </w:pPr>
      <w:r w:rsidRPr="00E45AB4">
        <w:rPr>
          <w:bCs/>
          <w:sz w:val="20"/>
          <w:szCs w:val="20"/>
        </w:rPr>
        <w:t>Рис.</w:t>
      </w:r>
      <w:r w:rsidR="00B51EF3">
        <w:rPr>
          <w:bCs/>
          <w:sz w:val="20"/>
          <w:szCs w:val="20"/>
        </w:rPr>
        <w:t xml:space="preserve"> </w:t>
      </w:r>
      <w:r w:rsidRPr="00E45AB4">
        <w:rPr>
          <w:bCs/>
          <w:sz w:val="20"/>
          <w:szCs w:val="20"/>
        </w:rPr>
        <w:t>2. Численное решение системы методом Эйлера</w:t>
      </w:r>
    </w:p>
    <w:p w14:paraId="5EF6262C" w14:textId="4376B80A" w:rsidR="00CC17AD" w:rsidRPr="00CC17AD" w:rsidRDefault="00D03C5A" w:rsidP="007C1234">
      <w:pPr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CC17AD" w:rsidRPr="00CC17AD">
        <w:rPr>
          <w:bCs/>
          <w:szCs w:val="28"/>
        </w:rPr>
        <w:t>является положением равновесия - если</w:t>
      </w:r>
      <w:r w:rsidR="00CD1EAB">
        <w:rPr>
          <w:bCs/>
          <w:szCs w:val="28"/>
        </w:rPr>
        <w:t xml:space="preserve"> выбрать её в качестве начального условия</w:t>
      </w:r>
      <w:r w:rsidR="00CC17AD" w:rsidRPr="00CC17AD">
        <w:rPr>
          <w:bCs/>
          <w:szCs w:val="28"/>
        </w:rPr>
        <w:t xml:space="preserve">, то система сохранит своё положение. Однако при иных начальных условиях устойчивого положения в нуле не наблюдается. Возможно, это связанно с тем, что в ходе решения </w:t>
      </w:r>
      <w:r w:rsidR="00490E02">
        <w:rPr>
          <w:bCs/>
          <w:szCs w:val="28"/>
        </w:rPr>
        <w:t>интегральная кривая не проходит в её</w:t>
      </w:r>
      <w:r w:rsidR="00CC17AD" w:rsidRPr="00CC17AD">
        <w:rPr>
          <w:bCs/>
          <w:szCs w:val="28"/>
        </w:rPr>
        <w:t xml:space="preserve"> достаточно малой окрестности. </w:t>
      </w:r>
      <w:r w:rsidR="00490E02">
        <w:rPr>
          <w:bCs/>
          <w:szCs w:val="28"/>
        </w:rPr>
        <w:t>Т</w:t>
      </w:r>
      <w:r w:rsidR="00CC17AD" w:rsidRPr="00CC17AD">
        <w:rPr>
          <w:bCs/>
          <w:szCs w:val="28"/>
        </w:rPr>
        <w:t xml:space="preserve">очку нуля называют скрытым аттрактором системы </w:t>
      </w:r>
      <w:proofErr w:type="spellStart"/>
      <w:r w:rsidR="00CC17AD" w:rsidRPr="00CC17AD">
        <w:rPr>
          <w:bCs/>
          <w:szCs w:val="28"/>
        </w:rPr>
        <w:t>Чуа</w:t>
      </w:r>
      <w:proofErr w:type="spellEnd"/>
      <w:r w:rsidR="00A42CA3" w:rsidRPr="00CB6376">
        <w:rPr>
          <w:bCs/>
          <w:szCs w:val="28"/>
        </w:rPr>
        <w:t xml:space="preserve"> [2]</w:t>
      </w:r>
      <w:r w:rsidR="00CC17AD" w:rsidRPr="00CC17AD">
        <w:rPr>
          <w:bCs/>
          <w:szCs w:val="28"/>
        </w:rPr>
        <w:t>.</w:t>
      </w:r>
    </w:p>
    <w:p w14:paraId="7206EE55" w14:textId="49F29D03" w:rsidR="00490E02" w:rsidRPr="00490E02" w:rsidRDefault="00490E02" w:rsidP="007C1234">
      <w:pPr>
        <w:rPr>
          <w:bCs/>
          <w:szCs w:val="28"/>
        </w:rPr>
      </w:pPr>
      <w:r w:rsidRPr="00490E02">
        <w:rPr>
          <w:bCs/>
          <w:szCs w:val="28"/>
        </w:rPr>
        <w:t>Приведём способ получения случайной бинарной последовател</w:t>
      </w:r>
      <w:r>
        <w:rPr>
          <w:bCs/>
          <w:szCs w:val="28"/>
        </w:rPr>
        <w:t>ь</w:t>
      </w:r>
      <w:r w:rsidRPr="00490E02">
        <w:rPr>
          <w:bCs/>
          <w:szCs w:val="28"/>
        </w:rPr>
        <w:t xml:space="preserve">ности. </w:t>
      </w:r>
    </w:p>
    <w:p w14:paraId="69F4A3EB" w14:textId="14D89CAB" w:rsidR="007C1234" w:rsidRDefault="00E45AB4" w:rsidP="007C1234">
      <w:pPr>
        <w:rPr>
          <w:bCs/>
          <w:szCs w:val="28"/>
        </w:rPr>
      </w:pPr>
      <w:r>
        <w:rPr>
          <w:bCs/>
          <w:szCs w:val="28"/>
        </w:rPr>
        <w:t xml:space="preserve">1) </w:t>
      </w:r>
      <w:r w:rsidR="00490E02" w:rsidRPr="00490E02">
        <w:rPr>
          <w:bCs/>
          <w:szCs w:val="28"/>
        </w:rPr>
        <w:t>Рассмотрим вектор состояния системы</w:t>
      </w:r>
      <w:r w:rsidR="007C1234" w:rsidRPr="007C1234">
        <w:rPr>
          <w:bCs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T</m:t>
            </m:r>
          </m:sup>
        </m:sSup>
      </m:oMath>
      <w:r w:rsidR="00490E02" w:rsidRPr="00490E02">
        <w:rPr>
          <w:bCs/>
          <w:szCs w:val="28"/>
        </w:rPr>
        <w:t xml:space="preserve">. Назовём состояние, при котором </w:t>
      </w:r>
      <m:oMath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&gt;0</m:t>
        </m:r>
      </m:oMath>
      <w:r w:rsidR="00490E02" w:rsidRPr="00490E02">
        <w:rPr>
          <w:bCs/>
          <w:szCs w:val="28"/>
        </w:rPr>
        <w:t xml:space="preserve"> правым, а при </w:t>
      </w:r>
      <m:oMath>
        <m:r>
          <w:rPr>
            <w:rFonts w:ascii="Cambria Math" w:hAnsi="Cambria Math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&lt;0</m:t>
        </m:r>
      </m:oMath>
      <w:r w:rsidR="00490E02" w:rsidRPr="00490E02">
        <w:rPr>
          <w:bCs/>
          <w:szCs w:val="28"/>
        </w:rPr>
        <w:t xml:space="preserve">  - левым. Среднее время, которое система проводит в одном из состояний</w:t>
      </w:r>
      <w:r w:rsidR="007C1234">
        <w:rPr>
          <w:bCs/>
          <w:szCs w:val="28"/>
        </w:rPr>
        <w:t>,</w:t>
      </w:r>
      <w:r w:rsidR="00490E02" w:rsidRPr="00490E02">
        <w:rPr>
          <w:bCs/>
          <w:szCs w:val="28"/>
        </w:rPr>
        <w:t xml:space="preserve"> будем называть характерным временем системы </w:t>
      </w:r>
      <m:oMath>
        <m:sSub>
          <m:sSubPr>
            <m:ctrlPr>
              <w:rPr>
                <w:rFonts w:ascii="Cambria Math" w:hAnsi="Cambria Math"/>
                <w:b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ch</m:t>
            </m:r>
          </m:sub>
        </m:sSub>
      </m:oMath>
      <w:r w:rsidR="007C1234">
        <w:rPr>
          <w:bCs/>
          <w:szCs w:val="28"/>
        </w:rPr>
        <w:t>.</w:t>
      </w:r>
    </w:p>
    <w:p w14:paraId="7831F154" w14:textId="5EC0D3EA" w:rsidR="00490E02" w:rsidRPr="00490E02" w:rsidRDefault="00E45AB4" w:rsidP="007C1234">
      <w:pPr>
        <w:rPr>
          <w:bCs/>
          <w:szCs w:val="28"/>
        </w:rPr>
      </w:pPr>
      <w:r>
        <w:rPr>
          <w:bCs/>
          <w:szCs w:val="28"/>
        </w:rPr>
        <w:t xml:space="preserve">2) </w:t>
      </w:r>
      <w:r w:rsidR="00490E02" w:rsidRPr="00490E02">
        <w:rPr>
          <w:bCs/>
          <w:szCs w:val="28"/>
        </w:rPr>
        <w:t>Пронаблюдав за</w:t>
      </w:r>
      <w:r w:rsidR="00570D2F">
        <w:rPr>
          <w:bCs/>
          <w:szCs w:val="28"/>
        </w:rPr>
        <w:t xml:space="preserve"> системой </w:t>
      </w:r>
      <w:r w:rsidR="00CD1EAB">
        <w:rPr>
          <w:bCs/>
          <w:szCs w:val="28"/>
        </w:rPr>
        <w:t>на протяжении длительного времени</w:t>
      </w:r>
      <w:r w:rsidR="00570D2F">
        <w:rPr>
          <w:bCs/>
          <w:szCs w:val="28"/>
        </w:rPr>
        <w:t xml:space="preserve"> заметим</w:t>
      </w:r>
      <w:r w:rsidR="00490E02" w:rsidRPr="00490E02">
        <w:rPr>
          <w:bCs/>
          <w:szCs w:val="28"/>
        </w:rPr>
        <w:t xml:space="preserve">, что среднее время, проведённое в обоих состояниях одинаково, а интегральная кривая не образует цикл. Выдвинем </w:t>
      </w:r>
      <w:r w:rsidR="00CD1EAB">
        <w:rPr>
          <w:bCs/>
          <w:szCs w:val="28"/>
        </w:rPr>
        <w:t>гипотезу</w:t>
      </w:r>
      <w:r w:rsidR="00570D2F">
        <w:rPr>
          <w:bCs/>
          <w:szCs w:val="28"/>
        </w:rPr>
        <w:t xml:space="preserve">: спустя время </w:t>
      </w:r>
      <m:oMath>
        <m:r>
          <w:rPr>
            <w:rFonts w:ascii="Cambria Math" w:hAnsi="Cambria Math"/>
            <w:szCs w:val="28"/>
          </w:rPr>
          <m:t>t≫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ch</m:t>
            </m:r>
          </m:sub>
        </m:sSub>
      </m:oMath>
      <w:r w:rsidR="00490E02" w:rsidRPr="00490E02">
        <w:rPr>
          <w:bCs/>
          <w:szCs w:val="28"/>
        </w:rPr>
        <w:t xml:space="preserve"> вероятности нахождения</w:t>
      </w:r>
      <w:r w:rsidR="00570D2F" w:rsidRPr="00570D2F">
        <w:rPr>
          <w:bCs/>
          <w:szCs w:val="28"/>
        </w:rPr>
        <w:t xml:space="preserve"> </w:t>
      </w:r>
      <w:r w:rsidR="00570D2F">
        <w:rPr>
          <w:bCs/>
          <w:szCs w:val="28"/>
        </w:rPr>
        <w:t>системы</w:t>
      </w:r>
      <w:r w:rsidR="00490E02" w:rsidRPr="00490E02">
        <w:rPr>
          <w:bCs/>
          <w:szCs w:val="28"/>
        </w:rPr>
        <w:t xml:space="preserve"> в левом и правом состояниях равны.</w:t>
      </w:r>
    </w:p>
    <w:p w14:paraId="373F0733" w14:textId="16BD8E3F" w:rsidR="00CD1EAB" w:rsidRDefault="00E45AB4" w:rsidP="00CD1EAB">
      <w:pPr>
        <w:rPr>
          <w:bCs/>
          <w:szCs w:val="28"/>
        </w:rPr>
      </w:pPr>
      <w:r>
        <w:rPr>
          <w:bCs/>
          <w:szCs w:val="28"/>
        </w:rPr>
        <w:t xml:space="preserve">3) </w:t>
      </w:r>
      <w:r w:rsidR="00490E02" w:rsidRPr="00490E02">
        <w:rPr>
          <w:bCs/>
          <w:szCs w:val="28"/>
        </w:rPr>
        <w:t xml:space="preserve">Будем следить за </w:t>
      </w:r>
      <w:r w:rsidR="00570D2F">
        <w:rPr>
          <w:bCs/>
          <w:szCs w:val="28"/>
        </w:rPr>
        <w:t>состояниями</w:t>
      </w:r>
      <w:r w:rsidR="00490E02" w:rsidRPr="00490E02">
        <w:rPr>
          <w:bCs/>
          <w:szCs w:val="28"/>
        </w:rPr>
        <w:t xml:space="preserve"> через </w:t>
      </w:r>
      <w:r w:rsidR="00570D2F">
        <w:rPr>
          <w:bCs/>
          <w:szCs w:val="28"/>
        </w:rPr>
        <w:t xml:space="preserve">указанные </w:t>
      </w:r>
      <w:r w:rsidR="00490E02" w:rsidRPr="00490E02">
        <w:rPr>
          <w:bCs/>
          <w:szCs w:val="28"/>
        </w:rPr>
        <w:t xml:space="preserve">промежутки времени, сильно превышающие характерное время системы. Если система находится в правом состоянии, будем добавлять к последовательности </w:t>
      </w:r>
      <w:r w:rsidR="00570D2F">
        <w:rPr>
          <w:bCs/>
          <w:szCs w:val="28"/>
        </w:rPr>
        <w:t>1</w:t>
      </w:r>
      <w:r w:rsidR="00490E02" w:rsidRPr="00490E02">
        <w:rPr>
          <w:bCs/>
          <w:szCs w:val="28"/>
        </w:rPr>
        <w:t xml:space="preserve">, если в левом – </w:t>
      </w:r>
      <w:r w:rsidR="00570D2F">
        <w:rPr>
          <w:bCs/>
          <w:szCs w:val="28"/>
        </w:rPr>
        <w:t>0</w:t>
      </w:r>
      <w:r w:rsidR="00490E02" w:rsidRPr="00490E02">
        <w:rPr>
          <w:bCs/>
          <w:szCs w:val="28"/>
        </w:rPr>
        <w:t xml:space="preserve">. В итоге получим </w:t>
      </w:r>
      <w:r w:rsidR="00B51EF3">
        <w:rPr>
          <w:bCs/>
          <w:szCs w:val="28"/>
        </w:rPr>
        <w:t xml:space="preserve">случайную </w:t>
      </w:r>
      <w:r w:rsidR="00490E02" w:rsidRPr="00490E02">
        <w:rPr>
          <w:bCs/>
          <w:szCs w:val="28"/>
        </w:rPr>
        <w:t>бинарную последовательность.</w:t>
      </w:r>
    </w:p>
    <w:p w14:paraId="47A57CB6" w14:textId="080411C3" w:rsidR="00E87A60" w:rsidRDefault="00E87A60" w:rsidP="00CD1EAB">
      <w:pPr>
        <w:rPr>
          <w:bCs/>
          <w:szCs w:val="28"/>
        </w:rPr>
      </w:pPr>
      <w:r>
        <w:rPr>
          <w:bCs/>
          <w:szCs w:val="28"/>
        </w:rPr>
        <w:t>Перейдем к аппаратной реализации.</w:t>
      </w:r>
    </w:p>
    <w:p w14:paraId="7DADEB14" w14:textId="1E2697CC" w:rsidR="00E87A60" w:rsidRPr="00490E02" w:rsidRDefault="00E87A60" w:rsidP="00E87A60">
      <w:pPr>
        <w:rPr>
          <w:bCs/>
          <w:szCs w:val="28"/>
        </w:rPr>
      </w:pPr>
      <w:r>
        <w:rPr>
          <w:bCs/>
          <w:szCs w:val="28"/>
        </w:rPr>
        <w:t>Интересующие значения напряжений снимались с помощью электронного осциллографа. Полученные данные обрабатывались в соответствии с указанным выше алгоритмом.</w:t>
      </w:r>
    </w:p>
    <w:p w14:paraId="1F402E39" w14:textId="4E11CF29" w:rsidR="00CA0B86" w:rsidRDefault="00E87A60" w:rsidP="00E45AB4">
      <w:pPr>
        <w:rPr>
          <w:bCs/>
          <w:szCs w:val="28"/>
        </w:rPr>
      </w:pPr>
      <w:r w:rsidRPr="00E87A60">
        <w:rPr>
          <w:bCs/>
          <w:szCs w:val="28"/>
        </w:rPr>
        <w:t>Для оценки случайности бинарных последовательностей используется серия статистических тестов NIST</w:t>
      </w:r>
      <w:r w:rsidR="00294046">
        <w:rPr>
          <w:bCs/>
          <w:szCs w:val="28"/>
        </w:rPr>
        <w:t xml:space="preserve"> </w:t>
      </w:r>
      <w:r w:rsidR="00294046" w:rsidRPr="00294046">
        <w:rPr>
          <w:bCs/>
          <w:szCs w:val="28"/>
        </w:rPr>
        <w:t>[3]</w:t>
      </w:r>
      <w:r w:rsidRPr="00E87A60">
        <w:rPr>
          <w:bCs/>
          <w:szCs w:val="28"/>
        </w:rPr>
        <w:t>, разработанная американским институтом стандартов и технологий (</w:t>
      </w:r>
      <w:proofErr w:type="spellStart"/>
      <w:r w:rsidRPr="00E87A60">
        <w:rPr>
          <w:bCs/>
          <w:szCs w:val="28"/>
        </w:rPr>
        <w:t>National</w:t>
      </w:r>
      <w:proofErr w:type="spellEnd"/>
      <w:r w:rsidRPr="00E87A60">
        <w:rPr>
          <w:bCs/>
          <w:szCs w:val="28"/>
        </w:rPr>
        <w:t xml:space="preserve"> </w:t>
      </w:r>
      <w:proofErr w:type="spellStart"/>
      <w:r w:rsidRPr="00E87A60">
        <w:rPr>
          <w:bCs/>
          <w:szCs w:val="28"/>
        </w:rPr>
        <w:t>Institute</w:t>
      </w:r>
      <w:proofErr w:type="spellEnd"/>
      <w:r w:rsidRPr="00E87A60">
        <w:rPr>
          <w:bCs/>
          <w:szCs w:val="28"/>
        </w:rPr>
        <w:t xml:space="preserve"> </w:t>
      </w:r>
      <w:proofErr w:type="spellStart"/>
      <w:r w:rsidRPr="00E87A60">
        <w:rPr>
          <w:bCs/>
          <w:szCs w:val="28"/>
        </w:rPr>
        <w:t>of</w:t>
      </w:r>
      <w:proofErr w:type="spellEnd"/>
      <w:r w:rsidRPr="00E87A60">
        <w:rPr>
          <w:bCs/>
          <w:szCs w:val="28"/>
        </w:rPr>
        <w:t xml:space="preserve"> </w:t>
      </w:r>
      <w:proofErr w:type="spellStart"/>
      <w:r w:rsidRPr="00E87A60">
        <w:rPr>
          <w:bCs/>
          <w:szCs w:val="28"/>
        </w:rPr>
        <w:t>Standards</w:t>
      </w:r>
      <w:proofErr w:type="spellEnd"/>
      <w:r w:rsidRPr="00E87A60">
        <w:rPr>
          <w:bCs/>
          <w:szCs w:val="28"/>
        </w:rPr>
        <w:t xml:space="preserve"> </w:t>
      </w:r>
      <w:proofErr w:type="spellStart"/>
      <w:r w:rsidRPr="00E87A60">
        <w:rPr>
          <w:bCs/>
          <w:szCs w:val="28"/>
        </w:rPr>
        <w:t>and</w:t>
      </w:r>
      <w:proofErr w:type="spellEnd"/>
      <w:r w:rsidRPr="00E87A60">
        <w:rPr>
          <w:bCs/>
          <w:szCs w:val="28"/>
        </w:rPr>
        <w:t xml:space="preserve"> </w:t>
      </w:r>
      <w:proofErr w:type="spellStart"/>
      <w:r w:rsidRPr="00E87A60">
        <w:rPr>
          <w:bCs/>
          <w:szCs w:val="28"/>
        </w:rPr>
        <w:t>Technology</w:t>
      </w:r>
      <w:proofErr w:type="spellEnd"/>
      <w:r w:rsidRPr="00E87A60">
        <w:rPr>
          <w:bCs/>
          <w:szCs w:val="28"/>
        </w:rPr>
        <w:t>). Для исследуемой последовательности вычисляется значение P-</w:t>
      </w:r>
      <w:proofErr w:type="spellStart"/>
      <w:r w:rsidRPr="00E87A60">
        <w:rPr>
          <w:bCs/>
          <w:szCs w:val="28"/>
        </w:rPr>
        <w:t>value</w:t>
      </w:r>
      <w:proofErr w:type="spellEnd"/>
      <w:r w:rsidRPr="00E87A60">
        <w:rPr>
          <w:bCs/>
          <w:szCs w:val="28"/>
        </w:rPr>
        <w:t xml:space="preserve"> – вероятность того, что последовательность случайна. Если P-</w:t>
      </w:r>
      <w:proofErr w:type="spellStart"/>
      <w:r w:rsidRPr="00E87A60">
        <w:rPr>
          <w:bCs/>
          <w:szCs w:val="28"/>
        </w:rPr>
        <w:t>value</w:t>
      </w:r>
      <w:proofErr w:type="spellEnd"/>
      <w:r w:rsidRPr="00E87A60">
        <w:rPr>
          <w:bCs/>
          <w:szCs w:val="28"/>
        </w:rPr>
        <w:t xml:space="preserve"> для последовательности больше принятого в индустрии стандарта 0.01, то последовательность считается случайной</w:t>
      </w:r>
      <w:r w:rsidRPr="00CD1EAB">
        <w:rPr>
          <w:bCs/>
          <w:szCs w:val="28"/>
        </w:rPr>
        <w:t>.</w:t>
      </w:r>
    </w:p>
    <w:p w14:paraId="2988912B" w14:textId="1FF46333" w:rsidR="005C0AA9" w:rsidRPr="00B51EF3" w:rsidRDefault="005C0AA9" w:rsidP="005C0AA9">
      <w:pPr>
        <w:rPr>
          <w:bCs/>
          <w:szCs w:val="28"/>
        </w:rPr>
      </w:pPr>
      <w:r w:rsidRPr="00CD1EAB">
        <w:rPr>
          <w:bCs/>
          <w:szCs w:val="28"/>
        </w:rPr>
        <w:t xml:space="preserve">На </w:t>
      </w:r>
      <w:r w:rsidR="00E45AB4">
        <w:rPr>
          <w:bCs/>
          <w:szCs w:val="28"/>
        </w:rPr>
        <w:t>гистограмме</w:t>
      </w:r>
      <w:r w:rsidRPr="00CD1EAB">
        <w:rPr>
          <w:bCs/>
          <w:szCs w:val="28"/>
        </w:rPr>
        <w:t xml:space="preserve"> </w:t>
      </w:r>
      <w:r w:rsidR="00E45AB4">
        <w:rPr>
          <w:bCs/>
          <w:szCs w:val="28"/>
        </w:rPr>
        <w:t>(</w:t>
      </w:r>
      <w:r w:rsidR="00BC34F1">
        <w:rPr>
          <w:bCs/>
          <w:szCs w:val="28"/>
        </w:rPr>
        <w:t>р</w:t>
      </w:r>
      <w:r w:rsidR="00E45AB4">
        <w:rPr>
          <w:bCs/>
          <w:szCs w:val="28"/>
        </w:rPr>
        <w:t>ис.</w:t>
      </w:r>
      <w:r w:rsidR="00B51EF3">
        <w:rPr>
          <w:bCs/>
          <w:szCs w:val="28"/>
        </w:rPr>
        <w:t xml:space="preserve"> 3</w:t>
      </w:r>
      <w:r w:rsidR="00E45AB4">
        <w:rPr>
          <w:bCs/>
          <w:szCs w:val="28"/>
        </w:rPr>
        <w:t>)</w:t>
      </w:r>
      <w:r w:rsidR="00B51EF3">
        <w:rPr>
          <w:bCs/>
          <w:szCs w:val="28"/>
        </w:rPr>
        <w:t xml:space="preserve"> </w:t>
      </w:r>
      <w:r w:rsidRPr="00CD1EAB">
        <w:rPr>
          <w:bCs/>
          <w:szCs w:val="28"/>
        </w:rPr>
        <w:t>приведены результаты тестов NIST для одной из сгенерированных последовательностей.</w:t>
      </w:r>
    </w:p>
    <w:p w14:paraId="51A01A9D" w14:textId="0F409965" w:rsidR="00B51EF3" w:rsidRPr="00B51EF3" w:rsidRDefault="00B51EF3" w:rsidP="00692081">
      <w:pPr>
        <w:jc w:val="center"/>
        <w:rPr>
          <w:bCs/>
          <w:szCs w:val="28"/>
          <w:lang w:val="en-US"/>
        </w:rPr>
      </w:pPr>
      <w:r>
        <w:rPr>
          <w:bCs/>
          <w:noProof/>
          <w:szCs w:val="28"/>
        </w:rPr>
        <w:drawing>
          <wp:inline distT="0" distB="0" distL="0" distR="0" wp14:anchorId="3C495E21" wp14:editId="0E680573">
            <wp:extent cx="3360717" cy="1606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st_r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14" cy="16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1CCC" w14:textId="512493CC" w:rsidR="00B51EF3" w:rsidRPr="009E7D6A" w:rsidRDefault="00B51EF3" w:rsidP="009E7D6A">
      <w:pPr>
        <w:rPr>
          <w:bCs/>
          <w:sz w:val="20"/>
          <w:szCs w:val="20"/>
        </w:rPr>
      </w:pPr>
      <w:r w:rsidRPr="00E45AB4">
        <w:rPr>
          <w:bCs/>
          <w:sz w:val="20"/>
          <w:szCs w:val="20"/>
        </w:rPr>
        <w:t>Рис.</w:t>
      </w:r>
      <w:r>
        <w:rPr>
          <w:bCs/>
          <w:sz w:val="20"/>
          <w:szCs w:val="20"/>
        </w:rPr>
        <w:t xml:space="preserve"> </w:t>
      </w:r>
      <w:r w:rsidRPr="00E45AB4">
        <w:rPr>
          <w:bCs/>
          <w:sz w:val="20"/>
          <w:szCs w:val="20"/>
        </w:rPr>
        <w:t xml:space="preserve">2. </w:t>
      </w:r>
      <w:r>
        <w:rPr>
          <w:bCs/>
          <w:sz w:val="20"/>
          <w:szCs w:val="20"/>
        </w:rPr>
        <w:t xml:space="preserve">Результаты тестов </w:t>
      </w:r>
      <w:r>
        <w:rPr>
          <w:bCs/>
          <w:sz w:val="20"/>
          <w:szCs w:val="20"/>
          <w:lang w:val="en-US"/>
        </w:rPr>
        <w:t>NIST</w:t>
      </w:r>
      <w:r w:rsidRPr="00B51EF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для одной из последовательностей</w:t>
      </w:r>
    </w:p>
    <w:p w14:paraId="7735E679" w14:textId="77777777" w:rsidR="005C0AA9" w:rsidRPr="00CD1EAB" w:rsidRDefault="005C0AA9" w:rsidP="005C0AA9">
      <w:pPr>
        <w:rPr>
          <w:bCs/>
          <w:szCs w:val="28"/>
        </w:rPr>
      </w:pPr>
      <w:r w:rsidRPr="00CD1EAB">
        <w:rPr>
          <w:bCs/>
          <w:szCs w:val="28"/>
        </w:rPr>
        <w:lastRenderedPageBreak/>
        <w:t>Видно, что для всех тестов значения P-</w:t>
      </w:r>
      <w:proofErr w:type="spellStart"/>
      <w:r w:rsidRPr="00CD1EAB">
        <w:rPr>
          <w:bCs/>
          <w:szCs w:val="28"/>
        </w:rPr>
        <w:t>value</w:t>
      </w:r>
      <w:proofErr w:type="spellEnd"/>
      <w:r w:rsidRPr="00CD1EAB">
        <w:rPr>
          <w:bCs/>
          <w:szCs w:val="28"/>
        </w:rPr>
        <w:t xml:space="preserve"> значительно превышают порог, следовательно, полученная последовательность случайна. Таким образом, можно говорить о том, что предложенный способ позволяет генерировать действительно случайные числа.</w:t>
      </w:r>
    </w:p>
    <w:p w14:paraId="69D7B793" w14:textId="77777777" w:rsidR="005C0AA9" w:rsidRPr="00CD1EAB" w:rsidRDefault="005C0AA9" w:rsidP="005C0AA9">
      <w:pPr>
        <w:rPr>
          <w:bCs/>
          <w:szCs w:val="28"/>
        </w:rPr>
      </w:pPr>
      <w:r w:rsidRPr="00CD1EAB">
        <w:rPr>
          <w:bCs/>
          <w:szCs w:val="28"/>
        </w:rPr>
        <w:t xml:space="preserve">Результаты данной работы могут быть полезны при создании генераторов случайных чисел, и кроме того, представляют фундаментальный интерес по исследованиям в области теории бифуркаций и </w:t>
      </w:r>
      <w:proofErr w:type="spellStart"/>
      <w:r w:rsidRPr="00CD1EAB">
        <w:rPr>
          <w:bCs/>
          <w:szCs w:val="28"/>
        </w:rPr>
        <w:t>детерменированного</w:t>
      </w:r>
      <w:proofErr w:type="spellEnd"/>
      <w:r w:rsidRPr="00CD1EAB">
        <w:rPr>
          <w:bCs/>
          <w:szCs w:val="28"/>
        </w:rPr>
        <w:t xml:space="preserve"> хаоса.</w:t>
      </w:r>
    </w:p>
    <w:p w14:paraId="243E7994" w14:textId="77777777" w:rsidR="004852CF" w:rsidRPr="00F50BF8" w:rsidRDefault="004852CF" w:rsidP="004852CF">
      <w:pPr>
        <w:pStyle w:val="a7"/>
      </w:pPr>
      <w:r w:rsidRPr="00F50BF8">
        <w:t>Литература</w:t>
      </w:r>
    </w:p>
    <w:p w14:paraId="34B72C0E" w14:textId="7F38A0A9" w:rsidR="00B14232" w:rsidRPr="00A42CA3" w:rsidRDefault="00B14232" w:rsidP="007354EF">
      <w:pPr>
        <w:pStyle w:val="a"/>
        <w:numPr>
          <w:ilvl w:val="0"/>
          <w:numId w:val="2"/>
        </w:numPr>
        <w:rPr>
          <w:i/>
          <w:lang w:val="ru-RU"/>
        </w:rPr>
      </w:pPr>
      <w:r w:rsidRPr="00B14232">
        <w:rPr>
          <w:i/>
          <w:lang w:val="ru-RU"/>
        </w:rPr>
        <w:t xml:space="preserve">Арнольд В. И. </w:t>
      </w:r>
      <w:r>
        <w:rPr>
          <w:lang w:val="ru-RU"/>
        </w:rPr>
        <w:t xml:space="preserve">Обыкновенные дифференциальные уравнения. </w:t>
      </w:r>
      <w:r w:rsidRPr="00CD7E05">
        <w:rPr>
          <w:highlight w:val="white"/>
          <w:lang w:val="ru-RU"/>
        </w:rPr>
        <w:t>—</w:t>
      </w:r>
      <w:r>
        <w:rPr>
          <w:lang w:val="ru-RU"/>
        </w:rPr>
        <w:t xml:space="preserve"> Ижевск: Ижевская республиканская типография, 2000.</w:t>
      </w:r>
    </w:p>
    <w:p w14:paraId="530D9274" w14:textId="5BDEF9F0" w:rsidR="00A42CA3" w:rsidRPr="00A42CA3" w:rsidRDefault="00A42CA3" w:rsidP="00A42CA3">
      <w:pPr>
        <w:pStyle w:val="a"/>
        <w:numPr>
          <w:ilvl w:val="0"/>
          <w:numId w:val="2"/>
        </w:numPr>
        <w:autoSpaceDN w:val="0"/>
        <w:adjustRightInd w:val="0"/>
        <w:spacing w:after="19"/>
        <w:rPr>
          <w:color w:val="000000"/>
          <w:szCs w:val="22"/>
        </w:rPr>
      </w:pPr>
      <w:proofErr w:type="spellStart"/>
      <w:r>
        <w:rPr>
          <w:i/>
          <w:iCs/>
          <w:color w:val="000000"/>
          <w:szCs w:val="22"/>
        </w:rPr>
        <w:t>Kuznetsov</w:t>
      </w:r>
      <w:proofErr w:type="spellEnd"/>
      <w:r>
        <w:rPr>
          <w:i/>
          <w:iCs/>
          <w:color w:val="000000"/>
          <w:szCs w:val="22"/>
        </w:rPr>
        <w:t xml:space="preserve"> N</w:t>
      </w:r>
      <w:r w:rsidRPr="00A42CA3">
        <w:rPr>
          <w:i/>
          <w:iCs/>
          <w:color w:val="000000"/>
          <w:szCs w:val="22"/>
        </w:rPr>
        <w:t xml:space="preserve">. </w:t>
      </w:r>
      <w:r w:rsidRPr="00A42CA3">
        <w:rPr>
          <w:color w:val="000000"/>
          <w:szCs w:val="22"/>
        </w:rPr>
        <w:t xml:space="preserve">[et al.]. </w:t>
      </w:r>
      <w:r>
        <w:t xml:space="preserve">Hidden attractors in Chua circuit: mathematical theory meets physical experiments </w:t>
      </w:r>
      <w:r w:rsidRPr="00A42CA3">
        <w:t xml:space="preserve">// </w:t>
      </w:r>
      <w:r>
        <w:t xml:space="preserve">Nonlinear </w:t>
      </w:r>
      <w:proofErr w:type="spellStart"/>
      <w:r>
        <w:t>Dyn</w:t>
      </w:r>
      <w:proofErr w:type="spellEnd"/>
      <w:r>
        <w:t xml:space="preserve"> (2023) 111:5859–5887.</w:t>
      </w:r>
    </w:p>
    <w:p w14:paraId="6FAEE15E" w14:textId="1E9E1A25" w:rsidR="008E58EF" w:rsidRPr="00B04F2D" w:rsidRDefault="00A42CA3" w:rsidP="00294046">
      <w:pPr>
        <w:pStyle w:val="a"/>
        <w:numPr>
          <w:ilvl w:val="0"/>
          <w:numId w:val="2"/>
        </w:numPr>
        <w:rPr>
          <w:lang w:val="ru-RU"/>
        </w:rPr>
      </w:pPr>
      <w:r w:rsidRPr="00294046">
        <w:rPr>
          <w:lang w:val="ru-RU"/>
        </w:rPr>
        <w:t xml:space="preserve">Национальный институт стандартов и технологий. </w:t>
      </w:r>
      <w:r w:rsidRPr="00CB6376">
        <w:rPr>
          <w:lang w:val="ru-RU"/>
        </w:rPr>
        <w:t xml:space="preserve">Генерация случайных чисел. </w:t>
      </w:r>
      <w:r>
        <w:t>URL</w:t>
      </w:r>
      <w:r w:rsidRPr="00294046">
        <w:rPr>
          <w:lang w:val="ru-RU"/>
        </w:rPr>
        <w:t xml:space="preserve">: </w:t>
      </w:r>
      <w:hyperlink r:id="rId9" w:history="1">
        <w:r w:rsidR="00294046" w:rsidRPr="00294046">
          <w:t>https</w:t>
        </w:r>
        <w:r w:rsidR="00294046" w:rsidRPr="00294046">
          <w:rPr>
            <w:lang w:val="ru-RU"/>
          </w:rPr>
          <w:t>://</w:t>
        </w:r>
        <w:proofErr w:type="spellStart"/>
        <w:r w:rsidR="00294046" w:rsidRPr="00294046">
          <w:t>nvlpubs</w:t>
        </w:r>
        <w:proofErr w:type="spellEnd"/>
        <w:r w:rsidR="00294046" w:rsidRPr="00294046">
          <w:rPr>
            <w:lang w:val="ru-RU"/>
          </w:rPr>
          <w:t>.</w:t>
        </w:r>
        <w:proofErr w:type="spellStart"/>
        <w:r w:rsidR="00294046" w:rsidRPr="00294046">
          <w:t>nist</w:t>
        </w:r>
        <w:proofErr w:type="spellEnd"/>
        <w:r w:rsidR="00294046" w:rsidRPr="00294046">
          <w:rPr>
            <w:lang w:val="ru-RU"/>
          </w:rPr>
          <w:t>.</w:t>
        </w:r>
        <w:proofErr w:type="spellStart"/>
        <w:r w:rsidR="00294046" w:rsidRPr="00294046">
          <w:t>gov</w:t>
        </w:r>
        <w:proofErr w:type="spellEnd"/>
        <w:r w:rsidR="00294046" w:rsidRPr="00294046">
          <w:rPr>
            <w:lang w:val="ru-RU"/>
          </w:rPr>
          <w:t>/</w:t>
        </w:r>
        <w:proofErr w:type="spellStart"/>
        <w:r w:rsidR="00294046" w:rsidRPr="00294046">
          <w:t>nistpubs</w:t>
        </w:r>
        <w:proofErr w:type="spellEnd"/>
        <w:r w:rsidR="00294046" w:rsidRPr="00294046">
          <w:rPr>
            <w:lang w:val="ru-RU"/>
          </w:rPr>
          <w:t>/</w:t>
        </w:r>
        <w:r w:rsidR="00294046" w:rsidRPr="00294046">
          <w:t>Legacy</w:t>
        </w:r>
        <w:r w:rsidR="00294046" w:rsidRPr="00294046">
          <w:rPr>
            <w:lang w:val="ru-RU"/>
          </w:rPr>
          <w:t>/</w:t>
        </w:r>
        <w:r w:rsidR="00294046" w:rsidRPr="00294046">
          <w:t>SP</w:t>
        </w:r>
        <w:r w:rsidR="00294046" w:rsidRPr="00294046">
          <w:rPr>
            <w:lang w:val="ru-RU"/>
          </w:rPr>
          <w:t>/</w:t>
        </w:r>
        <w:proofErr w:type="spellStart"/>
        <w:r w:rsidR="00294046" w:rsidRPr="00294046">
          <w:t>nistspecialpublication</w:t>
        </w:r>
        <w:proofErr w:type="spellEnd"/>
        <w:r w:rsidR="00294046" w:rsidRPr="00294046">
          <w:rPr>
            <w:lang w:val="ru-RU"/>
          </w:rPr>
          <w:t>800-22</w:t>
        </w:r>
        <w:r w:rsidR="00294046" w:rsidRPr="00294046">
          <w:t>r</w:t>
        </w:r>
        <w:r w:rsidR="00294046" w:rsidRPr="00294046">
          <w:rPr>
            <w:lang w:val="ru-RU"/>
          </w:rPr>
          <w:t>1</w:t>
        </w:r>
        <w:r w:rsidR="00294046" w:rsidRPr="00294046">
          <w:t>a</w:t>
        </w:r>
        <w:r w:rsidR="00294046" w:rsidRPr="00294046">
          <w:rPr>
            <w:lang w:val="ru-RU"/>
          </w:rPr>
          <w:t>.</w:t>
        </w:r>
        <w:r w:rsidR="00294046" w:rsidRPr="00294046">
          <w:t>pdf</w:t>
        </w:r>
      </w:hyperlink>
      <w:r w:rsidR="00294046" w:rsidRPr="00294046">
        <w:rPr>
          <w:lang w:val="ru-RU"/>
        </w:rPr>
        <w:t xml:space="preserve"> (</w:t>
      </w:r>
      <w:r w:rsidR="00294046">
        <w:rPr>
          <w:lang w:val="ru-RU"/>
        </w:rPr>
        <w:t>дата обращения: 20.12.2024</w:t>
      </w:r>
      <w:r w:rsidR="00294046" w:rsidRPr="00294046">
        <w:rPr>
          <w:lang w:val="ru-RU"/>
        </w:rPr>
        <w:t>).</w:t>
      </w:r>
    </w:p>
    <w:p w14:paraId="3AC7DD2C" w14:textId="03E0D886" w:rsidR="00B04F2D" w:rsidRPr="00FD4845" w:rsidRDefault="00FD4845" w:rsidP="00FD4845">
      <w:pPr>
        <w:pStyle w:val="a"/>
        <w:numPr>
          <w:ilvl w:val="0"/>
          <w:numId w:val="2"/>
        </w:numPr>
        <w:autoSpaceDN w:val="0"/>
        <w:adjustRightInd w:val="0"/>
        <w:spacing w:after="19"/>
      </w:pPr>
      <w:r w:rsidRPr="00FD4845">
        <w:rPr>
          <w:i/>
          <w:iCs/>
          <w:color w:val="000000"/>
          <w:szCs w:val="22"/>
        </w:rPr>
        <w:t xml:space="preserve">Marcin M. </w:t>
      </w:r>
      <w:proofErr w:type="spellStart"/>
      <w:r w:rsidRPr="00FD4845">
        <w:rPr>
          <w:i/>
          <w:iCs/>
          <w:color w:val="000000"/>
          <w:szCs w:val="22"/>
        </w:rPr>
        <w:t>Jacak</w:t>
      </w:r>
      <w:proofErr w:type="spellEnd"/>
      <w:r>
        <w:rPr>
          <w:i/>
          <w:iCs/>
          <w:color w:val="000000"/>
          <w:szCs w:val="22"/>
        </w:rPr>
        <w:t xml:space="preserve"> </w:t>
      </w:r>
      <w:r w:rsidRPr="00A42CA3">
        <w:rPr>
          <w:color w:val="000000"/>
          <w:szCs w:val="22"/>
        </w:rPr>
        <w:t>[et al.].</w:t>
      </w:r>
      <w:r>
        <w:rPr>
          <w:color w:val="000000"/>
          <w:szCs w:val="22"/>
        </w:rPr>
        <w:t xml:space="preserve"> </w:t>
      </w:r>
      <w:r>
        <w:t>Quantum generators of random numbers</w:t>
      </w:r>
      <w:r>
        <w:t xml:space="preserve"> // Scientific Reports (2011) </w:t>
      </w:r>
      <w:r>
        <w:t>11:16108</w:t>
      </w:r>
      <w:r>
        <w:t>.</w:t>
      </w:r>
    </w:p>
    <w:p w14:paraId="196F06C3" w14:textId="5A7A00AD" w:rsidR="00CB6376" w:rsidRPr="00692081" w:rsidRDefault="001F4596" w:rsidP="00692081">
      <w:pPr>
        <w:pStyle w:val="a"/>
        <w:numPr>
          <w:ilvl w:val="0"/>
          <w:numId w:val="2"/>
        </w:numPr>
        <w:rPr>
          <w:lang w:val="ru-RU"/>
        </w:rPr>
      </w:pPr>
      <w:r w:rsidRPr="001F4596">
        <w:rPr>
          <w:lang w:val="ru-RU"/>
        </w:rPr>
        <w:t xml:space="preserve">Изображение электрической цепи схемы </w:t>
      </w:r>
      <w:proofErr w:type="spellStart"/>
      <w:r w:rsidRPr="001F4596">
        <w:rPr>
          <w:lang w:val="ru-RU"/>
        </w:rPr>
        <w:t>Чуа</w:t>
      </w:r>
      <w:proofErr w:type="spellEnd"/>
      <w:r w:rsidRPr="001F4596">
        <w:rPr>
          <w:lang w:val="ru-RU"/>
        </w:rPr>
        <w:t xml:space="preserve"> (рис. 1). URL: </w:t>
      </w:r>
      <w:hyperlink r:id="rId10" w:history="1">
        <w:r w:rsidRPr="001F4596">
          <w:rPr>
            <w:lang w:val="ru-RU"/>
          </w:rPr>
          <w:t>https://www.chuacircuits.com</w:t>
        </w:r>
      </w:hyperlink>
      <w:r w:rsidRPr="001F4596">
        <w:rPr>
          <w:lang w:val="ru-RU"/>
        </w:rPr>
        <w:t xml:space="preserve"> </w:t>
      </w:r>
      <w:r w:rsidRPr="00294046">
        <w:rPr>
          <w:lang w:val="ru-RU"/>
        </w:rPr>
        <w:t>(</w:t>
      </w:r>
      <w:r>
        <w:rPr>
          <w:lang w:val="ru-RU"/>
        </w:rPr>
        <w:t>дата обращения: 20.12.2024</w:t>
      </w:r>
      <w:r w:rsidRPr="00294046">
        <w:rPr>
          <w:lang w:val="ru-RU"/>
        </w:rPr>
        <w:t>).</w:t>
      </w:r>
    </w:p>
    <w:sectPr w:rsidR="00CB6376" w:rsidRPr="0069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FreeSans">
    <w:altName w:val="MV Bol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C6413"/>
    <w:multiLevelType w:val="hybridMultilevel"/>
    <w:tmpl w:val="58B2FBE0"/>
    <w:lvl w:ilvl="0" w:tplc="4650E806">
      <w:start w:val="1"/>
      <w:numFmt w:val="decimal"/>
      <w:pStyle w:val="a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C125D16"/>
    <w:multiLevelType w:val="hybridMultilevel"/>
    <w:tmpl w:val="17FA1302"/>
    <w:lvl w:ilvl="0" w:tplc="AABC94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CA3AB8"/>
    <w:multiLevelType w:val="hybridMultilevel"/>
    <w:tmpl w:val="F63AC498"/>
    <w:lvl w:ilvl="0" w:tplc="70D648F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CF"/>
    <w:rsid w:val="00002257"/>
    <w:rsid w:val="00064A2E"/>
    <w:rsid w:val="000651D7"/>
    <w:rsid w:val="000776F5"/>
    <w:rsid w:val="000961E1"/>
    <w:rsid w:val="000B64CE"/>
    <w:rsid w:val="000F259A"/>
    <w:rsid w:val="00152B75"/>
    <w:rsid w:val="001559BE"/>
    <w:rsid w:val="001568F9"/>
    <w:rsid w:val="001733EB"/>
    <w:rsid w:val="001F4596"/>
    <w:rsid w:val="002130E5"/>
    <w:rsid w:val="002403C6"/>
    <w:rsid w:val="00273EAD"/>
    <w:rsid w:val="00280EF0"/>
    <w:rsid w:val="00294046"/>
    <w:rsid w:val="00297FF7"/>
    <w:rsid w:val="002C04FF"/>
    <w:rsid w:val="002C24A7"/>
    <w:rsid w:val="00320795"/>
    <w:rsid w:val="00340035"/>
    <w:rsid w:val="00387A96"/>
    <w:rsid w:val="003D580D"/>
    <w:rsid w:val="00437471"/>
    <w:rsid w:val="0045466F"/>
    <w:rsid w:val="004775E3"/>
    <w:rsid w:val="004852CF"/>
    <w:rsid w:val="00490507"/>
    <w:rsid w:val="00490E02"/>
    <w:rsid w:val="004B47B4"/>
    <w:rsid w:val="004B4C75"/>
    <w:rsid w:val="005534B1"/>
    <w:rsid w:val="0057055D"/>
    <w:rsid w:val="00570D2F"/>
    <w:rsid w:val="005711D9"/>
    <w:rsid w:val="00571CEC"/>
    <w:rsid w:val="005A1D55"/>
    <w:rsid w:val="005C0AA9"/>
    <w:rsid w:val="005C1AFF"/>
    <w:rsid w:val="00613B05"/>
    <w:rsid w:val="00641357"/>
    <w:rsid w:val="00645CCB"/>
    <w:rsid w:val="00670DDA"/>
    <w:rsid w:val="00692081"/>
    <w:rsid w:val="006E0406"/>
    <w:rsid w:val="006E6F9A"/>
    <w:rsid w:val="0071253A"/>
    <w:rsid w:val="007354EF"/>
    <w:rsid w:val="0076315C"/>
    <w:rsid w:val="007A6D34"/>
    <w:rsid w:val="007C1234"/>
    <w:rsid w:val="007E68C3"/>
    <w:rsid w:val="007F2F8D"/>
    <w:rsid w:val="008049B2"/>
    <w:rsid w:val="0086104C"/>
    <w:rsid w:val="00867304"/>
    <w:rsid w:val="008C01D3"/>
    <w:rsid w:val="008E3F58"/>
    <w:rsid w:val="008E58EF"/>
    <w:rsid w:val="009004BE"/>
    <w:rsid w:val="00902760"/>
    <w:rsid w:val="00924E4D"/>
    <w:rsid w:val="00930B90"/>
    <w:rsid w:val="0096333B"/>
    <w:rsid w:val="009E07C6"/>
    <w:rsid w:val="009E7D6A"/>
    <w:rsid w:val="00A2136E"/>
    <w:rsid w:val="00A2359E"/>
    <w:rsid w:val="00A42CA3"/>
    <w:rsid w:val="00A968E8"/>
    <w:rsid w:val="00AA3BBA"/>
    <w:rsid w:val="00AB68C7"/>
    <w:rsid w:val="00B00D87"/>
    <w:rsid w:val="00B04B67"/>
    <w:rsid w:val="00B04F2D"/>
    <w:rsid w:val="00B14232"/>
    <w:rsid w:val="00B51EF3"/>
    <w:rsid w:val="00B61F3D"/>
    <w:rsid w:val="00BA2E89"/>
    <w:rsid w:val="00BC3172"/>
    <w:rsid w:val="00BC34F1"/>
    <w:rsid w:val="00BD2C71"/>
    <w:rsid w:val="00C10A15"/>
    <w:rsid w:val="00C15470"/>
    <w:rsid w:val="00C81FCD"/>
    <w:rsid w:val="00C927C1"/>
    <w:rsid w:val="00CA0762"/>
    <w:rsid w:val="00CA0B86"/>
    <w:rsid w:val="00CB6376"/>
    <w:rsid w:val="00CC17AD"/>
    <w:rsid w:val="00CD1EAB"/>
    <w:rsid w:val="00CF3DE4"/>
    <w:rsid w:val="00D03C5A"/>
    <w:rsid w:val="00D75E3C"/>
    <w:rsid w:val="00D93A96"/>
    <w:rsid w:val="00DC1CA0"/>
    <w:rsid w:val="00DC5FF0"/>
    <w:rsid w:val="00DE14D1"/>
    <w:rsid w:val="00DE5861"/>
    <w:rsid w:val="00E45AB4"/>
    <w:rsid w:val="00E86AF7"/>
    <w:rsid w:val="00E86C19"/>
    <w:rsid w:val="00E87A60"/>
    <w:rsid w:val="00E9498A"/>
    <w:rsid w:val="00EB1197"/>
    <w:rsid w:val="00ED5DAF"/>
    <w:rsid w:val="00F6481F"/>
    <w:rsid w:val="00FD3826"/>
    <w:rsid w:val="00FD4845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0D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4E4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 Название"/>
    <w:basedOn w:val="a0"/>
    <w:next w:val="a5"/>
    <w:qFormat/>
    <w:rsid w:val="004852CF"/>
    <w:pPr>
      <w:keepNext/>
      <w:keepLines/>
      <w:suppressAutoHyphens/>
      <w:spacing w:before="160" w:after="60"/>
      <w:ind w:firstLine="0"/>
      <w:jc w:val="center"/>
    </w:pPr>
    <w:rPr>
      <w:rFonts w:eastAsia="Calibri"/>
      <w:b/>
      <w:sz w:val="24"/>
      <w:szCs w:val="28"/>
      <w:shd w:val="clear" w:color="auto" w:fill="FFFFFF"/>
    </w:rPr>
  </w:style>
  <w:style w:type="paragraph" w:customStyle="1" w:styleId="a5">
    <w:name w:val="! Авторы"/>
    <w:next w:val="a6"/>
    <w:qFormat/>
    <w:rsid w:val="004852CF"/>
    <w:pPr>
      <w:keepNext/>
      <w:suppressAutoHyphens/>
      <w:spacing w:before="240" w:after="0" w:line="240" w:lineRule="auto"/>
      <w:jc w:val="center"/>
      <w:outlineLvl w:val="0"/>
    </w:pPr>
    <w:rPr>
      <w:rFonts w:ascii="Times New Roman" w:eastAsia="SimSun" w:hAnsi="Times New Roman" w:cs="Times New Roman"/>
      <w:b/>
      <w:i/>
      <w:iCs/>
      <w:lang w:val="en-US" w:eastAsia="ru-RU"/>
    </w:rPr>
  </w:style>
  <w:style w:type="paragraph" w:customStyle="1" w:styleId="a6">
    <w:name w:val="! Организация"/>
    <w:qFormat/>
    <w:rsid w:val="004852CF"/>
    <w:pPr>
      <w:keepNext/>
      <w:keepLines/>
      <w:suppressAutoHyphens/>
      <w:spacing w:before="120" w:after="240" w:line="240" w:lineRule="auto"/>
      <w:contextualSpacing/>
      <w:jc w:val="center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a7">
    <w:name w:val="! Литература"/>
    <w:qFormat/>
    <w:rsid w:val="004852CF"/>
    <w:pPr>
      <w:keepNext/>
      <w:spacing w:before="240" w:after="120" w:line="240" w:lineRule="auto"/>
      <w:jc w:val="center"/>
    </w:pPr>
    <w:rPr>
      <w:rFonts w:ascii="Times New Roman" w:eastAsia="SimSun" w:hAnsi="Times New Roman" w:cs="Times New Roman"/>
      <w:b/>
      <w:szCs w:val="24"/>
      <w:lang w:eastAsia="ru-RU"/>
    </w:rPr>
  </w:style>
  <w:style w:type="paragraph" w:customStyle="1" w:styleId="a8">
    <w:name w:val="! УДК"/>
    <w:next w:val="a4"/>
    <w:qFormat/>
    <w:rsid w:val="004852CF"/>
    <w:pPr>
      <w:keepNext/>
      <w:spacing w:before="600" w:after="0" w:line="240" w:lineRule="auto"/>
    </w:pPr>
    <w:rPr>
      <w:rFonts w:ascii="Times New Roman" w:eastAsia="Calibri" w:hAnsi="Times New Roman" w:cs="Times New Roman"/>
      <w:szCs w:val="24"/>
      <w:lang w:eastAsia="ru-RU"/>
    </w:rPr>
  </w:style>
  <w:style w:type="paragraph" w:customStyle="1" w:styleId="-">
    <w:name w:val="! Рисунок-Подпись"/>
    <w:qFormat/>
    <w:rsid w:val="004852CF"/>
    <w:pPr>
      <w:keepLines/>
      <w:shd w:val="clear" w:color="auto" w:fill="FFFFFF" w:themeFill="background1"/>
      <w:suppressAutoHyphens/>
      <w:spacing w:before="120" w:after="240" w:line="240" w:lineRule="auto"/>
      <w:jc w:val="both"/>
    </w:pPr>
    <w:rPr>
      <w:rFonts w:ascii="Times New Roman" w:eastAsia="Arial" w:hAnsi="Times New Roman" w:cs="Times New Roman"/>
      <w:sz w:val="20"/>
      <w:lang w:eastAsia="ru-RU"/>
    </w:rPr>
  </w:style>
  <w:style w:type="paragraph" w:customStyle="1" w:styleId="-0">
    <w:name w:val="! Рисунок-графика"/>
    <w:next w:val="-"/>
    <w:qFormat/>
    <w:rsid w:val="004852CF"/>
    <w:pPr>
      <w:keepNext/>
      <w:suppressAutoHyphens/>
      <w:spacing w:before="120" w:after="0" w:line="240" w:lineRule="auto"/>
      <w:jc w:val="center"/>
    </w:pPr>
    <w:rPr>
      <w:rFonts w:ascii="Times New Roman" w:eastAsia="SimSun" w:hAnsi="Times New Roman" w:cs="Times New Roman"/>
      <w:kern w:val="2"/>
      <w:szCs w:val="24"/>
      <w:lang w:eastAsia="ru-RU"/>
    </w:rPr>
  </w:style>
  <w:style w:type="paragraph" w:customStyle="1" w:styleId="a9">
    <w:name w:val="! Таблица"/>
    <w:basedOn w:val="a0"/>
    <w:qFormat/>
    <w:rsid w:val="004852CF"/>
    <w:pPr>
      <w:keepNext/>
      <w:suppressLineNumbers/>
      <w:suppressAutoHyphens/>
      <w:spacing w:before="160" w:after="120"/>
      <w:ind w:firstLine="0"/>
      <w:jc w:val="center"/>
    </w:pPr>
    <w:rPr>
      <w:rFonts w:eastAsia="DejaVu Sans" w:cs="FreeSans"/>
      <w:kern w:val="2"/>
      <w:sz w:val="21"/>
      <w:szCs w:val="21"/>
    </w:rPr>
  </w:style>
  <w:style w:type="paragraph" w:customStyle="1" w:styleId="a">
    <w:name w:val="! Список литературы"/>
    <w:basedOn w:val="aa"/>
    <w:qFormat/>
    <w:rsid w:val="007354EF"/>
    <w:pPr>
      <w:numPr>
        <w:numId w:val="1"/>
      </w:numPr>
      <w:suppressAutoHyphens/>
      <w:autoSpaceDE w:val="0"/>
    </w:pPr>
    <w:rPr>
      <w:rFonts w:cs="Calibri"/>
      <w:sz w:val="20"/>
      <w:szCs w:val="20"/>
      <w:lang w:val="en-US" w:eastAsia="zh-CN" w:bidi="he-IL"/>
    </w:rPr>
  </w:style>
  <w:style w:type="paragraph" w:customStyle="1" w:styleId="ab">
    <w:name w:val="! Текст таблицы"/>
    <w:qFormat/>
    <w:rsid w:val="004852CF"/>
    <w:pPr>
      <w:spacing w:after="0" w:line="240" w:lineRule="auto"/>
    </w:pPr>
    <w:rPr>
      <w:rFonts w:ascii="Times New Roman" w:eastAsia="Times New Roman" w:hAnsi="Times New Roman" w:cs="Calibri"/>
      <w:sz w:val="20"/>
      <w:szCs w:val="20"/>
    </w:rPr>
  </w:style>
  <w:style w:type="table" w:styleId="ac">
    <w:name w:val="Table Grid"/>
    <w:basedOn w:val="a2"/>
    <w:uiPriority w:val="59"/>
    <w:qFormat/>
    <w:rsid w:val="004852CF"/>
    <w:pPr>
      <w:spacing w:after="0" w:line="240" w:lineRule="auto"/>
    </w:pPr>
    <w:rPr>
      <w:rFonts w:ascii="Calibri" w:eastAsia="SimSu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! Уравнение"/>
    <w:qFormat/>
    <w:rsid w:val="004852CF"/>
    <w:pPr>
      <w:tabs>
        <w:tab w:val="center" w:pos="4820"/>
        <w:tab w:val="right" w:pos="9412"/>
      </w:tabs>
      <w:spacing w:before="120" w:line="240" w:lineRule="auto"/>
      <w:jc w:val="center"/>
    </w:pPr>
    <w:rPr>
      <w:rFonts w:ascii="Times New Roman" w:eastAsia="SimSun" w:hAnsi="Times New Roman" w:cs="Times New Roman"/>
      <w:kern w:val="2"/>
      <w:szCs w:val="24"/>
      <w:lang w:eastAsia="ru-RU"/>
    </w:rPr>
  </w:style>
  <w:style w:type="character" w:styleId="ae">
    <w:name w:val="Hyperlink"/>
    <w:basedOn w:val="a1"/>
    <w:uiPriority w:val="99"/>
    <w:unhideWhenUsed/>
    <w:rsid w:val="004852CF"/>
    <w:rPr>
      <w:color w:val="0563C1" w:themeColor="hyperlink"/>
      <w:u w:val="single"/>
    </w:rPr>
  </w:style>
  <w:style w:type="paragraph" w:styleId="aa">
    <w:name w:val="List Paragraph"/>
    <w:aliases w:val="Литература-Источник"/>
    <w:basedOn w:val="a0"/>
    <w:uiPriority w:val="34"/>
    <w:qFormat/>
    <w:rsid w:val="004852CF"/>
    <w:pPr>
      <w:ind w:left="720"/>
      <w:contextualSpacing/>
    </w:pPr>
  </w:style>
  <w:style w:type="character" w:styleId="af">
    <w:name w:val="Emphasis"/>
    <w:uiPriority w:val="20"/>
    <w:qFormat/>
    <w:rsid w:val="005A1D55"/>
  </w:style>
  <w:style w:type="paragraph" w:customStyle="1" w:styleId="af0">
    <w:name w:val="!! Список литературы"/>
    <w:basedOn w:val="aa"/>
    <w:qFormat/>
    <w:rsid w:val="001733EB"/>
    <w:pPr>
      <w:suppressAutoHyphens/>
      <w:autoSpaceDE w:val="0"/>
      <w:ind w:left="502" w:hanging="360"/>
    </w:pPr>
    <w:rPr>
      <w:rFonts w:cs="Calibri"/>
      <w:sz w:val="20"/>
      <w:szCs w:val="20"/>
      <w:lang w:val="en-US" w:eastAsia="zh-CN" w:bidi="he-IL"/>
    </w:rPr>
  </w:style>
  <w:style w:type="paragraph" w:styleId="af1">
    <w:name w:val="Balloon Text"/>
    <w:basedOn w:val="a0"/>
    <w:link w:val="af2"/>
    <w:uiPriority w:val="99"/>
    <w:semiHidden/>
    <w:unhideWhenUsed/>
    <w:rsid w:val="00C81FC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C81FCD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Placeholder Text"/>
    <w:basedOn w:val="a1"/>
    <w:uiPriority w:val="99"/>
    <w:semiHidden/>
    <w:rsid w:val="00CA0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24E4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 Название"/>
    <w:basedOn w:val="a0"/>
    <w:next w:val="a5"/>
    <w:qFormat/>
    <w:rsid w:val="004852CF"/>
    <w:pPr>
      <w:keepNext/>
      <w:keepLines/>
      <w:suppressAutoHyphens/>
      <w:spacing w:before="160" w:after="60"/>
      <w:ind w:firstLine="0"/>
      <w:jc w:val="center"/>
    </w:pPr>
    <w:rPr>
      <w:rFonts w:eastAsia="Calibri"/>
      <w:b/>
      <w:sz w:val="24"/>
      <w:szCs w:val="28"/>
      <w:shd w:val="clear" w:color="auto" w:fill="FFFFFF"/>
    </w:rPr>
  </w:style>
  <w:style w:type="paragraph" w:customStyle="1" w:styleId="a5">
    <w:name w:val="! Авторы"/>
    <w:next w:val="a6"/>
    <w:qFormat/>
    <w:rsid w:val="004852CF"/>
    <w:pPr>
      <w:keepNext/>
      <w:suppressAutoHyphens/>
      <w:spacing w:before="240" w:after="0" w:line="240" w:lineRule="auto"/>
      <w:jc w:val="center"/>
      <w:outlineLvl w:val="0"/>
    </w:pPr>
    <w:rPr>
      <w:rFonts w:ascii="Times New Roman" w:eastAsia="SimSun" w:hAnsi="Times New Roman" w:cs="Times New Roman"/>
      <w:b/>
      <w:i/>
      <w:iCs/>
      <w:lang w:val="en-US" w:eastAsia="ru-RU"/>
    </w:rPr>
  </w:style>
  <w:style w:type="paragraph" w:customStyle="1" w:styleId="a6">
    <w:name w:val="! Организация"/>
    <w:qFormat/>
    <w:rsid w:val="004852CF"/>
    <w:pPr>
      <w:keepNext/>
      <w:keepLines/>
      <w:suppressAutoHyphens/>
      <w:spacing w:before="120" w:after="240" w:line="240" w:lineRule="auto"/>
      <w:contextualSpacing/>
      <w:jc w:val="center"/>
    </w:pPr>
    <w:rPr>
      <w:rFonts w:ascii="Times New Roman" w:eastAsia="SimSun" w:hAnsi="Times New Roman" w:cs="Times New Roman"/>
      <w:sz w:val="20"/>
      <w:szCs w:val="20"/>
      <w:lang w:eastAsia="ru-RU"/>
    </w:rPr>
  </w:style>
  <w:style w:type="paragraph" w:customStyle="1" w:styleId="a7">
    <w:name w:val="! Литература"/>
    <w:qFormat/>
    <w:rsid w:val="004852CF"/>
    <w:pPr>
      <w:keepNext/>
      <w:spacing w:before="240" w:after="120" w:line="240" w:lineRule="auto"/>
      <w:jc w:val="center"/>
    </w:pPr>
    <w:rPr>
      <w:rFonts w:ascii="Times New Roman" w:eastAsia="SimSun" w:hAnsi="Times New Roman" w:cs="Times New Roman"/>
      <w:b/>
      <w:szCs w:val="24"/>
      <w:lang w:eastAsia="ru-RU"/>
    </w:rPr>
  </w:style>
  <w:style w:type="paragraph" w:customStyle="1" w:styleId="a8">
    <w:name w:val="! УДК"/>
    <w:next w:val="a4"/>
    <w:qFormat/>
    <w:rsid w:val="004852CF"/>
    <w:pPr>
      <w:keepNext/>
      <w:spacing w:before="600" w:after="0" w:line="240" w:lineRule="auto"/>
    </w:pPr>
    <w:rPr>
      <w:rFonts w:ascii="Times New Roman" w:eastAsia="Calibri" w:hAnsi="Times New Roman" w:cs="Times New Roman"/>
      <w:szCs w:val="24"/>
      <w:lang w:eastAsia="ru-RU"/>
    </w:rPr>
  </w:style>
  <w:style w:type="paragraph" w:customStyle="1" w:styleId="-">
    <w:name w:val="! Рисунок-Подпись"/>
    <w:qFormat/>
    <w:rsid w:val="004852CF"/>
    <w:pPr>
      <w:keepLines/>
      <w:shd w:val="clear" w:color="auto" w:fill="FFFFFF" w:themeFill="background1"/>
      <w:suppressAutoHyphens/>
      <w:spacing w:before="120" w:after="240" w:line="240" w:lineRule="auto"/>
      <w:jc w:val="both"/>
    </w:pPr>
    <w:rPr>
      <w:rFonts w:ascii="Times New Roman" w:eastAsia="Arial" w:hAnsi="Times New Roman" w:cs="Times New Roman"/>
      <w:sz w:val="20"/>
      <w:lang w:eastAsia="ru-RU"/>
    </w:rPr>
  </w:style>
  <w:style w:type="paragraph" w:customStyle="1" w:styleId="-0">
    <w:name w:val="! Рисунок-графика"/>
    <w:next w:val="-"/>
    <w:qFormat/>
    <w:rsid w:val="004852CF"/>
    <w:pPr>
      <w:keepNext/>
      <w:suppressAutoHyphens/>
      <w:spacing w:before="120" w:after="0" w:line="240" w:lineRule="auto"/>
      <w:jc w:val="center"/>
    </w:pPr>
    <w:rPr>
      <w:rFonts w:ascii="Times New Roman" w:eastAsia="SimSun" w:hAnsi="Times New Roman" w:cs="Times New Roman"/>
      <w:kern w:val="2"/>
      <w:szCs w:val="24"/>
      <w:lang w:eastAsia="ru-RU"/>
    </w:rPr>
  </w:style>
  <w:style w:type="paragraph" w:customStyle="1" w:styleId="a9">
    <w:name w:val="! Таблица"/>
    <w:basedOn w:val="a0"/>
    <w:qFormat/>
    <w:rsid w:val="004852CF"/>
    <w:pPr>
      <w:keepNext/>
      <w:suppressLineNumbers/>
      <w:suppressAutoHyphens/>
      <w:spacing w:before="160" w:after="120"/>
      <w:ind w:firstLine="0"/>
      <w:jc w:val="center"/>
    </w:pPr>
    <w:rPr>
      <w:rFonts w:eastAsia="DejaVu Sans" w:cs="FreeSans"/>
      <w:kern w:val="2"/>
      <w:sz w:val="21"/>
      <w:szCs w:val="21"/>
    </w:rPr>
  </w:style>
  <w:style w:type="paragraph" w:customStyle="1" w:styleId="a">
    <w:name w:val="! Список литературы"/>
    <w:basedOn w:val="aa"/>
    <w:qFormat/>
    <w:rsid w:val="007354EF"/>
    <w:pPr>
      <w:numPr>
        <w:numId w:val="1"/>
      </w:numPr>
      <w:suppressAutoHyphens/>
      <w:autoSpaceDE w:val="0"/>
    </w:pPr>
    <w:rPr>
      <w:rFonts w:cs="Calibri"/>
      <w:sz w:val="20"/>
      <w:szCs w:val="20"/>
      <w:lang w:val="en-US" w:eastAsia="zh-CN" w:bidi="he-IL"/>
    </w:rPr>
  </w:style>
  <w:style w:type="paragraph" w:customStyle="1" w:styleId="ab">
    <w:name w:val="! Текст таблицы"/>
    <w:qFormat/>
    <w:rsid w:val="004852CF"/>
    <w:pPr>
      <w:spacing w:after="0" w:line="240" w:lineRule="auto"/>
    </w:pPr>
    <w:rPr>
      <w:rFonts w:ascii="Times New Roman" w:eastAsia="Times New Roman" w:hAnsi="Times New Roman" w:cs="Calibri"/>
      <w:sz w:val="20"/>
      <w:szCs w:val="20"/>
    </w:rPr>
  </w:style>
  <w:style w:type="table" w:styleId="ac">
    <w:name w:val="Table Grid"/>
    <w:basedOn w:val="a2"/>
    <w:uiPriority w:val="59"/>
    <w:qFormat/>
    <w:rsid w:val="004852CF"/>
    <w:pPr>
      <w:spacing w:after="0" w:line="240" w:lineRule="auto"/>
    </w:pPr>
    <w:rPr>
      <w:rFonts w:ascii="Calibri" w:eastAsia="SimSu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! Уравнение"/>
    <w:qFormat/>
    <w:rsid w:val="004852CF"/>
    <w:pPr>
      <w:tabs>
        <w:tab w:val="center" w:pos="4820"/>
        <w:tab w:val="right" w:pos="9412"/>
      </w:tabs>
      <w:spacing w:before="120" w:line="240" w:lineRule="auto"/>
      <w:jc w:val="center"/>
    </w:pPr>
    <w:rPr>
      <w:rFonts w:ascii="Times New Roman" w:eastAsia="SimSun" w:hAnsi="Times New Roman" w:cs="Times New Roman"/>
      <w:kern w:val="2"/>
      <w:szCs w:val="24"/>
      <w:lang w:eastAsia="ru-RU"/>
    </w:rPr>
  </w:style>
  <w:style w:type="character" w:styleId="ae">
    <w:name w:val="Hyperlink"/>
    <w:basedOn w:val="a1"/>
    <w:uiPriority w:val="99"/>
    <w:unhideWhenUsed/>
    <w:rsid w:val="004852CF"/>
    <w:rPr>
      <w:color w:val="0563C1" w:themeColor="hyperlink"/>
      <w:u w:val="single"/>
    </w:rPr>
  </w:style>
  <w:style w:type="paragraph" w:styleId="aa">
    <w:name w:val="List Paragraph"/>
    <w:aliases w:val="Литература-Источник"/>
    <w:basedOn w:val="a0"/>
    <w:uiPriority w:val="34"/>
    <w:qFormat/>
    <w:rsid w:val="004852CF"/>
    <w:pPr>
      <w:ind w:left="720"/>
      <w:contextualSpacing/>
    </w:pPr>
  </w:style>
  <w:style w:type="character" w:styleId="af">
    <w:name w:val="Emphasis"/>
    <w:uiPriority w:val="20"/>
    <w:qFormat/>
    <w:rsid w:val="005A1D55"/>
  </w:style>
  <w:style w:type="paragraph" w:customStyle="1" w:styleId="af0">
    <w:name w:val="!! Список литературы"/>
    <w:basedOn w:val="aa"/>
    <w:qFormat/>
    <w:rsid w:val="001733EB"/>
    <w:pPr>
      <w:suppressAutoHyphens/>
      <w:autoSpaceDE w:val="0"/>
      <w:ind w:left="502" w:hanging="360"/>
    </w:pPr>
    <w:rPr>
      <w:rFonts w:cs="Calibri"/>
      <w:sz w:val="20"/>
      <w:szCs w:val="20"/>
      <w:lang w:val="en-US" w:eastAsia="zh-CN" w:bidi="he-IL"/>
    </w:rPr>
  </w:style>
  <w:style w:type="paragraph" w:styleId="af1">
    <w:name w:val="Balloon Text"/>
    <w:basedOn w:val="a0"/>
    <w:link w:val="af2"/>
    <w:uiPriority w:val="99"/>
    <w:semiHidden/>
    <w:unhideWhenUsed/>
    <w:rsid w:val="00C81FC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C81FCD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Placeholder Text"/>
    <w:basedOn w:val="a1"/>
    <w:uiPriority w:val="99"/>
    <w:semiHidden/>
    <w:rsid w:val="00CA0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huacircuit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vlpubs.nist.gov/nistpubs/Legacy/SP/nistspecialpublication800-22r1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Rozanov</dc:creator>
  <cp:lastModifiedBy>vikultsevd@gmail.com</cp:lastModifiedBy>
  <cp:revision>2</cp:revision>
  <dcterms:created xsi:type="dcterms:W3CDTF">2025-03-02T19:24:00Z</dcterms:created>
  <dcterms:modified xsi:type="dcterms:W3CDTF">2025-03-02T19:24:00Z</dcterms:modified>
</cp:coreProperties>
</file>