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D82B" w14:textId="77777777" w:rsidR="008B212D" w:rsidRPr="008B212D" w:rsidRDefault="008B212D" w:rsidP="008B212D">
      <w:pPr>
        <w:rPr>
          <w:sz w:val="32"/>
          <w:szCs w:val="32"/>
        </w:rPr>
      </w:pPr>
      <w:r w:rsidRPr="008B212D">
        <w:rPr>
          <w:sz w:val="32"/>
          <w:szCs w:val="32"/>
        </w:rPr>
        <w:t>Week 1: Project Ideation &amp; Scope Definition</w:t>
      </w:r>
    </w:p>
    <w:p w14:paraId="432BD658" w14:textId="77777777" w:rsidR="008B212D" w:rsidRPr="008B212D" w:rsidRDefault="008B212D" w:rsidP="008B212D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8B212D">
        <w:rPr>
          <w:b/>
          <w:bCs/>
          <w:sz w:val="32"/>
          <w:szCs w:val="32"/>
        </w:rPr>
        <w:t>Work Done:</w:t>
      </w:r>
      <w:r w:rsidRPr="008B212D">
        <w:rPr>
          <w:sz w:val="32"/>
          <w:szCs w:val="32"/>
        </w:rPr>
        <w:t xml:space="preserve"> Brainstormed the core concept of Campus Lancer as a hyper-local, peer-to-peer student marketplace. Defined project objectives, emphasizing zero platform fees, institutional `.</w:t>
      </w:r>
      <w:proofErr w:type="spellStart"/>
      <w:r w:rsidRPr="008B212D">
        <w:rPr>
          <w:sz w:val="32"/>
          <w:szCs w:val="32"/>
        </w:rPr>
        <w:t>edu</w:t>
      </w:r>
      <w:proofErr w:type="spellEnd"/>
      <w:r w:rsidRPr="008B212D">
        <w:rPr>
          <w:sz w:val="32"/>
          <w:szCs w:val="32"/>
        </w:rPr>
        <w:t>` email verification, and a zero-gatekeeping application model.</w:t>
      </w:r>
    </w:p>
    <w:p w14:paraId="03CAB707" w14:textId="77777777" w:rsidR="008B212D" w:rsidRPr="008B212D" w:rsidRDefault="008B212D" w:rsidP="008B212D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8B212D">
        <w:rPr>
          <w:b/>
          <w:bCs/>
          <w:sz w:val="32"/>
          <w:szCs w:val="32"/>
        </w:rPr>
        <w:t>Errors &amp; Challenges:</w:t>
      </w:r>
      <w:r w:rsidRPr="008B212D">
        <w:rPr>
          <w:sz w:val="32"/>
          <w:szCs w:val="32"/>
        </w:rPr>
        <w:t xml:space="preserve"> Initially struggled with defining the boundary between a global freelance platform and a hyper-local campus tool. Resolved by narrowing the scope strictly to university departments, student societies, and internal peer collaborations.</w:t>
      </w:r>
    </w:p>
    <w:p w14:paraId="6F5BD365" w14:textId="3DCF8DE4" w:rsidR="00AF4D3A" w:rsidRPr="008B212D" w:rsidRDefault="00AF4D3A">
      <w:pPr>
        <w:rPr>
          <w:sz w:val="32"/>
          <w:szCs w:val="32"/>
          <w:lang w:val="en-US"/>
        </w:rPr>
      </w:pPr>
    </w:p>
    <w:sectPr w:rsidR="00AF4D3A" w:rsidRPr="008B212D" w:rsidSect="008B212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6817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2D"/>
    <w:rsid w:val="00472D09"/>
    <w:rsid w:val="008B212D"/>
    <w:rsid w:val="00AF4D3A"/>
    <w:rsid w:val="00BF6732"/>
    <w:rsid w:val="00F0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86D6D"/>
  <w15:chartTrackingRefBased/>
  <w15:docId w15:val="{320FAFC8-CB3D-49D8-B95F-D873358E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Kailay</dc:creator>
  <cp:keywords/>
  <dc:description/>
  <cp:lastModifiedBy>Vineet Kailay</cp:lastModifiedBy>
  <cp:revision>1</cp:revision>
  <dcterms:created xsi:type="dcterms:W3CDTF">2026-10-12T08:23:00Z</dcterms:created>
  <dcterms:modified xsi:type="dcterms:W3CDTF">2026-10-12T08:23:00Z</dcterms:modified>
</cp:coreProperties>
</file>