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59CF88" w14:textId="77777777" w:rsidR="00AC0940" w:rsidRDefault="00AC0940" w:rsidP="00AC0940">
      <w:pPr>
        <w:jc w:val="center"/>
      </w:pPr>
    </w:p>
    <w:p w14:paraId="6B7B58D0" w14:textId="77777777" w:rsidR="00AC0940" w:rsidRDefault="00AC0940" w:rsidP="00AC0940">
      <w:pPr>
        <w:jc w:val="center"/>
      </w:pPr>
    </w:p>
    <w:p w14:paraId="760B1D8B" w14:textId="77777777" w:rsidR="00AC0940" w:rsidRDefault="00AC0940" w:rsidP="00AC0940">
      <w:pPr>
        <w:jc w:val="center"/>
      </w:pPr>
    </w:p>
    <w:p w14:paraId="2379529C" w14:textId="77777777" w:rsidR="00AC0940" w:rsidRDefault="00AC0940" w:rsidP="00AC0940">
      <w:pPr>
        <w:jc w:val="center"/>
      </w:pPr>
    </w:p>
    <w:p w14:paraId="006300EB" w14:textId="77777777" w:rsidR="00096B21" w:rsidRDefault="00096B21" w:rsidP="00AC0940">
      <w:pPr>
        <w:jc w:val="center"/>
      </w:pPr>
    </w:p>
    <w:p w14:paraId="7126ED77" w14:textId="77777777" w:rsidR="00AC0940" w:rsidRDefault="00AC0940" w:rsidP="00AC0940">
      <w:pPr>
        <w:jc w:val="center"/>
      </w:pPr>
    </w:p>
    <w:p w14:paraId="7D70F3FA" w14:textId="77777777" w:rsidR="00AC0940" w:rsidRDefault="00AC0940" w:rsidP="00AC0940">
      <w:pPr>
        <w:jc w:val="center"/>
      </w:pPr>
    </w:p>
    <w:p w14:paraId="714CAEE2" w14:textId="77777777" w:rsidR="00AC0940" w:rsidRDefault="00AC0940" w:rsidP="00AC0940">
      <w:pPr>
        <w:jc w:val="center"/>
      </w:pPr>
    </w:p>
    <w:p w14:paraId="25DE180D" w14:textId="77777777" w:rsidR="00AC0940" w:rsidRDefault="00AC0940" w:rsidP="00AC0940">
      <w:pPr>
        <w:jc w:val="center"/>
      </w:pPr>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
        <w:gridCol w:w="7088"/>
        <w:gridCol w:w="709"/>
      </w:tblGrid>
      <w:tr w:rsidR="00096B21" w14:paraId="0AD8A528" w14:textId="77777777" w:rsidTr="00C964D6">
        <w:trPr>
          <w:trHeight w:val="1217"/>
        </w:trPr>
        <w:tc>
          <w:tcPr>
            <w:tcW w:w="8505" w:type="dxa"/>
            <w:gridSpan w:val="3"/>
          </w:tcPr>
          <w:p w14:paraId="544D7F9E" w14:textId="77777777" w:rsidR="00096B21" w:rsidRDefault="00096B21" w:rsidP="00C964D6">
            <w:pPr>
              <w:pStyle w:val="Subtitle"/>
              <w:jc w:val="center"/>
              <w:rPr>
                <w:rFonts w:hint="eastAsia"/>
                <w:sz w:val="36"/>
              </w:rPr>
            </w:pPr>
            <w:r>
              <w:rPr>
                <w:rFonts w:asciiTheme="majorHAnsi" w:eastAsiaTheme="majorEastAsia" w:hAnsiTheme="majorHAnsi" w:cstheme="majorBidi"/>
                <w:b/>
                <w:color w:val="auto"/>
                <w:spacing w:val="-10"/>
                <w:kern w:val="28"/>
                <w:sz w:val="52"/>
                <w:szCs w:val="56"/>
              </w:rPr>
              <w:t xml:space="preserve">CISC/CMPE 452/COGS 400/CISC 874 </w:t>
            </w:r>
            <w:r w:rsidRPr="00096B21">
              <w:rPr>
                <w:rFonts w:asciiTheme="majorHAnsi" w:eastAsiaTheme="majorEastAsia" w:hAnsiTheme="majorHAnsi" w:cstheme="majorBidi"/>
                <w:b/>
                <w:color w:val="auto"/>
                <w:spacing w:val="-10"/>
                <w:kern w:val="28"/>
                <w:sz w:val="52"/>
                <w:szCs w:val="56"/>
              </w:rPr>
              <w:t xml:space="preserve">Neural </w:t>
            </w:r>
            <w:r>
              <w:rPr>
                <w:rFonts w:asciiTheme="majorHAnsi" w:eastAsiaTheme="majorEastAsia" w:hAnsiTheme="majorHAnsi" w:cstheme="majorBidi"/>
                <w:b/>
                <w:color w:val="auto"/>
                <w:spacing w:val="-10"/>
                <w:kern w:val="28"/>
                <w:sz w:val="52"/>
                <w:szCs w:val="56"/>
              </w:rPr>
              <w:t>and Genetic Cognitive Models</w:t>
            </w:r>
          </w:p>
          <w:p w14:paraId="3C25A285" w14:textId="77777777" w:rsidR="00096B21" w:rsidRDefault="00096B21" w:rsidP="00C964D6">
            <w:pPr>
              <w:jc w:val="center"/>
            </w:pPr>
          </w:p>
        </w:tc>
      </w:tr>
      <w:tr w:rsidR="00C964D6" w14:paraId="55FC2E7E" w14:textId="77777777" w:rsidTr="00C964D6">
        <w:trPr>
          <w:gridBefore w:val="1"/>
          <w:gridAfter w:val="1"/>
          <w:wBefore w:w="708" w:type="dxa"/>
          <w:wAfter w:w="709" w:type="dxa"/>
        </w:trPr>
        <w:tc>
          <w:tcPr>
            <w:tcW w:w="7088" w:type="dxa"/>
          </w:tcPr>
          <w:p w14:paraId="3444A508" w14:textId="77777777" w:rsidR="00C964D6" w:rsidRPr="00AC0940" w:rsidRDefault="00C964D6" w:rsidP="00C964D6">
            <w:pPr>
              <w:pStyle w:val="Subtitle"/>
              <w:jc w:val="center"/>
              <w:rPr>
                <w:rFonts w:hint="eastAsia"/>
                <w:sz w:val="36"/>
              </w:rPr>
            </w:pPr>
            <w:r w:rsidRPr="00AC0940">
              <w:rPr>
                <w:sz w:val="36"/>
              </w:rPr>
              <w:t>Course Project</w:t>
            </w:r>
            <w:r>
              <w:rPr>
                <w:sz w:val="36"/>
              </w:rPr>
              <w:t xml:space="preserve">: </w:t>
            </w:r>
            <w:r w:rsidRPr="00096B21">
              <w:rPr>
                <w:sz w:val="36"/>
              </w:rPr>
              <w:t>Prediction of Glucose Concentration in Type 1 Diabetes Patients</w:t>
            </w:r>
          </w:p>
          <w:p w14:paraId="487BF1E8" w14:textId="77777777" w:rsidR="00C964D6" w:rsidRDefault="00C964D6" w:rsidP="00C964D6">
            <w:pPr>
              <w:pStyle w:val="Subtitle"/>
              <w:jc w:val="center"/>
              <w:rPr>
                <w:rFonts w:hint="eastAsia"/>
                <w:sz w:val="36"/>
              </w:rPr>
            </w:pPr>
          </w:p>
        </w:tc>
      </w:tr>
    </w:tbl>
    <w:p w14:paraId="4690701D" w14:textId="77777777" w:rsidR="00C964D6" w:rsidRDefault="00C964D6" w:rsidP="00C964D6">
      <w:pPr>
        <w:pStyle w:val="Subtitle"/>
        <w:jc w:val="center"/>
        <w:rPr>
          <w:rFonts w:hint="eastAsia"/>
          <w:sz w:val="36"/>
        </w:rPr>
      </w:pPr>
    </w:p>
    <w:p w14:paraId="2E29E84C" w14:textId="77777777" w:rsidR="00AC0940" w:rsidRDefault="00AC0940" w:rsidP="00AC0940">
      <w:pPr>
        <w:jc w:val="center"/>
      </w:pPr>
    </w:p>
    <w:p w14:paraId="18C16455" w14:textId="77777777" w:rsidR="00AC0940" w:rsidRDefault="00AC0940" w:rsidP="00AC0940">
      <w:pPr>
        <w:jc w:val="center"/>
      </w:pPr>
    </w:p>
    <w:p w14:paraId="323D353A" w14:textId="77777777" w:rsidR="00AC0940" w:rsidRDefault="00AC0940" w:rsidP="000D0F61"/>
    <w:p w14:paraId="712FAD7C" w14:textId="77777777" w:rsidR="00AC0940" w:rsidRDefault="00AC0940" w:rsidP="00096B21"/>
    <w:p w14:paraId="4D1F6FD2" w14:textId="77777777" w:rsidR="00AC0940" w:rsidRDefault="00AC0940" w:rsidP="00AC0940">
      <w:pPr>
        <w:jc w:val="center"/>
      </w:pPr>
    </w:p>
    <w:p w14:paraId="4A11BC35" w14:textId="77777777" w:rsidR="00AC0940" w:rsidRDefault="00AC0940" w:rsidP="00AC0940">
      <w:r>
        <w:t>Evan Cloutier, 10091086</w:t>
      </w:r>
    </w:p>
    <w:p w14:paraId="256E0CD4" w14:textId="77777777" w:rsidR="00AC0940" w:rsidRDefault="00AC0940" w:rsidP="00AC0940">
      <w:r>
        <w:t>Ryan Dick, 10092399 (Group Rep)</w:t>
      </w:r>
    </w:p>
    <w:p w14:paraId="09EEF71D" w14:textId="77777777" w:rsidR="00AC0940" w:rsidRDefault="00AC0940" w:rsidP="00AC0940">
      <w:r>
        <w:t>Aidan Gunda, 10060756</w:t>
      </w:r>
    </w:p>
    <w:p w14:paraId="2F8ABBB3" w14:textId="77777777" w:rsidR="00AC0940" w:rsidRDefault="00AC0940" w:rsidP="00AC0940">
      <w:r>
        <w:t>Jordan Nanos, 10100261</w:t>
      </w:r>
    </w:p>
    <w:p w14:paraId="784F8349" w14:textId="77777777" w:rsidR="00AC0940" w:rsidRDefault="00AC0940">
      <w:r>
        <w:t>Nolan Nisbet, 10089873</w:t>
      </w:r>
      <w:r>
        <w:br w:type="page"/>
      </w:r>
    </w:p>
    <w:p w14:paraId="1D6C8FBE" w14:textId="77777777" w:rsidR="00AC0940" w:rsidRDefault="00AC0940" w:rsidP="00AC0940">
      <w:pPr>
        <w:pStyle w:val="Heading1"/>
        <w:numPr>
          <w:ilvl w:val="0"/>
          <w:numId w:val="1"/>
        </w:numPr>
      </w:pPr>
      <w:r>
        <w:lastRenderedPageBreak/>
        <w:t>Solution Overview</w:t>
      </w:r>
    </w:p>
    <w:p w14:paraId="68D32830" w14:textId="77777777" w:rsidR="00AC0940" w:rsidRPr="00AC0940" w:rsidRDefault="00AC0940" w:rsidP="002A745E">
      <w:pPr>
        <w:pStyle w:val="Heading2"/>
      </w:pPr>
      <w:r>
        <w:t>1.1 Approach</w:t>
      </w:r>
    </w:p>
    <w:p w14:paraId="07B9B42C" w14:textId="77777777" w:rsidR="00AC0940" w:rsidRDefault="00AC0940" w:rsidP="002A745E">
      <w:pPr>
        <w:pStyle w:val="Heading2"/>
      </w:pPr>
      <w:r>
        <w:t>1.2 Justification</w:t>
      </w:r>
    </w:p>
    <w:p w14:paraId="7A41C3B0" w14:textId="77777777" w:rsidR="002A745E" w:rsidRDefault="002A745E" w:rsidP="00AC0940">
      <w:r w:rsidRPr="002A745E">
        <w:t>One page description of the solution approach justifying why you took this approach and what tool was used for analytics.</w:t>
      </w:r>
    </w:p>
    <w:p w14:paraId="563503C1" w14:textId="7473952B" w:rsidR="006974DD" w:rsidRDefault="006974DD" w:rsidP="006974DD">
      <w:pPr>
        <w:pStyle w:val="ListParagraph"/>
        <w:numPr>
          <w:ilvl w:val="0"/>
          <w:numId w:val="3"/>
        </w:numPr>
      </w:pPr>
      <w:r>
        <w:t>Explain why we used overnight data</w:t>
      </w:r>
    </w:p>
    <w:p w14:paraId="4ADDDF33" w14:textId="7D50CA0F" w:rsidR="006974DD" w:rsidRDefault="006974DD" w:rsidP="006974DD">
      <w:pPr>
        <w:pStyle w:val="ListParagraph"/>
        <w:numPr>
          <w:ilvl w:val="0"/>
          <w:numId w:val="3"/>
        </w:numPr>
      </w:pPr>
      <w:r>
        <w:t>Explain Feed Forward network architecture</w:t>
      </w:r>
    </w:p>
    <w:p w14:paraId="052F2951" w14:textId="7346CDA7" w:rsidR="006974DD" w:rsidRDefault="006974DD" w:rsidP="006974DD">
      <w:pPr>
        <w:pStyle w:val="ListParagraph"/>
        <w:numPr>
          <w:ilvl w:val="1"/>
          <w:numId w:val="3"/>
        </w:numPr>
      </w:pPr>
      <w:r>
        <w:t>2 hidden layer</w:t>
      </w:r>
    </w:p>
    <w:p w14:paraId="1F64A626" w14:textId="563D1211" w:rsidR="006974DD" w:rsidRDefault="006974DD" w:rsidP="006974DD">
      <w:pPr>
        <w:pStyle w:val="ListParagraph"/>
        <w:numPr>
          <w:ilvl w:val="1"/>
          <w:numId w:val="3"/>
        </w:numPr>
      </w:pPr>
      <w:r>
        <w:t>15 nodes in each layer</w:t>
      </w:r>
    </w:p>
    <w:p w14:paraId="7FEB0331" w14:textId="05877E8D" w:rsidR="006974DD" w:rsidRDefault="006974DD" w:rsidP="006974DD">
      <w:pPr>
        <w:pStyle w:val="ListParagraph"/>
        <w:numPr>
          <w:ilvl w:val="1"/>
          <w:numId w:val="3"/>
        </w:numPr>
      </w:pPr>
      <w:r>
        <w:t>linear output functions(rather than a bounded function like a sigmoid or tanh)</w:t>
      </w:r>
    </w:p>
    <w:p w14:paraId="04387906" w14:textId="5BCAA849" w:rsidR="006974DD" w:rsidRDefault="006974DD" w:rsidP="006974DD">
      <w:pPr>
        <w:pStyle w:val="ListParagraph"/>
        <w:numPr>
          <w:ilvl w:val="1"/>
          <w:numId w:val="3"/>
        </w:numPr>
      </w:pPr>
      <w:r>
        <w:t>trained using per-epoch Adam Optimizer</w:t>
      </w:r>
    </w:p>
    <w:p w14:paraId="3A0E9082" w14:textId="06507D86" w:rsidR="006974DD" w:rsidRDefault="006974DD" w:rsidP="006974DD">
      <w:pPr>
        <w:pStyle w:val="ListParagraph"/>
        <w:numPr>
          <w:ilvl w:val="2"/>
          <w:numId w:val="3"/>
        </w:numPr>
      </w:pPr>
      <w:r>
        <w:t>mention that Adam is an extension of gradient descent (I think), but it produced better results than basic gradient descent</w:t>
      </w:r>
    </w:p>
    <w:p w14:paraId="08A6E94A" w14:textId="78D31571" w:rsidR="006974DD" w:rsidRDefault="006974DD" w:rsidP="006974DD">
      <w:pPr>
        <w:pStyle w:val="ListParagraph"/>
        <w:numPr>
          <w:ilvl w:val="2"/>
          <w:numId w:val="3"/>
        </w:numPr>
      </w:pPr>
      <w:r>
        <w:t>Cost function was mean squared error</w:t>
      </w:r>
    </w:p>
    <w:p w14:paraId="58EC35A6" w14:textId="430C3D9F" w:rsidR="006974DD" w:rsidRDefault="006974DD" w:rsidP="006974DD">
      <w:pPr>
        <w:pStyle w:val="ListParagraph"/>
        <w:numPr>
          <w:ilvl w:val="0"/>
          <w:numId w:val="3"/>
        </w:numPr>
      </w:pPr>
      <w:r>
        <w:t>Explain Recurrent neural network</w:t>
      </w:r>
    </w:p>
    <w:p w14:paraId="54EA7EB8" w14:textId="1B8CEF51" w:rsidR="006974DD" w:rsidRDefault="006974DD" w:rsidP="006974DD">
      <w:pPr>
        <w:pStyle w:val="ListParagraph"/>
        <w:numPr>
          <w:ilvl w:val="1"/>
          <w:numId w:val="3"/>
        </w:numPr>
      </w:pPr>
      <w:r>
        <w:t>Used a single LSTM cell</w:t>
      </w:r>
    </w:p>
    <w:p w14:paraId="47A4E25D" w14:textId="184C5AF8" w:rsidR="006974DD" w:rsidRDefault="00C81123" w:rsidP="006974DD">
      <w:pPr>
        <w:pStyle w:val="ListParagraph"/>
        <w:numPr>
          <w:ilvl w:val="1"/>
          <w:numId w:val="3"/>
        </w:numPr>
      </w:pPr>
      <w:r>
        <w:t>LSTM cell output was multiplied by a weight and a bias was added to get the output</w:t>
      </w:r>
    </w:p>
    <w:p w14:paraId="4B04F589" w14:textId="42E113F7" w:rsidR="00C81123" w:rsidRDefault="00C81123" w:rsidP="006974DD">
      <w:pPr>
        <w:pStyle w:val="ListParagraph"/>
        <w:numPr>
          <w:ilvl w:val="1"/>
          <w:numId w:val="3"/>
        </w:numPr>
      </w:pPr>
      <w:r>
        <w:t>RNN made decisions based on last 7 inputs</w:t>
      </w:r>
    </w:p>
    <w:p w14:paraId="09011D4B" w14:textId="77777777" w:rsidR="00C81123" w:rsidRDefault="00C81123" w:rsidP="006974DD">
      <w:pPr>
        <w:pStyle w:val="ListParagraph"/>
        <w:numPr>
          <w:ilvl w:val="1"/>
          <w:numId w:val="3"/>
        </w:numPr>
      </w:pPr>
      <w:r>
        <w:t>Same as for FFN:</w:t>
      </w:r>
    </w:p>
    <w:p w14:paraId="52FC2273" w14:textId="086DCB62" w:rsidR="00C81123" w:rsidRDefault="00C81123" w:rsidP="00C81123">
      <w:pPr>
        <w:pStyle w:val="ListParagraph"/>
        <w:numPr>
          <w:ilvl w:val="2"/>
          <w:numId w:val="3"/>
        </w:numPr>
      </w:pPr>
      <w:r>
        <w:t>linear output functions used</w:t>
      </w:r>
    </w:p>
    <w:p w14:paraId="772010C4" w14:textId="669A85E8" w:rsidR="00C81123" w:rsidRDefault="00C81123" w:rsidP="00C81123">
      <w:pPr>
        <w:pStyle w:val="ListParagraph"/>
        <w:numPr>
          <w:ilvl w:val="2"/>
          <w:numId w:val="3"/>
        </w:numPr>
      </w:pPr>
      <w:r>
        <w:t>Adam optimizer</w:t>
      </w:r>
    </w:p>
    <w:p w14:paraId="243028D0" w14:textId="51100706" w:rsidR="00C81123" w:rsidRPr="00AC0940" w:rsidRDefault="00C81123" w:rsidP="00C81123">
      <w:pPr>
        <w:pStyle w:val="ListParagraph"/>
        <w:numPr>
          <w:ilvl w:val="2"/>
          <w:numId w:val="3"/>
        </w:numPr>
      </w:pPr>
      <w:r>
        <w:t>MSE cost function</w:t>
      </w:r>
    </w:p>
    <w:p w14:paraId="47FD309F" w14:textId="77777777" w:rsidR="00AC0940" w:rsidRDefault="00AC0940" w:rsidP="00AC0940">
      <w:pPr>
        <w:pStyle w:val="Heading2"/>
      </w:pPr>
      <w:r>
        <w:t>1.3 Data Processing</w:t>
      </w:r>
    </w:p>
    <w:p w14:paraId="6A597469" w14:textId="248AB40A" w:rsidR="000E4655" w:rsidRDefault="00AC0940" w:rsidP="00AC0940">
      <w:r w:rsidRPr="002A745E">
        <w:t>Also submit a flow diagram to show the steps of data processing</w:t>
      </w:r>
      <w:r w:rsidR="002A745E">
        <w:t xml:space="preserve"> </w:t>
      </w:r>
      <w:r w:rsidRPr="002A745E">
        <w:t>(cleansing</w:t>
      </w:r>
      <w:r w:rsidR="002A745E">
        <w:t xml:space="preserve">, normalizing, encoding, </w:t>
      </w:r>
      <w:r w:rsidRPr="002A745E">
        <w:t>processing</w:t>
      </w:r>
      <w:r w:rsidR="002A745E">
        <w:t>,</w:t>
      </w:r>
      <w:r w:rsidRPr="002A745E">
        <w:t xml:space="preserve"> etc</w:t>
      </w:r>
      <w:r w:rsidR="002A745E">
        <w:t>.</w:t>
      </w:r>
      <w:r w:rsidRPr="002A745E">
        <w:t>)</w:t>
      </w:r>
    </w:p>
    <w:p w14:paraId="3C520C3A" w14:textId="77777777" w:rsidR="000C2DE0" w:rsidRDefault="000C2DE0" w:rsidP="000C2DE0">
      <w:pPr>
        <w:pStyle w:val="ListParagraph"/>
        <w:numPr>
          <w:ilvl w:val="0"/>
          <w:numId w:val="2"/>
        </w:numPr>
      </w:pPr>
      <w:r>
        <w:t>Data Extraction:</w:t>
      </w:r>
    </w:p>
    <w:p w14:paraId="7B8936EA" w14:textId="22E9B347" w:rsidR="000C2DE0" w:rsidRDefault="000C2DE0" w:rsidP="000C2DE0">
      <w:pPr>
        <w:pStyle w:val="ListParagraph"/>
        <w:numPr>
          <w:ilvl w:val="1"/>
          <w:numId w:val="2"/>
        </w:numPr>
      </w:pPr>
      <w:r>
        <w:t>Group data based on patient ID</w:t>
      </w:r>
    </w:p>
    <w:p w14:paraId="7A8F6C6D" w14:textId="0175AF77" w:rsidR="000C2DE0" w:rsidRDefault="000C2DE0" w:rsidP="000C2DE0">
      <w:pPr>
        <w:pStyle w:val="ListParagraph"/>
        <w:numPr>
          <w:ilvl w:val="1"/>
          <w:numId w:val="2"/>
        </w:numPr>
      </w:pPr>
      <w:r>
        <w:t>Organize points into 24 hour windows (noon to noon)</w:t>
      </w:r>
    </w:p>
    <w:p w14:paraId="150F07CC" w14:textId="4B52A6BF" w:rsidR="000C2DE0" w:rsidRDefault="000C2DE0" w:rsidP="000C2DE0">
      <w:pPr>
        <w:pStyle w:val="ListParagraph"/>
        <w:numPr>
          <w:ilvl w:val="1"/>
          <w:numId w:val="2"/>
        </w:numPr>
      </w:pPr>
      <w:r>
        <w:t>Save each day worth of data to a separate file within a folder named with the patient ID</w:t>
      </w:r>
    </w:p>
    <w:p w14:paraId="3CD3C368" w14:textId="4070B2FD" w:rsidR="000C2DE0" w:rsidRDefault="000C2DE0" w:rsidP="000C2DE0">
      <w:pPr>
        <w:pStyle w:val="ListParagraph"/>
        <w:numPr>
          <w:ilvl w:val="0"/>
          <w:numId w:val="2"/>
        </w:numPr>
      </w:pPr>
      <w:r>
        <w:t>Data preprocessing:</w:t>
      </w:r>
    </w:p>
    <w:p w14:paraId="22FC3457" w14:textId="2097633C" w:rsidR="000C2DE0" w:rsidRDefault="000C2DE0" w:rsidP="000C2DE0">
      <w:pPr>
        <w:pStyle w:val="ListParagraph"/>
        <w:numPr>
          <w:ilvl w:val="1"/>
          <w:numId w:val="2"/>
        </w:numPr>
      </w:pPr>
      <w:r>
        <w:t>For each 24-hour data file in a patient folder:</w:t>
      </w:r>
    </w:p>
    <w:p w14:paraId="3E8F7564" w14:textId="3C922388" w:rsidR="000C2DE0" w:rsidRDefault="000C2DE0" w:rsidP="000C2DE0">
      <w:pPr>
        <w:pStyle w:val="ListParagraph"/>
        <w:numPr>
          <w:ilvl w:val="2"/>
          <w:numId w:val="2"/>
        </w:numPr>
      </w:pPr>
      <w:r>
        <w:t>Sort the data by time (just in case its unsorted)</w:t>
      </w:r>
    </w:p>
    <w:p w14:paraId="4E01F7F4" w14:textId="294385AC" w:rsidR="000C2DE0" w:rsidRDefault="006974DD" w:rsidP="000C2DE0">
      <w:pPr>
        <w:pStyle w:val="ListParagraph"/>
        <w:numPr>
          <w:ilvl w:val="2"/>
          <w:numId w:val="2"/>
        </w:numPr>
      </w:pPr>
      <w:r>
        <w:t>Extract only the overnight data</w:t>
      </w:r>
    </w:p>
    <w:p w14:paraId="04F0E9BC" w14:textId="302F46BA" w:rsidR="006974DD" w:rsidRDefault="006974DD" w:rsidP="000C2DE0">
      <w:pPr>
        <w:pStyle w:val="ListParagraph"/>
        <w:numPr>
          <w:ilvl w:val="2"/>
          <w:numId w:val="2"/>
        </w:numPr>
      </w:pPr>
      <w:r>
        <w:t>Find windows containing 7 consecutive measurements at 10 minute intervals followed by a measurement at a 20 minute predicition horizon.</w:t>
      </w:r>
    </w:p>
    <w:p w14:paraId="103A0325" w14:textId="72E4FFC4" w:rsidR="006974DD" w:rsidRDefault="006974DD" w:rsidP="006974DD">
      <w:pPr>
        <w:pStyle w:val="ListParagraph"/>
        <w:numPr>
          <w:ilvl w:val="3"/>
          <w:numId w:val="2"/>
        </w:numPr>
      </w:pPr>
      <w:r>
        <w:t>Data was not always collected at regular intervals, so perform a linear interpolation between points if necessary, but never interpolate between points that are more than 12 minutes apart.</w:t>
      </w:r>
    </w:p>
    <w:p w14:paraId="1722E170" w14:textId="49E2789D" w:rsidR="006974DD" w:rsidRPr="002A745E" w:rsidRDefault="006974DD" w:rsidP="000C2DE0">
      <w:pPr>
        <w:pStyle w:val="ListParagraph"/>
        <w:numPr>
          <w:ilvl w:val="2"/>
          <w:numId w:val="2"/>
        </w:numPr>
      </w:pPr>
      <w:r>
        <w:t>If a valid window is found, write a single data point to the output file containing the seven 'input' measurements and the single desired output</w:t>
      </w:r>
    </w:p>
    <w:p w14:paraId="2B486FA7" w14:textId="77777777" w:rsidR="00AC0940" w:rsidRDefault="00AC0940" w:rsidP="00AC0940"/>
    <w:p w14:paraId="14F02DAA" w14:textId="77777777" w:rsidR="00AC0940" w:rsidRDefault="00AC0940" w:rsidP="00AC0940">
      <w:pPr>
        <w:pStyle w:val="Heading1"/>
      </w:pPr>
      <w:r>
        <w:lastRenderedPageBreak/>
        <w:t>2.0 Results</w:t>
      </w:r>
    </w:p>
    <w:p w14:paraId="5D149DFC" w14:textId="77777777" w:rsidR="00AC0940" w:rsidRDefault="00AC0940" w:rsidP="00AC0940">
      <w:r>
        <w:t>Present the results and based on your validation criteria, show how well your system is doing. For work on classification you should include classification accuracy as shown by the MATLAB confusion matrix, precision and recall measures.</w:t>
      </w:r>
    </w:p>
    <w:p w14:paraId="0F3C8983" w14:textId="1F3BA551" w:rsidR="008A1804" w:rsidRDefault="008A1804" w:rsidP="008A1804">
      <w:pPr>
        <w:pStyle w:val="Heading2"/>
      </w:pPr>
      <w:r>
        <w:t>2.1 Feed Forward Neural Network Results</w:t>
      </w:r>
    </w:p>
    <w:p w14:paraId="78822D7D" w14:textId="16043924" w:rsidR="008A1804" w:rsidRDefault="008A1804" w:rsidP="008A1804">
      <w:pPr>
        <w:pStyle w:val="Caption"/>
        <w:keepNext/>
      </w:pPr>
      <w:r>
        <w:t xml:space="preserve">Table </w:t>
      </w:r>
      <w:fldSimple w:instr=" SEQ Table \* ARABIC ">
        <w:r>
          <w:rPr>
            <w:noProof/>
          </w:rPr>
          <w:t>1</w:t>
        </w:r>
      </w:fldSimple>
      <w:r>
        <w:t xml:space="preserve">: Evaluation criteria for </w:t>
      </w:r>
      <w:r w:rsidR="00F023E9">
        <w:t>FFNN</w:t>
      </w:r>
      <w:r>
        <w:t xml:space="preserve"> trained on  Patient 149 Data.</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AD7AE0" w:rsidRPr="008A1804" w14:paraId="0F02D3E5" w14:textId="77777777" w:rsidTr="00AD7AE0">
        <w:tc>
          <w:tcPr>
            <w:tcW w:w="1596" w:type="dxa"/>
          </w:tcPr>
          <w:p w14:paraId="7AFDB478" w14:textId="77777777" w:rsidR="00AD7AE0" w:rsidRPr="008A1804" w:rsidRDefault="00AD7AE0" w:rsidP="008A1804">
            <w:pPr>
              <w:jc w:val="center"/>
              <w:rPr>
                <w:b/>
              </w:rPr>
            </w:pPr>
            <w:r w:rsidRPr="008A1804">
              <w:rPr>
                <w:b/>
              </w:rPr>
              <w:t>Patient</w:t>
            </w:r>
          </w:p>
        </w:tc>
        <w:tc>
          <w:tcPr>
            <w:tcW w:w="1596" w:type="dxa"/>
          </w:tcPr>
          <w:p w14:paraId="72015D52" w14:textId="77777777" w:rsidR="00AD7AE0" w:rsidRPr="008A1804" w:rsidRDefault="00AD7AE0" w:rsidP="008A1804">
            <w:pPr>
              <w:jc w:val="center"/>
              <w:rPr>
                <w:b/>
              </w:rPr>
            </w:pPr>
            <w:r w:rsidRPr="008A1804">
              <w:rPr>
                <w:b/>
              </w:rPr>
              <w:t>MSE</w:t>
            </w:r>
          </w:p>
        </w:tc>
        <w:tc>
          <w:tcPr>
            <w:tcW w:w="1596" w:type="dxa"/>
          </w:tcPr>
          <w:p w14:paraId="39660B33" w14:textId="77777777" w:rsidR="00AD7AE0" w:rsidRPr="008A1804" w:rsidRDefault="00AD7AE0" w:rsidP="008A1804">
            <w:pPr>
              <w:jc w:val="center"/>
              <w:rPr>
                <w:b/>
              </w:rPr>
            </w:pPr>
            <w:r w:rsidRPr="008A1804">
              <w:rPr>
                <w:b/>
              </w:rPr>
              <w:t>% of Lows Identified</w:t>
            </w:r>
          </w:p>
        </w:tc>
        <w:tc>
          <w:tcPr>
            <w:tcW w:w="1596" w:type="dxa"/>
          </w:tcPr>
          <w:p w14:paraId="1AC87979" w14:textId="77777777" w:rsidR="00AD7AE0" w:rsidRPr="008A1804" w:rsidRDefault="00AD7AE0" w:rsidP="008A1804">
            <w:pPr>
              <w:jc w:val="center"/>
              <w:rPr>
                <w:b/>
              </w:rPr>
            </w:pPr>
            <w:r w:rsidRPr="008A1804">
              <w:rPr>
                <w:b/>
              </w:rPr>
              <w:t>% of Highs Identified</w:t>
            </w:r>
          </w:p>
        </w:tc>
        <w:tc>
          <w:tcPr>
            <w:tcW w:w="1596" w:type="dxa"/>
          </w:tcPr>
          <w:p w14:paraId="17E8D78C" w14:textId="77777777" w:rsidR="00AD7AE0" w:rsidRPr="008A1804" w:rsidRDefault="00AD7AE0" w:rsidP="008A1804">
            <w:pPr>
              <w:jc w:val="center"/>
              <w:rPr>
                <w:b/>
              </w:rPr>
            </w:pPr>
            <w:r w:rsidRPr="008A1804">
              <w:rPr>
                <w:b/>
              </w:rPr>
              <w:t>Number of False Lows</w:t>
            </w:r>
          </w:p>
        </w:tc>
        <w:tc>
          <w:tcPr>
            <w:tcW w:w="1596" w:type="dxa"/>
          </w:tcPr>
          <w:p w14:paraId="5AA1DF5D" w14:textId="77777777" w:rsidR="00AD7AE0" w:rsidRPr="008A1804" w:rsidRDefault="00AD7AE0" w:rsidP="008A1804">
            <w:pPr>
              <w:jc w:val="center"/>
              <w:rPr>
                <w:b/>
              </w:rPr>
            </w:pPr>
            <w:r w:rsidRPr="008A1804">
              <w:rPr>
                <w:b/>
              </w:rPr>
              <w:t>Number of False Highs</w:t>
            </w:r>
          </w:p>
        </w:tc>
      </w:tr>
      <w:tr w:rsidR="00AD7AE0" w:rsidRPr="00540ADE" w14:paraId="60828ACF" w14:textId="77777777" w:rsidTr="00AD7AE0">
        <w:tc>
          <w:tcPr>
            <w:tcW w:w="1596" w:type="dxa"/>
          </w:tcPr>
          <w:p w14:paraId="7A87BB40" w14:textId="77777777" w:rsidR="00AD7AE0" w:rsidRPr="00540ADE" w:rsidRDefault="00AD7AE0" w:rsidP="00AC0940">
            <w:pPr>
              <w:rPr>
                <w:b/>
                <w:i/>
                <w:color w:val="5B9BD5" w:themeColor="accent1"/>
              </w:rPr>
            </w:pPr>
            <w:r w:rsidRPr="00540ADE">
              <w:rPr>
                <w:b/>
                <w:i/>
                <w:color w:val="5B9BD5" w:themeColor="accent1"/>
              </w:rPr>
              <w:t>149</w:t>
            </w:r>
          </w:p>
        </w:tc>
        <w:tc>
          <w:tcPr>
            <w:tcW w:w="1596" w:type="dxa"/>
          </w:tcPr>
          <w:p w14:paraId="442775E5" w14:textId="30EA6266" w:rsidR="00AD7AE0" w:rsidRPr="00540ADE" w:rsidRDefault="00540ADE" w:rsidP="00AC0940">
            <w:pPr>
              <w:rPr>
                <w:i/>
                <w:color w:val="5B9BD5" w:themeColor="accent1"/>
              </w:rPr>
            </w:pPr>
            <w:r w:rsidRPr="00540ADE">
              <w:rPr>
                <w:i/>
                <w:color w:val="5B9BD5" w:themeColor="accent1"/>
              </w:rPr>
              <w:t>249</w:t>
            </w:r>
          </w:p>
        </w:tc>
        <w:tc>
          <w:tcPr>
            <w:tcW w:w="1596" w:type="dxa"/>
          </w:tcPr>
          <w:p w14:paraId="38E29E8B" w14:textId="2ACDAF98" w:rsidR="00AD7AE0" w:rsidRPr="00540ADE" w:rsidRDefault="00540ADE" w:rsidP="00AC0940">
            <w:pPr>
              <w:rPr>
                <w:i/>
                <w:color w:val="5B9BD5" w:themeColor="accent1"/>
              </w:rPr>
            </w:pPr>
            <w:r w:rsidRPr="00540ADE">
              <w:rPr>
                <w:i/>
                <w:color w:val="5B9BD5" w:themeColor="accent1"/>
              </w:rPr>
              <w:t>79%</w:t>
            </w:r>
          </w:p>
        </w:tc>
        <w:tc>
          <w:tcPr>
            <w:tcW w:w="1596" w:type="dxa"/>
          </w:tcPr>
          <w:p w14:paraId="68E917DB" w14:textId="2FD635D2" w:rsidR="00AD7AE0" w:rsidRPr="00540ADE" w:rsidRDefault="00540ADE" w:rsidP="00AC0940">
            <w:pPr>
              <w:rPr>
                <w:i/>
                <w:color w:val="5B9BD5" w:themeColor="accent1"/>
              </w:rPr>
            </w:pPr>
            <w:r w:rsidRPr="00540ADE">
              <w:rPr>
                <w:i/>
                <w:color w:val="5B9BD5" w:themeColor="accent1"/>
              </w:rPr>
              <w:t>93%</w:t>
            </w:r>
          </w:p>
        </w:tc>
        <w:tc>
          <w:tcPr>
            <w:tcW w:w="1596" w:type="dxa"/>
          </w:tcPr>
          <w:p w14:paraId="514512D6" w14:textId="47DB8215" w:rsidR="00AD7AE0" w:rsidRPr="00540ADE" w:rsidRDefault="00540ADE" w:rsidP="00AC0940">
            <w:pPr>
              <w:rPr>
                <w:i/>
                <w:color w:val="5B9BD5" w:themeColor="accent1"/>
              </w:rPr>
            </w:pPr>
            <w:r w:rsidRPr="00540ADE">
              <w:rPr>
                <w:i/>
                <w:color w:val="5B9BD5" w:themeColor="accent1"/>
              </w:rPr>
              <w:t>14</w:t>
            </w:r>
          </w:p>
        </w:tc>
        <w:tc>
          <w:tcPr>
            <w:tcW w:w="1596" w:type="dxa"/>
          </w:tcPr>
          <w:p w14:paraId="61F07342" w14:textId="4B1A3815" w:rsidR="00AD7AE0" w:rsidRPr="00540ADE" w:rsidRDefault="00540ADE" w:rsidP="00AC0940">
            <w:pPr>
              <w:rPr>
                <w:i/>
                <w:color w:val="5B9BD5" w:themeColor="accent1"/>
              </w:rPr>
            </w:pPr>
            <w:r w:rsidRPr="00540ADE">
              <w:rPr>
                <w:i/>
                <w:color w:val="5B9BD5" w:themeColor="accent1"/>
              </w:rPr>
              <w:t>44</w:t>
            </w:r>
          </w:p>
        </w:tc>
      </w:tr>
      <w:tr w:rsidR="00AD7AE0" w14:paraId="504E054A" w14:textId="77777777" w:rsidTr="00AD7AE0">
        <w:tc>
          <w:tcPr>
            <w:tcW w:w="1596" w:type="dxa"/>
          </w:tcPr>
          <w:p w14:paraId="0B140D41" w14:textId="77777777" w:rsidR="00AD7AE0" w:rsidRPr="008A1804" w:rsidRDefault="00AD7AE0" w:rsidP="00AC0940">
            <w:pPr>
              <w:rPr>
                <w:b/>
              </w:rPr>
            </w:pPr>
            <w:r w:rsidRPr="008A1804">
              <w:rPr>
                <w:b/>
              </w:rPr>
              <w:t>151</w:t>
            </w:r>
          </w:p>
        </w:tc>
        <w:tc>
          <w:tcPr>
            <w:tcW w:w="1596" w:type="dxa"/>
          </w:tcPr>
          <w:p w14:paraId="1B4D393A" w14:textId="47E654B2" w:rsidR="00AD7AE0" w:rsidRDefault="00540ADE" w:rsidP="00AC0940">
            <w:r>
              <w:t>100</w:t>
            </w:r>
          </w:p>
        </w:tc>
        <w:tc>
          <w:tcPr>
            <w:tcW w:w="1596" w:type="dxa"/>
          </w:tcPr>
          <w:p w14:paraId="7C992BE6" w14:textId="6A4C0D0C" w:rsidR="00AD7AE0" w:rsidRDefault="00540ADE" w:rsidP="00AC0940">
            <w:r>
              <w:t>75%</w:t>
            </w:r>
          </w:p>
        </w:tc>
        <w:tc>
          <w:tcPr>
            <w:tcW w:w="1596" w:type="dxa"/>
          </w:tcPr>
          <w:p w14:paraId="1B3621D9" w14:textId="029D8424" w:rsidR="00AD7AE0" w:rsidRDefault="00540ADE" w:rsidP="00AC0940">
            <w:r>
              <w:t>96%</w:t>
            </w:r>
          </w:p>
        </w:tc>
        <w:tc>
          <w:tcPr>
            <w:tcW w:w="1596" w:type="dxa"/>
          </w:tcPr>
          <w:p w14:paraId="06BD4F16" w14:textId="6FE31970" w:rsidR="00AD7AE0" w:rsidRDefault="00540ADE" w:rsidP="00AC0940">
            <w:r>
              <w:t>8</w:t>
            </w:r>
          </w:p>
        </w:tc>
        <w:tc>
          <w:tcPr>
            <w:tcW w:w="1596" w:type="dxa"/>
          </w:tcPr>
          <w:p w14:paraId="278FBCE3" w14:textId="7653DF03" w:rsidR="00AD7AE0" w:rsidRDefault="00540ADE" w:rsidP="00AC0940">
            <w:r>
              <w:t>5</w:t>
            </w:r>
          </w:p>
        </w:tc>
      </w:tr>
      <w:tr w:rsidR="00AD7AE0" w14:paraId="5C2807DD" w14:textId="77777777" w:rsidTr="00AD7AE0">
        <w:tc>
          <w:tcPr>
            <w:tcW w:w="1596" w:type="dxa"/>
          </w:tcPr>
          <w:p w14:paraId="5C2DC3E5" w14:textId="77777777" w:rsidR="00AD7AE0" w:rsidRPr="008A1804" w:rsidRDefault="00AD7AE0" w:rsidP="00AC0940">
            <w:pPr>
              <w:rPr>
                <w:b/>
              </w:rPr>
            </w:pPr>
            <w:r w:rsidRPr="008A1804">
              <w:rPr>
                <w:b/>
              </w:rPr>
              <w:t>174</w:t>
            </w:r>
          </w:p>
        </w:tc>
        <w:tc>
          <w:tcPr>
            <w:tcW w:w="1596" w:type="dxa"/>
          </w:tcPr>
          <w:p w14:paraId="62C10420" w14:textId="0A9F7AA4" w:rsidR="00AD7AE0" w:rsidRDefault="00540ADE" w:rsidP="00AC0940">
            <w:r>
              <w:t>133</w:t>
            </w:r>
          </w:p>
        </w:tc>
        <w:tc>
          <w:tcPr>
            <w:tcW w:w="1596" w:type="dxa"/>
          </w:tcPr>
          <w:p w14:paraId="21C83AF6" w14:textId="2330A57E" w:rsidR="00AD7AE0" w:rsidRDefault="00540ADE" w:rsidP="00AC0940">
            <w:r>
              <w:t>77%</w:t>
            </w:r>
          </w:p>
        </w:tc>
        <w:tc>
          <w:tcPr>
            <w:tcW w:w="1596" w:type="dxa"/>
          </w:tcPr>
          <w:p w14:paraId="198AA219" w14:textId="1C49AA4B" w:rsidR="00AD7AE0" w:rsidRDefault="00540ADE" w:rsidP="00AC0940">
            <w:r>
              <w:t>88%</w:t>
            </w:r>
          </w:p>
        </w:tc>
        <w:tc>
          <w:tcPr>
            <w:tcW w:w="1596" w:type="dxa"/>
          </w:tcPr>
          <w:p w14:paraId="76794B6E" w14:textId="5116B8B7" w:rsidR="00AD7AE0" w:rsidRDefault="00540ADE" w:rsidP="00AC0940">
            <w:r>
              <w:t>4</w:t>
            </w:r>
          </w:p>
        </w:tc>
        <w:tc>
          <w:tcPr>
            <w:tcW w:w="1596" w:type="dxa"/>
          </w:tcPr>
          <w:p w14:paraId="264FBD90" w14:textId="6FB92A88" w:rsidR="00AD7AE0" w:rsidRDefault="00540ADE" w:rsidP="00AC0940">
            <w:r>
              <w:t>11</w:t>
            </w:r>
          </w:p>
        </w:tc>
      </w:tr>
    </w:tbl>
    <w:p w14:paraId="06C29F3A" w14:textId="77777777" w:rsidR="00AD7AE0" w:rsidRDefault="00AD7AE0" w:rsidP="00AC0940"/>
    <w:p w14:paraId="3E066D18" w14:textId="12340986" w:rsidR="008A1804" w:rsidRDefault="008A1804" w:rsidP="008A1804">
      <w:pPr>
        <w:pStyle w:val="Caption"/>
        <w:keepNext/>
      </w:pPr>
      <w:r>
        <w:t xml:space="preserve">Table </w:t>
      </w:r>
      <w:fldSimple w:instr=" SEQ Table \* ARABIC ">
        <w:r>
          <w:rPr>
            <w:noProof/>
          </w:rPr>
          <w:t>2</w:t>
        </w:r>
      </w:fldSimple>
      <w:r>
        <w:t xml:space="preserve">: Evaluation criteria for </w:t>
      </w:r>
      <w:r w:rsidR="00F023E9">
        <w:t>FFNN</w:t>
      </w:r>
      <w:r>
        <w:t xml:space="preserve"> trained on  Patient 151 Data</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8A1804" w:rsidRPr="008A1804" w14:paraId="5AA91405" w14:textId="77777777" w:rsidTr="008F40D5">
        <w:tc>
          <w:tcPr>
            <w:tcW w:w="1596" w:type="dxa"/>
          </w:tcPr>
          <w:p w14:paraId="3813A072" w14:textId="77777777" w:rsidR="008A1804" w:rsidRPr="008A1804" w:rsidRDefault="008A1804" w:rsidP="008F40D5">
            <w:pPr>
              <w:jc w:val="center"/>
              <w:rPr>
                <w:b/>
              </w:rPr>
            </w:pPr>
            <w:r w:rsidRPr="008A1804">
              <w:rPr>
                <w:b/>
              </w:rPr>
              <w:t>Patient</w:t>
            </w:r>
          </w:p>
        </w:tc>
        <w:tc>
          <w:tcPr>
            <w:tcW w:w="1596" w:type="dxa"/>
          </w:tcPr>
          <w:p w14:paraId="63FEF4F4" w14:textId="77777777" w:rsidR="008A1804" w:rsidRPr="008A1804" w:rsidRDefault="008A1804" w:rsidP="008F40D5">
            <w:pPr>
              <w:jc w:val="center"/>
              <w:rPr>
                <w:b/>
              </w:rPr>
            </w:pPr>
            <w:r w:rsidRPr="008A1804">
              <w:rPr>
                <w:b/>
              </w:rPr>
              <w:t>MSE</w:t>
            </w:r>
          </w:p>
        </w:tc>
        <w:tc>
          <w:tcPr>
            <w:tcW w:w="1596" w:type="dxa"/>
          </w:tcPr>
          <w:p w14:paraId="47080FAE" w14:textId="77777777" w:rsidR="008A1804" w:rsidRPr="008A1804" w:rsidRDefault="008A1804" w:rsidP="008F40D5">
            <w:pPr>
              <w:jc w:val="center"/>
              <w:rPr>
                <w:b/>
              </w:rPr>
            </w:pPr>
            <w:r w:rsidRPr="008A1804">
              <w:rPr>
                <w:b/>
              </w:rPr>
              <w:t>% of Lows Identified</w:t>
            </w:r>
          </w:p>
        </w:tc>
        <w:tc>
          <w:tcPr>
            <w:tcW w:w="1596" w:type="dxa"/>
          </w:tcPr>
          <w:p w14:paraId="1B4E544A" w14:textId="77777777" w:rsidR="008A1804" w:rsidRPr="008A1804" w:rsidRDefault="008A1804" w:rsidP="008F40D5">
            <w:pPr>
              <w:jc w:val="center"/>
              <w:rPr>
                <w:b/>
              </w:rPr>
            </w:pPr>
            <w:r w:rsidRPr="008A1804">
              <w:rPr>
                <w:b/>
              </w:rPr>
              <w:t>% of Highs Identified</w:t>
            </w:r>
          </w:p>
        </w:tc>
        <w:tc>
          <w:tcPr>
            <w:tcW w:w="1596" w:type="dxa"/>
          </w:tcPr>
          <w:p w14:paraId="270458B3" w14:textId="77777777" w:rsidR="008A1804" w:rsidRPr="008A1804" w:rsidRDefault="008A1804" w:rsidP="008F40D5">
            <w:pPr>
              <w:jc w:val="center"/>
              <w:rPr>
                <w:b/>
              </w:rPr>
            </w:pPr>
            <w:r w:rsidRPr="008A1804">
              <w:rPr>
                <w:b/>
              </w:rPr>
              <w:t>Number of False Lows</w:t>
            </w:r>
          </w:p>
        </w:tc>
        <w:tc>
          <w:tcPr>
            <w:tcW w:w="1596" w:type="dxa"/>
          </w:tcPr>
          <w:p w14:paraId="6CCB9F3F" w14:textId="77777777" w:rsidR="008A1804" w:rsidRPr="008A1804" w:rsidRDefault="008A1804" w:rsidP="008F40D5">
            <w:pPr>
              <w:jc w:val="center"/>
              <w:rPr>
                <w:b/>
              </w:rPr>
            </w:pPr>
            <w:r w:rsidRPr="008A1804">
              <w:rPr>
                <w:b/>
              </w:rPr>
              <w:t>Number of False Highs</w:t>
            </w:r>
          </w:p>
        </w:tc>
      </w:tr>
      <w:tr w:rsidR="008A1804" w14:paraId="3844315C" w14:textId="77777777" w:rsidTr="008F40D5">
        <w:tc>
          <w:tcPr>
            <w:tcW w:w="1596" w:type="dxa"/>
          </w:tcPr>
          <w:p w14:paraId="2371DF75" w14:textId="77777777" w:rsidR="008A1804" w:rsidRPr="008A1804" w:rsidRDefault="008A1804" w:rsidP="008F40D5">
            <w:pPr>
              <w:rPr>
                <w:b/>
              </w:rPr>
            </w:pPr>
            <w:r w:rsidRPr="008A1804">
              <w:rPr>
                <w:b/>
              </w:rPr>
              <w:t>149</w:t>
            </w:r>
          </w:p>
        </w:tc>
        <w:tc>
          <w:tcPr>
            <w:tcW w:w="1596" w:type="dxa"/>
          </w:tcPr>
          <w:p w14:paraId="62964499" w14:textId="6CB9268C" w:rsidR="008A1804" w:rsidRDefault="008F40D5" w:rsidP="008F40D5">
            <w:r>
              <w:t>278</w:t>
            </w:r>
          </w:p>
        </w:tc>
        <w:tc>
          <w:tcPr>
            <w:tcW w:w="1596" w:type="dxa"/>
          </w:tcPr>
          <w:p w14:paraId="39D28B28" w14:textId="1608CBC3" w:rsidR="008A1804" w:rsidRDefault="008F40D5" w:rsidP="008F40D5">
            <w:r>
              <w:t>72%</w:t>
            </w:r>
          </w:p>
        </w:tc>
        <w:tc>
          <w:tcPr>
            <w:tcW w:w="1596" w:type="dxa"/>
          </w:tcPr>
          <w:p w14:paraId="5D3154BF" w14:textId="6A7DB7E7" w:rsidR="008A1804" w:rsidRDefault="008F40D5" w:rsidP="008F40D5">
            <w:r>
              <w:t>93%</w:t>
            </w:r>
          </w:p>
        </w:tc>
        <w:tc>
          <w:tcPr>
            <w:tcW w:w="1596" w:type="dxa"/>
          </w:tcPr>
          <w:p w14:paraId="488D0DB6" w14:textId="7404FE5E" w:rsidR="008A1804" w:rsidRDefault="008F40D5" w:rsidP="008F40D5">
            <w:r>
              <w:t>19</w:t>
            </w:r>
          </w:p>
        </w:tc>
        <w:tc>
          <w:tcPr>
            <w:tcW w:w="1596" w:type="dxa"/>
          </w:tcPr>
          <w:p w14:paraId="6653CF4A" w14:textId="7E9F5A19" w:rsidR="008A1804" w:rsidRDefault="008F40D5" w:rsidP="008F40D5">
            <w:r>
              <w:t>48</w:t>
            </w:r>
          </w:p>
        </w:tc>
      </w:tr>
      <w:tr w:rsidR="008A1804" w:rsidRPr="006E6FF6" w14:paraId="5FCAC2FE" w14:textId="77777777" w:rsidTr="008F40D5">
        <w:tc>
          <w:tcPr>
            <w:tcW w:w="1596" w:type="dxa"/>
          </w:tcPr>
          <w:p w14:paraId="2B266A58" w14:textId="77777777" w:rsidR="008A1804" w:rsidRPr="006E6FF6" w:rsidRDefault="008A1804" w:rsidP="008F40D5">
            <w:pPr>
              <w:rPr>
                <w:b/>
                <w:i/>
                <w:color w:val="5B9BD5" w:themeColor="accent1"/>
              </w:rPr>
            </w:pPr>
            <w:r w:rsidRPr="006E6FF6">
              <w:rPr>
                <w:b/>
                <w:i/>
                <w:color w:val="5B9BD5" w:themeColor="accent1"/>
              </w:rPr>
              <w:t>151</w:t>
            </w:r>
          </w:p>
        </w:tc>
        <w:tc>
          <w:tcPr>
            <w:tcW w:w="1596" w:type="dxa"/>
          </w:tcPr>
          <w:p w14:paraId="7BCA763A" w14:textId="482628DF" w:rsidR="008A1804" w:rsidRPr="006E6FF6" w:rsidRDefault="00540ADE" w:rsidP="008F40D5">
            <w:pPr>
              <w:rPr>
                <w:i/>
                <w:color w:val="5B9BD5" w:themeColor="accent1"/>
              </w:rPr>
            </w:pPr>
            <w:r w:rsidRPr="006E6FF6">
              <w:rPr>
                <w:i/>
                <w:color w:val="5B9BD5" w:themeColor="accent1"/>
              </w:rPr>
              <w:t>101</w:t>
            </w:r>
          </w:p>
        </w:tc>
        <w:tc>
          <w:tcPr>
            <w:tcW w:w="1596" w:type="dxa"/>
          </w:tcPr>
          <w:p w14:paraId="21267B1E" w14:textId="7AFACECC" w:rsidR="008A1804" w:rsidRPr="006E6FF6" w:rsidRDefault="00540ADE" w:rsidP="008F40D5">
            <w:pPr>
              <w:rPr>
                <w:i/>
                <w:color w:val="5B9BD5" w:themeColor="accent1"/>
              </w:rPr>
            </w:pPr>
            <w:r w:rsidRPr="006E6FF6">
              <w:rPr>
                <w:i/>
                <w:color w:val="5B9BD5" w:themeColor="accent1"/>
              </w:rPr>
              <w:t>82%</w:t>
            </w:r>
          </w:p>
        </w:tc>
        <w:tc>
          <w:tcPr>
            <w:tcW w:w="1596" w:type="dxa"/>
          </w:tcPr>
          <w:p w14:paraId="5C4E050A" w14:textId="02DC5582" w:rsidR="008A1804" w:rsidRPr="006E6FF6" w:rsidRDefault="00540ADE" w:rsidP="008F40D5">
            <w:pPr>
              <w:rPr>
                <w:i/>
                <w:color w:val="5B9BD5" w:themeColor="accent1"/>
              </w:rPr>
            </w:pPr>
            <w:r w:rsidRPr="006E6FF6">
              <w:rPr>
                <w:i/>
                <w:color w:val="5B9BD5" w:themeColor="accent1"/>
              </w:rPr>
              <w:t>96%</w:t>
            </w:r>
          </w:p>
        </w:tc>
        <w:tc>
          <w:tcPr>
            <w:tcW w:w="1596" w:type="dxa"/>
          </w:tcPr>
          <w:p w14:paraId="382433FD" w14:textId="59C91732" w:rsidR="008A1804" w:rsidRPr="006E6FF6" w:rsidRDefault="00540ADE" w:rsidP="008F40D5">
            <w:pPr>
              <w:rPr>
                <w:i/>
                <w:color w:val="5B9BD5" w:themeColor="accent1"/>
              </w:rPr>
            </w:pPr>
            <w:r w:rsidRPr="006E6FF6">
              <w:rPr>
                <w:i/>
                <w:color w:val="5B9BD5" w:themeColor="accent1"/>
              </w:rPr>
              <w:t>11</w:t>
            </w:r>
          </w:p>
        </w:tc>
        <w:tc>
          <w:tcPr>
            <w:tcW w:w="1596" w:type="dxa"/>
          </w:tcPr>
          <w:p w14:paraId="5FEB4534" w14:textId="128BB123" w:rsidR="008A1804" w:rsidRPr="006E6FF6" w:rsidRDefault="00540ADE" w:rsidP="008F40D5">
            <w:pPr>
              <w:rPr>
                <w:i/>
                <w:color w:val="5B9BD5" w:themeColor="accent1"/>
              </w:rPr>
            </w:pPr>
            <w:r w:rsidRPr="006E6FF6">
              <w:rPr>
                <w:i/>
                <w:color w:val="5B9BD5" w:themeColor="accent1"/>
              </w:rPr>
              <w:t>4</w:t>
            </w:r>
          </w:p>
        </w:tc>
      </w:tr>
      <w:tr w:rsidR="008A1804" w14:paraId="7D1B3C63" w14:textId="77777777" w:rsidTr="008F40D5">
        <w:tc>
          <w:tcPr>
            <w:tcW w:w="1596" w:type="dxa"/>
          </w:tcPr>
          <w:p w14:paraId="00A761B8" w14:textId="77777777" w:rsidR="008A1804" w:rsidRPr="008A1804" w:rsidRDefault="008A1804" w:rsidP="008F40D5">
            <w:pPr>
              <w:rPr>
                <w:b/>
              </w:rPr>
            </w:pPr>
            <w:r w:rsidRPr="008A1804">
              <w:rPr>
                <w:b/>
              </w:rPr>
              <w:t>174</w:t>
            </w:r>
          </w:p>
        </w:tc>
        <w:tc>
          <w:tcPr>
            <w:tcW w:w="1596" w:type="dxa"/>
          </w:tcPr>
          <w:p w14:paraId="305C8259" w14:textId="42507E52" w:rsidR="008A1804" w:rsidRDefault="008F40D5" w:rsidP="008F40D5">
            <w:r>
              <w:t>154</w:t>
            </w:r>
          </w:p>
        </w:tc>
        <w:tc>
          <w:tcPr>
            <w:tcW w:w="1596" w:type="dxa"/>
          </w:tcPr>
          <w:p w14:paraId="68015424" w14:textId="250AF8C4" w:rsidR="008A1804" w:rsidRDefault="008F40D5" w:rsidP="008F40D5">
            <w:r>
              <w:t>69%</w:t>
            </w:r>
          </w:p>
        </w:tc>
        <w:tc>
          <w:tcPr>
            <w:tcW w:w="1596" w:type="dxa"/>
          </w:tcPr>
          <w:p w14:paraId="1605DD2F" w14:textId="30F63D0A" w:rsidR="008A1804" w:rsidRDefault="008F40D5" w:rsidP="008F40D5">
            <w:r>
              <w:t>86%</w:t>
            </w:r>
          </w:p>
        </w:tc>
        <w:tc>
          <w:tcPr>
            <w:tcW w:w="1596" w:type="dxa"/>
          </w:tcPr>
          <w:p w14:paraId="7A0305AC" w14:textId="71906732" w:rsidR="008A1804" w:rsidRDefault="008F40D5" w:rsidP="008F40D5">
            <w:r>
              <w:t>5</w:t>
            </w:r>
          </w:p>
        </w:tc>
        <w:tc>
          <w:tcPr>
            <w:tcW w:w="1596" w:type="dxa"/>
          </w:tcPr>
          <w:p w14:paraId="60FDA120" w14:textId="4BD3DCB4" w:rsidR="008A1804" w:rsidRDefault="008F40D5" w:rsidP="008F40D5">
            <w:r>
              <w:t>17</w:t>
            </w:r>
          </w:p>
        </w:tc>
      </w:tr>
    </w:tbl>
    <w:p w14:paraId="32851F6E" w14:textId="77777777" w:rsidR="008A1804" w:rsidRDefault="008A1804" w:rsidP="00AC0940"/>
    <w:p w14:paraId="4B190056" w14:textId="4108DF3F" w:rsidR="008A1804" w:rsidRDefault="008A1804" w:rsidP="008A1804">
      <w:pPr>
        <w:pStyle w:val="Caption"/>
        <w:keepNext/>
      </w:pPr>
      <w:r>
        <w:t xml:space="preserve">Table </w:t>
      </w:r>
      <w:fldSimple w:instr=" SEQ Table \* ARABIC ">
        <w:r>
          <w:rPr>
            <w:noProof/>
          </w:rPr>
          <w:t>3</w:t>
        </w:r>
      </w:fldSimple>
      <w:r>
        <w:t>: Evaluation criteria for</w:t>
      </w:r>
      <w:r w:rsidR="00F023E9">
        <w:t xml:space="preserve"> FFNN</w:t>
      </w:r>
      <w:r>
        <w:t xml:space="preserve"> trained on  Patient 174 Data</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8A1804" w:rsidRPr="008A1804" w14:paraId="5669BF84" w14:textId="77777777" w:rsidTr="008F40D5">
        <w:tc>
          <w:tcPr>
            <w:tcW w:w="1596" w:type="dxa"/>
          </w:tcPr>
          <w:p w14:paraId="2D88957A" w14:textId="77777777" w:rsidR="008A1804" w:rsidRPr="008A1804" w:rsidRDefault="008A1804" w:rsidP="008F40D5">
            <w:pPr>
              <w:jc w:val="center"/>
              <w:rPr>
                <w:b/>
              </w:rPr>
            </w:pPr>
            <w:r w:rsidRPr="008A1804">
              <w:rPr>
                <w:b/>
              </w:rPr>
              <w:t>Patient</w:t>
            </w:r>
          </w:p>
        </w:tc>
        <w:tc>
          <w:tcPr>
            <w:tcW w:w="1596" w:type="dxa"/>
          </w:tcPr>
          <w:p w14:paraId="6BDB4614" w14:textId="77777777" w:rsidR="008A1804" w:rsidRPr="008A1804" w:rsidRDefault="008A1804" w:rsidP="008F40D5">
            <w:pPr>
              <w:jc w:val="center"/>
              <w:rPr>
                <w:b/>
              </w:rPr>
            </w:pPr>
            <w:r w:rsidRPr="008A1804">
              <w:rPr>
                <w:b/>
              </w:rPr>
              <w:t>MSE</w:t>
            </w:r>
          </w:p>
        </w:tc>
        <w:tc>
          <w:tcPr>
            <w:tcW w:w="1596" w:type="dxa"/>
          </w:tcPr>
          <w:p w14:paraId="561C6886" w14:textId="77777777" w:rsidR="008A1804" w:rsidRPr="008A1804" w:rsidRDefault="008A1804" w:rsidP="008F40D5">
            <w:pPr>
              <w:jc w:val="center"/>
              <w:rPr>
                <w:b/>
              </w:rPr>
            </w:pPr>
            <w:r w:rsidRPr="008A1804">
              <w:rPr>
                <w:b/>
              </w:rPr>
              <w:t>% of Lows Identified</w:t>
            </w:r>
          </w:p>
        </w:tc>
        <w:tc>
          <w:tcPr>
            <w:tcW w:w="1596" w:type="dxa"/>
          </w:tcPr>
          <w:p w14:paraId="1AE2AEE1" w14:textId="77777777" w:rsidR="008A1804" w:rsidRPr="008A1804" w:rsidRDefault="008A1804" w:rsidP="008F40D5">
            <w:pPr>
              <w:jc w:val="center"/>
              <w:rPr>
                <w:b/>
              </w:rPr>
            </w:pPr>
            <w:r w:rsidRPr="008A1804">
              <w:rPr>
                <w:b/>
              </w:rPr>
              <w:t>% of Highs Identified</w:t>
            </w:r>
          </w:p>
        </w:tc>
        <w:tc>
          <w:tcPr>
            <w:tcW w:w="1596" w:type="dxa"/>
          </w:tcPr>
          <w:p w14:paraId="055BAB2F" w14:textId="77777777" w:rsidR="008A1804" w:rsidRPr="008A1804" w:rsidRDefault="008A1804" w:rsidP="008F40D5">
            <w:pPr>
              <w:jc w:val="center"/>
              <w:rPr>
                <w:b/>
              </w:rPr>
            </w:pPr>
            <w:r w:rsidRPr="008A1804">
              <w:rPr>
                <w:b/>
              </w:rPr>
              <w:t>Number of False Lows</w:t>
            </w:r>
          </w:p>
        </w:tc>
        <w:tc>
          <w:tcPr>
            <w:tcW w:w="1596" w:type="dxa"/>
          </w:tcPr>
          <w:p w14:paraId="28C2DB74" w14:textId="77777777" w:rsidR="008A1804" w:rsidRPr="008A1804" w:rsidRDefault="008A1804" w:rsidP="008F40D5">
            <w:pPr>
              <w:jc w:val="center"/>
              <w:rPr>
                <w:b/>
              </w:rPr>
            </w:pPr>
            <w:r w:rsidRPr="008A1804">
              <w:rPr>
                <w:b/>
              </w:rPr>
              <w:t>Number of False Highs</w:t>
            </w:r>
          </w:p>
        </w:tc>
      </w:tr>
      <w:tr w:rsidR="008A1804" w14:paraId="6A62EFC2" w14:textId="77777777" w:rsidTr="008F40D5">
        <w:tc>
          <w:tcPr>
            <w:tcW w:w="1596" w:type="dxa"/>
          </w:tcPr>
          <w:p w14:paraId="31E504A5" w14:textId="77777777" w:rsidR="008A1804" w:rsidRPr="008A1804" w:rsidRDefault="008A1804" w:rsidP="008F40D5">
            <w:pPr>
              <w:rPr>
                <w:b/>
              </w:rPr>
            </w:pPr>
            <w:r w:rsidRPr="008A1804">
              <w:rPr>
                <w:b/>
              </w:rPr>
              <w:t>149</w:t>
            </w:r>
          </w:p>
        </w:tc>
        <w:tc>
          <w:tcPr>
            <w:tcW w:w="1596" w:type="dxa"/>
          </w:tcPr>
          <w:p w14:paraId="39EFF1AD" w14:textId="765535CB" w:rsidR="008A1804" w:rsidRDefault="00C6792C" w:rsidP="008F40D5">
            <w:r>
              <w:t>270</w:t>
            </w:r>
          </w:p>
        </w:tc>
        <w:tc>
          <w:tcPr>
            <w:tcW w:w="1596" w:type="dxa"/>
          </w:tcPr>
          <w:p w14:paraId="45175B7B" w14:textId="3DFD93A0" w:rsidR="008A1804" w:rsidRDefault="00C6792C" w:rsidP="008F40D5">
            <w:r>
              <w:t>84%</w:t>
            </w:r>
          </w:p>
        </w:tc>
        <w:tc>
          <w:tcPr>
            <w:tcW w:w="1596" w:type="dxa"/>
          </w:tcPr>
          <w:p w14:paraId="2C1D4B29" w14:textId="441523BD" w:rsidR="008A1804" w:rsidRDefault="00C6792C" w:rsidP="008F40D5">
            <w:r>
              <w:t>93%</w:t>
            </w:r>
          </w:p>
        </w:tc>
        <w:tc>
          <w:tcPr>
            <w:tcW w:w="1596" w:type="dxa"/>
          </w:tcPr>
          <w:p w14:paraId="7AD936B0" w14:textId="7A08CF7D" w:rsidR="008A1804" w:rsidRDefault="00C6792C" w:rsidP="008F40D5">
            <w:r>
              <w:t>19</w:t>
            </w:r>
          </w:p>
        </w:tc>
        <w:tc>
          <w:tcPr>
            <w:tcW w:w="1596" w:type="dxa"/>
          </w:tcPr>
          <w:p w14:paraId="7A13F31F" w14:textId="3F0CF9B4" w:rsidR="008A1804" w:rsidRDefault="00C6792C" w:rsidP="008F40D5">
            <w:r>
              <w:t>49</w:t>
            </w:r>
          </w:p>
        </w:tc>
      </w:tr>
      <w:tr w:rsidR="008A1804" w14:paraId="548E73AD" w14:textId="77777777" w:rsidTr="008F40D5">
        <w:tc>
          <w:tcPr>
            <w:tcW w:w="1596" w:type="dxa"/>
          </w:tcPr>
          <w:p w14:paraId="7094DD49" w14:textId="77777777" w:rsidR="008A1804" w:rsidRPr="008A1804" w:rsidRDefault="008A1804" w:rsidP="008F40D5">
            <w:pPr>
              <w:rPr>
                <w:b/>
              </w:rPr>
            </w:pPr>
            <w:r w:rsidRPr="008A1804">
              <w:rPr>
                <w:b/>
              </w:rPr>
              <w:t>151</w:t>
            </w:r>
          </w:p>
        </w:tc>
        <w:tc>
          <w:tcPr>
            <w:tcW w:w="1596" w:type="dxa"/>
          </w:tcPr>
          <w:p w14:paraId="19FA245F" w14:textId="6FD43BA4" w:rsidR="008A1804" w:rsidRDefault="00C6792C" w:rsidP="008F40D5">
            <w:r>
              <w:t>105</w:t>
            </w:r>
          </w:p>
        </w:tc>
        <w:tc>
          <w:tcPr>
            <w:tcW w:w="1596" w:type="dxa"/>
          </w:tcPr>
          <w:p w14:paraId="2C5204E3" w14:textId="3C00E6D5" w:rsidR="008A1804" w:rsidRDefault="00C6792C" w:rsidP="008F40D5">
            <w:r>
              <w:t>73%</w:t>
            </w:r>
          </w:p>
        </w:tc>
        <w:tc>
          <w:tcPr>
            <w:tcW w:w="1596" w:type="dxa"/>
          </w:tcPr>
          <w:p w14:paraId="61925107" w14:textId="09A454B8" w:rsidR="008A1804" w:rsidRDefault="00C6792C" w:rsidP="008F40D5">
            <w:r>
              <w:t>97%</w:t>
            </w:r>
          </w:p>
        </w:tc>
        <w:tc>
          <w:tcPr>
            <w:tcW w:w="1596" w:type="dxa"/>
          </w:tcPr>
          <w:p w14:paraId="453B6E35" w14:textId="0052DA6F" w:rsidR="008A1804" w:rsidRDefault="00C6792C" w:rsidP="008F40D5">
            <w:r>
              <w:t>10</w:t>
            </w:r>
          </w:p>
        </w:tc>
        <w:tc>
          <w:tcPr>
            <w:tcW w:w="1596" w:type="dxa"/>
          </w:tcPr>
          <w:p w14:paraId="13FFB9FA" w14:textId="059281A9" w:rsidR="008A1804" w:rsidRDefault="00C6792C" w:rsidP="008F40D5">
            <w:r>
              <w:t>3</w:t>
            </w:r>
          </w:p>
        </w:tc>
      </w:tr>
      <w:tr w:rsidR="008A1804" w:rsidRPr="006E6FF6" w14:paraId="524F0518" w14:textId="77777777" w:rsidTr="008F40D5">
        <w:tc>
          <w:tcPr>
            <w:tcW w:w="1596" w:type="dxa"/>
          </w:tcPr>
          <w:p w14:paraId="77F8951A" w14:textId="77777777" w:rsidR="008A1804" w:rsidRPr="006E6FF6" w:rsidRDefault="008A1804" w:rsidP="008F40D5">
            <w:pPr>
              <w:rPr>
                <w:b/>
                <w:i/>
                <w:color w:val="5B9BD5" w:themeColor="accent1"/>
              </w:rPr>
            </w:pPr>
            <w:r w:rsidRPr="006E6FF6">
              <w:rPr>
                <w:b/>
                <w:i/>
                <w:color w:val="5B9BD5" w:themeColor="accent1"/>
              </w:rPr>
              <w:t>174</w:t>
            </w:r>
          </w:p>
        </w:tc>
        <w:tc>
          <w:tcPr>
            <w:tcW w:w="1596" w:type="dxa"/>
          </w:tcPr>
          <w:p w14:paraId="167CFDCF" w14:textId="4F481BF3" w:rsidR="008A1804" w:rsidRPr="006E6FF6" w:rsidRDefault="00C6792C" w:rsidP="008F40D5">
            <w:pPr>
              <w:rPr>
                <w:i/>
                <w:color w:val="5B9BD5" w:themeColor="accent1"/>
              </w:rPr>
            </w:pPr>
            <w:r w:rsidRPr="006E6FF6">
              <w:rPr>
                <w:i/>
                <w:color w:val="5B9BD5" w:themeColor="accent1"/>
              </w:rPr>
              <w:t>143</w:t>
            </w:r>
          </w:p>
        </w:tc>
        <w:tc>
          <w:tcPr>
            <w:tcW w:w="1596" w:type="dxa"/>
          </w:tcPr>
          <w:p w14:paraId="5421AF50" w14:textId="1C651990" w:rsidR="008A1804" w:rsidRPr="006E6FF6" w:rsidRDefault="00C6792C" w:rsidP="008F40D5">
            <w:pPr>
              <w:rPr>
                <w:i/>
                <w:color w:val="5B9BD5" w:themeColor="accent1"/>
              </w:rPr>
            </w:pPr>
            <w:r w:rsidRPr="006E6FF6">
              <w:rPr>
                <w:i/>
                <w:color w:val="5B9BD5" w:themeColor="accent1"/>
              </w:rPr>
              <w:t>77%</w:t>
            </w:r>
          </w:p>
        </w:tc>
        <w:tc>
          <w:tcPr>
            <w:tcW w:w="1596" w:type="dxa"/>
          </w:tcPr>
          <w:p w14:paraId="2B4F63FC" w14:textId="6D926C72" w:rsidR="008A1804" w:rsidRPr="006E6FF6" w:rsidRDefault="00C6792C" w:rsidP="008F40D5">
            <w:pPr>
              <w:rPr>
                <w:i/>
                <w:color w:val="5B9BD5" w:themeColor="accent1"/>
              </w:rPr>
            </w:pPr>
            <w:r w:rsidRPr="006E6FF6">
              <w:rPr>
                <w:i/>
                <w:color w:val="5B9BD5" w:themeColor="accent1"/>
              </w:rPr>
              <w:t>87%</w:t>
            </w:r>
          </w:p>
        </w:tc>
        <w:tc>
          <w:tcPr>
            <w:tcW w:w="1596" w:type="dxa"/>
          </w:tcPr>
          <w:p w14:paraId="1FBB7ECF" w14:textId="25574807" w:rsidR="008A1804" w:rsidRPr="006E6FF6" w:rsidRDefault="00C6792C" w:rsidP="008F40D5">
            <w:pPr>
              <w:rPr>
                <w:i/>
                <w:color w:val="5B9BD5" w:themeColor="accent1"/>
              </w:rPr>
            </w:pPr>
            <w:r w:rsidRPr="006E6FF6">
              <w:rPr>
                <w:i/>
                <w:color w:val="5B9BD5" w:themeColor="accent1"/>
              </w:rPr>
              <w:t>4</w:t>
            </w:r>
          </w:p>
        </w:tc>
        <w:tc>
          <w:tcPr>
            <w:tcW w:w="1596" w:type="dxa"/>
          </w:tcPr>
          <w:p w14:paraId="76FC90E1" w14:textId="2072FCB3" w:rsidR="008A1804" w:rsidRPr="006E6FF6" w:rsidRDefault="00C6792C" w:rsidP="008F40D5">
            <w:pPr>
              <w:rPr>
                <w:i/>
                <w:color w:val="5B9BD5" w:themeColor="accent1"/>
              </w:rPr>
            </w:pPr>
            <w:r w:rsidRPr="006E6FF6">
              <w:rPr>
                <w:i/>
                <w:color w:val="5B9BD5" w:themeColor="accent1"/>
              </w:rPr>
              <w:t>14</w:t>
            </w:r>
          </w:p>
        </w:tc>
      </w:tr>
    </w:tbl>
    <w:p w14:paraId="18E89429" w14:textId="77777777" w:rsidR="008A1804" w:rsidRPr="00AC0940" w:rsidRDefault="008A1804" w:rsidP="00AC0940"/>
    <w:p w14:paraId="736323CC" w14:textId="51560446" w:rsidR="00AC0940" w:rsidRDefault="008A1804" w:rsidP="008A1804">
      <w:pPr>
        <w:pStyle w:val="Heading2"/>
      </w:pPr>
      <w:r>
        <w:t>2.2 Recurrent Neural Network Results</w:t>
      </w:r>
    </w:p>
    <w:p w14:paraId="50DE26F3" w14:textId="78B5D707" w:rsidR="008A1804" w:rsidRDefault="008A1804" w:rsidP="008A1804">
      <w:pPr>
        <w:pStyle w:val="Caption"/>
        <w:keepNext/>
      </w:pPr>
      <w:r>
        <w:t xml:space="preserve">Table </w:t>
      </w:r>
      <w:fldSimple w:instr=" SEQ Table \* ARABIC ">
        <w:r>
          <w:rPr>
            <w:noProof/>
          </w:rPr>
          <w:t>4</w:t>
        </w:r>
      </w:fldSimple>
      <w:r>
        <w:t>: Evaluation criteria for RNN  trained on  Patient 149 Data.</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8A1804" w:rsidRPr="008A1804" w14:paraId="012DD6FA" w14:textId="77777777" w:rsidTr="008F40D5">
        <w:tc>
          <w:tcPr>
            <w:tcW w:w="1596" w:type="dxa"/>
          </w:tcPr>
          <w:p w14:paraId="75890FB7" w14:textId="77777777" w:rsidR="008A1804" w:rsidRPr="008A1804" w:rsidRDefault="008A1804" w:rsidP="008F40D5">
            <w:pPr>
              <w:jc w:val="center"/>
              <w:rPr>
                <w:b/>
              </w:rPr>
            </w:pPr>
            <w:r w:rsidRPr="008A1804">
              <w:rPr>
                <w:b/>
              </w:rPr>
              <w:t>Patient</w:t>
            </w:r>
          </w:p>
        </w:tc>
        <w:tc>
          <w:tcPr>
            <w:tcW w:w="1596" w:type="dxa"/>
          </w:tcPr>
          <w:p w14:paraId="262CDEB6" w14:textId="77777777" w:rsidR="008A1804" w:rsidRPr="008A1804" w:rsidRDefault="008A1804" w:rsidP="008F40D5">
            <w:pPr>
              <w:jc w:val="center"/>
              <w:rPr>
                <w:b/>
              </w:rPr>
            </w:pPr>
            <w:r w:rsidRPr="008A1804">
              <w:rPr>
                <w:b/>
              </w:rPr>
              <w:t>MSE</w:t>
            </w:r>
          </w:p>
        </w:tc>
        <w:tc>
          <w:tcPr>
            <w:tcW w:w="1596" w:type="dxa"/>
          </w:tcPr>
          <w:p w14:paraId="2268B014" w14:textId="77777777" w:rsidR="008A1804" w:rsidRPr="008A1804" w:rsidRDefault="008A1804" w:rsidP="008F40D5">
            <w:pPr>
              <w:jc w:val="center"/>
              <w:rPr>
                <w:b/>
              </w:rPr>
            </w:pPr>
            <w:r w:rsidRPr="008A1804">
              <w:rPr>
                <w:b/>
              </w:rPr>
              <w:t>% of Lows Identified</w:t>
            </w:r>
          </w:p>
        </w:tc>
        <w:tc>
          <w:tcPr>
            <w:tcW w:w="1596" w:type="dxa"/>
          </w:tcPr>
          <w:p w14:paraId="2537BF71" w14:textId="77777777" w:rsidR="008A1804" w:rsidRPr="008A1804" w:rsidRDefault="008A1804" w:rsidP="008F40D5">
            <w:pPr>
              <w:jc w:val="center"/>
              <w:rPr>
                <w:b/>
              </w:rPr>
            </w:pPr>
            <w:r w:rsidRPr="008A1804">
              <w:rPr>
                <w:b/>
              </w:rPr>
              <w:t>% of Highs Identified</w:t>
            </w:r>
          </w:p>
        </w:tc>
        <w:tc>
          <w:tcPr>
            <w:tcW w:w="1596" w:type="dxa"/>
          </w:tcPr>
          <w:p w14:paraId="66B81329" w14:textId="77777777" w:rsidR="008A1804" w:rsidRPr="008A1804" w:rsidRDefault="008A1804" w:rsidP="008F40D5">
            <w:pPr>
              <w:jc w:val="center"/>
              <w:rPr>
                <w:b/>
              </w:rPr>
            </w:pPr>
            <w:r w:rsidRPr="008A1804">
              <w:rPr>
                <w:b/>
              </w:rPr>
              <w:t>Number of False Lows</w:t>
            </w:r>
          </w:p>
        </w:tc>
        <w:tc>
          <w:tcPr>
            <w:tcW w:w="1596" w:type="dxa"/>
          </w:tcPr>
          <w:p w14:paraId="3EC4062E" w14:textId="77777777" w:rsidR="008A1804" w:rsidRPr="008A1804" w:rsidRDefault="008A1804" w:rsidP="008F40D5">
            <w:pPr>
              <w:jc w:val="center"/>
              <w:rPr>
                <w:b/>
              </w:rPr>
            </w:pPr>
            <w:r w:rsidRPr="008A1804">
              <w:rPr>
                <w:b/>
              </w:rPr>
              <w:t>Number of False Highs</w:t>
            </w:r>
          </w:p>
        </w:tc>
      </w:tr>
      <w:tr w:rsidR="008A1804" w:rsidRPr="00F023E9" w14:paraId="7EB24592" w14:textId="77777777" w:rsidTr="008F40D5">
        <w:tc>
          <w:tcPr>
            <w:tcW w:w="1596" w:type="dxa"/>
          </w:tcPr>
          <w:p w14:paraId="569CD424" w14:textId="77777777" w:rsidR="008A1804" w:rsidRPr="00F023E9" w:rsidRDefault="008A1804" w:rsidP="008F40D5">
            <w:pPr>
              <w:rPr>
                <w:b/>
                <w:color w:val="5B9BD5" w:themeColor="accent1"/>
              </w:rPr>
            </w:pPr>
            <w:r w:rsidRPr="00F023E9">
              <w:rPr>
                <w:b/>
                <w:color w:val="5B9BD5" w:themeColor="accent1"/>
              </w:rPr>
              <w:t>149</w:t>
            </w:r>
          </w:p>
        </w:tc>
        <w:tc>
          <w:tcPr>
            <w:tcW w:w="1596" w:type="dxa"/>
          </w:tcPr>
          <w:p w14:paraId="59834012" w14:textId="3C2F71AF" w:rsidR="008A1804" w:rsidRPr="00F023E9" w:rsidRDefault="00CD3A56" w:rsidP="008F40D5">
            <w:pPr>
              <w:rPr>
                <w:color w:val="5B9BD5" w:themeColor="accent1"/>
              </w:rPr>
            </w:pPr>
            <w:r w:rsidRPr="00F023E9">
              <w:rPr>
                <w:color w:val="5B9BD5" w:themeColor="accent1"/>
              </w:rPr>
              <w:t>279</w:t>
            </w:r>
          </w:p>
        </w:tc>
        <w:tc>
          <w:tcPr>
            <w:tcW w:w="1596" w:type="dxa"/>
          </w:tcPr>
          <w:p w14:paraId="1B3DD36D" w14:textId="03291028" w:rsidR="008A1804" w:rsidRPr="00F023E9" w:rsidRDefault="00CD3A56" w:rsidP="008F40D5">
            <w:pPr>
              <w:rPr>
                <w:color w:val="5B9BD5" w:themeColor="accent1"/>
              </w:rPr>
            </w:pPr>
            <w:r w:rsidRPr="00F023E9">
              <w:rPr>
                <w:color w:val="5B9BD5" w:themeColor="accent1"/>
              </w:rPr>
              <w:t>75%</w:t>
            </w:r>
          </w:p>
        </w:tc>
        <w:tc>
          <w:tcPr>
            <w:tcW w:w="1596" w:type="dxa"/>
          </w:tcPr>
          <w:p w14:paraId="2DE4AAC1" w14:textId="595D903E" w:rsidR="008A1804" w:rsidRPr="00F023E9" w:rsidRDefault="00CD3A56" w:rsidP="008F40D5">
            <w:pPr>
              <w:rPr>
                <w:color w:val="5B9BD5" w:themeColor="accent1"/>
              </w:rPr>
            </w:pPr>
            <w:r w:rsidRPr="00F023E9">
              <w:rPr>
                <w:color w:val="5B9BD5" w:themeColor="accent1"/>
              </w:rPr>
              <w:t>93%</w:t>
            </w:r>
          </w:p>
        </w:tc>
        <w:tc>
          <w:tcPr>
            <w:tcW w:w="1596" w:type="dxa"/>
          </w:tcPr>
          <w:p w14:paraId="387783C2" w14:textId="75737FD3" w:rsidR="008A1804" w:rsidRPr="00F023E9" w:rsidRDefault="00CD3A56" w:rsidP="008F40D5">
            <w:pPr>
              <w:rPr>
                <w:color w:val="5B9BD5" w:themeColor="accent1"/>
              </w:rPr>
            </w:pPr>
            <w:r w:rsidRPr="00F023E9">
              <w:rPr>
                <w:color w:val="5B9BD5" w:themeColor="accent1"/>
              </w:rPr>
              <w:t>14</w:t>
            </w:r>
          </w:p>
        </w:tc>
        <w:tc>
          <w:tcPr>
            <w:tcW w:w="1596" w:type="dxa"/>
          </w:tcPr>
          <w:p w14:paraId="5C06748E" w14:textId="6AFBC8AC" w:rsidR="008A1804" w:rsidRPr="00F023E9" w:rsidRDefault="00CD3A56" w:rsidP="008F40D5">
            <w:pPr>
              <w:rPr>
                <w:color w:val="5B9BD5" w:themeColor="accent1"/>
              </w:rPr>
            </w:pPr>
            <w:r w:rsidRPr="00F023E9">
              <w:rPr>
                <w:color w:val="5B9BD5" w:themeColor="accent1"/>
              </w:rPr>
              <w:t>46</w:t>
            </w:r>
          </w:p>
        </w:tc>
      </w:tr>
      <w:tr w:rsidR="008A1804" w14:paraId="71E525F4" w14:textId="77777777" w:rsidTr="008F40D5">
        <w:tc>
          <w:tcPr>
            <w:tcW w:w="1596" w:type="dxa"/>
          </w:tcPr>
          <w:p w14:paraId="1823F803" w14:textId="77777777" w:rsidR="008A1804" w:rsidRPr="008A1804" w:rsidRDefault="008A1804" w:rsidP="008F40D5">
            <w:pPr>
              <w:rPr>
                <w:b/>
              </w:rPr>
            </w:pPr>
            <w:r w:rsidRPr="008A1804">
              <w:rPr>
                <w:b/>
              </w:rPr>
              <w:t>151</w:t>
            </w:r>
          </w:p>
        </w:tc>
        <w:tc>
          <w:tcPr>
            <w:tcW w:w="1596" w:type="dxa"/>
          </w:tcPr>
          <w:p w14:paraId="36EE5C3D" w14:textId="584E549C" w:rsidR="008A1804" w:rsidRDefault="00CD3A56" w:rsidP="008F40D5">
            <w:r>
              <w:t>106</w:t>
            </w:r>
          </w:p>
        </w:tc>
        <w:tc>
          <w:tcPr>
            <w:tcW w:w="1596" w:type="dxa"/>
          </w:tcPr>
          <w:p w14:paraId="71555F22" w14:textId="5010D4B0" w:rsidR="008A1804" w:rsidRDefault="00CD3A56" w:rsidP="008F40D5">
            <w:r>
              <w:t>80%</w:t>
            </w:r>
          </w:p>
        </w:tc>
        <w:tc>
          <w:tcPr>
            <w:tcW w:w="1596" w:type="dxa"/>
          </w:tcPr>
          <w:p w14:paraId="732F866C" w14:textId="30BC52FC" w:rsidR="008A1804" w:rsidRDefault="00CD3A56" w:rsidP="008F40D5">
            <w:r>
              <w:t>97%</w:t>
            </w:r>
          </w:p>
        </w:tc>
        <w:tc>
          <w:tcPr>
            <w:tcW w:w="1596" w:type="dxa"/>
          </w:tcPr>
          <w:p w14:paraId="0144CCCF" w14:textId="43C8485E" w:rsidR="008A1804" w:rsidRDefault="00CD3A56" w:rsidP="008F40D5">
            <w:r>
              <w:t>13</w:t>
            </w:r>
          </w:p>
        </w:tc>
        <w:tc>
          <w:tcPr>
            <w:tcW w:w="1596" w:type="dxa"/>
          </w:tcPr>
          <w:p w14:paraId="4771C025" w14:textId="758D082D" w:rsidR="008A1804" w:rsidRDefault="00CD3A56" w:rsidP="008F40D5">
            <w:r>
              <w:t>7</w:t>
            </w:r>
          </w:p>
        </w:tc>
      </w:tr>
      <w:tr w:rsidR="008A1804" w14:paraId="4DD2379F" w14:textId="77777777" w:rsidTr="008F40D5">
        <w:tc>
          <w:tcPr>
            <w:tcW w:w="1596" w:type="dxa"/>
          </w:tcPr>
          <w:p w14:paraId="7EEDF720" w14:textId="77777777" w:rsidR="008A1804" w:rsidRPr="008A1804" w:rsidRDefault="008A1804" w:rsidP="008F40D5">
            <w:pPr>
              <w:rPr>
                <w:b/>
              </w:rPr>
            </w:pPr>
            <w:r w:rsidRPr="008A1804">
              <w:rPr>
                <w:b/>
              </w:rPr>
              <w:t>174</w:t>
            </w:r>
          </w:p>
        </w:tc>
        <w:tc>
          <w:tcPr>
            <w:tcW w:w="1596" w:type="dxa"/>
          </w:tcPr>
          <w:p w14:paraId="0A2E7FA3" w14:textId="3E7F91DF" w:rsidR="008A1804" w:rsidRDefault="00CD3A56" w:rsidP="008F40D5">
            <w:r>
              <w:t>161</w:t>
            </w:r>
          </w:p>
        </w:tc>
        <w:tc>
          <w:tcPr>
            <w:tcW w:w="1596" w:type="dxa"/>
          </w:tcPr>
          <w:p w14:paraId="34E3512E" w14:textId="3F0BE4AA" w:rsidR="008A1804" w:rsidRDefault="00CD3A56" w:rsidP="008F40D5">
            <w:r>
              <w:t>69%</w:t>
            </w:r>
          </w:p>
        </w:tc>
        <w:tc>
          <w:tcPr>
            <w:tcW w:w="1596" w:type="dxa"/>
          </w:tcPr>
          <w:p w14:paraId="0FAE17B2" w14:textId="465020A1" w:rsidR="008A1804" w:rsidRDefault="00CD3A56" w:rsidP="008F40D5">
            <w:r>
              <w:t>87%</w:t>
            </w:r>
          </w:p>
        </w:tc>
        <w:tc>
          <w:tcPr>
            <w:tcW w:w="1596" w:type="dxa"/>
          </w:tcPr>
          <w:p w14:paraId="24CFD42B" w14:textId="0B009649" w:rsidR="008A1804" w:rsidRDefault="00CD3A56" w:rsidP="008F40D5">
            <w:r>
              <w:t>5</w:t>
            </w:r>
          </w:p>
        </w:tc>
        <w:tc>
          <w:tcPr>
            <w:tcW w:w="1596" w:type="dxa"/>
          </w:tcPr>
          <w:p w14:paraId="540B3A8E" w14:textId="3092212C" w:rsidR="008A1804" w:rsidRDefault="00CD3A56" w:rsidP="008F40D5">
            <w:r>
              <w:t>16</w:t>
            </w:r>
          </w:p>
        </w:tc>
      </w:tr>
    </w:tbl>
    <w:p w14:paraId="14ACA708" w14:textId="77777777" w:rsidR="008A1804" w:rsidRDefault="008A1804" w:rsidP="008A1804"/>
    <w:p w14:paraId="3E909055" w14:textId="3F922ECE" w:rsidR="008A1804" w:rsidRDefault="008A1804" w:rsidP="008A1804">
      <w:pPr>
        <w:pStyle w:val="Caption"/>
        <w:keepNext/>
      </w:pPr>
      <w:r>
        <w:t xml:space="preserve">Table </w:t>
      </w:r>
      <w:fldSimple w:instr=" SEQ Table \* ARABIC ">
        <w:r>
          <w:rPr>
            <w:noProof/>
          </w:rPr>
          <w:t>5</w:t>
        </w:r>
      </w:fldSimple>
      <w:r>
        <w:t>: Evaluation criteria for RNN trained on  Patient 151 Data.</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8A1804" w:rsidRPr="008A1804" w14:paraId="60CDE385" w14:textId="77777777" w:rsidTr="008F40D5">
        <w:tc>
          <w:tcPr>
            <w:tcW w:w="1596" w:type="dxa"/>
          </w:tcPr>
          <w:p w14:paraId="4AFDF015" w14:textId="77777777" w:rsidR="008A1804" w:rsidRPr="008A1804" w:rsidRDefault="008A1804" w:rsidP="008F40D5">
            <w:pPr>
              <w:jc w:val="center"/>
              <w:rPr>
                <w:b/>
              </w:rPr>
            </w:pPr>
            <w:r w:rsidRPr="008A1804">
              <w:rPr>
                <w:b/>
              </w:rPr>
              <w:t>Patient</w:t>
            </w:r>
          </w:p>
        </w:tc>
        <w:tc>
          <w:tcPr>
            <w:tcW w:w="1596" w:type="dxa"/>
          </w:tcPr>
          <w:p w14:paraId="0AF0425A" w14:textId="77777777" w:rsidR="008A1804" w:rsidRPr="008A1804" w:rsidRDefault="008A1804" w:rsidP="008F40D5">
            <w:pPr>
              <w:jc w:val="center"/>
              <w:rPr>
                <w:b/>
              </w:rPr>
            </w:pPr>
            <w:r w:rsidRPr="008A1804">
              <w:rPr>
                <w:b/>
              </w:rPr>
              <w:t>MSE</w:t>
            </w:r>
          </w:p>
        </w:tc>
        <w:tc>
          <w:tcPr>
            <w:tcW w:w="1596" w:type="dxa"/>
          </w:tcPr>
          <w:p w14:paraId="3E2E3FAD" w14:textId="77777777" w:rsidR="008A1804" w:rsidRPr="008A1804" w:rsidRDefault="008A1804" w:rsidP="008F40D5">
            <w:pPr>
              <w:jc w:val="center"/>
              <w:rPr>
                <w:b/>
              </w:rPr>
            </w:pPr>
            <w:r w:rsidRPr="008A1804">
              <w:rPr>
                <w:b/>
              </w:rPr>
              <w:t>% of Lows Identified</w:t>
            </w:r>
          </w:p>
        </w:tc>
        <w:tc>
          <w:tcPr>
            <w:tcW w:w="1596" w:type="dxa"/>
          </w:tcPr>
          <w:p w14:paraId="0F4DA68B" w14:textId="77777777" w:rsidR="008A1804" w:rsidRPr="008A1804" w:rsidRDefault="008A1804" w:rsidP="008F40D5">
            <w:pPr>
              <w:jc w:val="center"/>
              <w:rPr>
                <w:b/>
              </w:rPr>
            </w:pPr>
            <w:r w:rsidRPr="008A1804">
              <w:rPr>
                <w:b/>
              </w:rPr>
              <w:t>% of Highs Identified</w:t>
            </w:r>
          </w:p>
        </w:tc>
        <w:tc>
          <w:tcPr>
            <w:tcW w:w="1596" w:type="dxa"/>
          </w:tcPr>
          <w:p w14:paraId="30FADC0B" w14:textId="77777777" w:rsidR="008A1804" w:rsidRPr="008A1804" w:rsidRDefault="008A1804" w:rsidP="008F40D5">
            <w:pPr>
              <w:jc w:val="center"/>
              <w:rPr>
                <w:b/>
              </w:rPr>
            </w:pPr>
            <w:r w:rsidRPr="008A1804">
              <w:rPr>
                <w:b/>
              </w:rPr>
              <w:t>Number of False Lows</w:t>
            </w:r>
          </w:p>
        </w:tc>
        <w:tc>
          <w:tcPr>
            <w:tcW w:w="1596" w:type="dxa"/>
          </w:tcPr>
          <w:p w14:paraId="22D858A8" w14:textId="77777777" w:rsidR="008A1804" w:rsidRPr="008A1804" w:rsidRDefault="008A1804" w:rsidP="008F40D5">
            <w:pPr>
              <w:jc w:val="center"/>
              <w:rPr>
                <w:b/>
              </w:rPr>
            </w:pPr>
            <w:r w:rsidRPr="008A1804">
              <w:rPr>
                <w:b/>
              </w:rPr>
              <w:t>Number of False Highs</w:t>
            </w:r>
          </w:p>
        </w:tc>
      </w:tr>
      <w:tr w:rsidR="008A1804" w14:paraId="5A302D8C" w14:textId="77777777" w:rsidTr="008F40D5">
        <w:tc>
          <w:tcPr>
            <w:tcW w:w="1596" w:type="dxa"/>
          </w:tcPr>
          <w:p w14:paraId="559E51E3" w14:textId="77777777" w:rsidR="008A1804" w:rsidRPr="008A1804" w:rsidRDefault="008A1804" w:rsidP="008F40D5">
            <w:pPr>
              <w:rPr>
                <w:b/>
              </w:rPr>
            </w:pPr>
            <w:r w:rsidRPr="008A1804">
              <w:rPr>
                <w:b/>
              </w:rPr>
              <w:t>149</w:t>
            </w:r>
          </w:p>
        </w:tc>
        <w:tc>
          <w:tcPr>
            <w:tcW w:w="1596" w:type="dxa"/>
          </w:tcPr>
          <w:p w14:paraId="35B852DF" w14:textId="66813F18" w:rsidR="008A1804" w:rsidRDefault="007C71CB" w:rsidP="008F40D5">
            <w:r>
              <w:t>314</w:t>
            </w:r>
          </w:p>
        </w:tc>
        <w:tc>
          <w:tcPr>
            <w:tcW w:w="1596" w:type="dxa"/>
          </w:tcPr>
          <w:p w14:paraId="7B5013F1" w14:textId="075E7A0D" w:rsidR="008A1804" w:rsidRDefault="007C71CB" w:rsidP="008F40D5">
            <w:r>
              <w:t>67%</w:t>
            </w:r>
          </w:p>
        </w:tc>
        <w:tc>
          <w:tcPr>
            <w:tcW w:w="1596" w:type="dxa"/>
          </w:tcPr>
          <w:p w14:paraId="4A1A0A13" w14:textId="4E7D01A4" w:rsidR="008A1804" w:rsidRDefault="007C71CB" w:rsidP="008F40D5">
            <w:r>
              <w:t>92%</w:t>
            </w:r>
          </w:p>
        </w:tc>
        <w:tc>
          <w:tcPr>
            <w:tcW w:w="1596" w:type="dxa"/>
          </w:tcPr>
          <w:p w14:paraId="640148C0" w14:textId="2CB4BDE8" w:rsidR="008A1804" w:rsidRDefault="007C71CB" w:rsidP="008F40D5">
            <w:r>
              <w:t>12</w:t>
            </w:r>
          </w:p>
        </w:tc>
        <w:tc>
          <w:tcPr>
            <w:tcW w:w="1596" w:type="dxa"/>
          </w:tcPr>
          <w:p w14:paraId="2050E364" w14:textId="2CE63224" w:rsidR="008A1804" w:rsidRDefault="007C71CB" w:rsidP="008F40D5">
            <w:r>
              <w:t>54</w:t>
            </w:r>
          </w:p>
        </w:tc>
      </w:tr>
      <w:tr w:rsidR="008A1804" w:rsidRPr="00F023E9" w14:paraId="6AF859C9" w14:textId="77777777" w:rsidTr="008F40D5">
        <w:tc>
          <w:tcPr>
            <w:tcW w:w="1596" w:type="dxa"/>
          </w:tcPr>
          <w:p w14:paraId="055032DF" w14:textId="77777777" w:rsidR="008A1804" w:rsidRPr="00F023E9" w:rsidRDefault="008A1804" w:rsidP="008F40D5">
            <w:pPr>
              <w:rPr>
                <w:b/>
                <w:color w:val="5B9BD5" w:themeColor="accent1"/>
              </w:rPr>
            </w:pPr>
            <w:r w:rsidRPr="00F023E9">
              <w:rPr>
                <w:b/>
                <w:color w:val="5B9BD5" w:themeColor="accent1"/>
              </w:rPr>
              <w:t>151</w:t>
            </w:r>
          </w:p>
        </w:tc>
        <w:tc>
          <w:tcPr>
            <w:tcW w:w="1596" w:type="dxa"/>
          </w:tcPr>
          <w:p w14:paraId="70BC54C6" w14:textId="401985C3" w:rsidR="008A1804" w:rsidRPr="00F023E9" w:rsidRDefault="007C71CB" w:rsidP="008F40D5">
            <w:pPr>
              <w:rPr>
                <w:color w:val="5B9BD5" w:themeColor="accent1"/>
              </w:rPr>
            </w:pPr>
            <w:r w:rsidRPr="00F023E9">
              <w:rPr>
                <w:color w:val="5B9BD5" w:themeColor="accent1"/>
              </w:rPr>
              <w:t>105</w:t>
            </w:r>
          </w:p>
        </w:tc>
        <w:tc>
          <w:tcPr>
            <w:tcW w:w="1596" w:type="dxa"/>
          </w:tcPr>
          <w:p w14:paraId="040D1FE0" w14:textId="2E2D52E5" w:rsidR="008A1804" w:rsidRPr="00F023E9" w:rsidRDefault="007C71CB" w:rsidP="008F40D5">
            <w:pPr>
              <w:rPr>
                <w:color w:val="5B9BD5" w:themeColor="accent1"/>
              </w:rPr>
            </w:pPr>
            <w:r w:rsidRPr="00F023E9">
              <w:rPr>
                <w:color w:val="5B9BD5" w:themeColor="accent1"/>
              </w:rPr>
              <w:t>70%</w:t>
            </w:r>
          </w:p>
        </w:tc>
        <w:tc>
          <w:tcPr>
            <w:tcW w:w="1596" w:type="dxa"/>
          </w:tcPr>
          <w:p w14:paraId="068C963E" w14:textId="1BD1F8DB" w:rsidR="008A1804" w:rsidRPr="00F023E9" w:rsidRDefault="007C71CB" w:rsidP="008F40D5">
            <w:pPr>
              <w:rPr>
                <w:color w:val="5B9BD5" w:themeColor="accent1"/>
              </w:rPr>
            </w:pPr>
            <w:r w:rsidRPr="00F023E9">
              <w:rPr>
                <w:color w:val="5B9BD5" w:themeColor="accent1"/>
              </w:rPr>
              <w:t>96%</w:t>
            </w:r>
          </w:p>
        </w:tc>
        <w:tc>
          <w:tcPr>
            <w:tcW w:w="1596" w:type="dxa"/>
          </w:tcPr>
          <w:p w14:paraId="5A6C6F09" w14:textId="61449EFB" w:rsidR="008A1804" w:rsidRPr="00F023E9" w:rsidRDefault="007C71CB" w:rsidP="008F40D5">
            <w:pPr>
              <w:rPr>
                <w:color w:val="5B9BD5" w:themeColor="accent1"/>
              </w:rPr>
            </w:pPr>
            <w:r w:rsidRPr="00F023E9">
              <w:rPr>
                <w:color w:val="5B9BD5" w:themeColor="accent1"/>
              </w:rPr>
              <w:t>9</w:t>
            </w:r>
          </w:p>
        </w:tc>
        <w:tc>
          <w:tcPr>
            <w:tcW w:w="1596" w:type="dxa"/>
          </w:tcPr>
          <w:p w14:paraId="0CEC940C" w14:textId="2093F095" w:rsidR="008A1804" w:rsidRPr="00F023E9" w:rsidRDefault="007C71CB" w:rsidP="008F40D5">
            <w:pPr>
              <w:rPr>
                <w:color w:val="5B9BD5" w:themeColor="accent1"/>
              </w:rPr>
            </w:pPr>
            <w:r w:rsidRPr="00F023E9">
              <w:rPr>
                <w:color w:val="5B9BD5" w:themeColor="accent1"/>
              </w:rPr>
              <w:t>5</w:t>
            </w:r>
          </w:p>
        </w:tc>
      </w:tr>
      <w:tr w:rsidR="008A1804" w14:paraId="1F93F557" w14:textId="77777777" w:rsidTr="008F40D5">
        <w:tc>
          <w:tcPr>
            <w:tcW w:w="1596" w:type="dxa"/>
          </w:tcPr>
          <w:p w14:paraId="54997485" w14:textId="77777777" w:rsidR="008A1804" w:rsidRPr="008A1804" w:rsidRDefault="008A1804" w:rsidP="008F40D5">
            <w:pPr>
              <w:rPr>
                <w:b/>
              </w:rPr>
            </w:pPr>
            <w:r w:rsidRPr="008A1804">
              <w:rPr>
                <w:b/>
              </w:rPr>
              <w:t>174</w:t>
            </w:r>
          </w:p>
        </w:tc>
        <w:tc>
          <w:tcPr>
            <w:tcW w:w="1596" w:type="dxa"/>
          </w:tcPr>
          <w:p w14:paraId="1E17FFF0" w14:textId="161E6626" w:rsidR="008A1804" w:rsidRDefault="007C71CB" w:rsidP="008F40D5">
            <w:r>
              <w:t>173</w:t>
            </w:r>
          </w:p>
        </w:tc>
        <w:tc>
          <w:tcPr>
            <w:tcW w:w="1596" w:type="dxa"/>
          </w:tcPr>
          <w:p w14:paraId="19C26A10" w14:textId="274175D4" w:rsidR="008A1804" w:rsidRDefault="007C71CB" w:rsidP="008F40D5">
            <w:r>
              <w:t>69%</w:t>
            </w:r>
          </w:p>
        </w:tc>
        <w:tc>
          <w:tcPr>
            <w:tcW w:w="1596" w:type="dxa"/>
          </w:tcPr>
          <w:p w14:paraId="526BB36A" w14:textId="15521E6F" w:rsidR="008A1804" w:rsidRDefault="007C71CB" w:rsidP="008F40D5">
            <w:r>
              <w:t>85%</w:t>
            </w:r>
          </w:p>
        </w:tc>
        <w:tc>
          <w:tcPr>
            <w:tcW w:w="1596" w:type="dxa"/>
          </w:tcPr>
          <w:p w14:paraId="08CECDEA" w14:textId="0A6648B1" w:rsidR="008A1804" w:rsidRDefault="007C71CB" w:rsidP="008F40D5">
            <w:r>
              <w:t>5</w:t>
            </w:r>
          </w:p>
        </w:tc>
        <w:tc>
          <w:tcPr>
            <w:tcW w:w="1596" w:type="dxa"/>
          </w:tcPr>
          <w:p w14:paraId="00BE4CC6" w14:textId="10FF62E7" w:rsidR="008A1804" w:rsidRDefault="007C71CB" w:rsidP="008F40D5">
            <w:r>
              <w:t>17</w:t>
            </w:r>
          </w:p>
        </w:tc>
      </w:tr>
    </w:tbl>
    <w:p w14:paraId="0A37C0EF" w14:textId="77777777" w:rsidR="008A1804" w:rsidRDefault="008A1804" w:rsidP="008A1804"/>
    <w:p w14:paraId="17F143E4" w14:textId="661A6A7A" w:rsidR="008A1804" w:rsidRDefault="008A1804" w:rsidP="008A1804">
      <w:pPr>
        <w:pStyle w:val="Caption"/>
        <w:keepNext/>
      </w:pPr>
      <w:r>
        <w:lastRenderedPageBreak/>
        <w:t xml:space="preserve">Table </w:t>
      </w:r>
      <w:fldSimple w:instr=" SEQ Table \* ARABIC ">
        <w:r>
          <w:rPr>
            <w:noProof/>
          </w:rPr>
          <w:t>6</w:t>
        </w:r>
      </w:fldSimple>
      <w:r>
        <w:t>: Evaluation criteria for RNN trained on  Patient 174 Data.</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8A1804" w:rsidRPr="008A1804" w14:paraId="251E92C0" w14:textId="77777777" w:rsidTr="008F40D5">
        <w:tc>
          <w:tcPr>
            <w:tcW w:w="1596" w:type="dxa"/>
          </w:tcPr>
          <w:p w14:paraId="1DC6405C" w14:textId="77777777" w:rsidR="008A1804" w:rsidRPr="008A1804" w:rsidRDefault="008A1804" w:rsidP="008F40D5">
            <w:pPr>
              <w:jc w:val="center"/>
              <w:rPr>
                <w:b/>
              </w:rPr>
            </w:pPr>
            <w:r w:rsidRPr="008A1804">
              <w:rPr>
                <w:b/>
              </w:rPr>
              <w:t>Patient</w:t>
            </w:r>
          </w:p>
        </w:tc>
        <w:tc>
          <w:tcPr>
            <w:tcW w:w="1596" w:type="dxa"/>
          </w:tcPr>
          <w:p w14:paraId="599FBFEE" w14:textId="77777777" w:rsidR="008A1804" w:rsidRPr="008A1804" w:rsidRDefault="008A1804" w:rsidP="008F40D5">
            <w:pPr>
              <w:jc w:val="center"/>
              <w:rPr>
                <w:b/>
              </w:rPr>
            </w:pPr>
            <w:r w:rsidRPr="008A1804">
              <w:rPr>
                <w:b/>
              </w:rPr>
              <w:t>MSE</w:t>
            </w:r>
          </w:p>
        </w:tc>
        <w:tc>
          <w:tcPr>
            <w:tcW w:w="1596" w:type="dxa"/>
          </w:tcPr>
          <w:p w14:paraId="6092FFFD" w14:textId="77777777" w:rsidR="008A1804" w:rsidRPr="008A1804" w:rsidRDefault="008A1804" w:rsidP="008F40D5">
            <w:pPr>
              <w:jc w:val="center"/>
              <w:rPr>
                <w:b/>
              </w:rPr>
            </w:pPr>
            <w:r w:rsidRPr="008A1804">
              <w:rPr>
                <w:b/>
              </w:rPr>
              <w:t>% of Lows Identified</w:t>
            </w:r>
          </w:p>
        </w:tc>
        <w:tc>
          <w:tcPr>
            <w:tcW w:w="1596" w:type="dxa"/>
          </w:tcPr>
          <w:p w14:paraId="02736C13" w14:textId="77777777" w:rsidR="008A1804" w:rsidRPr="008A1804" w:rsidRDefault="008A1804" w:rsidP="008F40D5">
            <w:pPr>
              <w:jc w:val="center"/>
              <w:rPr>
                <w:b/>
              </w:rPr>
            </w:pPr>
            <w:r w:rsidRPr="008A1804">
              <w:rPr>
                <w:b/>
              </w:rPr>
              <w:t>% of Highs Identified</w:t>
            </w:r>
          </w:p>
        </w:tc>
        <w:tc>
          <w:tcPr>
            <w:tcW w:w="1596" w:type="dxa"/>
          </w:tcPr>
          <w:p w14:paraId="2105BC3E" w14:textId="77777777" w:rsidR="008A1804" w:rsidRPr="008A1804" w:rsidRDefault="008A1804" w:rsidP="008F40D5">
            <w:pPr>
              <w:jc w:val="center"/>
              <w:rPr>
                <w:b/>
              </w:rPr>
            </w:pPr>
            <w:r w:rsidRPr="008A1804">
              <w:rPr>
                <w:b/>
              </w:rPr>
              <w:t>Number of False Lows</w:t>
            </w:r>
          </w:p>
        </w:tc>
        <w:tc>
          <w:tcPr>
            <w:tcW w:w="1596" w:type="dxa"/>
          </w:tcPr>
          <w:p w14:paraId="741357DC" w14:textId="77777777" w:rsidR="008A1804" w:rsidRPr="008A1804" w:rsidRDefault="008A1804" w:rsidP="008F40D5">
            <w:pPr>
              <w:jc w:val="center"/>
              <w:rPr>
                <w:b/>
              </w:rPr>
            </w:pPr>
            <w:r w:rsidRPr="008A1804">
              <w:rPr>
                <w:b/>
              </w:rPr>
              <w:t>Number of False Highs</w:t>
            </w:r>
          </w:p>
        </w:tc>
      </w:tr>
      <w:tr w:rsidR="008A1804" w14:paraId="0726B71A" w14:textId="77777777" w:rsidTr="008F40D5">
        <w:tc>
          <w:tcPr>
            <w:tcW w:w="1596" w:type="dxa"/>
          </w:tcPr>
          <w:p w14:paraId="20F0A518" w14:textId="77777777" w:rsidR="008A1804" w:rsidRPr="008A1804" w:rsidRDefault="008A1804" w:rsidP="008F40D5">
            <w:pPr>
              <w:rPr>
                <w:b/>
              </w:rPr>
            </w:pPr>
            <w:r w:rsidRPr="008A1804">
              <w:rPr>
                <w:b/>
              </w:rPr>
              <w:t>149</w:t>
            </w:r>
          </w:p>
        </w:tc>
        <w:tc>
          <w:tcPr>
            <w:tcW w:w="1596" w:type="dxa"/>
          </w:tcPr>
          <w:p w14:paraId="4AFA5F49" w14:textId="0E9015D9" w:rsidR="008A1804" w:rsidRDefault="007C71CB" w:rsidP="008F40D5">
            <w:r>
              <w:t>408</w:t>
            </w:r>
          </w:p>
        </w:tc>
        <w:tc>
          <w:tcPr>
            <w:tcW w:w="1596" w:type="dxa"/>
          </w:tcPr>
          <w:p w14:paraId="02265DFF" w14:textId="48A2EB71" w:rsidR="008A1804" w:rsidRDefault="007C71CB" w:rsidP="008F40D5">
            <w:r>
              <w:t>70%</w:t>
            </w:r>
          </w:p>
        </w:tc>
        <w:tc>
          <w:tcPr>
            <w:tcW w:w="1596" w:type="dxa"/>
          </w:tcPr>
          <w:p w14:paraId="14F0B763" w14:textId="2D2F1E13" w:rsidR="008A1804" w:rsidRDefault="007C71CB" w:rsidP="008F40D5">
            <w:r>
              <w:t>93%</w:t>
            </w:r>
          </w:p>
        </w:tc>
        <w:tc>
          <w:tcPr>
            <w:tcW w:w="1596" w:type="dxa"/>
          </w:tcPr>
          <w:p w14:paraId="71B809D6" w14:textId="03A19872" w:rsidR="008A1804" w:rsidRDefault="007C71CB" w:rsidP="008F40D5">
            <w:r>
              <w:t>16</w:t>
            </w:r>
          </w:p>
        </w:tc>
        <w:tc>
          <w:tcPr>
            <w:tcW w:w="1596" w:type="dxa"/>
          </w:tcPr>
          <w:p w14:paraId="3C5E426A" w14:textId="69620336" w:rsidR="008A1804" w:rsidRDefault="007C71CB" w:rsidP="008F40D5">
            <w:r>
              <w:t>51</w:t>
            </w:r>
          </w:p>
        </w:tc>
      </w:tr>
      <w:tr w:rsidR="008A1804" w14:paraId="4520324F" w14:textId="77777777" w:rsidTr="008F40D5">
        <w:tc>
          <w:tcPr>
            <w:tcW w:w="1596" w:type="dxa"/>
          </w:tcPr>
          <w:p w14:paraId="734B04B5" w14:textId="77777777" w:rsidR="008A1804" w:rsidRPr="008A1804" w:rsidRDefault="008A1804" w:rsidP="008F40D5">
            <w:pPr>
              <w:rPr>
                <w:b/>
              </w:rPr>
            </w:pPr>
            <w:r w:rsidRPr="008A1804">
              <w:rPr>
                <w:b/>
              </w:rPr>
              <w:t>151</w:t>
            </w:r>
          </w:p>
        </w:tc>
        <w:tc>
          <w:tcPr>
            <w:tcW w:w="1596" w:type="dxa"/>
          </w:tcPr>
          <w:p w14:paraId="200090A9" w14:textId="7022187D" w:rsidR="008A1804" w:rsidRDefault="007C71CB" w:rsidP="008F40D5">
            <w:r>
              <w:t>112</w:t>
            </w:r>
          </w:p>
        </w:tc>
        <w:tc>
          <w:tcPr>
            <w:tcW w:w="1596" w:type="dxa"/>
          </w:tcPr>
          <w:p w14:paraId="50BA7571" w14:textId="6712667F" w:rsidR="008A1804" w:rsidRDefault="007C71CB" w:rsidP="008F40D5">
            <w:r>
              <w:t>65%</w:t>
            </w:r>
          </w:p>
        </w:tc>
        <w:tc>
          <w:tcPr>
            <w:tcW w:w="1596" w:type="dxa"/>
          </w:tcPr>
          <w:p w14:paraId="1C3845EC" w14:textId="47F31657" w:rsidR="008A1804" w:rsidRDefault="007C71CB" w:rsidP="008F40D5">
            <w:r>
              <w:t>97%</w:t>
            </w:r>
          </w:p>
        </w:tc>
        <w:tc>
          <w:tcPr>
            <w:tcW w:w="1596" w:type="dxa"/>
          </w:tcPr>
          <w:p w14:paraId="35DF285B" w14:textId="53ACD947" w:rsidR="008A1804" w:rsidRDefault="007C71CB" w:rsidP="008F40D5">
            <w:r>
              <w:t>12</w:t>
            </w:r>
          </w:p>
        </w:tc>
        <w:tc>
          <w:tcPr>
            <w:tcW w:w="1596" w:type="dxa"/>
          </w:tcPr>
          <w:p w14:paraId="4D1BF8AF" w14:textId="2918522F" w:rsidR="008A1804" w:rsidRDefault="007C71CB" w:rsidP="008F40D5">
            <w:r>
              <w:t>9</w:t>
            </w:r>
          </w:p>
        </w:tc>
      </w:tr>
      <w:tr w:rsidR="008A1804" w:rsidRPr="00F023E9" w14:paraId="2588BF9A" w14:textId="77777777" w:rsidTr="008F40D5">
        <w:tc>
          <w:tcPr>
            <w:tcW w:w="1596" w:type="dxa"/>
          </w:tcPr>
          <w:p w14:paraId="7F36C747" w14:textId="77777777" w:rsidR="008A1804" w:rsidRPr="00F023E9" w:rsidRDefault="008A1804" w:rsidP="008F40D5">
            <w:pPr>
              <w:rPr>
                <w:b/>
                <w:color w:val="5B9BD5" w:themeColor="accent1"/>
              </w:rPr>
            </w:pPr>
            <w:r w:rsidRPr="00F023E9">
              <w:rPr>
                <w:b/>
                <w:color w:val="5B9BD5" w:themeColor="accent1"/>
              </w:rPr>
              <w:t>174</w:t>
            </w:r>
          </w:p>
        </w:tc>
        <w:tc>
          <w:tcPr>
            <w:tcW w:w="1596" w:type="dxa"/>
          </w:tcPr>
          <w:p w14:paraId="7387F30A" w14:textId="68F6D1B2" w:rsidR="008A1804" w:rsidRPr="00F023E9" w:rsidRDefault="007C71CB" w:rsidP="008F40D5">
            <w:pPr>
              <w:rPr>
                <w:color w:val="5B9BD5" w:themeColor="accent1"/>
              </w:rPr>
            </w:pPr>
            <w:r w:rsidRPr="00F023E9">
              <w:rPr>
                <w:color w:val="5B9BD5" w:themeColor="accent1"/>
              </w:rPr>
              <w:t>151</w:t>
            </w:r>
          </w:p>
        </w:tc>
        <w:tc>
          <w:tcPr>
            <w:tcW w:w="1596" w:type="dxa"/>
          </w:tcPr>
          <w:p w14:paraId="4183B766" w14:textId="5FD789D5" w:rsidR="008A1804" w:rsidRPr="00F023E9" w:rsidRDefault="007C71CB" w:rsidP="008F40D5">
            <w:pPr>
              <w:rPr>
                <w:color w:val="5B9BD5" w:themeColor="accent1"/>
              </w:rPr>
            </w:pPr>
            <w:r w:rsidRPr="00F023E9">
              <w:rPr>
                <w:color w:val="5B9BD5" w:themeColor="accent1"/>
              </w:rPr>
              <w:t>77%</w:t>
            </w:r>
          </w:p>
        </w:tc>
        <w:tc>
          <w:tcPr>
            <w:tcW w:w="1596" w:type="dxa"/>
          </w:tcPr>
          <w:p w14:paraId="751FAC21" w14:textId="6ACF86FE" w:rsidR="008A1804" w:rsidRPr="00F023E9" w:rsidRDefault="007C71CB" w:rsidP="008F40D5">
            <w:pPr>
              <w:rPr>
                <w:color w:val="5B9BD5" w:themeColor="accent1"/>
              </w:rPr>
            </w:pPr>
            <w:r w:rsidRPr="00F023E9">
              <w:rPr>
                <w:color w:val="5B9BD5" w:themeColor="accent1"/>
              </w:rPr>
              <w:t>89%</w:t>
            </w:r>
          </w:p>
        </w:tc>
        <w:tc>
          <w:tcPr>
            <w:tcW w:w="1596" w:type="dxa"/>
          </w:tcPr>
          <w:p w14:paraId="5B1B534A" w14:textId="367ABD94" w:rsidR="008A1804" w:rsidRPr="00F023E9" w:rsidRDefault="007C71CB" w:rsidP="008F40D5">
            <w:pPr>
              <w:rPr>
                <w:color w:val="5B9BD5" w:themeColor="accent1"/>
              </w:rPr>
            </w:pPr>
            <w:r w:rsidRPr="00F023E9">
              <w:rPr>
                <w:color w:val="5B9BD5" w:themeColor="accent1"/>
              </w:rPr>
              <w:t>3</w:t>
            </w:r>
          </w:p>
        </w:tc>
        <w:tc>
          <w:tcPr>
            <w:tcW w:w="1596" w:type="dxa"/>
          </w:tcPr>
          <w:p w14:paraId="42572DE7" w14:textId="1DC7A19F" w:rsidR="008A1804" w:rsidRPr="00F023E9" w:rsidRDefault="007C71CB" w:rsidP="008F40D5">
            <w:pPr>
              <w:rPr>
                <w:color w:val="5B9BD5" w:themeColor="accent1"/>
              </w:rPr>
            </w:pPr>
            <w:r w:rsidRPr="00F023E9">
              <w:rPr>
                <w:color w:val="5B9BD5" w:themeColor="accent1"/>
              </w:rPr>
              <w:t>15</w:t>
            </w:r>
          </w:p>
        </w:tc>
      </w:tr>
    </w:tbl>
    <w:p w14:paraId="1E196FAE" w14:textId="56A1038B" w:rsidR="008A1804" w:rsidRDefault="00F25557" w:rsidP="00F25557">
      <w:pPr>
        <w:pStyle w:val="Heading2"/>
      </w:pPr>
      <w:r>
        <w:t>Discussion:</w:t>
      </w:r>
    </w:p>
    <w:p w14:paraId="3A3677DC" w14:textId="38907441" w:rsidR="00F25557" w:rsidRDefault="00F25557" w:rsidP="00F25557">
      <w:pPr>
        <w:pStyle w:val="ListParagraph"/>
        <w:numPr>
          <w:ilvl w:val="0"/>
          <w:numId w:val="2"/>
        </w:numPr>
      </w:pPr>
      <w:r>
        <w:t>MSE really isn't low enough. Would like to get down to like 30</w:t>
      </w:r>
    </w:p>
    <w:p w14:paraId="296DF9D9" w14:textId="7B16BFE3" w:rsidR="006E6FF6" w:rsidRDefault="006E6FF6" w:rsidP="006E6FF6">
      <w:pPr>
        <w:pStyle w:val="ListParagraph"/>
        <w:numPr>
          <w:ilvl w:val="1"/>
          <w:numId w:val="2"/>
        </w:numPr>
      </w:pPr>
      <w:r>
        <w:t>This probably won't be possible without more information like food, insuling, activity etc.</w:t>
      </w:r>
    </w:p>
    <w:p w14:paraId="195BA86E" w14:textId="24DBFFA2" w:rsidR="00F25557" w:rsidRDefault="00F25557" w:rsidP="00F25557">
      <w:pPr>
        <w:pStyle w:val="ListParagraph"/>
        <w:numPr>
          <w:ilvl w:val="0"/>
          <w:numId w:val="2"/>
        </w:numPr>
      </w:pPr>
      <w:r>
        <w:t xml:space="preserve">It didn't matter that much which patient the network was trained on. Unfortunately, this suggests that a static algorithm may be equally well-suited to the problem as </w:t>
      </w:r>
      <w:r w:rsidR="006E6FF6">
        <w:t>a neural network approach.</w:t>
      </w:r>
    </w:p>
    <w:p w14:paraId="05FBB85A" w14:textId="12184BE3" w:rsidR="006E6FF6" w:rsidRDefault="006E6FF6" w:rsidP="00F25557">
      <w:pPr>
        <w:pStyle w:val="ListParagraph"/>
        <w:numPr>
          <w:ilvl w:val="0"/>
          <w:numId w:val="2"/>
        </w:numPr>
      </w:pPr>
      <w:r>
        <w:t>The amount of data was not sufficient to achieve excellent high and low detection:</w:t>
      </w:r>
    </w:p>
    <w:p w14:paraId="26EAA067" w14:textId="0F6E0A68" w:rsidR="006E6FF6" w:rsidRDefault="006E6FF6" w:rsidP="006E6FF6">
      <w:pPr>
        <w:pStyle w:val="ListParagraph"/>
        <w:numPr>
          <w:ilvl w:val="1"/>
          <w:numId w:val="2"/>
        </w:numPr>
      </w:pPr>
      <w:r>
        <w:t>Despite taking ~30 days worth of data, there was only a handful of lows and highs present for training and testing. (Most of the data was in the 'normal' range.</w:t>
      </w:r>
    </w:p>
    <w:p w14:paraId="0720C68F" w14:textId="7B876BC7" w:rsidR="006E6FF6" w:rsidRDefault="006E6FF6" w:rsidP="006E6FF6">
      <w:pPr>
        <w:pStyle w:val="ListParagraph"/>
        <w:numPr>
          <w:ilvl w:val="0"/>
          <w:numId w:val="2"/>
        </w:numPr>
      </w:pPr>
      <w:r>
        <w:t>Number of false lows and false highs were higher than desired:</w:t>
      </w:r>
    </w:p>
    <w:p w14:paraId="0B9202F0" w14:textId="75C88A49" w:rsidR="006E6FF6" w:rsidRDefault="006E6FF6" w:rsidP="006E6FF6">
      <w:pPr>
        <w:pStyle w:val="ListParagraph"/>
        <w:numPr>
          <w:ilvl w:val="1"/>
          <w:numId w:val="2"/>
        </w:numPr>
      </w:pPr>
      <w:r>
        <w:t>This could be addressed in the future by developing a cost function that penalizes false lows/highs more strongly. Such a cost function is very difficult to implement using tensorflow's API.</w:t>
      </w:r>
    </w:p>
    <w:p w14:paraId="765353F3" w14:textId="5B2A6926" w:rsidR="006E6FF6" w:rsidRPr="00F25557" w:rsidRDefault="006E6FF6" w:rsidP="006E6FF6">
      <w:pPr>
        <w:pStyle w:val="ListParagraph"/>
        <w:numPr>
          <w:ilvl w:val="0"/>
          <w:numId w:val="2"/>
        </w:numPr>
      </w:pPr>
      <w:r>
        <w:t>The FFNN and RNN gave very similar results. It was observed that the FFNN provided slightly more consistent training. In</w:t>
      </w:r>
      <w:r w:rsidR="00FA6540">
        <w:t xml:space="preserve"> other words, trainging the FFNN multiple times consistently produced a very similar MSE, whereas training the RNN multiple times resulted in fluctuating MSE values.</w:t>
      </w:r>
      <w:bookmarkStart w:id="0" w:name="_GoBack"/>
      <w:bookmarkEnd w:id="0"/>
    </w:p>
    <w:p w14:paraId="3D613DFF" w14:textId="77777777" w:rsidR="00AC0940" w:rsidRPr="00AC0940" w:rsidRDefault="002A745E" w:rsidP="00AC0940">
      <w:pPr>
        <w:pStyle w:val="Heading1"/>
      </w:pPr>
      <w:r>
        <w:t>3</w:t>
      </w:r>
      <w:r w:rsidR="00AC0940">
        <w:t>.0 Contributions of Each Team Member</w:t>
      </w:r>
    </w:p>
    <w:tbl>
      <w:tblPr>
        <w:tblStyle w:val="TableGrid"/>
        <w:tblW w:w="0" w:type="auto"/>
        <w:tblLook w:val="04A0" w:firstRow="1" w:lastRow="0" w:firstColumn="1" w:lastColumn="0" w:noHBand="0" w:noVBand="1"/>
      </w:tblPr>
      <w:tblGrid>
        <w:gridCol w:w="3256"/>
        <w:gridCol w:w="6094"/>
      </w:tblGrid>
      <w:tr w:rsidR="00AC0940" w14:paraId="4546DB8B" w14:textId="77777777" w:rsidTr="00AC0940">
        <w:tc>
          <w:tcPr>
            <w:tcW w:w="3256" w:type="dxa"/>
          </w:tcPr>
          <w:p w14:paraId="56944743" w14:textId="77777777" w:rsidR="00AC0940" w:rsidRPr="00AC0940" w:rsidRDefault="00AC0940" w:rsidP="00AC0940">
            <w:pPr>
              <w:jc w:val="center"/>
              <w:rPr>
                <w:b/>
              </w:rPr>
            </w:pPr>
            <w:r w:rsidRPr="00AC0940">
              <w:rPr>
                <w:b/>
              </w:rPr>
              <w:t>Group Member</w:t>
            </w:r>
          </w:p>
        </w:tc>
        <w:tc>
          <w:tcPr>
            <w:tcW w:w="6094" w:type="dxa"/>
          </w:tcPr>
          <w:p w14:paraId="117EB733" w14:textId="77777777" w:rsidR="00AC0940" w:rsidRPr="00AC0940" w:rsidRDefault="00AC0940" w:rsidP="00AC0940">
            <w:pPr>
              <w:jc w:val="center"/>
              <w:rPr>
                <w:b/>
              </w:rPr>
            </w:pPr>
            <w:r w:rsidRPr="00AC0940">
              <w:rPr>
                <w:b/>
              </w:rPr>
              <w:t>Contribution</w:t>
            </w:r>
          </w:p>
        </w:tc>
      </w:tr>
      <w:tr w:rsidR="00AC0940" w14:paraId="7336D9BB" w14:textId="77777777" w:rsidTr="00AC0940">
        <w:tc>
          <w:tcPr>
            <w:tcW w:w="3256" w:type="dxa"/>
          </w:tcPr>
          <w:p w14:paraId="4A61504B" w14:textId="77777777" w:rsidR="00AC0940" w:rsidRPr="005D1D53" w:rsidRDefault="00AC0940" w:rsidP="00AC0940">
            <w:r w:rsidRPr="005D1D53">
              <w:t>Evan Cloutier, 10091086</w:t>
            </w:r>
          </w:p>
        </w:tc>
        <w:tc>
          <w:tcPr>
            <w:tcW w:w="6094" w:type="dxa"/>
          </w:tcPr>
          <w:p w14:paraId="12521D33" w14:textId="77777777" w:rsidR="00AC0940" w:rsidRDefault="00AC0940" w:rsidP="00AC0940"/>
        </w:tc>
      </w:tr>
      <w:tr w:rsidR="00AC0940" w14:paraId="35F3E4D3" w14:textId="77777777" w:rsidTr="00AC0940">
        <w:tc>
          <w:tcPr>
            <w:tcW w:w="3256" w:type="dxa"/>
          </w:tcPr>
          <w:p w14:paraId="1A4BE195" w14:textId="77777777" w:rsidR="00AC0940" w:rsidRPr="005D1D53" w:rsidRDefault="00AC0940" w:rsidP="00AC0940">
            <w:r w:rsidRPr="005D1D53">
              <w:t>Ryan Dick, 10092399 (Group Rep)</w:t>
            </w:r>
          </w:p>
        </w:tc>
        <w:tc>
          <w:tcPr>
            <w:tcW w:w="6094" w:type="dxa"/>
          </w:tcPr>
          <w:p w14:paraId="6C19D456" w14:textId="77777777" w:rsidR="00AC0940" w:rsidRDefault="00AC0940" w:rsidP="00AC0940">
            <w:r>
              <w:t>Data Cleansing and Processing</w:t>
            </w:r>
          </w:p>
        </w:tc>
      </w:tr>
      <w:tr w:rsidR="00AC0940" w14:paraId="1848D9BC" w14:textId="77777777" w:rsidTr="00AC0940">
        <w:tc>
          <w:tcPr>
            <w:tcW w:w="3256" w:type="dxa"/>
          </w:tcPr>
          <w:p w14:paraId="689E369C" w14:textId="77777777" w:rsidR="00AC0940" w:rsidRPr="005D1D53" w:rsidRDefault="00AC0940" w:rsidP="00AC0940">
            <w:r w:rsidRPr="005D1D53">
              <w:t>Aidan Gunda, 10060756</w:t>
            </w:r>
          </w:p>
        </w:tc>
        <w:tc>
          <w:tcPr>
            <w:tcW w:w="6094" w:type="dxa"/>
          </w:tcPr>
          <w:p w14:paraId="18A1F536" w14:textId="77777777" w:rsidR="00AC0940" w:rsidRDefault="00AC0940" w:rsidP="00AC0940"/>
        </w:tc>
      </w:tr>
      <w:tr w:rsidR="00AC0940" w14:paraId="5F14FCF9" w14:textId="77777777" w:rsidTr="00AC0940">
        <w:tc>
          <w:tcPr>
            <w:tcW w:w="3256" w:type="dxa"/>
          </w:tcPr>
          <w:p w14:paraId="3DD5AEDB" w14:textId="77777777" w:rsidR="00AC0940" w:rsidRPr="005D1D53" w:rsidRDefault="00AC0940" w:rsidP="00AC0940">
            <w:r w:rsidRPr="005D1D53">
              <w:t>Jordan Nanos, 10100261</w:t>
            </w:r>
          </w:p>
        </w:tc>
        <w:tc>
          <w:tcPr>
            <w:tcW w:w="6094" w:type="dxa"/>
          </w:tcPr>
          <w:p w14:paraId="49A1CBD1" w14:textId="77777777" w:rsidR="00AC0940" w:rsidRDefault="00AC0940" w:rsidP="00AC0940"/>
        </w:tc>
      </w:tr>
      <w:tr w:rsidR="00AC0940" w14:paraId="59FB12B3" w14:textId="77777777" w:rsidTr="00AC0940">
        <w:tc>
          <w:tcPr>
            <w:tcW w:w="3256" w:type="dxa"/>
          </w:tcPr>
          <w:p w14:paraId="4339B373" w14:textId="77777777" w:rsidR="00AC0940" w:rsidRDefault="00AC0940" w:rsidP="00AC0940">
            <w:r w:rsidRPr="005D1D53">
              <w:t>Nolan Nisbet, 10089873</w:t>
            </w:r>
          </w:p>
        </w:tc>
        <w:tc>
          <w:tcPr>
            <w:tcW w:w="6094" w:type="dxa"/>
          </w:tcPr>
          <w:p w14:paraId="17A61833" w14:textId="77777777" w:rsidR="00AC0940" w:rsidRDefault="00AC0940" w:rsidP="00AC0940">
            <w:r>
              <w:t>Data Cleansing and Processing</w:t>
            </w:r>
          </w:p>
        </w:tc>
      </w:tr>
    </w:tbl>
    <w:p w14:paraId="10094362" w14:textId="77777777" w:rsidR="00AC0940" w:rsidRDefault="00AC0940" w:rsidP="00AC0940"/>
    <w:p w14:paraId="4E6ABEB9" w14:textId="77777777" w:rsidR="00AC0940" w:rsidRDefault="002A745E" w:rsidP="00AC0940">
      <w:pPr>
        <w:pStyle w:val="Heading1"/>
      </w:pPr>
      <w:r>
        <w:t>4</w:t>
      </w:r>
      <w:r w:rsidR="00AC0940">
        <w:t>.0 Project Code</w:t>
      </w:r>
    </w:p>
    <w:p w14:paraId="70239AEB" w14:textId="77777777" w:rsidR="00AC0940" w:rsidRDefault="00096B21" w:rsidP="00096B21">
      <w:r>
        <w:t>Submit the code with paragraph style and in-line comments about what each part of the code is doing. May be you can later extend this work for one of your project courses.</w:t>
      </w:r>
    </w:p>
    <w:p w14:paraId="20FB0FCD" w14:textId="77777777" w:rsidR="00AC0940" w:rsidRPr="00AC0940" w:rsidRDefault="00AC0940" w:rsidP="00AC0940"/>
    <w:sectPr w:rsidR="00AC0940" w:rsidRPr="00AC09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Arial"/>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altName w:val="Arial"/>
    <w:charset w:val="00"/>
    <w:family w:val="swiss"/>
    <w:pitch w:val="variable"/>
    <w:sig w:usb0="E0002AFF" w:usb1="C000247B"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E42B4"/>
    <w:multiLevelType w:val="hybridMultilevel"/>
    <w:tmpl w:val="8B5CAAD6"/>
    <w:lvl w:ilvl="0" w:tplc="AB80F5F0">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9B20ED"/>
    <w:multiLevelType w:val="multilevel"/>
    <w:tmpl w:val="BFEEBF5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357B76FF"/>
    <w:multiLevelType w:val="hybridMultilevel"/>
    <w:tmpl w:val="A93CEECA"/>
    <w:lvl w:ilvl="0" w:tplc="5FA6DC94">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108"/>
    <w:rsid w:val="00096B21"/>
    <w:rsid w:val="000C2DE0"/>
    <w:rsid w:val="000D0F61"/>
    <w:rsid w:val="000E4655"/>
    <w:rsid w:val="002A745E"/>
    <w:rsid w:val="00384BBE"/>
    <w:rsid w:val="00540ADE"/>
    <w:rsid w:val="006974DD"/>
    <w:rsid w:val="006B064F"/>
    <w:rsid w:val="006B6108"/>
    <w:rsid w:val="006E6FF6"/>
    <w:rsid w:val="00713692"/>
    <w:rsid w:val="007C71CB"/>
    <w:rsid w:val="008A1804"/>
    <w:rsid w:val="008F40D5"/>
    <w:rsid w:val="00AC0940"/>
    <w:rsid w:val="00AD7AE0"/>
    <w:rsid w:val="00C6792C"/>
    <w:rsid w:val="00C81123"/>
    <w:rsid w:val="00C964D6"/>
    <w:rsid w:val="00CD3A56"/>
    <w:rsid w:val="00F023E9"/>
    <w:rsid w:val="00F25557"/>
    <w:rsid w:val="00FA654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CB4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09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09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09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09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094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C0940"/>
    <w:rPr>
      <w:rFonts w:eastAsiaTheme="minorEastAsia"/>
      <w:color w:val="5A5A5A" w:themeColor="text1" w:themeTint="A5"/>
      <w:spacing w:val="15"/>
    </w:rPr>
  </w:style>
  <w:style w:type="table" w:styleId="TableGrid">
    <w:name w:val="Table Grid"/>
    <w:basedOn w:val="TableNormal"/>
    <w:uiPriority w:val="39"/>
    <w:rsid w:val="00AC09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C094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C094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C0940"/>
    <w:pPr>
      <w:ind w:left="720"/>
      <w:contextualSpacing/>
    </w:pPr>
  </w:style>
  <w:style w:type="paragraph" w:styleId="Caption">
    <w:name w:val="caption"/>
    <w:basedOn w:val="Normal"/>
    <w:next w:val="Normal"/>
    <w:uiPriority w:val="35"/>
    <w:unhideWhenUsed/>
    <w:qFormat/>
    <w:rsid w:val="008A1804"/>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09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09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09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09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094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C0940"/>
    <w:rPr>
      <w:rFonts w:eastAsiaTheme="minorEastAsia"/>
      <w:color w:val="5A5A5A" w:themeColor="text1" w:themeTint="A5"/>
      <w:spacing w:val="15"/>
    </w:rPr>
  </w:style>
  <w:style w:type="table" w:styleId="TableGrid">
    <w:name w:val="Table Grid"/>
    <w:basedOn w:val="TableNormal"/>
    <w:uiPriority w:val="39"/>
    <w:rsid w:val="00AC09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C094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C094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C0940"/>
    <w:pPr>
      <w:ind w:left="720"/>
      <w:contextualSpacing/>
    </w:pPr>
  </w:style>
  <w:style w:type="paragraph" w:styleId="Caption">
    <w:name w:val="caption"/>
    <w:basedOn w:val="Normal"/>
    <w:next w:val="Normal"/>
    <w:uiPriority w:val="35"/>
    <w:unhideWhenUsed/>
    <w:qFormat/>
    <w:rsid w:val="008A1804"/>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83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825</Words>
  <Characters>4706</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Nanos</dc:creator>
  <cp:keywords/>
  <dc:description/>
  <cp:lastModifiedBy>Ryan</cp:lastModifiedBy>
  <cp:revision>14</cp:revision>
  <dcterms:created xsi:type="dcterms:W3CDTF">2016-11-09T16:44:00Z</dcterms:created>
  <dcterms:modified xsi:type="dcterms:W3CDTF">2016-11-12T19:20:00Z</dcterms:modified>
</cp:coreProperties>
</file>