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04DD" w:rsidRDefault="0034554B">
      <w:pPr>
        <w:pStyle w:val="a3"/>
        <w:jc w:val="center"/>
      </w:pPr>
      <w:r>
        <w:rPr>
          <w:rFonts w:ascii="Ubuntu" w:eastAsia="Ubuntu" w:hAnsi="Ubuntu" w:cs="Ubuntu"/>
        </w:rPr>
        <w:t>Привязка данных отчёта к данным в базе.</w:t>
      </w:r>
    </w:p>
    <w:p w:rsidR="006A04DD" w:rsidRDefault="0034554B">
      <w:r>
        <w:rPr>
          <w:rFonts w:ascii="Ubuntu" w:eastAsia="Ubuntu" w:hAnsi="Ubuntu" w:cs="Ubuntu"/>
        </w:rPr>
        <w:t>Отчёт строится для одной Программы. Как определяется, для какой конкретно? За какой период производится отчёт?</w:t>
      </w:r>
    </w:p>
    <w:p w:rsidR="006A04DD" w:rsidRDefault="0034554B">
      <w:pPr>
        <w:pStyle w:val="1"/>
      </w:pPr>
      <w:r>
        <w:rPr>
          <w:rFonts w:ascii="Ubuntu" w:eastAsia="Ubuntu" w:hAnsi="Ubuntu" w:cs="Ubuntu"/>
        </w:rPr>
        <w:t xml:space="preserve">Первая страница </w:t>
      </w:r>
      <w:proofErr w:type="gramStart"/>
      <w:r>
        <w:rPr>
          <w:rFonts w:ascii="Ubuntu" w:eastAsia="Ubuntu" w:hAnsi="Ubuntu" w:cs="Ubuntu"/>
          <w:b w:val="0"/>
          <w:sz w:val="24"/>
        </w:rPr>
        <w:t xml:space="preserve">( </w:t>
      </w:r>
      <w:proofErr w:type="gramEnd"/>
      <w:r>
        <w:fldChar w:fldCharType="begin"/>
      </w:r>
      <w:r>
        <w:instrText xml:space="preserve"> HYPERLINK "http://www.google.com/url?q=http%3A%2F%2Fpm-tech.ru%2FDashboard_var-1-2.jpg&amp;sa=D&amp;sntz=1&amp;usg=AFQjCNGaFc4G6ag8-lENEX1fP43B6hOa9g" \h </w:instrText>
      </w:r>
      <w:r>
        <w:fldChar w:fldCharType="separate"/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t>Dashboard_var-1-2.jpg</w:t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fldChar w:fldCharType="end"/>
      </w:r>
      <w:r>
        <w:rPr>
          <w:rFonts w:ascii="Ubuntu" w:eastAsia="Ubuntu" w:hAnsi="Ubuntu" w:cs="Ubuntu"/>
          <w:b w:val="0"/>
          <w:sz w:val="24"/>
        </w:rPr>
        <w:t xml:space="preserve"> )</w:t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090"/>
        <w:gridCol w:w="3885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</w:rPr>
              <w:t>Поле или график на картинке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</w:rPr>
              <w:t xml:space="preserve"> в базе или формула расчёта</w:t>
            </w:r>
          </w:p>
        </w:tc>
        <w:tc>
          <w:tcPr>
            <w:tcW w:w="388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</w:rPr>
              <w:t xml:space="preserve">Примечания 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Полное</w:t>
            </w:r>
            <w:r>
              <w:rPr>
                <w:rFonts w:ascii="Ubuntu" w:eastAsia="Ubuntu" w:hAnsi="Ubuntu" w:cs="Ubuntu"/>
                <w:sz w:val="20"/>
              </w:rPr>
              <w:t xml:space="preserve"> наименование программы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EPS.name</w:t>
            </w:r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Исполнительный директор программы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0"/>
              </w:rPr>
              <w:t>EPS.OBSName</w:t>
            </w:r>
            <w:proofErr w:type="spellEnd"/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Директор программы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commentRangeStart w:id="0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0"/>
            <w:r w:rsidR="00166B12">
              <w:rPr>
                <w:rStyle w:val="a5"/>
              </w:rPr>
              <w:commentReference w:id="0"/>
            </w:r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Дата начала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commentRangeStart w:id="1"/>
            <w:proofErr w:type="spellStart"/>
            <w:r>
              <w:rPr>
                <w:rFonts w:ascii="Ubuntu" w:eastAsia="Ubuntu" w:hAnsi="Ubuntu" w:cs="Ubuntu"/>
                <w:sz w:val="20"/>
              </w:rPr>
              <w:t>EPS.AnticipatedStartDate</w:t>
            </w:r>
            <w:commentRangeEnd w:id="1"/>
            <w:proofErr w:type="spellEnd"/>
            <w:r w:rsidR="00166B12">
              <w:rPr>
                <w:rStyle w:val="a5"/>
              </w:rPr>
              <w:commentReference w:id="1"/>
            </w:r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Дата окончания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commentRangeStart w:id="2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2"/>
            <w:r w:rsidR="00166B12">
              <w:rPr>
                <w:rStyle w:val="a5"/>
              </w:rPr>
              <w:commentReference w:id="2"/>
            </w:r>
          </w:p>
        </w:tc>
        <w:tc>
          <w:tcPr>
            <w:tcW w:w="388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на картинке – тоже “Дата начала”; видимо, имеется в виду дата окончания.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Отчёт подготовил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commentRangeStart w:id="3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3"/>
            <w:r w:rsidR="00985E98">
              <w:rPr>
                <w:rStyle w:val="a5"/>
              </w:rPr>
              <w:commentReference w:id="3"/>
            </w:r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Отчётный период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“Факт” на графике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commentRangeStart w:id="4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4"/>
            <w:r w:rsidR="00985E98">
              <w:rPr>
                <w:rStyle w:val="a5"/>
              </w:rPr>
              <w:commentReference w:id="4"/>
            </w:r>
          </w:p>
        </w:tc>
        <w:tc>
          <w:tcPr>
            <w:tcW w:w="388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Возможно, имеется в виду бюджет. Тогда это “</w:t>
            </w:r>
            <w:proofErr w:type="spellStart"/>
            <w:r>
              <w:rPr>
                <w:rFonts w:ascii="Ubuntu" w:eastAsia="Ubuntu" w:hAnsi="Ubuntu" w:cs="Ubuntu"/>
                <w:sz w:val="20"/>
              </w:rPr>
              <w:t>CurrentBudget</w:t>
            </w:r>
            <w:proofErr w:type="spellEnd"/>
            <w:r>
              <w:rPr>
                <w:rFonts w:ascii="Ubuntu" w:eastAsia="Ubuntu" w:hAnsi="Ubuntu" w:cs="Ubuntu"/>
                <w:sz w:val="20"/>
              </w:rPr>
              <w:t>”. Но если это бюджет, то проценты от чего? От планового? Тогда плановый будет всегда 100% и отображение его на графике теряет смысл.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“План” на графике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commentRangeStart w:id="5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5"/>
            <w:r w:rsidR="00985E98">
              <w:rPr>
                <w:rStyle w:val="a5"/>
              </w:rPr>
              <w:commentReference w:id="5"/>
            </w:r>
          </w:p>
        </w:tc>
        <w:tc>
          <w:tcPr>
            <w:tcW w:w="388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Воз</w:t>
            </w:r>
            <w:r>
              <w:rPr>
                <w:rFonts w:ascii="Ubuntu" w:eastAsia="Ubuntu" w:hAnsi="Ubuntu" w:cs="Ubuntu"/>
                <w:sz w:val="20"/>
              </w:rPr>
              <w:t>можно, имеется в виду бюджет. Тогда это “</w:t>
            </w:r>
            <w:proofErr w:type="spellStart"/>
            <w:r>
              <w:rPr>
                <w:rFonts w:ascii="Ubuntu" w:eastAsia="Ubuntu" w:hAnsi="Ubuntu" w:cs="Ubuntu"/>
                <w:sz w:val="20"/>
              </w:rPr>
              <w:t>OriginalBudget</w:t>
            </w:r>
            <w:proofErr w:type="spellEnd"/>
            <w:r>
              <w:rPr>
                <w:rFonts w:ascii="Ubuntu" w:eastAsia="Ubuntu" w:hAnsi="Ubuntu" w:cs="Ubuntu"/>
                <w:sz w:val="20"/>
              </w:rPr>
              <w:t>”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Прогнозная дата окончания программы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0"/>
              </w:rPr>
              <w:t>EPS.AnticipatedFinishDate</w:t>
            </w:r>
            <w:proofErr w:type="spellEnd"/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Сроки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</w:tcPr>
          <w:p w:rsidR="006A04DD" w:rsidRPr="00F56E9A" w:rsidRDefault="00F56E9A" w:rsidP="00F56E9A">
            <w:pPr>
              <w:spacing w:line="240" w:lineRule="auto"/>
            </w:pPr>
            <w:r w:rsidRPr="0034554B">
              <w:rPr>
                <w:highlight w:val="yellow"/>
              </w:rPr>
              <w:t xml:space="preserve">Берем </w:t>
            </w:r>
            <w:proofErr w:type="gramStart"/>
            <w:r w:rsidRPr="0034554B">
              <w:rPr>
                <w:highlight w:val="yellow"/>
              </w:rPr>
              <w:t>факт</w:t>
            </w:r>
            <w:proofErr w:type="gramEnd"/>
            <w:r w:rsidRPr="0034554B">
              <w:rPr>
                <w:highlight w:val="yellow"/>
              </w:rPr>
              <w:t xml:space="preserve"> и план по набору контрольных точек аналогично тому как это делается на 4й странице (какие именно КТ будем брать - уточним). </w:t>
            </w:r>
            <w:r w:rsidR="0034554B" w:rsidRPr="0034554B">
              <w:rPr>
                <w:highlight w:val="yellow"/>
              </w:rPr>
              <w:t>Рассматриваем макс. Отставание</w:t>
            </w:r>
            <w:r w:rsidR="0034554B">
              <w:rPr>
                <w:highlight w:val="yellow"/>
              </w:rPr>
              <w:t xml:space="preserve"> (Факт - План) среди отобранных КТ</w:t>
            </w:r>
            <w:r w:rsidR="0034554B" w:rsidRPr="0034554B">
              <w:rPr>
                <w:highlight w:val="yellow"/>
              </w:rPr>
              <w:t xml:space="preserve">. </w:t>
            </w:r>
            <w:r w:rsidR="0034554B" w:rsidRPr="0034554B">
              <w:rPr>
                <w:rFonts w:ascii="Ubuntu" w:eastAsia="Ubuntu" w:hAnsi="Ubuntu" w:cs="Ubuntu"/>
                <w:sz w:val="20"/>
                <w:highlight w:val="yellow"/>
              </w:rPr>
              <w:t xml:space="preserve">Если </w:t>
            </w:r>
            <w:r w:rsidR="0034554B" w:rsidRPr="0034554B">
              <w:rPr>
                <w:highlight w:val="yellow"/>
              </w:rPr>
              <w:t xml:space="preserve">&gt; </w:t>
            </w:r>
            <w:r w:rsidR="0034554B" w:rsidRPr="0034554B">
              <w:rPr>
                <w:highlight w:val="yellow"/>
                <w:lang w:val="en-US"/>
              </w:rPr>
              <w:t>X</w:t>
            </w:r>
            <w:r w:rsidR="0034554B" w:rsidRPr="0034554B">
              <w:rPr>
                <w:highlight w:val="yellow"/>
              </w:rPr>
              <w:t xml:space="preserve"> – красный, если &lt;= </w:t>
            </w:r>
            <w:r w:rsidR="0034554B" w:rsidRPr="0034554B">
              <w:rPr>
                <w:highlight w:val="yellow"/>
                <w:lang w:val="en-US"/>
              </w:rPr>
              <w:t>X</w:t>
            </w:r>
            <w:r w:rsidR="0034554B" w:rsidRPr="0034554B">
              <w:rPr>
                <w:highlight w:val="yellow"/>
              </w:rPr>
              <w:t xml:space="preserve">, но больше </w:t>
            </w:r>
            <w:r w:rsidR="0034554B" w:rsidRPr="0034554B">
              <w:rPr>
                <w:highlight w:val="yellow"/>
                <w:lang w:val="en-US"/>
              </w:rPr>
              <w:t>Y</w:t>
            </w:r>
            <w:r w:rsidR="0034554B" w:rsidRPr="0034554B">
              <w:rPr>
                <w:highlight w:val="yellow"/>
              </w:rPr>
              <w:t xml:space="preserve"> – желтый, иначе – зеленый. X и </w:t>
            </w:r>
            <w:r w:rsidR="0034554B" w:rsidRPr="0034554B">
              <w:rPr>
                <w:highlight w:val="yellow"/>
                <w:lang w:val="en-US"/>
              </w:rPr>
              <w:t xml:space="preserve">Y – </w:t>
            </w:r>
            <w:proofErr w:type="spellStart"/>
            <w:r w:rsidR="0034554B" w:rsidRPr="0034554B">
              <w:rPr>
                <w:highlight w:val="yellow"/>
                <w:lang w:val="en-US"/>
              </w:rPr>
              <w:t>константы</w:t>
            </w:r>
            <w:proofErr w:type="spellEnd"/>
            <w:r w:rsidR="0034554B" w:rsidRPr="0034554B">
              <w:rPr>
                <w:highlight w:val="yellow"/>
                <w:lang w:val="en-US"/>
              </w:rPr>
              <w:t>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Стоимость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</w:tcPr>
          <w:p w:rsidR="006A04DD" w:rsidRDefault="00F56E9A">
            <w:pPr>
              <w:spacing w:line="240" w:lineRule="auto"/>
            </w:pPr>
            <w:r w:rsidRPr="00F56E9A">
              <w:rPr>
                <w:highlight w:val="yellow"/>
              </w:rPr>
              <w:t xml:space="preserve">Оцениваем разницу между значениями </w:t>
            </w:r>
            <w:r w:rsidRPr="00F56E9A">
              <w:rPr>
                <w:rFonts w:ascii="Ubuntu" w:eastAsia="Ubuntu" w:hAnsi="Ubuntu" w:cs="Ubuntu"/>
                <w:b/>
                <w:sz w:val="20"/>
                <w:highlight w:val="yellow"/>
              </w:rPr>
              <w:t xml:space="preserve">“ План” на графике </w:t>
            </w:r>
            <w:r w:rsidRPr="00F56E9A">
              <w:rPr>
                <w:rFonts w:ascii="Ubuntu" w:eastAsia="Ubuntu" w:hAnsi="Ubuntu" w:cs="Ubuntu"/>
                <w:sz w:val="20"/>
                <w:highlight w:val="yellow"/>
              </w:rPr>
              <w:t xml:space="preserve">и </w:t>
            </w:r>
            <w:r w:rsidRPr="00F56E9A">
              <w:rPr>
                <w:rFonts w:ascii="Ubuntu" w:eastAsia="Ubuntu" w:hAnsi="Ubuntu" w:cs="Ubuntu"/>
                <w:b/>
                <w:sz w:val="20"/>
                <w:highlight w:val="yellow"/>
              </w:rPr>
              <w:t>“Факт ” на графике</w:t>
            </w:r>
            <w:r w:rsidRPr="00F56E9A">
              <w:rPr>
                <w:rFonts w:ascii="Ubuntu" w:eastAsia="Ubuntu" w:hAnsi="Ubuntu" w:cs="Ubuntu"/>
                <w:sz w:val="20"/>
                <w:highlight w:val="yellow"/>
              </w:rPr>
              <w:t xml:space="preserve">. Если </w:t>
            </w:r>
            <w:r w:rsidRPr="00F56E9A">
              <w:rPr>
                <w:highlight w:val="yellow"/>
              </w:rPr>
              <w:t xml:space="preserve">&gt; </w:t>
            </w:r>
            <w:r w:rsidRPr="00F56E9A">
              <w:rPr>
                <w:highlight w:val="yellow"/>
                <w:lang w:val="en-US"/>
              </w:rPr>
              <w:t>X</w:t>
            </w:r>
            <w:r w:rsidRPr="00F56E9A">
              <w:rPr>
                <w:highlight w:val="yellow"/>
              </w:rPr>
              <w:t xml:space="preserve"> – красный, если &lt;= </w:t>
            </w:r>
            <w:r w:rsidRPr="00F56E9A">
              <w:rPr>
                <w:highlight w:val="yellow"/>
                <w:lang w:val="en-US"/>
              </w:rPr>
              <w:t>X</w:t>
            </w:r>
            <w:r w:rsidRPr="00F56E9A">
              <w:rPr>
                <w:highlight w:val="yellow"/>
              </w:rPr>
              <w:t xml:space="preserve">, но больше </w:t>
            </w:r>
            <w:r w:rsidRPr="00F56E9A">
              <w:rPr>
                <w:highlight w:val="yellow"/>
                <w:lang w:val="en-US"/>
              </w:rPr>
              <w:t>Y</w:t>
            </w:r>
            <w:r w:rsidRPr="00F56E9A">
              <w:rPr>
                <w:highlight w:val="yellow"/>
              </w:rPr>
              <w:t xml:space="preserve"> – желтый, иначе – </w:t>
            </w:r>
            <w:r w:rsidRPr="00F56E9A">
              <w:rPr>
                <w:highlight w:val="yellow"/>
              </w:rPr>
              <w:lastRenderedPageBreak/>
              <w:t xml:space="preserve">зеленый. X и </w:t>
            </w:r>
            <w:r w:rsidRPr="00F56E9A">
              <w:rPr>
                <w:highlight w:val="yellow"/>
                <w:lang w:val="en-US"/>
              </w:rPr>
              <w:t xml:space="preserve">Y – </w:t>
            </w:r>
            <w:proofErr w:type="spellStart"/>
            <w:r w:rsidRPr="00F56E9A">
              <w:rPr>
                <w:highlight w:val="yellow"/>
                <w:lang w:val="en-US"/>
              </w:rPr>
              <w:t>константы</w:t>
            </w:r>
            <w:proofErr w:type="spellEnd"/>
            <w:r w:rsidRPr="00F56E9A">
              <w:rPr>
                <w:highlight w:val="yellow"/>
                <w:lang w:val="en-US"/>
              </w:rPr>
              <w:t>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lastRenderedPageBreak/>
              <w:t>Риски</w:t>
            </w:r>
          </w:p>
        </w:tc>
        <w:tc>
          <w:tcPr>
            <w:tcW w:w="3090" w:type="dxa"/>
          </w:tcPr>
          <w:p w:rsidR="006A04DD" w:rsidRPr="00F56E9A" w:rsidRDefault="00F56E9A">
            <w:pPr>
              <w:spacing w:line="240" w:lineRule="auto"/>
              <w:rPr>
                <w:highlight w:val="yellow"/>
              </w:rPr>
            </w:pPr>
            <w:r w:rsidRPr="00F56E9A">
              <w:rPr>
                <w:highlight w:val="yellow"/>
                <w:lang w:val="en-US"/>
              </w:rPr>
              <w:t>RISK</w:t>
            </w:r>
            <w:r w:rsidRPr="00F56E9A">
              <w:rPr>
                <w:highlight w:val="yellow"/>
              </w:rPr>
              <w:t>.</w:t>
            </w:r>
            <w:r w:rsidRPr="00F56E9A">
              <w:rPr>
                <w:highlight w:val="yellow"/>
                <w:lang w:val="en-US"/>
              </w:rPr>
              <w:t>Score</w:t>
            </w:r>
          </w:p>
        </w:tc>
        <w:tc>
          <w:tcPr>
            <w:tcW w:w="3885" w:type="dxa"/>
          </w:tcPr>
          <w:p w:rsidR="006A04DD" w:rsidRPr="00F56E9A" w:rsidRDefault="00F56E9A" w:rsidP="00F56E9A">
            <w:pPr>
              <w:spacing w:line="240" w:lineRule="auto"/>
              <w:rPr>
                <w:highlight w:val="yellow"/>
                <w:lang w:val="en-US"/>
              </w:rPr>
            </w:pPr>
            <w:r w:rsidRPr="00F56E9A">
              <w:rPr>
                <w:highlight w:val="yellow"/>
              </w:rPr>
              <w:t xml:space="preserve">Делаем выборку рисков, относящихся к текущей программе, из представления </w:t>
            </w:r>
            <w:r w:rsidRPr="00F56E9A">
              <w:rPr>
                <w:highlight w:val="yellow"/>
                <w:lang w:val="en-US"/>
              </w:rPr>
              <w:t>RISK</w:t>
            </w:r>
            <w:r w:rsidRPr="00F56E9A"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Берем макс. </w:t>
            </w:r>
            <w:r w:rsidRPr="00F56E9A">
              <w:rPr>
                <w:highlight w:val="yellow"/>
                <w:lang w:val="en-US"/>
              </w:rPr>
              <w:t>RISK</w:t>
            </w:r>
            <w:r w:rsidRPr="00F56E9A">
              <w:rPr>
                <w:highlight w:val="yellow"/>
              </w:rPr>
              <w:t>.</w:t>
            </w:r>
            <w:r w:rsidRPr="00F56E9A">
              <w:rPr>
                <w:highlight w:val="yellow"/>
                <w:lang w:val="en-US"/>
              </w:rPr>
              <w:t>Score</w:t>
            </w:r>
            <w:r>
              <w:rPr>
                <w:highlight w:val="yellow"/>
              </w:rPr>
              <w:t xml:space="preserve">. Если </w:t>
            </w:r>
            <w:r w:rsidRPr="00F56E9A">
              <w:rPr>
                <w:highlight w:val="yellow"/>
              </w:rPr>
              <w:t xml:space="preserve">&gt; </w:t>
            </w:r>
            <w:r>
              <w:rPr>
                <w:highlight w:val="yellow"/>
                <w:lang w:val="en-US"/>
              </w:rPr>
              <w:t>X</w:t>
            </w:r>
            <w:r w:rsidRPr="00F56E9A">
              <w:rPr>
                <w:highlight w:val="yellow"/>
              </w:rPr>
              <w:t xml:space="preserve"> – </w:t>
            </w:r>
            <w:r>
              <w:rPr>
                <w:highlight w:val="yellow"/>
              </w:rPr>
              <w:t xml:space="preserve">красный, если </w:t>
            </w:r>
            <w:r w:rsidRPr="00F56E9A">
              <w:rPr>
                <w:highlight w:val="yellow"/>
              </w:rPr>
              <w:t xml:space="preserve">&lt;= </w:t>
            </w:r>
            <w:r>
              <w:rPr>
                <w:highlight w:val="yellow"/>
                <w:lang w:val="en-US"/>
              </w:rPr>
              <w:t>X</w:t>
            </w:r>
            <w:r w:rsidRPr="00F56E9A">
              <w:rPr>
                <w:highlight w:val="yellow"/>
              </w:rPr>
              <w:t xml:space="preserve">, </w:t>
            </w:r>
            <w:r>
              <w:rPr>
                <w:highlight w:val="yellow"/>
              </w:rPr>
              <w:t xml:space="preserve">но больше </w:t>
            </w:r>
            <w:r>
              <w:rPr>
                <w:highlight w:val="yellow"/>
                <w:lang w:val="en-US"/>
              </w:rPr>
              <w:t>Y</w:t>
            </w:r>
            <w:r w:rsidRPr="00F56E9A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–</w:t>
            </w:r>
            <w:r w:rsidRPr="00F56E9A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желтый, иначе – зеленый. </w:t>
            </w:r>
            <w:r w:rsidRPr="00F56E9A">
              <w:rPr>
                <w:highlight w:val="yellow"/>
              </w:rPr>
              <w:t xml:space="preserve">X и </w:t>
            </w:r>
            <w:r w:rsidRPr="00F56E9A">
              <w:rPr>
                <w:highlight w:val="yellow"/>
                <w:lang w:val="en-US"/>
              </w:rPr>
              <w:t xml:space="preserve">Y – </w:t>
            </w:r>
            <w:proofErr w:type="spellStart"/>
            <w:r w:rsidRPr="00F56E9A">
              <w:rPr>
                <w:highlight w:val="yellow"/>
                <w:lang w:val="en-US"/>
              </w:rPr>
              <w:t>константы</w:t>
            </w:r>
            <w:proofErr w:type="spellEnd"/>
            <w:r w:rsidRPr="00F56E9A">
              <w:rPr>
                <w:highlight w:val="yellow"/>
                <w:lang w:val="en-US"/>
              </w:rPr>
              <w:t>.</w:t>
            </w:r>
          </w:p>
        </w:tc>
      </w:tr>
    </w:tbl>
    <w:p w:rsidR="006A04DD" w:rsidRDefault="006A04DD"/>
    <w:p w:rsidR="006A04DD" w:rsidRDefault="0034554B">
      <w:pPr>
        <w:pStyle w:val="1"/>
      </w:pPr>
      <w:r>
        <w:rPr>
          <w:rFonts w:ascii="Ubuntu" w:eastAsia="Ubuntu" w:hAnsi="Ubuntu" w:cs="Ubuntu"/>
        </w:rPr>
        <w:t>Первая страница (продолжение)</w:t>
      </w:r>
    </w:p>
    <w:p w:rsidR="006A04DD" w:rsidRDefault="0034554B">
      <w:r>
        <w:rPr>
          <w:rFonts w:ascii="Ubuntu" w:eastAsia="Ubuntu" w:hAnsi="Ubuntu" w:cs="Ubuntu"/>
          <w:sz w:val="24"/>
        </w:rPr>
        <w:t xml:space="preserve">( </w:t>
      </w:r>
      <w:hyperlink r:id="rId7">
        <w:r>
          <w:rPr>
            <w:rFonts w:ascii="Ubuntu" w:eastAsia="Ubuntu" w:hAnsi="Ubuntu" w:cs="Ubuntu"/>
            <w:color w:val="1155CC"/>
            <w:sz w:val="24"/>
            <w:u w:val="single"/>
          </w:rPr>
          <w:t xml:space="preserve">Dashboard_var-1-3.jpg </w:t>
        </w:r>
      </w:hyperlink>
      <w:r>
        <w:rPr>
          <w:rFonts w:ascii="Ubuntu" w:eastAsia="Ubuntu" w:hAnsi="Ubuntu" w:cs="Ubuntu"/>
          <w:sz w:val="24"/>
        </w:rPr>
        <w:t>)</w:t>
      </w:r>
    </w:p>
    <w:p w:rsidR="006A04DD" w:rsidRDefault="0034554B">
      <w:r>
        <w:rPr>
          <w:rFonts w:ascii="Ubuntu" w:eastAsia="Ubuntu" w:hAnsi="Ubuntu" w:cs="Ubuntu"/>
          <w:b/>
        </w:rPr>
        <w:t>Основные показатели хода реализации Программы</w:t>
      </w:r>
    </w:p>
    <w:p w:rsidR="006A04DD" w:rsidRDefault="0034554B">
      <w:pPr>
        <w:pStyle w:val="1"/>
      </w:pPr>
      <w:commentRangeStart w:id="6"/>
      <w:r>
        <w:rPr>
          <w:rFonts w:ascii="Ubuntu" w:eastAsia="Ubuntu" w:hAnsi="Ubuntu" w:cs="Ubuntu"/>
          <w:b w:val="0"/>
          <w:sz w:val="22"/>
        </w:rPr>
        <w:t xml:space="preserve">Временная таблица с полями по месяцам. </w:t>
      </w:r>
      <w:commentRangeEnd w:id="6"/>
      <w:r>
        <w:rPr>
          <w:rStyle w:val="a5"/>
          <w:b w:val="0"/>
        </w:rPr>
        <w:commentReference w:id="6"/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090"/>
        <w:gridCol w:w="3885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</w:t>
            </w:r>
            <w:r>
              <w:rPr>
                <w:rFonts w:ascii="Ubuntu" w:eastAsia="Ubuntu" w:hAnsi="Ubuntu" w:cs="Ubuntu"/>
                <w:b/>
                <w:sz w:val="20"/>
              </w:rPr>
              <w:t>ле в таблице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Факт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.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 xml:space="preserve"> 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о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>тклонение по стоимости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0"/>
              </w:rPr>
              <w:t>EPSBudgetChangeLog.Amount</w:t>
            </w:r>
            <w:proofErr w:type="spellEnd"/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r>
              <w:rPr>
                <w:rFonts w:ascii="Ubuntu" w:eastAsia="Ubuntu" w:hAnsi="Ubuntu" w:cs="Ubuntu"/>
                <w:sz w:val="20"/>
              </w:rPr>
              <w:t>Относительно чего считается процент - планируемого отклонения или предыдущего месяца?</w:t>
            </w:r>
          </w:p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Факт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.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 xml:space="preserve"> 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о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>тклонение по срокам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Относительно чего считается процент?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Прогноз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.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 xml:space="preserve"> 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о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>тклонение по стоимости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Прогноз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.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 xml:space="preserve"> </w:t>
            </w:r>
            <w:proofErr w:type="gramStart"/>
            <w:r>
              <w:rPr>
                <w:rFonts w:ascii="Ubuntu" w:eastAsia="Ubuntu" w:hAnsi="Ubuntu" w:cs="Ubuntu"/>
                <w:sz w:val="20"/>
              </w:rPr>
              <w:t>о</w:t>
            </w:r>
            <w:proofErr w:type="gramEnd"/>
            <w:r>
              <w:rPr>
                <w:rFonts w:ascii="Ubuntu" w:eastAsia="Ubuntu" w:hAnsi="Ubuntu" w:cs="Ubuntu"/>
                <w:sz w:val="20"/>
              </w:rPr>
              <w:t>тклонение по срокам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34554B">
      <w:r>
        <w:rPr>
          <w:rFonts w:ascii="Ubuntu" w:eastAsia="Ubuntu" w:hAnsi="Ubuntu" w:cs="Ubuntu"/>
        </w:rPr>
        <w:t>В графике ниже используются те же данные, что и в таблице.</w:t>
      </w:r>
    </w:p>
    <w:p w:rsidR="006A04DD" w:rsidRDefault="006A04DD"/>
    <w:p w:rsidR="006A04DD" w:rsidRDefault="0034554B">
      <w:r>
        <w:rPr>
          <w:rFonts w:ascii="Ubuntu" w:eastAsia="Ubuntu" w:hAnsi="Ubuntu" w:cs="Ubuntu"/>
          <w:b/>
        </w:rPr>
        <w:t>Вывод</w:t>
      </w:r>
      <w:proofErr w:type="gramStart"/>
      <w:r>
        <w:rPr>
          <w:rFonts w:ascii="Ubuntu" w:eastAsia="Ubuntu" w:hAnsi="Ubuntu" w:cs="Ubuntu"/>
        </w:rPr>
        <w:t xml:space="preserve"> - </w:t>
      </w:r>
      <w:r w:rsidRPr="0034554B">
        <w:rPr>
          <w:rFonts w:ascii="Ubuntu" w:eastAsia="Ubuntu" w:hAnsi="Ubuntu" w:cs="Ubuntu"/>
          <w:highlight w:val="yellow"/>
        </w:rPr>
        <w:t>?</w:t>
      </w:r>
      <w:proofErr w:type="gramEnd"/>
    </w:p>
    <w:p w:rsidR="006A04DD" w:rsidRDefault="006A04DD"/>
    <w:p w:rsidR="006A04DD" w:rsidRDefault="0034554B">
      <w:r>
        <w:rPr>
          <w:rFonts w:ascii="Ubuntu" w:eastAsia="Ubuntu" w:hAnsi="Ubuntu" w:cs="Ubuntu"/>
          <w:b/>
        </w:rPr>
        <w:t>Прогноз дальнейшего развития программы</w:t>
      </w:r>
      <w:proofErr w:type="gramStart"/>
      <w:r>
        <w:rPr>
          <w:rFonts w:ascii="Ubuntu" w:eastAsia="Ubuntu" w:hAnsi="Ubuntu" w:cs="Ubuntu"/>
        </w:rPr>
        <w:t xml:space="preserve"> - </w:t>
      </w:r>
      <w:r w:rsidRPr="0034554B">
        <w:rPr>
          <w:rFonts w:ascii="Ubuntu" w:eastAsia="Ubuntu" w:hAnsi="Ubuntu" w:cs="Ubuntu"/>
          <w:highlight w:val="yellow"/>
        </w:rPr>
        <w:t>?</w:t>
      </w:r>
      <w:proofErr w:type="gramEnd"/>
    </w:p>
    <w:p w:rsidR="006A04DD" w:rsidRDefault="006A04DD"/>
    <w:p w:rsidR="006A04DD" w:rsidRDefault="0034554B">
      <w:pPr>
        <w:pStyle w:val="1"/>
      </w:pPr>
      <w:r>
        <w:rPr>
          <w:rFonts w:ascii="Ubuntu" w:eastAsia="Ubuntu" w:hAnsi="Ubuntu" w:cs="Ubuntu"/>
        </w:rPr>
        <w:t xml:space="preserve">Вторая страница </w:t>
      </w:r>
      <w:proofErr w:type="gramStart"/>
      <w:r>
        <w:rPr>
          <w:rFonts w:ascii="Ubuntu" w:eastAsia="Ubuntu" w:hAnsi="Ubuntu" w:cs="Ubuntu"/>
          <w:b w:val="0"/>
          <w:sz w:val="24"/>
        </w:rPr>
        <w:t xml:space="preserve">( </w:t>
      </w:r>
      <w:proofErr w:type="gramEnd"/>
      <w:r>
        <w:fldChar w:fldCharType="begin"/>
      </w:r>
      <w:r>
        <w:instrText xml:space="preserve"> HYPERLINK "http://www.google.com/url?q=http%3A%2F%2Fpm-tech.ru%2FDashboard_var-1-4.jpg&amp;sa=D&amp;sntz=1&amp;usg=AFQjCNF5jyIoSyHlGe5brf-OGkUPQU5HSw" \h </w:instrText>
      </w:r>
      <w:r>
        <w:fldChar w:fldCharType="separate"/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t>Dashboard_var-1-4.jpg )</w:t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fldChar w:fldCharType="end"/>
      </w:r>
    </w:p>
    <w:p w:rsidR="006A04DD" w:rsidRDefault="0034554B">
      <w:r>
        <w:rPr>
          <w:rFonts w:ascii="Ubuntu" w:eastAsia="Ubuntu" w:hAnsi="Ubuntu" w:cs="Ubuntu"/>
          <w:b/>
        </w:rPr>
        <w:t>Финансовые показатели Инвестиционного проекта</w:t>
      </w:r>
    </w:p>
    <w:p w:rsidR="006A04DD" w:rsidRDefault="0034554B">
      <w:commentRangeStart w:id="7"/>
      <w:r>
        <w:rPr>
          <w:rFonts w:ascii="Ubuntu" w:eastAsia="Ubuntu" w:hAnsi="Ubuntu" w:cs="Ubuntu"/>
        </w:rPr>
        <w:t>Значение колонок “Показатель” и “Единица и</w:t>
      </w:r>
      <w:r>
        <w:rPr>
          <w:rFonts w:ascii="Ubuntu" w:eastAsia="Ubuntu" w:hAnsi="Ubuntu" w:cs="Ubuntu"/>
        </w:rPr>
        <w:t>змерения” фиксировано, количество строк в таблице фиксировано.</w:t>
      </w:r>
    </w:p>
    <w:p w:rsidR="006A04DD" w:rsidRDefault="0034554B">
      <w:r>
        <w:rPr>
          <w:rFonts w:ascii="Ubuntu" w:eastAsia="Ubuntu" w:hAnsi="Ubuntu" w:cs="Ubuntu"/>
        </w:rPr>
        <w:t xml:space="preserve">На какую дату должен быть прогноз (колонка “Прогноз </w:t>
      </w:r>
      <w:proofErr w:type="gramStart"/>
      <w:r>
        <w:rPr>
          <w:rFonts w:ascii="Ubuntu" w:eastAsia="Ubuntu" w:hAnsi="Ubuntu" w:cs="Ubuntu"/>
        </w:rPr>
        <w:t>на</w:t>
      </w:r>
      <w:proofErr w:type="gramEnd"/>
      <w:r>
        <w:rPr>
          <w:rFonts w:ascii="Ubuntu" w:eastAsia="Ubuntu" w:hAnsi="Ubuntu" w:cs="Ubuntu"/>
        </w:rPr>
        <w:t xml:space="preserve"> (</w:t>
      </w:r>
      <w:r>
        <w:rPr>
          <w:rFonts w:ascii="Ubuntu" w:eastAsia="Ubuntu" w:hAnsi="Ubuntu" w:cs="Ubuntu"/>
          <w:i/>
        </w:rPr>
        <w:t>дата</w:t>
      </w:r>
      <w:r>
        <w:rPr>
          <w:rFonts w:ascii="Ubuntu" w:eastAsia="Ubuntu" w:hAnsi="Ubuntu" w:cs="Ubuntu"/>
        </w:rPr>
        <w:t>)”)?</w:t>
      </w:r>
      <w:commentRangeEnd w:id="7"/>
      <w:r w:rsidR="00692277">
        <w:rPr>
          <w:rStyle w:val="a5"/>
        </w:rPr>
        <w:commentReference w:id="7"/>
      </w:r>
    </w:p>
    <w:tbl>
      <w:tblPr>
        <w:tblW w:w="116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1365"/>
        <w:gridCol w:w="2940"/>
        <w:gridCol w:w="2775"/>
        <w:gridCol w:w="2880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Показатель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Единица измерения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ФМ в текущей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верии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</w:t>
            </w:r>
          </w:p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(поле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/ формула)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Прогноз </w:t>
            </w:r>
            <w:proofErr w:type="gramStart"/>
            <w:r>
              <w:rPr>
                <w:rFonts w:ascii="Ubuntu" w:eastAsia="Ubuntu" w:hAnsi="Ubuntu" w:cs="Ubuntu"/>
                <w:b/>
                <w:sz w:val="20"/>
              </w:rPr>
              <w:t>на</w:t>
            </w:r>
            <w:proofErr w:type="gramEnd"/>
            <w:r>
              <w:rPr>
                <w:rFonts w:ascii="Ubuntu" w:eastAsia="Ubuntu" w:hAnsi="Ubuntu" w:cs="Ubuntu"/>
                <w:b/>
                <w:sz w:val="20"/>
              </w:rPr>
              <w:t xml:space="preserve"> (</w:t>
            </w:r>
            <w:r>
              <w:rPr>
                <w:rFonts w:ascii="Ubuntu" w:eastAsia="Ubuntu" w:hAnsi="Ubuntu" w:cs="Ubuntu"/>
                <w:b/>
                <w:i/>
                <w:sz w:val="20"/>
              </w:rPr>
              <w:t>дата</w:t>
            </w:r>
            <w:r>
              <w:rPr>
                <w:rFonts w:ascii="Ubuntu" w:eastAsia="Ubuntu" w:hAnsi="Ubuntu" w:cs="Ubuntu"/>
                <w:b/>
                <w:sz w:val="20"/>
              </w:rPr>
              <w:t xml:space="preserve">) </w:t>
            </w:r>
          </w:p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(поле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/ формула)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Отклонен</w:t>
            </w:r>
            <w:r>
              <w:rPr>
                <w:rFonts w:ascii="Ubuntu" w:eastAsia="Ubuntu" w:hAnsi="Ubuntu" w:cs="Ubuntu"/>
                <w:b/>
                <w:sz w:val="20"/>
              </w:rPr>
              <w:t>ие</w:t>
            </w:r>
          </w:p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(поле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/ формула)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lastRenderedPageBreak/>
              <w:t>NPV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млн. долл.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PI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Ед.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IRR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%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DPP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год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CAPEX</w:t>
            </w:r>
          </w:p>
        </w:tc>
        <w:tc>
          <w:tcPr>
            <w:tcW w:w="136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млн. долл.</w:t>
            </w:r>
          </w:p>
        </w:tc>
        <w:tc>
          <w:tcPr>
            <w:tcW w:w="294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CAPEX дисконт</w:t>
            </w:r>
          </w:p>
        </w:tc>
        <w:tc>
          <w:tcPr>
            <w:tcW w:w="136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млн. долл.</w:t>
            </w:r>
          </w:p>
        </w:tc>
        <w:tc>
          <w:tcPr>
            <w:tcW w:w="294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Итого инвестиций</w:t>
            </w:r>
          </w:p>
        </w:tc>
        <w:tc>
          <w:tcPr>
            <w:tcW w:w="136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млн. долл.</w:t>
            </w:r>
          </w:p>
        </w:tc>
        <w:tc>
          <w:tcPr>
            <w:tcW w:w="294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Длительность</w:t>
            </w:r>
          </w:p>
        </w:tc>
        <w:tc>
          <w:tcPr>
            <w:tcW w:w="136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лет</w:t>
            </w:r>
          </w:p>
        </w:tc>
        <w:tc>
          <w:tcPr>
            <w:tcW w:w="294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77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2880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</w:tr>
    </w:tbl>
    <w:p w:rsidR="006A04DD" w:rsidRDefault="006A04DD"/>
    <w:p w:rsidR="006A04DD" w:rsidRDefault="0034554B">
      <w:r>
        <w:rPr>
          <w:rFonts w:ascii="Ubuntu" w:eastAsia="Ubuntu" w:hAnsi="Ubuntu" w:cs="Ubuntu"/>
          <w:b/>
        </w:rPr>
        <w:t>Показатели освоенного объёма</w:t>
      </w:r>
    </w:p>
    <w:p w:rsidR="006A04DD" w:rsidRDefault="0034554B">
      <w:commentRangeStart w:id="8"/>
      <w:r>
        <w:rPr>
          <w:rFonts w:ascii="Ubuntu" w:eastAsia="Ubuntu" w:hAnsi="Ubuntu" w:cs="Ubuntu"/>
        </w:rPr>
        <w:t>Таблица “</w:t>
      </w:r>
      <w:r>
        <w:rPr>
          <w:rFonts w:ascii="Ubuntu" w:eastAsia="Ubuntu" w:hAnsi="Ubuntu" w:cs="Ubuntu"/>
        </w:rPr>
        <w:t>Первичные показатели Программы”</w:t>
      </w:r>
      <w:commentRangeEnd w:id="8"/>
      <w:r w:rsidR="00692277">
        <w:rPr>
          <w:rStyle w:val="a5"/>
        </w:rPr>
        <w:commentReference w:id="8"/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090"/>
        <w:gridCol w:w="3885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Показатель в таблице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 xml:space="preserve">Освоенный объём (EV) 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Отклонение по срокам (SV)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Индекс выполнения стоимости (CPI)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34554B">
      <w:r>
        <w:rPr>
          <w:rFonts w:ascii="Ubuntu" w:eastAsia="Ubuntu" w:hAnsi="Ubuntu" w:cs="Ubuntu"/>
        </w:rPr>
        <w:t>Таблица “Расчётные показатели Программы”</w:t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090"/>
        <w:gridCol w:w="3885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Показатель в таблице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Индекс выполнения сроков (SPI)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692277" w:rsidRDefault="00692277">
            <w:pPr>
              <w:spacing w:line="240" w:lineRule="auto"/>
              <w:rPr>
                <w:lang w:val="en-US"/>
              </w:rPr>
            </w:pPr>
            <w:r>
              <w:rPr>
                <w:rFonts w:ascii="Ubuntu" w:eastAsia="Ubuntu" w:hAnsi="Ubuntu" w:cs="Ubuntu"/>
                <w:sz w:val="20"/>
                <w:lang w:val="en-US"/>
              </w:rPr>
              <w:t>EPS.</w:t>
            </w:r>
            <w:r>
              <w:t xml:space="preserve"> </w:t>
            </w:r>
            <w:proofErr w:type="spellStart"/>
            <w:r w:rsidRPr="00692277">
              <w:rPr>
                <w:rFonts w:ascii="Ubuntu" w:eastAsia="Ubuntu" w:hAnsi="Ubuntu" w:cs="Ubuntu"/>
                <w:sz w:val="20"/>
                <w:lang w:val="en-US"/>
              </w:rPr>
              <w:t>Sumscheduleperfindexbycost</w:t>
            </w:r>
            <w:proofErr w:type="spellEnd"/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Отклонение по срокам (SV)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692277" w:rsidRDefault="00692277">
            <w:pPr>
              <w:spacing w:line="240" w:lineRule="auto"/>
              <w:rPr>
                <w:highlight w:val="yellow"/>
              </w:rPr>
            </w:pPr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EPS.</w:t>
            </w:r>
            <w:r w:rsidRPr="00692277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sumschedulevariancebycost</w:t>
            </w:r>
            <w:proofErr w:type="spellEnd"/>
            <w:proofErr w:type="gramEnd"/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 xml:space="preserve"> </w:t>
            </w:r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/EPS.</w:t>
            </w:r>
            <w:r w:rsidRPr="00692277">
              <w:rPr>
                <w:highlight w:val="yellow"/>
              </w:rPr>
              <w:t xml:space="preserve"> </w:t>
            </w:r>
            <w:proofErr w:type="spellStart"/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sumschedulevarianceindex</w:t>
            </w:r>
            <w:proofErr w:type="spellEnd"/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Индекс выполнения стоимости (CPI)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C0397C" w:rsidRDefault="00C0397C">
            <w:pPr>
              <w:spacing w:line="240" w:lineRule="auto"/>
              <w:rPr>
                <w:lang w:val="en-US"/>
              </w:rPr>
            </w:pPr>
            <w:r w:rsidRPr="00C0397C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EPS.</w:t>
            </w:r>
            <w:r w:rsidRPr="00C0397C">
              <w:rPr>
                <w:highlight w:val="yellow"/>
              </w:rPr>
              <w:t xml:space="preserve"> </w:t>
            </w: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Sumcostperfindexbycost</w:t>
            </w:r>
            <w:proofErr w:type="spellEnd"/>
            <w:r w:rsidRPr="00C0397C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/EPS.</w:t>
            </w:r>
            <w:r w:rsidRPr="00C0397C">
              <w:rPr>
                <w:highlight w:val="yellow"/>
              </w:rPr>
              <w:t xml:space="preserve"> </w:t>
            </w: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sumcostperfindexbylaborunits</w:t>
            </w:r>
            <w:proofErr w:type="spellEnd"/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Отклонение по стоимости (CV)</w:t>
            </w:r>
          </w:p>
        </w:tc>
        <w:tc>
          <w:tcPr>
            <w:tcW w:w="3090" w:type="dxa"/>
          </w:tcPr>
          <w:p w:rsidR="006A04DD" w:rsidRDefault="00692277">
            <w:pPr>
              <w:spacing w:line="240" w:lineRule="auto"/>
            </w:pPr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EPS.</w:t>
            </w:r>
            <w:r w:rsidRPr="00692277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sumcostvariancebylaborunits</w:t>
            </w:r>
            <w:proofErr w:type="spellEnd"/>
            <w:proofErr w:type="gramEnd"/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 xml:space="preserve"> </w:t>
            </w:r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/EPS.</w:t>
            </w:r>
            <w:r w:rsidRPr="00692277">
              <w:rPr>
                <w:highlight w:val="yellow"/>
              </w:rPr>
              <w:t xml:space="preserve"> </w:t>
            </w:r>
            <w:proofErr w:type="spellStart"/>
            <w:r w:rsidRPr="00692277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sumcostvarindexbylaborunits</w:t>
            </w:r>
            <w:proofErr w:type="spellEnd"/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 xml:space="preserve">Длительность до </w:t>
            </w:r>
            <w:proofErr w:type="spellStart"/>
            <w:r>
              <w:rPr>
                <w:rFonts w:ascii="Ubuntu" w:eastAsia="Ubuntu" w:hAnsi="Ubuntu" w:cs="Ubuntu"/>
                <w:sz w:val="20"/>
              </w:rPr>
              <w:t>заверш</w:t>
            </w:r>
            <w:proofErr w:type="spellEnd"/>
            <w:r>
              <w:rPr>
                <w:rFonts w:ascii="Ubuntu" w:eastAsia="Ubuntu" w:hAnsi="Ubuntu" w:cs="Ubuntu"/>
                <w:sz w:val="20"/>
              </w:rPr>
              <w:t>. (</w:t>
            </w:r>
            <w:proofErr w:type="spellStart"/>
            <w:r>
              <w:rPr>
                <w:rFonts w:ascii="Ubuntu" w:eastAsia="Ubuntu" w:hAnsi="Ubuntu" w:cs="Ubuntu"/>
                <w:sz w:val="20"/>
              </w:rPr>
              <w:t>VACt</w:t>
            </w:r>
            <w:proofErr w:type="spellEnd"/>
            <w:r>
              <w:rPr>
                <w:rFonts w:ascii="Ubuntu" w:eastAsia="Ubuntu" w:hAnsi="Ubuntu" w:cs="Ubuntu"/>
                <w:sz w:val="20"/>
              </w:rPr>
              <w:t>)</w:t>
            </w:r>
          </w:p>
        </w:tc>
        <w:tc>
          <w:tcPr>
            <w:tcW w:w="3090" w:type="dxa"/>
          </w:tcPr>
          <w:p w:rsidR="006A04DD" w:rsidRDefault="0034554B">
            <w:pPr>
              <w:spacing w:line="240" w:lineRule="auto"/>
            </w:pPr>
            <w:r w:rsidRPr="00F56E9A">
              <w:rPr>
                <w:rFonts w:ascii="Ubuntu" w:eastAsia="Ubuntu" w:hAnsi="Ubuntu" w:cs="Ubuntu"/>
                <w:sz w:val="20"/>
                <w:highlight w:val="yellow"/>
              </w:rPr>
              <w:t>?</w:t>
            </w:r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Стоимость до завершения (VAC)</w:t>
            </w:r>
          </w:p>
        </w:tc>
        <w:tc>
          <w:tcPr>
            <w:tcW w:w="3090" w:type="dxa"/>
          </w:tcPr>
          <w:p w:rsidR="006A04DD" w:rsidRDefault="00F56E9A">
            <w:pPr>
              <w:spacing w:line="240" w:lineRule="auto"/>
            </w:pPr>
            <w:r w:rsidRPr="00F56E9A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EPS.</w:t>
            </w:r>
            <w:proofErr w:type="spellStart"/>
            <w:r w:rsidRPr="00F56E9A">
              <w:rPr>
                <w:rFonts w:ascii="Ubuntu" w:eastAsia="Ubuntu" w:hAnsi="Ubuntu" w:cs="Ubuntu"/>
                <w:sz w:val="20"/>
                <w:highlight w:val="yellow"/>
              </w:rPr>
              <w:t>sumatcompletiontotalcostvar</w:t>
            </w:r>
            <w:proofErr w:type="spellEnd"/>
          </w:p>
        </w:tc>
        <w:tc>
          <w:tcPr>
            <w:tcW w:w="3885" w:type="dxa"/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34554B">
      <w:r>
        <w:rPr>
          <w:rFonts w:ascii="Ubuntu" w:eastAsia="Ubuntu" w:hAnsi="Ubuntu" w:cs="Ubuntu"/>
        </w:rPr>
        <w:t xml:space="preserve">Таблица “Плановое освоение </w:t>
      </w:r>
      <w:r>
        <w:rPr>
          <w:rFonts w:ascii="Ubuntu" w:eastAsia="Ubuntu" w:hAnsi="Ubuntu" w:cs="Ubuntu"/>
          <w:b/>
        </w:rPr>
        <w:t>|</w:t>
      </w:r>
      <w:r>
        <w:rPr>
          <w:rFonts w:ascii="Ubuntu" w:eastAsia="Ubuntu" w:hAnsi="Ubuntu" w:cs="Ubuntu"/>
        </w:rPr>
        <w:t>Факт</w:t>
      </w:r>
      <w:proofErr w:type="gramStart"/>
      <w:r>
        <w:rPr>
          <w:rFonts w:ascii="Ubuntu" w:eastAsia="Ubuntu" w:hAnsi="Ubuntu" w:cs="Ubuntu"/>
        </w:rPr>
        <w:t>.</w:t>
      </w:r>
      <w:proofErr w:type="gramEnd"/>
      <w:r>
        <w:rPr>
          <w:rFonts w:ascii="Ubuntu" w:eastAsia="Ubuntu" w:hAnsi="Ubuntu" w:cs="Ubuntu"/>
        </w:rPr>
        <w:t xml:space="preserve"> </w:t>
      </w:r>
      <w:proofErr w:type="gramStart"/>
      <w:r>
        <w:rPr>
          <w:rFonts w:ascii="Ubuntu" w:eastAsia="Ubuntu" w:hAnsi="Ubuntu" w:cs="Ubuntu"/>
        </w:rPr>
        <w:t>з</w:t>
      </w:r>
      <w:proofErr w:type="gramEnd"/>
      <w:r>
        <w:rPr>
          <w:rFonts w:ascii="Ubuntu" w:eastAsia="Ubuntu" w:hAnsi="Ubuntu" w:cs="Ubuntu"/>
        </w:rPr>
        <w:t xml:space="preserve">атраты </w:t>
      </w:r>
      <w:r>
        <w:rPr>
          <w:rFonts w:ascii="Ubuntu" w:eastAsia="Ubuntu" w:hAnsi="Ubuntu" w:cs="Ubuntu"/>
          <w:b/>
        </w:rPr>
        <w:t>|</w:t>
      </w:r>
      <w:r>
        <w:rPr>
          <w:rFonts w:ascii="Ubuntu" w:eastAsia="Ubuntu" w:hAnsi="Ubuntu" w:cs="Ubuntu"/>
        </w:rPr>
        <w:t xml:space="preserve"> Освоенный объём”</w:t>
      </w:r>
    </w:p>
    <w:p w:rsidR="006A04DD" w:rsidRDefault="0034554B">
      <w:r>
        <w:rPr>
          <w:rFonts w:ascii="Ubuntu" w:eastAsia="Ubuntu" w:hAnsi="Ubuntu" w:cs="Ubuntu"/>
        </w:rPr>
        <w:t xml:space="preserve">Неясно, что означают колонки в таблице. </w:t>
      </w:r>
      <w:commentRangeStart w:id="9"/>
      <w:r>
        <w:rPr>
          <w:rFonts w:ascii="Ubuntu" w:eastAsia="Ubuntu" w:hAnsi="Ubuntu" w:cs="Ubuntu"/>
        </w:rPr>
        <w:t>Или это график?</w:t>
      </w:r>
      <w:commentRangeEnd w:id="9"/>
      <w:r>
        <w:rPr>
          <w:rStyle w:val="a5"/>
        </w:rPr>
        <w:commentReference w:id="9"/>
      </w:r>
    </w:p>
    <w:p w:rsidR="006A04DD" w:rsidRDefault="006A04DD"/>
    <w:p w:rsidR="006A04DD" w:rsidRDefault="0034554B">
      <w:r>
        <w:rPr>
          <w:rFonts w:ascii="Ubuntu" w:eastAsia="Ubuntu" w:hAnsi="Ubuntu" w:cs="Ubuntu"/>
        </w:rPr>
        <w:t>Таблица “Сроки / Стоимость”. Таблица фиксирована.</w:t>
      </w:r>
    </w:p>
    <w:p w:rsidR="006A04DD" w:rsidRDefault="006A04DD"/>
    <w:p w:rsidR="006A04DD" w:rsidRDefault="0034554B">
      <w:r>
        <w:rPr>
          <w:rFonts w:ascii="Ubuntu" w:eastAsia="Ubuntu" w:hAnsi="Ubuntu" w:cs="Ubuntu"/>
          <w:b/>
        </w:rPr>
        <w:t>Вывод</w:t>
      </w:r>
      <w:proofErr w:type="gramStart"/>
      <w:r>
        <w:rPr>
          <w:rFonts w:ascii="Ubuntu" w:eastAsia="Ubuntu" w:hAnsi="Ubuntu" w:cs="Ubuntu"/>
          <w:b/>
        </w:rPr>
        <w:t xml:space="preserve"> - </w:t>
      </w:r>
      <w:r w:rsidRPr="0034554B">
        <w:rPr>
          <w:rFonts w:ascii="Ubuntu" w:eastAsia="Ubuntu" w:hAnsi="Ubuntu" w:cs="Ubuntu"/>
          <w:b/>
          <w:highlight w:val="yellow"/>
        </w:rPr>
        <w:t>?</w:t>
      </w:r>
      <w:proofErr w:type="gramEnd"/>
    </w:p>
    <w:p w:rsidR="006A04DD" w:rsidRDefault="0034554B">
      <w:pPr>
        <w:pStyle w:val="1"/>
      </w:pPr>
      <w:r>
        <w:rPr>
          <w:rFonts w:ascii="Ubuntu" w:eastAsia="Ubuntu" w:hAnsi="Ubuntu" w:cs="Ubuntu"/>
        </w:rPr>
        <w:lastRenderedPageBreak/>
        <w:t>Третья страница</w:t>
      </w:r>
      <w:hyperlink r:id="rId8">
        <w:r>
          <w:rPr>
            <w:rFonts w:ascii="Ubuntu" w:eastAsia="Ubuntu" w:hAnsi="Ubuntu" w:cs="Ubuntu"/>
          </w:rPr>
          <w:t xml:space="preserve"> </w:t>
        </w:r>
      </w:hyperlink>
      <w:proofErr w:type="gramStart"/>
      <w:r>
        <w:rPr>
          <w:rFonts w:ascii="Ubuntu" w:eastAsia="Ubuntu" w:hAnsi="Ubuntu" w:cs="Ubuntu"/>
          <w:b w:val="0"/>
          <w:sz w:val="24"/>
        </w:rPr>
        <w:t xml:space="preserve">( </w:t>
      </w:r>
      <w:proofErr w:type="gramEnd"/>
      <w:r>
        <w:fldChar w:fldCharType="begin"/>
      </w:r>
      <w:r>
        <w:instrText xml:space="preserve"> HYPERLINK "http://pm-tech.ru/Dashboard_var-1-5.jpg" \h </w:instrText>
      </w:r>
      <w:r>
        <w:fldChar w:fldCharType="separate"/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t>Dashboard_var-1-5.jpg</w:t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fldChar w:fldCharType="end"/>
      </w:r>
      <w:r>
        <w:rPr>
          <w:rFonts w:ascii="Ubuntu" w:eastAsia="Ubuntu" w:hAnsi="Ubuntu" w:cs="Ubuntu"/>
          <w:b w:val="0"/>
          <w:sz w:val="24"/>
        </w:rPr>
        <w:t xml:space="preserve"> )</w:t>
      </w:r>
    </w:p>
    <w:p w:rsidR="006A04DD" w:rsidRDefault="0034554B">
      <w:r>
        <w:rPr>
          <w:rFonts w:ascii="Ubuntu" w:eastAsia="Ubuntu" w:hAnsi="Ubuntu" w:cs="Ubuntu"/>
          <w:b/>
        </w:rPr>
        <w:t>Проведение работ по проектам Программы (1 очередь)</w:t>
      </w:r>
    </w:p>
    <w:p w:rsidR="006A04DD" w:rsidRDefault="0034554B">
      <w:r>
        <w:rPr>
          <w:rFonts w:ascii="Ubuntu" w:eastAsia="Ubuntu" w:hAnsi="Ubuntu" w:cs="Ubuntu"/>
        </w:rPr>
        <w:t xml:space="preserve">Строки в таблице - все проекты, относящиеся в </w:t>
      </w:r>
      <w:proofErr w:type="gramStart"/>
      <w:r>
        <w:rPr>
          <w:rFonts w:ascii="Ubuntu" w:eastAsia="Ubuntu" w:hAnsi="Ubuntu" w:cs="Ubuntu"/>
        </w:rPr>
        <w:t>данному</w:t>
      </w:r>
      <w:proofErr w:type="gramEnd"/>
      <w:r>
        <w:rPr>
          <w:rFonts w:ascii="Ubuntu" w:eastAsia="Ubuntu" w:hAnsi="Ubuntu" w:cs="Ubuntu"/>
        </w:rPr>
        <w:t xml:space="preserve"> EPS.</w:t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135"/>
        <w:gridCol w:w="3840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Поле в таблице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План.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0"/>
              </w:rPr>
              <w:t>project</w:t>
            </w:r>
            <w:proofErr w:type="spellEnd"/>
            <w:r>
              <w:rPr>
                <w:rFonts w:ascii="Ubuntu" w:eastAsia="Ubuntu" w:hAnsi="Ubuntu" w:cs="Ubuntu"/>
                <w:sz w:val="20"/>
              </w:rPr>
              <w:t>.</w:t>
            </w:r>
            <w:commentRangeStart w:id="10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10"/>
            <w:r w:rsidR="00187594">
              <w:rPr>
                <w:rStyle w:val="a5"/>
              </w:rPr>
              <w:commentReference w:id="10"/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Факт.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proofErr w:type="spellStart"/>
            <w:r>
              <w:rPr>
                <w:rFonts w:ascii="Ubuntu" w:eastAsia="Ubuntu" w:hAnsi="Ubuntu" w:cs="Ubuntu"/>
                <w:sz w:val="20"/>
              </w:rPr>
              <w:t>project</w:t>
            </w:r>
            <w:proofErr w:type="spellEnd"/>
            <w:r>
              <w:rPr>
                <w:rFonts w:ascii="Ubuntu" w:eastAsia="Ubuntu" w:hAnsi="Ubuntu" w:cs="Ubuntu"/>
                <w:sz w:val="20"/>
              </w:rPr>
              <w:t>.</w:t>
            </w:r>
            <w:commentRangeStart w:id="11"/>
            <w:r>
              <w:rPr>
                <w:rFonts w:ascii="Ubuntu" w:eastAsia="Ubuntu" w:hAnsi="Ubuntu" w:cs="Ubuntu"/>
                <w:sz w:val="20"/>
              </w:rPr>
              <w:t>?</w:t>
            </w:r>
            <w:commentRangeEnd w:id="11"/>
            <w:r w:rsidR="00187594">
              <w:rPr>
                <w:rStyle w:val="a5"/>
              </w:rPr>
              <w:commentReference w:id="11"/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6A04DD"/>
    <w:p w:rsidR="006A04DD" w:rsidRDefault="0034554B">
      <w:r>
        <w:rPr>
          <w:rFonts w:ascii="Ubuntu" w:eastAsia="Ubuntu" w:hAnsi="Ubuntu" w:cs="Ubuntu"/>
        </w:rPr>
        <w:t>В графике используются те же данные, что и в таблице.</w:t>
      </w:r>
    </w:p>
    <w:p w:rsidR="006A04DD" w:rsidRDefault="006A04DD"/>
    <w:p w:rsidR="006A04DD" w:rsidRDefault="0034554B">
      <w:r>
        <w:rPr>
          <w:rFonts w:ascii="Ubuntu" w:eastAsia="Ubuntu" w:hAnsi="Ubuntu" w:cs="Ubuntu"/>
        </w:rPr>
        <w:t>Вывод</w:t>
      </w:r>
      <w:proofErr w:type="gramStart"/>
      <w:r>
        <w:rPr>
          <w:rFonts w:ascii="Ubuntu" w:eastAsia="Ubuntu" w:hAnsi="Ubuntu" w:cs="Ubuntu"/>
        </w:rPr>
        <w:t xml:space="preserve"> - </w:t>
      </w:r>
      <w:r w:rsidRPr="0034554B">
        <w:rPr>
          <w:rFonts w:ascii="Ubuntu" w:eastAsia="Ubuntu" w:hAnsi="Ubuntu" w:cs="Ubuntu"/>
          <w:highlight w:val="yellow"/>
        </w:rPr>
        <w:t>?</w:t>
      </w:r>
      <w:proofErr w:type="gramEnd"/>
    </w:p>
    <w:p w:rsidR="006A04DD" w:rsidRDefault="006A04DD"/>
    <w:p w:rsidR="006A04DD" w:rsidRDefault="0034554B">
      <w:r>
        <w:rPr>
          <w:rFonts w:ascii="Ubuntu" w:eastAsia="Ubuntu" w:hAnsi="Ubuntu" w:cs="Ubuntu"/>
          <w:b/>
        </w:rPr>
        <w:t>Критичные риски программы</w:t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135"/>
        <w:gridCol w:w="3840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Поле в таблице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Риски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302A3E" w:rsidRDefault="00302A3E">
            <w:pPr>
              <w:spacing w:line="240" w:lineRule="auto"/>
              <w:rPr>
                <w:lang w:val="en-US"/>
              </w:rPr>
            </w:pPr>
            <w:proofErr w:type="spellStart"/>
            <w:r w:rsidRPr="00302A3E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RISK.Name</w:t>
            </w:r>
            <w:proofErr w:type="spellEnd"/>
            <w:r w:rsidRPr="00302A3E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/</w:t>
            </w:r>
            <w:proofErr w:type="spellStart"/>
            <w:r w:rsidRPr="00302A3E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RISK.Description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302A3E" w:rsidRDefault="00302A3E" w:rsidP="00D74BF0">
            <w:pPr>
              <w:spacing w:line="240" w:lineRule="auto"/>
            </w:pPr>
            <w:r w:rsidRPr="00302A3E">
              <w:rPr>
                <w:highlight w:val="yellow"/>
              </w:rPr>
              <w:t xml:space="preserve">Риски берем из </w:t>
            </w:r>
            <w:r w:rsidR="00D74BF0">
              <w:rPr>
                <w:highlight w:val="yellow"/>
              </w:rPr>
              <w:t>представления</w:t>
            </w:r>
            <w:r w:rsidRPr="00302A3E">
              <w:rPr>
                <w:highlight w:val="yellow"/>
              </w:rPr>
              <w:t xml:space="preserve"> RISK для всех проектов, соответствующих рассматриваемой программе.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Мероприятия по устранению рисков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D74BF0" w:rsidRDefault="00D74BF0">
            <w:pPr>
              <w:spacing w:line="240" w:lineRule="auto"/>
              <w:rPr>
                <w:highlight w:val="yellow"/>
                <w:lang w:val="en-US"/>
              </w:rPr>
            </w:pPr>
            <w:r w:rsidRPr="00D74BF0">
              <w:rPr>
                <w:rFonts w:ascii="Ubuntu" w:eastAsia="Ubuntu" w:hAnsi="Ubuntu" w:cs="Ubuntu"/>
                <w:sz w:val="20"/>
                <w:highlight w:val="yellow"/>
              </w:rPr>
              <w:t>RISKRESPONSEPLAN</w:t>
            </w:r>
            <w:r w:rsidRPr="00D74BF0">
              <w:rPr>
                <w:rFonts w:ascii="Ubuntu" w:eastAsia="Ubuntu" w:hAnsi="Ubuntu" w:cs="Ubuntu"/>
                <w:sz w:val="20"/>
                <w:highlight w:val="yellow"/>
                <w:lang w:val="en-US"/>
              </w:rPr>
              <w:t>.Name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Ответственный</w:t>
            </w:r>
          </w:p>
        </w:tc>
        <w:tc>
          <w:tcPr>
            <w:tcW w:w="3135" w:type="dxa"/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40" w:type="dxa"/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6A04DD"/>
    <w:p w:rsidR="006A04DD" w:rsidRDefault="0034554B">
      <w:r>
        <w:rPr>
          <w:rFonts w:ascii="Ubuntu" w:eastAsia="Ubuntu" w:hAnsi="Ubuntu" w:cs="Ubuntu"/>
          <w:b/>
        </w:rPr>
        <w:t xml:space="preserve">Реестр запросов на изменение </w:t>
      </w:r>
    </w:p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135"/>
        <w:gridCol w:w="3840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Поле в таблице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bookmarkStart w:id="12" w:name="_GoBack"/>
            <w:bookmarkEnd w:id="12"/>
            <w:r>
              <w:rPr>
                <w:rFonts w:ascii="Ubuntu" w:eastAsia="Ubuntu" w:hAnsi="Ubuntu" w:cs="Ubuntu"/>
                <w:sz w:val="20"/>
              </w:rPr>
              <w:t>Запрос на изменение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C0397C" w:rsidRDefault="00C0397C">
            <w:pPr>
              <w:spacing w:line="240" w:lineRule="auto"/>
            </w:pPr>
            <w:proofErr w:type="spellStart"/>
            <w:r w:rsidRPr="00C0397C">
              <w:t>DOCUMENT</w:t>
            </w:r>
            <w:r w:rsidRPr="00C0397C">
              <w:rPr>
                <w:rFonts w:ascii="Ubuntu" w:eastAsia="Ubuntu" w:hAnsi="Ubuntu" w:cs="Ubuntu"/>
                <w:sz w:val="20"/>
              </w:rPr>
              <w:t>.</w:t>
            </w:r>
            <w:r w:rsidR="00D74BF0" w:rsidRPr="00C0397C">
              <w:rPr>
                <w:rFonts w:ascii="Ubuntu" w:eastAsia="Ubuntu" w:hAnsi="Ubuntu" w:cs="Ubuntu"/>
                <w:sz w:val="20"/>
              </w:rPr>
              <w:t>Title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D74BF0" w:rsidRDefault="00D74BF0">
            <w:pPr>
              <w:spacing w:line="240" w:lineRule="auto"/>
            </w:pPr>
            <w:r w:rsidRPr="00D74BF0">
              <w:rPr>
                <w:highlight w:val="yellow"/>
              </w:rPr>
              <w:t>Запросы на изменения берем из представления DOCUMENT. Какие именно записи брать, будем уточнять.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Дата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C0397C" w:rsidRDefault="00C0397C">
            <w:pPr>
              <w:spacing w:line="240" w:lineRule="auto"/>
            </w:pPr>
            <w:proofErr w:type="spellStart"/>
            <w:r w:rsidRPr="00C0397C">
              <w:t>DOCUMENT</w:t>
            </w:r>
            <w:r w:rsidRPr="00C0397C">
              <w:rPr>
                <w:rFonts w:ascii="Ubuntu" w:eastAsia="Ubuntu" w:hAnsi="Ubuntu" w:cs="Ubuntu"/>
                <w:sz w:val="20"/>
              </w:rPr>
              <w:t>.RevisionDate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Статус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?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6A04DD"/>
    <w:p w:rsidR="006A04DD" w:rsidRDefault="0034554B">
      <w:pPr>
        <w:pStyle w:val="1"/>
      </w:pPr>
      <w:r>
        <w:rPr>
          <w:rFonts w:ascii="Ubuntu" w:eastAsia="Ubuntu" w:hAnsi="Ubuntu" w:cs="Ubuntu"/>
        </w:rPr>
        <w:lastRenderedPageBreak/>
        <w:t xml:space="preserve">Четвёртая страница </w:t>
      </w:r>
      <w:proofErr w:type="gramStart"/>
      <w:r>
        <w:rPr>
          <w:rFonts w:ascii="Ubuntu" w:eastAsia="Ubuntu" w:hAnsi="Ubuntu" w:cs="Ubuntu"/>
          <w:b w:val="0"/>
          <w:sz w:val="24"/>
        </w:rPr>
        <w:t xml:space="preserve">( </w:t>
      </w:r>
      <w:proofErr w:type="gramEnd"/>
      <w:r>
        <w:fldChar w:fldCharType="begin"/>
      </w:r>
      <w:r>
        <w:instrText xml:space="preserve"> HYPERLINK "http://www.google.com/url?q=http%3A%2F%2Fpm-tech.ru%2FDashboard_var-1-6.jpg&amp;sa=D&amp;sntz=1&amp;usg=AFQjCNGl9RwjrGB7msvCJp0bipWrCPcNrg" \h </w:instrText>
      </w:r>
      <w:r>
        <w:fldChar w:fldCharType="separate"/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t>Dashboard_var-</w:t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t>1</w:t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t>-6.jpg</w:t>
      </w:r>
      <w:r>
        <w:rPr>
          <w:rFonts w:ascii="Ubuntu" w:eastAsia="Ubuntu" w:hAnsi="Ubuntu" w:cs="Ubuntu"/>
          <w:b w:val="0"/>
          <w:color w:val="1155CC"/>
          <w:sz w:val="24"/>
          <w:u w:val="single"/>
        </w:rPr>
        <w:fldChar w:fldCharType="end"/>
      </w:r>
      <w:r>
        <w:rPr>
          <w:rFonts w:ascii="Ubuntu" w:eastAsia="Ubuntu" w:hAnsi="Ubuntu" w:cs="Ubuntu"/>
          <w:b w:val="0"/>
          <w:sz w:val="24"/>
        </w:rPr>
        <w:t xml:space="preserve"> )</w:t>
      </w:r>
    </w:p>
    <w:p w:rsidR="006A04DD" w:rsidRDefault="0034554B">
      <w:r>
        <w:rPr>
          <w:rFonts w:ascii="Ubuntu" w:eastAsia="Ubuntu" w:hAnsi="Ubuntu" w:cs="Ubuntu"/>
          <w:b/>
        </w:rPr>
        <w:t>Контрольные точки программы</w:t>
      </w:r>
    </w:p>
    <w:p w:rsidR="006A04DD" w:rsidRDefault="0034554B">
      <w:r>
        <w:rPr>
          <w:rFonts w:ascii="Ubuntu" w:eastAsia="Ubuntu" w:hAnsi="Ubuntu" w:cs="Ubuntu"/>
        </w:rPr>
        <w:t>Временной график фактических и плановых контрольных точек.</w:t>
      </w:r>
    </w:p>
    <w:p w:rsidR="006A04DD" w:rsidRDefault="006A04DD"/>
    <w:tbl>
      <w:tblPr>
        <w:tblW w:w="1089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5"/>
        <w:gridCol w:w="3135"/>
        <w:gridCol w:w="3840"/>
      </w:tblGrid>
      <w:tr w:rsidR="006A04DD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Значение на графике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 xml:space="preserve">Поле /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</w:rPr>
              <w:t>селект</w:t>
            </w:r>
            <w:proofErr w:type="spellEnd"/>
            <w:r>
              <w:rPr>
                <w:rFonts w:ascii="Ubuntu" w:eastAsia="Ubuntu" w:hAnsi="Ubuntu" w:cs="Ubuntu"/>
                <w:b/>
                <w:sz w:val="20"/>
              </w:rPr>
              <w:t xml:space="preserve"> в базе или формула расчёта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b/>
                <w:sz w:val="20"/>
              </w:rPr>
              <w:t>Примечания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План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C0397C">
            <w:pPr>
              <w:spacing w:line="240" w:lineRule="auto"/>
            </w:pP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Activity</w:t>
            </w:r>
            <w:proofErr w:type="spellEnd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.</w:t>
            </w:r>
            <w:r w:rsidRPr="00C0397C">
              <w:rPr>
                <w:highlight w:val="yellow"/>
              </w:rPr>
              <w:t xml:space="preserve"> </w:t>
            </w: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Baseline</w:t>
            </w:r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StartDate</w:t>
            </w:r>
            <w:proofErr w:type="spellEnd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 xml:space="preserve">/ </w:t>
            </w: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Activity</w:t>
            </w:r>
            <w:proofErr w:type="spellEnd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.</w:t>
            </w:r>
            <w:r w:rsidRPr="00C0397C">
              <w:rPr>
                <w:highlight w:val="yellow"/>
              </w:rPr>
              <w:t xml:space="preserve"> </w:t>
            </w: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PlannedStartDate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Pr="00C0397C" w:rsidRDefault="00C0397C">
            <w:pPr>
              <w:spacing w:line="240" w:lineRule="auto"/>
            </w:pPr>
            <w:r w:rsidRPr="00C0397C">
              <w:rPr>
                <w:highlight w:val="yellow"/>
              </w:rPr>
              <w:t xml:space="preserve">Контрольные точки берутся из таблицы </w:t>
            </w:r>
            <w:r w:rsidRPr="00C0397C">
              <w:rPr>
                <w:highlight w:val="yellow"/>
                <w:lang w:val="en-US"/>
              </w:rPr>
              <w:t>Activity</w:t>
            </w:r>
            <w:r w:rsidRPr="00C0397C">
              <w:rPr>
                <w:highlight w:val="yellow"/>
              </w:rPr>
              <w:t xml:space="preserve">. Как будут маркироваться КТ Программы – будем уточнять. Скорее </w:t>
            </w:r>
            <w:proofErr w:type="gramStart"/>
            <w:r w:rsidRPr="00C0397C">
              <w:rPr>
                <w:highlight w:val="yellow"/>
              </w:rPr>
              <w:t>всего</w:t>
            </w:r>
            <w:proofErr w:type="gramEnd"/>
            <w:r w:rsidRPr="00C0397C">
              <w:rPr>
                <w:highlight w:val="yellow"/>
              </w:rPr>
              <w:t xml:space="preserve"> через коды (представление ACTIVITYCODE).</w:t>
            </w:r>
          </w:p>
        </w:tc>
      </w:tr>
      <w:tr w:rsidR="006A04DD">
        <w:tblPrEx>
          <w:tblCellMar>
            <w:top w:w="0" w:type="dxa"/>
            <w:bottom w:w="0" w:type="dxa"/>
          </w:tblCellMar>
        </w:tblPrEx>
        <w:tc>
          <w:tcPr>
            <w:tcW w:w="3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34554B">
            <w:pPr>
              <w:spacing w:line="240" w:lineRule="auto"/>
            </w:pPr>
            <w:r>
              <w:rPr>
                <w:rFonts w:ascii="Ubuntu" w:eastAsia="Ubuntu" w:hAnsi="Ubuntu" w:cs="Ubuntu"/>
                <w:sz w:val="20"/>
              </w:rPr>
              <w:t>Факт.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C0397C">
            <w:pPr>
              <w:spacing w:line="240" w:lineRule="auto"/>
            </w:pP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Activity</w:t>
            </w:r>
            <w:proofErr w:type="spellEnd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.</w:t>
            </w:r>
            <w:r w:rsidRPr="00C0397C">
              <w:rPr>
                <w:highlight w:val="yellow"/>
              </w:rPr>
              <w:t xml:space="preserve"> </w:t>
            </w:r>
            <w:proofErr w:type="spellStart"/>
            <w:r w:rsidRPr="00C0397C">
              <w:rPr>
                <w:rFonts w:ascii="Ubuntu" w:eastAsia="Ubuntu" w:hAnsi="Ubuntu" w:cs="Ubuntu"/>
                <w:sz w:val="20"/>
                <w:highlight w:val="yellow"/>
              </w:rPr>
              <w:t>ActualStartDate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4DD" w:rsidRDefault="006A04DD">
            <w:pPr>
              <w:spacing w:line="240" w:lineRule="auto"/>
            </w:pPr>
          </w:p>
        </w:tc>
      </w:tr>
    </w:tbl>
    <w:p w:rsidR="006A04DD" w:rsidRDefault="006A04DD"/>
    <w:p w:rsidR="006A04DD" w:rsidRDefault="006A04DD"/>
    <w:p w:rsidR="006A04DD" w:rsidRDefault="0034554B">
      <w:r>
        <w:rPr>
          <w:rFonts w:ascii="Ubuntu" w:eastAsia="Ubuntu" w:hAnsi="Ubuntu" w:cs="Ubuntu"/>
          <w:b/>
        </w:rPr>
        <w:t>Таблица “Перечень незавершённых контрольных точек и контрольных точек предыдущего периода”</w:t>
      </w:r>
    </w:p>
    <w:p w:rsidR="006A04DD" w:rsidRDefault="0034554B">
      <w:r>
        <w:rPr>
          <w:rFonts w:ascii="Ubuntu" w:eastAsia="Ubuntu" w:hAnsi="Ubuntu" w:cs="Ubuntu"/>
        </w:rPr>
        <w:t>Список контрольных точек, для которых планируемая дата окончания меньше даты окончания отчётного периода этого отчёта, поля “План. Дата” и “Факт. Дата”. Используются те же данные, что и в графике.</w:t>
      </w:r>
    </w:p>
    <w:p w:rsidR="006A04DD" w:rsidRDefault="006A04DD"/>
    <w:p w:rsidR="006A04DD" w:rsidRDefault="0034554B">
      <w:r>
        <w:rPr>
          <w:rFonts w:ascii="Ubuntu" w:eastAsia="Ubuntu" w:hAnsi="Ubuntu" w:cs="Ubuntu"/>
          <w:b/>
        </w:rPr>
        <w:t>Таблица “Перечень контрольных точек следующего отчётного п</w:t>
      </w:r>
      <w:r>
        <w:rPr>
          <w:rFonts w:ascii="Ubuntu" w:eastAsia="Ubuntu" w:hAnsi="Ubuntu" w:cs="Ubuntu"/>
          <w:b/>
        </w:rPr>
        <w:t>ериода”</w:t>
      </w:r>
    </w:p>
    <w:p w:rsidR="006A04DD" w:rsidRDefault="0034554B">
      <w:r>
        <w:rPr>
          <w:rFonts w:ascii="Ubuntu" w:eastAsia="Ubuntu" w:hAnsi="Ubuntu" w:cs="Ubuntu"/>
        </w:rPr>
        <w:t>Список контрольных точек, для которых планируемая дата окончания больше даты окончания отчётного периода этого отчёта, поля “План. Дата” и “Факт. Дата”. Используются те же данные, что и в графике.</w:t>
      </w:r>
    </w:p>
    <w:p w:rsidR="006A04DD" w:rsidRDefault="006A04DD"/>
    <w:p w:rsidR="006A04DD" w:rsidRDefault="006A04DD"/>
    <w:p w:rsidR="006A04DD" w:rsidRDefault="006A04DD"/>
    <w:p w:rsidR="006A04DD" w:rsidRDefault="006A04DD"/>
    <w:sectPr w:rsidR="006A04DD">
      <w:pgSz w:w="12240" w:h="15840"/>
      <w:pgMar w:top="1440" w:right="540" w:bottom="1440" w:left="81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2-12-01T19:25:00Z" w:initials="A">
    <w:p w:rsidR="00166B12" w:rsidRDefault="00166B12">
      <w:pPr>
        <w:pStyle w:val="a6"/>
      </w:pPr>
      <w:r>
        <w:rPr>
          <w:rStyle w:val="a5"/>
        </w:rPr>
        <w:annotationRef/>
      </w:r>
      <w:proofErr w:type="gramStart"/>
      <w:r>
        <w:t xml:space="preserve">Скорее всего, </w:t>
      </w:r>
      <w:r w:rsidR="00985E98">
        <w:t xml:space="preserve">используется </w:t>
      </w:r>
      <w:r>
        <w:t>ко</w:t>
      </w:r>
      <w:r w:rsidR="00D12F11">
        <w:t>рпоративное поле</w:t>
      </w:r>
      <w:r w:rsidR="00985E98">
        <w:t xml:space="preserve"> (см. </w:t>
      </w:r>
      <w:r w:rsidR="00985E98">
        <w:rPr>
          <w:lang w:val="en-US"/>
        </w:rPr>
        <w:t>UDFTYPE</w:t>
      </w:r>
      <w:r w:rsidR="00985E98" w:rsidRPr="00985E98">
        <w:t xml:space="preserve"> </w:t>
      </w:r>
      <w:r w:rsidR="00985E98">
        <w:t xml:space="preserve">и </w:t>
      </w:r>
      <w:r w:rsidR="00985E98">
        <w:rPr>
          <w:lang w:val="en-US"/>
        </w:rPr>
        <w:t>UDFVALUE</w:t>
      </w:r>
      <w:r w:rsidR="00D12F11">
        <w:t>.</w:t>
      </w:r>
      <w:proofErr w:type="gramEnd"/>
      <w:r w:rsidR="00D12F11">
        <w:t xml:space="preserve"> </w:t>
      </w:r>
      <w:r w:rsidR="00985E98">
        <w:t>Точнее смогу уточнить только в понедельник.</w:t>
      </w:r>
    </w:p>
  </w:comment>
  <w:comment w:id="1" w:author="Admin" w:date="2012-12-01T18:15:00Z" w:initials="A">
    <w:p w:rsidR="00166B12" w:rsidRPr="00166B12" w:rsidRDefault="00166B12">
      <w:pPr>
        <w:pStyle w:val="a6"/>
        <w:rPr>
          <w:lang w:val="en-US"/>
        </w:rPr>
      </w:pPr>
      <w:r>
        <w:rPr>
          <w:rStyle w:val="a5"/>
        </w:rPr>
        <w:annotationRef/>
      </w:r>
      <w:r w:rsidRPr="00166B12">
        <w:rPr>
          <w:rStyle w:val="a5"/>
        </w:rPr>
        <w:t>Не факт</w:t>
      </w:r>
      <w:r>
        <w:rPr>
          <w:rStyle w:val="a5"/>
        </w:rPr>
        <w:t xml:space="preserve">. Возможно, стоит использовать </w:t>
      </w:r>
      <w:r>
        <w:rPr>
          <w:rStyle w:val="a5"/>
          <w:lang w:val="en-US"/>
        </w:rPr>
        <w:t>EPS</w:t>
      </w:r>
      <w:r w:rsidRPr="00166B12">
        <w:rPr>
          <w:rStyle w:val="a5"/>
        </w:rPr>
        <w:t>.</w:t>
      </w:r>
      <w:proofErr w:type="spellStart"/>
      <w:r>
        <w:rPr>
          <w:rStyle w:val="a5"/>
          <w:lang w:val="en-US"/>
        </w:rPr>
        <w:t>StartDate</w:t>
      </w:r>
      <w:proofErr w:type="spellEnd"/>
      <w:r w:rsidRPr="00166B12">
        <w:rPr>
          <w:rStyle w:val="a5"/>
        </w:rPr>
        <w:t xml:space="preserve"> </w:t>
      </w:r>
      <w:r>
        <w:rPr>
          <w:rStyle w:val="a5"/>
        </w:rPr>
        <w:t xml:space="preserve">или </w:t>
      </w:r>
      <w:r>
        <w:rPr>
          <w:rStyle w:val="a5"/>
          <w:lang w:val="en-US"/>
        </w:rPr>
        <w:t>EPS</w:t>
      </w:r>
      <w:r w:rsidRPr="00166B12">
        <w:rPr>
          <w:rStyle w:val="a5"/>
        </w:rPr>
        <w:t>.</w:t>
      </w:r>
      <w:r w:rsidRPr="00166B12">
        <w:rPr>
          <w:sz w:val="27"/>
          <w:szCs w:val="27"/>
        </w:rPr>
        <w:t xml:space="preserve"> </w:t>
      </w:r>
      <w:proofErr w:type="spellStart"/>
      <w:r w:rsidRPr="00166B12">
        <w:rPr>
          <w:sz w:val="27"/>
          <w:szCs w:val="27"/>
          <w:lang w:val="en-US"/>
        </w:rPr>
        <w:t>S</w:t>
      </w:r>
      <w:r w:rsidRPr="00166B12">
        <w:rPr>
          <w:sz w:val="27"/>
          <w:szCs w:val="27"/>
          <w:lang w:val="en-US"/>
        </w:rPr>
        <w:t>umbaselinestartdate</w:t>
      </w:r>
      <w:proofErr w:type="spellEnd"/>
      <w:r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или</w:t>
      </w:r>
      <w:r w:rsidRPr="00166B12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EPS.</w:t>
      </w:r>
      <w:r w:rsidRPr="00166B12">
        <w:rPr>
          <w:sz w:val="27"/>
          <w:szCs w:val="27"/>
          <w:lang w:val="en-US"/>
        </w:rPr>
        <w:t xml:space="preserve"> </w:t>
      </w:r>
      <w:proofErr w:type="spellStart"/>
      <w:r w:rsidRPr="00166B12">
        <w:rPr>
          <w:sz w:val="27"/>
          <w:szCs w:val="27"/>
          <w:lang w:val="en-US"/>
        </w:rPr>
        <w:t>S</w:t>
      </w:r>
      <w:r w:rsidRPr="00166B12">
        <w:rPr>
          <w:sz w:val="27"/>
          <w:szCs w:val="27"/>
          <w:lang w:val="en-US"/>
        </w:rPr>
        <w:t>umactualstartdate</w:t>
      </w:r>
      <w:proofErr w:type="spellEnd"/>
      <w:r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или</w:t>
      </w:r>
      <w:r w:rsidRPr="00166B12">
        <w:rPr>
          <w:sz w:val="27"/>
          <w:szCs w:val="27"/>
          <w:lang w:val="en-US"/>
        </w:rPr>
        <w:t xml:space="preserve"> </w:t>
      </w:r>
      <w:proofErr w:type="spellStart"/>
      <w:r w:rsidRPr="00166B12">
        <w:rPr>
          <w:sz w:val="27"/>
          <w:szCs w:val="27"/>
          <w:lang w:val="en-US"/>
        </w:rPr>
        <w:t>sumplannedstartdate</w:t>
      </w:r>
      <w:proofErr w:type="spellEnd"/>
      <w:r w:rsidRPr="00166B12">
        <w:rPr>
          <w:rStyle w:val="a5"/>
          <w:lang w:val="en-US"/>
        </w:rPr>
        <w:t>.</w:t>
      </w:r>
    </w:p>
  </w:comment>
  <w:comment w:id="2" w:author="Admin" w:date="2012-12-01T18:16:00Z" w:initials="A">
    <w:p w:rsidR="00166B12" w:rsidRDefault="00166B12">
      <w:pPr>
        <w:pStyle w:val="a6"/>
      </w:pPr>
      <w:r>
        <w:rPr>
          <w:rStyle w:val="a5"/>
        </w:rPr>
        <w:annotationRef/>
      </w:r>
      <w:r>
        <w:t>Аналогично предыдущему пункту.</w:t>
      </w:r>
    </w:p>
  </w:comment>
  <w:comment w:id="3" w:author="Admin" w:date="2012-12-01T19:25:00Z" w:initials="A">
    <w:p w:rsidR="00985E98" w:rsidRDefault="00985E98">
      <w:pPr>
        <w:pStyle w:val="a6"/>
      </w:pPr>
      <w:r>
        <w:rPr>
          <w:rStyle w:val="a5"/>
        </w:rPr>
        <w:annotationRef/>
      </w:r>
      <w:r>
        <w:t>Аналогично полю «</w:t>
      </w:r>
      <w:r>
        <w:rPr>
          <w:rFonts w:ascii="Ubuntu" w:eastAsia="Ubuntu" w:hAnsi="Ubuntu" w:cs="Ubuntu"/>
        </w:rPr>
        <w:t>Директор программы</w:t>
      </w:r>
      <w:r>
        <w:rPr>
          <w:rFonts w:ascii="Ubuntu" w:eastAsia="Ubuntu" w:hAnsi="Ubuntu" w:cs="Ubuntu"/>
        </w:rPr>
        <w:t>»</w:t>
      </w:r>
    </w:p>
  </w:comment>
  <w:comment w:id="4" w:author="Admin" w:date="2012-12-01T20:37:00Z" w:initials="A">
    <w:p w:rsidR="00985E98" w:rsidRPr="00985E98" w:rsidRDefault="00985E98">
      <w:pPr>
        <w:pStyle w:val="a6"/>
      </w:pPr>
      <w:r>
        <w:rPr>
          <w:rStyle w:val="a5"/>
        </w:rPr>
        <w:annotationRef/>
      </w:r>
      <w:r w:rsidR="00F56E9A">
        <w:t>Скорее всего,</w:t>
      </w:r>
      <w:r w:rsidR="00F56E9A" w:rsidRPr="00F56E9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EPS</w:t>
      </w:r>
      <w:r w:rsidRPr="00985E98">
        <w:rPr>
          <w:sz w:val="27"/>
          <w:szCs w:val="27"/>
        </w:rPr>
        <w:t>.</w:t>
      </w:r>
      <w:proofErr w:type="spellStart"/>
      <w:r w:rsidRPr="00985E98">
        <w:rPr>
          <w:sz w:val="27"/>
          <w:szCs w:val="27"/>
          <w:lang w:val="en-US"/>
        </w:rPr>
        <w:t>sumcostpercentcomplete</w:t>
      </w:r>
      <w:proofErr w:type="spellEnd"/>
      <w:r w:rsidRPr="00985E98">
        <w:rPr>
          <w:sz w:val="27"/>
          <w:szCs w:val="27"/>
        </w:rPr>
        <w:t>.</w:t>
      </w:r>
      <w:r>
        <w:rPr>
          <w:sz w:val="27"/>
          <w:szCs w:val="27"/>
        </w:rPr>
        <w:t xml:space="preserve"> Будем уточнять.</w:t>
      </w:r>
    </w:p>
  </w:comment>
  <w:comment w:id="5" w:author="Admin" w:date="2012-12-01T20:37:00Z" w:initials="A">
    <w:p w:rsidR="00985E98" w:rsidRPr="00F56E9A" w:rsidRDefault="00985E98">
      <w:pPr>
        <w:pStyle w:val="a6"/>
      </w:pPr>
      <w:r>
        <w:rPr>
          <w:rStyle w:val="a5"/>
        </w:rPr>
        <w:annotationRef/>
      </w:r>
      <w:r w:rsidR="00F56E9A">
        <w:t>Скорее всего,</w:t>
      </w:r>
      <w:r w:rsidRPr="00F56E9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EPS</w:t>
      </w:r>
      <w:r w:rsidRPr="00F56E9A">
        <w:rPr>
          <w:sz w:val="27"/>
          <w:szCs w:val="27"/>
        </w:rPr>
        <w:t>.</w:t>
      </w:r>
      <w:r w:rsidRPr="00F56E9A">
        <w:rPr>
          <w:sz w:val="27"/>
          <w:szCs w:val="27"/>
        </w:rPr>
        <w:t xml:space="preserve"> </w:t>
      </w:r>
      <w:proofErr w:type="spellStart"/>
      <w:r w:rsidRPr="00985E98">
        <w:rPr>
          <w:sz w:val="27"/>
          <w:szCs w:val="27"/>
          <w:lang w:val="en-US"/>
        </w:rPr>
        <w:t>S</w:t>
      </w:r>
      <w:r w:rsidRPr="00985E98">
        <w:rPr>
          <w:sz w:val="27"/>
          <w:szCs w:val="27"/>
          <w:lang w:val="en-US"/>
        </w:rPr>
        <w:t>umcostpercentofplanned</w:t>
      </w:r>
      <w:proofErr w:type="spellEnd"/>
      <w:r w:rsidRPr="00F56E9A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Будем</w:t>
      </w:r>
      <w:r w:rsidRPr="00F56E9A">
        <w:rPr>
          <w:sz w:val="27"/>
          <w:szCs w:val="27"/>
        </w:rPr>
        <w:t xml:space="preserve"> </w:t>
      </w:r>
      <w:r>
        <w:rPr>
          <w:sz w:val="27"/>
          <w:szCs w:val="27"/>
        </w:rPr>
        <w:t>уточнять</w:t>
      </w:r>
      <w:r w:rsidRPr="00F56E9A">
        <w:rPr>
          <w:sz w:val="27"/>
          <w:szCs w:val="27"/>
        </w:rPr>
        <w:t>.</w:t>
      </w:r>
    </w:p>
  </w:comment>
  <w:comment w:id="6" w:author="Admin" w:date="2012-12-01T20:41:00Z" w:initials="A">
    <w:p w:rsidR="0034554B" w:rsidRDefault="0034554B">
      <w:pPr>
        <w:pStyle w:val="a6"/>
      </w:pPr>
      <w:r>
        <w:rPr>
          <w:rStyle w:val="a5"/>
        </w:rPr>
        <w:annotationRef/>
      </w:r>
      <w:r>
        <w:t>Пока нет четкого понимания, откуда брать эти данные. Будем уточнять.</w:t>
      </w:r>
    </w:p>
  </w:comment>
  <w:comment w:id="7" w:author="Admin" w:date="2012-12-01T20:22:00Z" w:initials="A">
    <w:p w:rsidR="00692277" w:rsidRPr="00692277" w:rsidRDefault="00692277">
      <w:pPr>
        <w:pStyle w:val="a6"/>
      </w:pPr>
      <w:r>
        <w:rPr>
          <w:rStyle w:val="a5"/>
        </w:rPr>
        <w:annotationRef/>
      </w:r>
      <w:r>
        <w:t>Скорее всего, все это – корпоративные поля программы. Будем уточнять (изначально вообще не планировалось выводить эту таблицу).</w:t>
      </w:r>
    </w:p>
  </w:comment>
  <w:comment w:id="8" w:author="Admin" w:date="2012-12-01T20:22:00Z" w:initials="A">
    <w:p w:rsidR="00692277" w:rsidRDefault="00692277">
      <w:pPr>
        <w:pStyle w:val="a6"/>
      </w:pPr>
      <w:r>
        <w:rPr>
          <w:rStyle w:val="a5"/>
        </w:rPr>
        <w:annotationRef/>
      </w:r>
      <w:r>
        <w:t xml:space="preserve">Аналогичные поля есть в таблице </w:t>
      </w:r>
      <w:r>
        <w:rPr>
          <w:rFonts w:ascii="Ubuntu" w:eastAsia="Ubuntu" w:hAnsi="Ubuntu" w:cs="Ubuntu"/>
        </w:rPr>
        <w:t>“Расчётные показатели Программы”</w:t>
      </w:r>
      <w:r>
        <w:rPr>
          <w:rFonts w:ascii="Ubuntu" w:eastAsia="Ubuntu" w:hAnsi="Ubuntu" w:cs="Ubuntu"/>
        </w:rPr>
        <w:t>. В чем разница?? Будем уточнять.</w:t>
      </w:r>
    </w:p>
  </w:comment>
  <w:comment w:id="9" w:author="Admin" w:date="2012-12-01T20:43:00Z" w:initials="A">
    <w:p w:rsidR="0034554B" w:rsidRDefault="0034554B">
      <w:pPr>
        <w:pStyle w:val="a6"/>
      </w:pPr>
      <w:r>
        <w:rPr>
          <w:rStyle w:val="a5"/>
        </w:rPr>
        <w:annotationRef/>
      </w:r>
      <w:r>
        <w:t>Это график. Горизонтальная гистограмма.</w:t>
      </w:r>
    </w:p>
  </w:comment>
  <w:comment w:id="10" w:author="Admin" w:date="2012-12-01T20:42:00Z" w:initials="A">
    <w:p w:rsidR="00187594" w:rsidRPr="0034554B" w:rsidRDefault="00187594">
      <w:pPr>
        <w:pStyle w:val="a6"/>
      </w:pPr>
      <w:r>
        <w:rPr>
          <w:rStyle w:val="a5"/>
        </w:rPr>
        <w:annotationRef/>
      </w:r>
      <w:r w:rsidR="0034554B">
        <w:t xml:space="preserve">Скорее всего, </w:t>
      </w:r>
      <w:r>
        <w:rPr>
          <w:sz w:val="27"/>
          <w:szCs w:val="27"/>
          <w:lang w:val="en-US"/>
        </w:rPr>
        <w:t>Project</w:t>
      </w:r>
      <w:r w:rsidRPr="0034554B">
        <w:rPr>
          <w:sz w:val="27"/>
          <w:szCs w:val="27"/>
        </w:rPr>
        <w:t xml:space="preserve">. </w:t>
      </w:r>
      <w:proofErr w:type="spellStart"/>
      <w:r w:rsidRPr="00985E98">
        <w:rPr>
          <w:sz w:val="27"/>
          <w:szCs w:val="27"/>
          <w:lang w:val="en-US"/>
        </w:rPr>
        <w:t>Sumcostpercentofplanned</w:t>
      </w:r>
      <w:proofErr w:type="spellEnd"/>
      <w:r w:rsidRPr="0034554B">
        <w:rPr>
          <w:sz w:val="27"/>
          <w:szCs w:val="27"/>
        </w:rPr>
        <w:t xml:space="preserve">. </w:t>
      </w:r>
      <w:r>
        <w:rPr>
          <w:sz w:val="27"/>
          <w:szCs w:val="27"/>
        </w:rPr>
        <w:t>Будем</w:t>
      </w:r>
      <w:r w:rsidRPr="0034554B">
        <w:rPr>
          <w:sz w:val="27"/>
          <w:szCs w:val="27"/>
        </w:rPr>
        <w:t xml:space="preserve"> </w:t>
      </w:r>
      <w:r>
        <w:rPr>
          <w:sz w:val="27"/>
          <w:szCs w:val="27"/>
        </w:rPr>
        <w:t>уточнять</w:t>
      </w:r>
      <w:r w:rsidRPr="0034554B">
        <w:rPr>
          <w:sz w:val="27"/>
          <w:szCs w:val="27"/>
        </w:rPr>
        <w:t>.</w:t>
      </w:r>
    </w:p>
  </w:comment>
  <w:comment w:id="11" w:author="Admin" w:date="2012-12-01T20:42:00Z" w:initials="A">
    <w:p w:rsidR="00187594" w:rsidRPr="00187594" w:rsidRDefault="00187594">
      <w:pPr>
        <w:pStyle w:val="a6"/>
        <w:rPr>
          <w:lang w:val="en-US"/>
        </w:rPr>
      </w:pPr>
      <w:r>
        <w:rPr>
          <w:rStyle w:val="a5"/>
        </w:rPr>
        <w:annotationRef/>
      </w:r>
      <w:r w:rsidR="0034554B">
        <w:t>Скорее</w:t>
      </w:r>
      <w:r w:rsidR="0034554B" w:rsidRPr="0034554B">
        <w:t xml:space="preserve"> </w:t>
      </w:r>
      <w:r w:rsidR="0034554B">
        <w:t>всего</w:t>
      </w:r>
      <w:r w:rsidR="0034554B" w:rsidRPr="0034554B">
        <w:t xml:space="preserve">, </w:t>
      </w:r>
      <w:r w:rsidR="00302A3E">
        <w:rPr>
          <w:sz w:val="27"/>
          <w:szCs w:val="27"/>
          <w:lang w:val="en-US"/>
        </w:rPr>
        <w:t>Project</w:t>
      </w:r>
      <w:r w:rsidRPr="0034554B">
        <w:rPr>
          <w:sz w:val="27"/>
          <w:szCs w:val="27"/>
        </w:rPr>
        <w:t>.</w:t>
      </w:r>
      <w:proofErr w:type="spellStart"/>
      <w:r w:rsidRPr="00985E98">
        <w:rPr>
          <w:sz w:val="27"/>
          <w:szCs w:val="27"/>
          <w:lang w:val="en-US"/>
        </w:rPr>
        <w:t>sumcostpercentcomplete</w:t>
      </w:r>
      <w:proofErr w:type="spellEnd"/>
      <w:r w:rsidRPr="0034554B">
        <w:rPr>
          <w:sz w:val="27"/>
          <w:szCs w:val="27"/>
        </w:rPr>
        <w:t xml:space="preserve">. </w:t>
      </w:r>
      <w:r>
        <w:rPr>
          <w:sz w:val="27"/>
          <w:szCs w:val="27"/>
        </w:rPr>
        <w:t>Будем</w:t>
      </w:r>
      <w:r w:rsidRPr="00187594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уточнять</w:t>
      </w:r>
      <w:r w:rsidRPr="00187594">
        <w:rPr>
          <w:sz w:val="27"/>
          <w:szCs w:val="27"/>
          <w:lang w:val="en-US"/>
        </w:rP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A04DD"/>
    <w:rsid w:val="00166B12"/>
    <w:rsid w:val="00187594"/>
    <w:rsid w:val="00302A3E"/>
    <w:rsid w:val="0034554B"/>
    <w:rsid w:val="00692277"/>
    <w:rsid w:val="006A04DD"/>
    <w:rsid w:val="00985E98"/>
    <w:rsid w:val="00C0397C"/>
    <w:rsid w:val="00D12F11"/>
    <w:rsid w:val="00D74BF0"/>
    <w:rsid w:val="00F5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Cambria" w:eastAsia="Cambria" w:hAnsi="Cambria" w:cs="Cambria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48"/>
    </w:rPr>
  </w:style>
  <w:style w:type="paragraph" w:styleId="a4">
    <w:name w:val="Subtitle"/>
    <w:basedOn w:val="a"/>
    <w:next w:val="a"/>
    <w:pPr>
      <w:spacing w:before="360" w:after="80"/>
    </w:pPr>
    <w:rPr>
      <w:i/>
      <w:color w:val="666666"/>
      <w:sz w:val="36"/>
    </w:rPr>
  </w:style>
  <w:style w:type="character" w:styleId="a5">
    <w:name w:val="annotation reference"/>
    <w:basedOn w:val="a0"/>
    <w:uiPriority w:val="99"/>
    <w:semiHidden/>
    <w:unhideWhenUsed/>
    <w:rsid w:val="00166B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66B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66B12"/>
    <w:rPr>
      <w:rFonts w:ascii="Cambria" w:eastAsia="Cambria" w:hAnsi="Cambria" w:cs="Cambria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66B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66B12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66B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6B12"/>
    <w:rPr>
      <w:rFonts w:ascii="Tahoma" w:eastAsia="Cambr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Cambria" w:eastAsia="Cambria" w:hAnsi="Cambria" w:cs="Cambria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48"/>
    </w:rPr>
  </w:style>
  <w:style w:type="paragraph" w:styleId="a4">
    <w:name w:val="Subtitle"/>
    <w:basedOn w:val="a"/>
    <w:next w:val="a"/>
    <w:pPr>
      <w:spacing w:before="360" w:after="80"/>
    </w:pPr>
    <w:rPr>
      <w:i/>
      <w:color w:val="666666"/>
      <w:sz w:val="36"/>
    </w:rPr>
  </w:style>
  <w:style w:type="character" w:styleId="a5">
    <w:name w:val="annotation reference"/>
    <w:basedOn w:val="a0"/>
    <w:uiPriority w:val="99"/>
    <w:semiHidden/>
    <w:unhideWhenUsed/>
    <w:rsid w:val="00166B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66B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66B12"/>
    <w:rPr>
      <w:rFonts w:ascii="Cambria" w:eastAsia="Cambria" w:hAnsi="Cambria" w:cs="Cambria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66B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66B12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66B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6B12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-tech.ru/Dashboard_var-1-5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/url?q=http%3A%2F%2Fpm-tech.ru%2FDashboard_var-1-3.jpg&amp;sa=D&amp;sntz=1&amp;usg=AFQjCNHh8JXQU12yjeRqMWAxJ-6pj7Eki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FEAF6-B3F8-465C-9BDB-4E1C8924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Привязка полей интерфейса отчёта к данным в базе..docx</vt:lpstr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Привязка полей интерфейса отчёта к данным в базе..docx</dc:title>
  <dc:creator>Admin</dc:creator>
  <cp:lastModifiedBy>Admin</cp:lastModifiedBy>
  <cp:revision>3</cp:revision>
  <dcterms:created xsi:type="dcterms:W3CDTF">2012-12-01T16:25:00Z</dcterms:created>
  <dcterms:modified xsi:type="dcterms:W3CDTF">2012-12-01T16:44:00Z</dcterms:modified>
</cp:coreProperties>
</file>