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6255" w14:textId="77777777" w:rsidR="00D972B4" w:rsidRDefault="00EA432F">
      <w:r>
        <w:t>On page 12 you have written, “</w:t>
      </w:r>
      <w:r w:rsidR="002710FB">
        <w:t xml:space="preserve">The inputs to the quadrotor will be thrust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710FB">
        <w:t xml:space="preserve">, roll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710FB">
        <w:t xml:space="preserve">, pitch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710FB">
        <w:t xml:space="preserve">, and yaw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2710FB">
        <w:t>.</w:t>
      </w:r>
      <w:r>
        <w:t>”.</w:t>
      </w:r>
    </w:p>
    <w:p w14:paraId="6F450F5F" w14:textId="77777777" w:rsidR="002710FB" w:rsidRDefault="002710FB" w:rsidP="002710FB">
      <w:r>
        <w:t xml:space="preserve">Note that the thrust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roll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pitch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and yaw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t>, are not the</w:t>
      </w:r>
      <w:r w:rsidR="00EA432F">
        <w:t xml:space="preserve"> true</w:t>
      </w:r>
      <w:r>
        <w:t xml:space="preserve"> inputs. </w:t>
      </w:r>
      <w:proofErr w:type="gramStart"/>
      <w:r>
        <w:t>Actually</w:t>
      </w:r>
      <w:proofErr w:type="gramEnd"/>
      <w:r>
        <w:t xml:space="preserve"> the inputs are, </w:t>
      </w:r>
      <w:r w:rsidR="006B61C1" w:rsidRPr="002710FB">
        <w:rPr>
          <w:noProof/>
          <w:position w:val="-12"/>
        </w:rPr>
        <w:object w:dxaOrig="300" w:dyaOrig="360" w14:anchorId="3A5E9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14.5pt;height:18.6pt;mso-width-percent:0;mso-height-percent:0;mso-width-percent:0;mso-height-percent:0" o:ole="">
            <v:imagedata r:id="rId4" o:title=""/>
          </v:shape>
          <o:OLEObject Type="Embed" ProgID="Equation.DSMT4" ShapeID="_x0000_i1035" DrawAspect="Content" ObjectID="_1724189727" r:id="rId5"/>
        </w:object>
      </w:r>
      <w:r>
        <w:t xml:space="preserve">, </w:t>
      </w:r>
      <w:r w:rsidR="006B61C1" w:rsidRPr="002710FB">
        <w:rPr>
          <w:noProof/>
          <w:position w:val="-10"/>
        </w:rPr>
        <w:object w:dxaOrig="900" w:dyaOrig="320" w14:anchorId="784EA10C">
          <v:shape id="_x0000_i1034" type="#_x0000_t75" alt="" style="width:45.3pt;height:16.25pt;mso-width-percent:0;mso-height-percent:0;mso-width-percent:0;mso-height-percent:0" o:ole="">
            <v:imagedata r:id="rId6" o:title=""/>
          </v:shape>
          <o:OLEObject Type="Embed" ProgID="Equation.DSMT4" ShapeID="_x0000_i1034" DrawAspect="Content" ObjectID="_1724189728" r:id="rId7"/>
        </w:object>
      </w:r>
      <w:r>
        <w:t>.</w:t>
      </w:r>
      <w:r w:rsidRPr="002710FB">
        <w:t xml:space="preserve"> </w:t>
      </w:r>
      <w:r>
        <w:t xml:space="preserve">The inputs could </w:t>
      </w:r>
      <w:proofErr w:type="gramStart"/>
      <w:r>
        <w:t>be considered to be</w:t>
      </w:r>
      <w:proofErr w:type="gramEnd"/>
      <w:r>
        <w:t xml:space="preserve">, </w:t>
      </w:r>
      <w:r w:rsidR="006B61C1" w:rsidRPr="002710FB">
        <w:rPr>
          <w:noProof/>
          <w:position w:val="-12"/>
        </w:rPr>
        <w:object w:dxaOrig="340" w:dyaOrig="380" w14:anchorId="432A6DA5">
          <v:shape id="_x0000_i1033" type="#_x0000_t75" alt="" style="width:16.25pt;height:18.6pt;mso-width-percent:0;mso-height-percent:0;mso-width-percent:0;mso-height-percent:0" o:ole="">
            <v:imagedata r:id="rId8" o:title=""/>
          </v:shape>
          <o:OLEObject Type="Embed" ProgID="Equation.DSMT4" ShapeID="_x0000_i1033" DrawAspect="Content" ObjectID="_1724189729" r:id="rId9"/>
        </w:object>
      </w:r>
      <w:r>
        <w:t>. So,</w:t>
      </w:r>
    </w:p>
    <w:p w14:paraId="476BAE11" w14:textId="77777777" w:rsidR="002710FB" w:rsidRDefault="006B61C1" w:rsidP="002710FB">
      <w:r w:rsidRPr="002710FB">
        <w:rPr>
          <w:noProof/>
          <w:position w:val="-68"/>
        </w:rPr>
        <w:object w:dxaOrig="3240" w:dyaOrig="1480" w14:anchorId="6F43311E">
          <v:shape id="_x0000_i1032" type="#_x0000_t75" alt="" style="width:162.6pt;height:74.3pt;mso-width-percent:0;mso-height-percent:0;mso-width-percent:0;mso-height-percent:0" o:ole="">
            <v:imagedata r:id="rId10" o:title=""/>
          </v:shape>
          <o:OLEObject Type="Embed" ProgID="Equation.DSMT4" ShapeID="_x0000_i1032" DrawAspect="Content" ObjectID="_1724189730" r:id="rId11"/>
        </w:object>
      </w:r>
    </w:p>
    <w:p w14:paraId="09019413" w14:textId="77777777" w:rsidR="00EA432F" w:rsidRDefault="00EA432F" w:rsidP="002710FB">
      <w:r>
        <w:t xml:space="preserve">with  </w:t>
      </w:r>
      <w:r w:rsidR="006B61C1" w:rsidRPr="00EA432F">
        <w:rPr>
          <w:noProof/>
          <w:position w:val="-6"/>
        </w:rPr>
        <w:object w:dxaOrig="700" w:dyaOrig="279" w14:anchorId="0B96BCD7">
          <v:shape id="_x0000_i1031" type="#_x0000_t75" alt="" style="width:34.85pt;height:14.5pt;mso-width-percent:0;mso-height-percent:0;mso-width-percent:0;mso-height-percent:0" o:ole="">
            <v:imagedata r:id="rId12" o:title=""/>
          </v:shape>
          <o:OLEObject Type="Embed" ProgID="Equation.DSMT4" ShapeID="_x0000_i1031" DrawAspect="Content" ObjectID="_1724189731" r:id="rId13"/>
        </w:object>
      </w:r>
      <w:r>
        <w:t>. Since the above relation is linear,</w:t>
      </w:r>
    </w:p>
    <w:p w14:paraId="1C9A64D6" w14:textId="77777777" w:rsidR="00EA432F" w:rsidRDefault="006B61C1" w:rsidP="002710FB">
      <w:r w:rsidRPr="002710FB">
        <w:rPr>
          <w:noProof/>
          <w:position w:val="-68"/>
        </w:rPr>
        <w:object w:dxaOrig="3440" w:dyaOrig="1520" w14:anchorId="4A1D7094">
          <v:shape id="_x0000_i1030" type="#_x0000_t75" alt="" style="width:173.05pt;height:76.05pt;mso-width-percent:0;mso-height-percent:0;mso-width-percent:0;mso-height-percent:0" o:ole="">
            <v:imagedata r:id="rId14" o:title=""/>
          </v:shape>
          <o:OLEObject Type="Embed" ProgID="Equation.DSMT4" ShapeID="_x0000_i1030" DrawAspect="Content" ObjectID="_1724189732" r:id="rId15"/>
        </w:object>
      </w:r>
      <w:r w:rsidR="00EA432F">
        <w:t>.</w:t>
      </w:r>
    </w:p>
    <w:p w14:paraId="6A1B279A" w14:textId="77777777" w:rsidR="00EA432F" w:rsidRDefault="00EA432F" w:rsidP="002710FB">
      <w:r>
        <w:t xml:space="preserve">Thus the thrust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roll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pitch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and yaw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t>, may be considered to be inputs, as the true inputs,</w:t>
      </w:r>
      <w:r w:rsidRPr="00EA432F">
        <w:t xml:space="preserve"> </w:t>
      </w:r>
      <w:r w:rsidR="006B61C1" w:rsidRPr="002710FB">
        <w:rPr>
          <w:noProof/>
          <w:position w:val="-12"/>
        </w:rPr>
        <w:object w:dxaOrig="300" w:dyaOrig="360" w14:anchorId="273E80C6">
          <v:shape id="_x0000_i1029" type="#_x0000_t75" alt="" style="width:14.5pt;height:18.6pt;mso-width-percent:0;mso-height-percent:0;mso-width-percent:0;mso-height-percent:0" o:ole="">
            <v:imagedata r:id="rId4" o:title=""/>
          </v:shape>
          <o:OLEObject Type="Embed" ProgID="Equation.DSMT4" ShapeID="_x0000_i1029" DrawAspect="Content" ObjectID="_1724189733" r:id="rId16"/>
        </w:object>
      </w:r>
      <w:r>
        <w:t xml:space="preserve">, </w:t>
      </w:r>
      <w:r w:rsidR="006B61C1" w:rsidRPr="002710FB">
        <w:rPr>
          <w:noProof/>
          <w:position w:val="-10"/>
        </w:rPr>
        <w:object w:dxaOrig="900" w:dyaOrig="320" w14:anchorId="3CF5F35C">
          <v:shape id="_x0000_i1028" type="#_x0000_t75" alt="" style="width:45.3pt;height:16.25pt;mso-width-percent:0;mso-height-percent:0;mso-width-percent:0;mso-height-percent:0" o:ole="">
            <v:imagedata r:id="rId6" o:title=""/>
          </v:shape>
          <o:OLEObject Type="Embed" ProgID="Equation.DSMT4" ShapeID="_x0000_i1028" DrawAspect="Content" ObjectID="_1724189734" r:id="rId17"/>
        </w:object>
      </w:r>
      <w:r>
        <w:t xml:space="preserve">, may be computed from </w:t>
      </w:r>
      <w:r w:rsidRPr="00EA432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, </w:t>
      </w:r>
      <w:r w:rsidR="006B61C1" w:rsidRPr="002710FB">
        <w:rPr>
          <w:noProof/>
          <w:position w:val="-10"/>
        </w:rPr>
        <w:object w:dxaOrig="900" w:dyaOrig="320" w14:anchorId="27C64F03">
          <v:shape id="_x0000_i1027" type="#_x0000_t75" alt="" style="width:45.3pt;height:16.25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724189735" r:id="rId18"/>
        </w:object>
      </w:r>
      <w:r>
        <w:t>. There are practical limits to the values of the true inputs,</w:t>
      </w:r>
      <w:r w:rsidRPr="00EA432F">
        <w:t xml:space="preserve"> </w:t>
      </w:r>
      <w:r w:rsidR="006B61C1" w:rsidRPr="002710FB">
        <w:rPr>
          <w:noProof/>
          <w:position w:val="-12"/>
        </w:rPr>
        <w:object w:dxaOrig="300" w:dyaOrig="360" w14:anchorId="799C7E6D">
          <v:shape id="_x0000_i1026" type="#_x0000_t75" alt="" style="width:14.5pt;height:18.6pt;mso-width-percent:0;mso-height-percent:0;mso-width-percent:0;mso-height-percent:0" o:ole="">
            <v:imagedata r:id="rId4" o:title=""/>
          </v:shape>
          <o:OLEObject Type="Embed" ProgID="Equation.DSMT4" ShapeID="_x0000_i1026" DrawAspect="Content" ObjectID="_1724189736" r:id="rId19"/>
        </w:object>
      </w:r>
      <w:r>
        <w:t xml:space="preserve">, </w:t>
      </w:r>
      <w:r w:rsidR="006B61C1" w:rsidRPr="002710FB">
        <w:rPr>
          <w:noProof/>
          <w:position w:val="-10"/>
        </w:rPr>
        <w:object w:dxaOrig="900" w:dyaOrig="320" w14:anchorId="563F5A41">
          <v:shape id="_x0000_i1025" type="#_x0000_t75" alt="" style="width:45.3pt;height:16.2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24189737" r:id="rId20"/>
        </w:object>
      </w:r>
      <w:r>
        <w:t>, which must be considered in a real design.</w:t>
      </w:r>
      <w:r w:rsidR="006440BC">
        <w:t xml:space="preserve"> In the case of the quadrotor, which has six degrees of freedom, there are four inputs and the system is underactuated.</w:t>
      </w:r>
    </w:p>
    <w:p w14:paraId="2ECB3230" w14:textId="77777777" w:rsidR="00445EDA" w:rsidRDefault="00445EDA" w:rsidP="002710FB"/>
    <w:p w14:paraId="44511CDA" w14:textId="77777777" w:rsidR="00445EDA" w:rsidRPr="00EA432F" w:rsidRDefault="00445EDA" w:rsidP="002710FB">
      <w:r>
        <w:t>On page 15 you have written:</w:t>
      </w:r>
    </w:p>
    <w:p w14:paraId="76CCA09F" w14:textId="77777777" w:rsidR="00445EDA" w:rsidRDefault="00445EDA" w:rsidP="00445EDA">
      <w:pPr>
        <w:spacing w:line="360" w:lineRule="auto"/>
        <w:jc w:val="both"/>
      </w:pPr>
      <w:r>
        <w:t>The optimal control that minimizes the cost function is given by</w:t>
      </w:r>
    </w:p>
    <w:p w14:paraId="233AF444" w14:textId="77777777" w:rsidR="00445EDA" w:rsidRDefault="00445EDA" w:rsidP="00445EDA">
      <w:pPr>
        <w:spacing w:line="360" w:lineRule="auto"/>
        <w:ind w:left="360"/>
        <w:jc w:val="both"/>
      </w:pPr>
    </w:p>
    <w:p w14:paraId="27B99BF6" w14:textId="77777777" w:rsidR="00445EDA" w:rsidRPr="00295B8B" w:rsidRDefault="006B61C1" w:rsidP="00445EDA">
      <w:pPr>
        <w:spacing w:line="360" w:lineRule="auto"/>
        <w:ind w:left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Px#15</m:t>
              </m:r>
            </m:e>
          </m:eqArr>
        </m:oMath>
      </m:oMathPara>
    </w:p>
    <w:p w14:paraId="16A0FC3E" w14:textId="77777777" w:rsidR="00445EDA" w:rsidRPr="00D56B7F" w:rsidRDefault="00445EDA" w:rsidP="00445EDA">
      <w:pPr>
        <w:spacing w:line="360" w:lineRule="auto"/>
        <w:ind w:left="360"/>
        <w:jc w:val="both"/>
      </w:pPr>
    </w:p>
    <w:p w14:paraId="38F9A220" w14:textId="77777777" w:rsidR="00445EDA" w:rsidRDefault="00445EDA" w:rsidP="00445EDA">
      <w:pPr>
        <w:spacing w:line="360" w:lineRule="auto"/>
        <w:jc w:val="both"/>
      </w:pPr>
      <w:r w:rsidRPr="00445EDA">
        <w:rPr>
          <w:highlight w:val="yellow"/>
        </w:rPr>
        <w:t xml:space="preserve">Where </w:t>
      </w:r>
      <m:oMath>
        <m:r>
          <w:rPr>
            <w:rFonts w:ascii="Cambria Math" w:hAnsi="Cambria Math"/>
            <w:highlight w:val="yellow"/>
          </w:rPr>
          <m:t>K=-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P</m:t>
        </m:r>
      </m:oMath>
      <w:r w:rsidRPr="00445EDA">
        <w:rPr>
          <w:highlight w:val="yellow"/>
        </w:rPr>
        <w:t xml:space="preserve"> is the feedback gain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is the solution of the </w:t>
      </w:r>
      <w:proofErr w:type="spellStart"/>
      <w:r w:rsidRPr="00445EDA">
        <w:rPr>
          <w:highlight w:val="yellow"/>
        </w:rPr>
        <w:t>Riccati</w:t>
      </w:r>
      <w:proofErr w:type="spellEnd"/>
      <w:r>
        <w:t xml:space="preserve"> </w:t>
      </w:r>
      <w:proofErr w:type="gramStart"/>
      <w:r>
        <w:t>equation</w:t>
      </w:r>
      <w:proofErr w:type="gramEnd"/>
    </w:p>
    <w:p w14:paraId="5BCD8A07" w14:textId="77777777" w:rsidR="00445EDA" w:rsidRDefault="00445EDA" w:rsidP="00445EDA">
      <w:pPr>
        <w:spacing w:line="360" w:lineRule="auto"/>
        <w:ind w:left="360"/>
        <w:jc w:val="both"/>
      </w:pPr>
    </w:p>
    <w:p w14:paraId="773517AA" w14:textId="77777777" w:rsidR="00445EDA" w:rsidRPr="00445EDA" w:rsidRDefault="006B61C1" w:rsidP="00445EDA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A-P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+Q= 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#16</m:t>
              </m:r>
            </m:e>
          </m:eqArr>
        </m:oMath>
      </m:oMathPara>
    </w:p>
    <w:p w14:paraId="4AD9CEE4" w14:textId="77777777" w:rsidR="00445EDA" w:rsidRPr="00445EDA" w:rsidRDefault="00445EDA" w:rsidP="00445EDA">
      <w:pPr>
        <w:spacing w:line="360" w:lineRule="auto"/>
        <w:ind w:left="360"/>
        <w:jc w:val="both"/>
        <w:rPr>
          <w:rFonts w:eastAsiaTheme="minorEastAsia"/>
          <w:highlight w:val="yellow"/>
        </w:rPr>
      </w:pPr>
      <w:r w:rsidRPr="00445EDA">
        <w:rPr>
          <w:rFonts w:eastAsiaTheme="minorEastAsia"/>
          <w:highlight w:val="yellow"/>
        </w:rPr>
        <w:t>Please Add:</w:t>
      </w:r>
    </w:p>
    <w:p w14:paraId="20E2DDAB" w14:textId="188406E8" w:rsidR="002710FB" w:rsidRDefault="00445EDA" w:rsidP="008C6938">
      <w:pPr>
        <w:spacing w:line="360" w:lineRule="auto"/>
        <w:ind w:left="360"/>
        <w:jc w:val="both"/>
        <w:rPr>
          <w:rFonts w:eastAsiaTheme="minorEastAsia" w:cs="Times New Roman"/>
        </w:rPr>
      </w:pPr>
      <w:r w:rsidRPr="00445EDA">
        <w:rPr>
          <w:rFonts w:eastAsiaTheme="minorEastAsia"/>
          <w:highlight w:val="yellow"/>
        </w:rPr>
        <w:lastRenderedPageBreak/>
        <w:t xml:space="preserve">Under steady state conditions, the above equation for </w:t>
      </w:r>
      <w:r w:rsidRPr="00445EDA">
        <w:rPr>
          <w:rFonts w:ascii="Times New Roman" w:eastAsiaTheme="minorEastAsia" w:hAnsi="Times New Roman" w:cs="Times New Roman"/>
          <w:i/>
          <w:highlight w:val="yellow"/>
        </w:rPr>
        <w:t>P</w:t>
      </w:r>
      <w:r w:rsidRPr="00445EDA">
        <w:rPr>
          <w:rFonts w:ascii="Times New Roman" w:eastAsiaTheme="minorEastAsia" w:hAnsi="Times New Roman" w:cs="Times New Roman"/>
          <w:highlight w:val="yellow"/>
        </w:rPr>
        <w:t xml:space="preserve"> </w:t>
      </w:r>
      <w:r w:rsidRPr="00445EDA">
        <w:rPr>
          <w:rFonts w:eastAsiaTheme="minorEastAsia" w:cs="Times New Roman"/>
          <w:highlight w:val="yellow"/>
        </w:rPr>
        <w:t xml:space="preserve">reduces to the algebraic </w:t>
      </w:r>
      <w:proofErr w:type="spellStart"/>
      <w:r w:rsidRPr="00445EDA">
        <w:rPr>
          <w:rFonts w:eastAsiaTheme="minorEastAsia" w:cs="Times New Roman"/>
          <w:highlight w:val="yellow"/>
        </w:rPr>
        <w:t>Riccati</w:t>
      </w:r>
      <w:proofErr w:type="spellEnd"/>
      <w:r w:rsidRPr="00445EDA">
        <w:rPr>
          <w:rFonts w:eastAsiaTheme="minorEastAsia" w:cs="Times New Roman"/>
          <w:highlight w:val="yellow"/>
        </w:rPr>
        <w:t xml:space="preserve"> equation which is solved using MATLAB Eigenvalue decomposition, after it is reduced to a pair of Hamiltonian equation. In steady state, the gain matrix </w:t>
      </w:r>
      <w:r w:rsidRPr="00445EDA">
        <w:rPr>
          <w:rFonts w:ascii="Times New Roman" w:eastAsiaTheme="minorEastAsia" w:hAnsi="Times New Roman" w:cs="Times New Roman"/>
          <w:i/>
          <w:highlight w:val="yellow"/>
        </w:rPr>
        <w:t>K</w:t>
      </w:r>
      <w:r w:rsidRPr="00445EDA">
        <w:rPr>
          <w:rFonts w:eastAsiaTheme="minorEastAsia" w:cs="Times New Roman"/>
          <w:highlight w:val="yellow"/>
        </w:rPr>
        <w:t xml:space="preserve"> is a constant.</w:t>
      </w:r>
    </w:p>
    <w:p w14:paraId="1C09C262" w14:textId="3D72E3BF" w:rsidR="00E62B33" w:rsidRDefault="00E62B33" w:rsidP="008C6938">
      <w:pPr>
        <w:spacing w:line="360" w:lineRule="auto"/>
        <w:ind w:left="360"/>
        <w:jc w:val="both"/>
        <w:rPr>
          <w:rFonts w:eastAsiaTheme="minorEastAsia" w:cs="Times New Roman"/>
        </w:rPr>
      </w:pPr>
    </w:p>
    <w:p w14:paraId="7B97EE6D" w14:textId="0EA2B5D9" w:rsidR="00E62B33" w:rsidRDefault="00E62B33" w:rsidP="008C6938">
      <w:pPr>
        <w:spacing w:line="360" w:lineRule="auto"/>
        <w:ind w:left="360"/>
        <w:jc w:val="both"/>
        <w:rPr>
          <w:rFonts w:eastAsiaTheme="minorEastAsia" w:cs="Times New Roman"/>
        </w:rPr>
      </w:pPr>
    </w:p>
    <w:p w14:paraId="13270F31" w14:textId="5C7E779B" w:rsidR="00E62B33" w:rsidRDefault="00E62B33" w:rsidP="008C6938">
      <w:pPr>
        <w:spacing w:line="360" w:lineRule="auto"/>
        <w:ind w:left="360"/>
        <w:jc w:val="both"/>
        <w:rPr>
          <w:rFonts w:eastAsiaTheme="minorEastAsia" w:cs="Times New Roman"/>
        </w:rPr>
      </w:pPr>
    </w:p>
    <w:p w14:paraId="7ABF66F9" w14:textId="1BDE4D5A" w:rsidR="00E62B33" w:rsidRDefault="00E62B33" w:rsidP="008C6938">
      <w:pPr>
        <w:spacing w:line="360" w:lineRule="auto"/>
        <w:ind w:left="360"/>
        <w:jc w:val="both"/>
        <w:rPr>
          <w:rFonts w:eastAsiaTheme="minorEastAsia" w:cs="Times New Roman"/>
        </w:rPr>
      </w:pPr>
    </w:p>
    <w:p w14:paraId="3A4A48F1" w14:textId="3763E54F" w:rsidR="00E62B33" w:rsidRDefault="00E62B33" w:rsidP="008C6938">
      <w:pPr>
        <w:spacing w:line="360" w:lineRule="auto"/>
        <w:ind w:left="360"/>
        <w:jc w:val="both"/>
      </w:pPr>
      <w:r w:rsidRPr="00E62B33">
        <w:drawing>
          <wp:inline distT="0" distB="0" distL="0" distR="0" wp14:anchorId="78B08968" wp14:editId="27946361">
            <wp:extent cx="5295900" cy="37211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CFDC" w14:textId="250FBCFE" w:rsidR="000C4EDD" w:rsidRDefault="000C4EDD" w:rsidP="008C6938">
      <w:pPr>
        <w:spacing w:line="360" w:lineRule="auto"/>
        <w:ind w:left="360"/>
        <w:jc w:val="both"/>
      </w:pPr>
      <w:r w:rsidRPr="000C4EDD">
        <w:drawing>
          <wp:inline distT="0" distB="0" distL="0" distR="0" wp14:anchorId="609B33ED" wp14:editId="3D23E4DD">
            <wp:extent cx="4749800" cy="161290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136B" w14:textId="5369CB72" w:rsidR="000C4EDD" w:rsidRDefault="000C4EDD" w:rsidP="008C6938">
      <w:pPr>
        <w:spacing w:line="360" w:lineRule="auto"/>
        <w:ind w:left="360"/>
        <w:jc w:val="both"/>
      </w:pPr>
    </w:p>
    <w:p w14:paraId="1CAEB6CC" w14:textId="50093868" w:rsidR="000C4EDD" w:rsidRDefault="000C4EDD" w:rsidP="008C6938">
      <w:pPr>
        <w:spacing w:line="360" w:lineRule="auto"/>
        <w:ind w:left="360"/>
        <w:jc w:val="both"/>
      </w:pPr>
      <w:r>
        <w:t>N/Ns2</w:t>
      </w:r>
    </w:p>
    <w:sectPr w:rsidR="000C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FB"/>
    <w:rsid w:val="000C4EDD"/>
    <w:rsid w:val="002710FB"/>
    <w:rsid w:val="00445EDA"/>
    <w:rsid w:val="006440BC"/>
    <w:rsid w:val="006B61C1"/>
    <w:rsid w:val="008C6938"/>
    <w:rsid w:val="00956E9E"/>
    <w:rsid w:val="00CE683E"/>
    <w:rsid w:val="00CF132E"/>
    <w:rsid w:val="00E62B33"/>
    <w:rsid w:val="00E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114F"/>
  <w15:chartTrackingRefBased/>
  <w15:docId w15:val="{6F31E587-9D5B-4A89-AC87-B6164BB3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Vepa</dc:creator>
  <cp:keywords/>
  <dc:description/>
  <cp:lastModifiedBy>Vishal Kashyap</cp:lastModifiedBy>
  <cp:revision>5</cp:revision>
  <dcterms:created xsi:type="dcterms:W3CDTF">2022-09-07T04:58:00Z</dcterms:created>
  <dcterms:modified xsi:type="dcterms:W3CDTF">2022-09-08T23:46:00Z</dcterms:modified>
</cp:coreProperties>
</file>