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11.0 -->
  <w:body>
    <w:p w:rsidR="00DC0FA3" w:rsidRPr="00F0448B" w:rsidP="00C7632A" w14:paraId="61EAABD0" w14:textId="77777777">
      <w:pPr>
        <w:rPr>
          <w:rFonts w:cstheme="minorHAnsi"/>
          <w:b/>
          <w:noProof/>
        </w:rPr>
      </w:pPr>
    </w:p>
    <w:p w:rsidR="00F472B4" w:rsidRPr="00F0448B" w14:paraId="02CE3D5B" w14:textId="77777777">
      <w:pPr>
        <w:rPr>
          <w:rFonts w:cstheme="minorHAnsi"/>
          <w:b/>
          <w:noProof/>
        </w:rPr>
      </w:pPr>
    </w:p>
    <w:p w:rsidR="00F472B4" w:rsidRPr="00F0448B" w14:paraId="3D148A06" w14:textId="77777777">
      <w:pPr>
        <w:rPr>
          <w:rFonts w:cstheme="minorHAnsi"/>
          <w:b/>
          <w:noProof/>
        </w:rPr>
      </w:pPr>
    </w:p>
    <w:p w:rsidR="00F472B4" w:rsidRPr="00F0448B" w14:paraId="57FFEA56" w14:textId="77777777">
      <w:pPr>
        <w:rPr>
          <w:rFonts w:cstheme="minorHAnsi"/>
          <w:b/>
          <w:noProof/>
        </w:rPr>
      </w:pPr>
    </w:p>
    <w:p w:rsidR="00F472B4" w:rsidRPr="00F0448B" w14:paraId="0FCDD424" w14:textId="77777777">
      <w:pPr>
        <w:rPr>
          <w:rFonts w:cstheme="minorHAnsi"/>
          <w:b/>
          <w:noProof/>
          <w:szCs w:val="22"/>
        </w:rPr>
      </w:pPr>
    </w:p>
    <w:p w:rsidR="00BC53A6" w:rsidRPr="00F0448B" w14:paraId="665015F5" w14:textId="77777777">
      <w:pPr>
        <w:rPr>
          <w:rFonts w:cstheme="minorHAnsi"/>
          <w:b/>
          <w:noProof/>
          <w:szCs w:val="22"/>
        </w:rPr>
      </w:pPr>
    </w:p>
    <w:p w:rsidR="00BC53A6" w:rsidRPr="00F0448B" w14:paraId="296750A4" w14:textId="77777777">
      <w:pPr>
        <w:rPr>
          <w:rFonts w:cstheme="minorHAnsi"/>
          <w:b/>
          <w:noProof/>
          <w:szCs w:val="22"/>
        </w:rPr>
      </w:pPr>
    </w:p>
    <w:p w:rsidR="00BC53A6" w:rsidRPr="00F0448B" w14:paraId="7B8D67FC" w14:textId="77777777">
      <w:pPr>
        <w:rPr>
          <w:rFonts w:cstheme="minorHAnsi"/>
          <w:b/>
          <w:noProof/>
          <w:szCs w:val="22"/>
        </w:rPr>
      </w:pPr>
    </w:p>
    <w:p w:rsidR="00BC53A6" w:rsidRPr="00F0448B" w14:paraId="7ADB2887" w14:textId="77777777">
      <w:pPr>
        <w:rPr>
          <w:rFonts w:cstheme="minorHAnsi"/>
          <w:b/>
          <w:noProof/>
          <w:szCs w:val="22"/>
        </w:rPr>
      </w:pPr>
    </w:p>
    <w:p w:rsidR="00F472B4" w:rsidRPr="00F0448B" w14:paraId="44AEB828" w14:textId="77777777">
      <w:pPr>
        <w:rPr>
          <w:rFonts w:cstheme="minorHAnsi"/>
          <w:b/>
          <w:noProof/>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30"/>
      </w:tblGrid>
      <w:tr w14:paraId="635FE712" w14:textId="77777777" w:rsidTr="00B774D0">
        <w:tblPrEx>
          <w:tblW w:w="0" w:type="auto"/>
          <w:tblLook w:val="04A0"/>
        </w:tblPrEx>
        <w:tc>
          <w:tcPr>
            <w:tcW w:w="14736" w:type="dxa"/>
            <w:tcBorders>
              <w:top w:val="nil"/>
              <w:left w:val="nil"/>
              <w:bottom w:val="nil"/>
              <w:right w:val="nil"/>
            </w:tcBorders>
            <w:shd w:val="clear" w:color="auto" w:fill="auto"/>
          </w:tcPr>
          <w:tbl>
            <w:tblPr>
              <w:tblW w:w="5000" w:type="pct"/>
              <w:tblLook w:val="04A0"/>
            </w:tblPr>
            <w:tblGrid>
              <w:gridCol w:w="2056"/>
              <w:gridCol w:w="7358"/>
            </w:tblGrid>
            <w:tr w14:paraId="1D354FDD" w14:textId="77777777" w:rsidTr="00A20721">
              <w:tblPrEx>
                <w:tblW w:w="5000" w:type="pct"/>
                <w:tblLook w:val="04A0"/>
              </w:tblPrEx>
              <w:tc>
                <w:tcPr>
                  <w:tcW w:w="1092" w:type="pct"/>
                  <w:shd w:val="clear" w:color="auto" w:fill="auto"/>
                  <w:vAlign w:val="center"/>
                </w:tcPr>
                <w:p w:rsidR="00B954BF" w:rsidRPr="00F0448B" w:rsidP="00B774D0" w14:paraId="7DDBACC5" w14:textId="77777777">
                  <w:pPr>
                    <w:spacing w:before="120" w:after="120"/>
                    <w:jc w:val="right"/>
                    <w:rPr>
                      <w:rFonts w:cstheme="minorHAnsi"/>
                      <w:b/>
                      <w:noProof/>
                      <w:sz w:val="44"/>
                      <w:szCs w:val="44"/>
                    </w:rPr>
                  </w:pPr>
                  <w:bookmarkStart w:id="0" w:name="_Toc196709381"/>
                  <w:r w:rsidRPr="00F0448B">
                    <w:rPr>
                      <w:rFonts w:cstheme="minorHAnsi"/>
                      <w:b/>
                      <w:noProof/>
                      <w:sz w:val="44"/>
                      <w:szCs w:val="44"/>
                    </w:rPr>
                    <w:drawing>
                      <wp:inline distT="0" distB="0" distL="0" distR="0">
                        <wp:extent cx="825500" cy="484505"/>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rcRect t="-2" r="86571" b="-8051"/>
                                <a:stretch>
                                  <a:fillRect/>
                                </a:stretch>
                              </pic:blipFill>
                              <pic:spPr bwMode="auto">
                                <a:xfrm>
                                  <a:off x="0" y="0"/>
                                  <a:ext cx="825500" cy="484505"/>
                                </a:xfrm>
                                <a:prstGeom prst="rect">
                                  <a:avLst/>
                                </a:prstGeom>
                                <a:noFill/>
                                <a:ln>
                                  <a:noFill/>
                                </a:ln>
                              </pic:spPr>
                            </pic:pic>
                          </a:graphicData>
                        </a:graphic>
                      </wp:inline>
                    </w:drawing>
                  </w:r>
                </w:p>
              </w:tc>
              <w:tc>
                <w:tcPr>
                  <w:tcW w:w="3908" w:type="pct"/>
                  <w:shd w:val="clear" w:color="auto" w:fill="auto"/>
                </w:tcPr>
                <w:p w:rsidR="00B954BF" w:rsidRPr="000920C1" w:rsidP="00B774D0" w14:paraId="6F800463" w14:textId="77777777">
                  <w:pPr>
                    <w:spacing w:before="120" w:after="120"/>
                    <w:rPr>
                      <w:rFonts w:cstheme="minorHAnsi"/>
                      <w:noProof/>
                      <w:color w:val="0032A3"/>
                      <w:sz w:val="92"/>
                      <w:szCs w:val="92"/>
                    </w:rPr>
                  </w:pPr>
                  <w:r w:rsidRPr="000920C1">
                    <w:rPr>
                      <w:rFonts w:cstheme="minorHAnsi"/>
                      <w:noProof/>
                      <w:color w:val="0032A3"/>
                      <w:sz w:val="92"/>
                      <w:szCs w:val="92"/>
                    </w:rPr>
                    <w:t xml:space="preserve">MS-QMS </w:t>
                  </w:r>
                  <w:r w:rsidRPr="000920C1" w:rsidR="00D0420D">
                    <w:rPr>
                      <w:rFonts w:cstheme="minorHAnsi"/>
                      <w:noProof/>
                      <w:color w:val="0032A3"/>
                      <w:sz w:val="92"/>
                      <w:szCs w:val="92"/>
                    </w:rPr>
                    <w:t xml:space="preserve">Operating </w:t>
                  </w:r>
                  <w:r w:rsidRPr="000920C1" w:rsidR="00184CF9">
                    <w:rPr>
                      <w:rFonts w:cstheme="minorHAnsi"/>
                      <w:noProof/>
                      <w:color w:val="0032A3"/>
                      <w:sz w:val="92"/>
                      <w:szCs w:val="92"/>
                    </w:rPr>
                    <w:t>P</w:t>
                  </w:r>
                  <w:r w:rsidRPr="000920C1" w:rsidR="00013067">
                    <w:rPr>
                      <w:rFonts w:cstheme="minorHAnsi"/>
                      <w:noProof/>
                      <w:color w:val="0032A3"/>
                      <w:sz w:val="92"/>
                      <w:szCs w:val="92"/>
                    </w:rPr>
                    <w:t>rocedure</w:t>
                  </w:r>
                </w:p>
              </w:tc>
            </w:tr>
            <w:tr w14:paraId="18887FBE" w14:textId="77777777" w:rsidTr="00A20721">
              <w:tblPrEx>
                <w:tblW w:w="5000" w:type="pct"/>
                <w:tblLook w:val="04A0"/>
              </w:tblPrEx>
              <w:tc>
                <w:tcPr>
                  <w:tcW w:w="1092" w:type="pct"/>
                  <w:shd w:val="clear" w:color="auto" w:fill="auto"/>
                </w:tcPr>
                <w:p w:rsidR="00B954BF" w:rsidRPr="00F0448B" w:rsidP="00B774D0" w14:paraId="21459B8B" w14:textId="77777777">
                  <w:pPr>
                    <w:spacing w:before="120" w:after="120"/>
                    <w:jc w:val="center"/>
                    <w:rPr>
                      <w:rFonts w:cstheme="minorHAnsi"/>
                      <w:b/>
                      <w:noProof/>
                      <w:sz w:val="44"/>
                      <w:szCs w:val="44"/>
                    </w:rPr>
                  </w:pPr>
                </w:p>
              </w:tc>
              <w:tc>
                <w:tcPr>
                  <w:tcW w:w="3908" w:type="pct"/>
                  <w:shd w:val="clear" w:color="auto" w:fill="auto"/>
                </w:tcPr>
                <w:p w:rsidR="00B954BF" w:rsidRPr="00F0448B" w:rsidP="00B774D0" w14:paraId="066CD733" w14:textId="77777777">
                  <w:pPr>
                    <w:spacing w:line="360" w:lineRule="auto"/>
                    <w:rPr>
                      <w:rFonts w:cstheme="minorHAnsi"/>
                      <w:noProof/>
                      <w:sz w:val="44"/>
                      <w:szCs w:val="44"/>
                    </w:rPr>
                  </w:pPr>
                  <w:r w:rsidRPr="00F0448B">
                    <w:rPr>
                      <w:rFonts w:cstheme="minorHAnsi"/>
                      <w:noProof/>
                      <w:color w:val="0032A3"/>
                      <w:sz w:val="44"/>
                      <w:szCs w:val="44"/>
                    </w:rPr>
                    <w:t>Design Review Procedure</w:t>
                  </w:r>
                </w:p>
              </w:tc>
            </w:tr>
          </w:tbl>
          <w:p w:rsidR="00B954BF" w:rsidRPr="00F0448B" w:rsidP="007F145B" w14:paraId="4799690D" w14:textId="77777777">
            <w:pPr>
              <w:rPr>
                <w:rFonts w:cstheme="minorHAnsi"/>
                <w:b/>
                <w:noProof/>
              </w:rPr>
            </w:pPr>
          </w:p>
        </w:tc>
      </w:tr>
      <w:bookmarkEnd w:id="0"/>
    </w:tbl>
    <w:p w:rsidR="00655715" w:rsidRPr="00F0448B" w14:paraId="71308516" w14:textId="77777777">
      <w:pPr>
        <w:rPr>
          <w:rFonts w:cstheme="minorHAnsi"/>
          <w:b/>
        </w:rPr>
      </w:pPr>
    </w:p>
    <w:p w:rsidR="00F67C0B" w:rsidRPr="00F0448B" w14:paraId="6D6E9E3E" w14:textId="77777777">
      <w:pPr>
        <w:rPr>
          <w:rFonts w:cstheme="minorHAnsi"/>
          <w:b/>
          <w:noProof/>
          <w:lang w:eastAsia="nl-NL"/>
        </w:rPr>
      </w:pPr>
    </w:p>
    <w:p w:rsidR="00750B35" w:rsidRPr="00F0448B" w14:paraId="47B9971A" w14:textId="77777777">
      <w:pPr>
        <w:rPr>
          <w:rFonts w:cstheme="minorHAnsi"/>
          <w:b/>
          <w:noProof/>
          <w:lang w:eastAsia="nl-NL"/>
        </w:rPr>
      </w:pPr>
    </w:p>
    <w:p w:rsidR="00750B35" w:rsidRPr="00F0448B" w14:paraId="35E68D8C" w14:textId="77777777">
      <w:pPr>
        <w:rPr>
          <w:rFonts w:cstheme="minorHAnsi"/>
          <w:b/>
          <w:noProof/>
          <w:lang w:eastAsia="nl-NL"/>
        </w:rPr>
      </w:pPr>
    </w:p>
    <w:p w:rsidR="00750B35" w:rsidRPr="00F0448B" w14:paraId="68D10A2D" w14:textId="77777777">
      <w:pPr>
        <w:rPr>
          <w:rFonts w:cstheme="minorHAnsi"/>
          <w:b/>
          <w:noProof/>
          <w:lang w:eastAsia="nl-NL"/>
        </w:rPr>
      </w:pPr>
    </w:p>
    <w:p w:rsidR="00750B35" w:rsidRPr="00F0448B" w14:paraId="368043C7" w14:textId="77777777">
      <w:pPr>
        <w:rPr>
          <w:rFonts w:cstheme="minorHAnsi"/>
          <w:b/>
          <w:noProof/>
          <w:lang w:eastAsia="nl-NL"/>
        </w:rPr>
      </w:pPr>
    </w:p>
    <w:p w:rsidR="00750B35" w:rsidRPr="00F0448B" w14:paraId="71B5048E" w14:textId="77777777">
      <w:pPr>
        <w:rPr>
          <w:rFonts w:cstheme="minorHAnsi"/>
          <w:b/>
          <w:noProof/>
          <w:lang w:eastAsia="nl-NL"/>
        </w:rPr>
      </w:pPr>
    </w:p>
    <w:p w:rsidR="00750B35" w:rsidRPr="00F0448B" w14:paraId="487C9E91" w14:textId="77777777">
      <w:pPr>
        <w:rPr>
          <w:rFonts w:cstheme="minorHAnsi"/>
          <w:b/>
          <w:noProof/>
          <w:lang w:eastAsia="nl-NL"/>
        </w:rPr>
      </w:pPr>
    </w:p>
    <w:p w:rsidR="00750B35" w:rsidRPr="00F0448B" w14:paraId="6FDBF890" w14:textId="77777777">
      <w:pPr>
        <w:rPr>
          <w:rFonts w:cstheme="minorHAnsi"/>
          <w:b/>
          <w:noProof/>
          <w:lang w:eastAsia="nl-NL"/>
        </w:rPr>
      </w:pPr>
    </w:p>
    <w:p w:rsidR="00750B35" w:rsidRPr="00F0448B" w14:paraId="64DBAEFC" w14:textId="77777777">
      <w:pPr>
        <w:rPr>
          <w:rFonts w:cstheme="minorHAnsi"/>
          <w:b/>
          <w:noProof/>
          <w:lang w:eastAsia="nl-NL"/>
        </w:rPr>
      </w:pPr>
    </w:p>
    <w:p w:rsidR="00E20B36" w:rsidRPr="00F0448B" w14:paraId="5AD4F15B" w14:textId="77777777">
      <w:pPr>
        <w:rPr>
          <w:rFonts w:cstheme="minorHAnsi"/>
          <w:b/>
          <w:noProof/>
          <w:lang w:eastAsia="nl-NL"/>
        </w:rPr>
      </w:pPr>
    </w:p>
    <w:p w:rsidR="00E20B36" w:rsidRPr="00F0448B" w14:paraId="363C1AE8" w14:textId="77777777">
      <w:pPr>
        <w:rPr>
          <w:rFonts w:cstheme="minorHAnsi"/>
          <w:b/>
          <w:noProof/>
          <w:lang w:eastAsia="nl-NL"/>
        </w:rPr>
      </w:pPr>
    </w:p>
    <w:p w:rsidR="00144C02" w:rsidRPr="00F0448B" w14:paraId="3AE110DF" w14:textId="77777777">
      <w:pPr>
        <w:rPr>
          <w:rFonts w:cstheme="minorHAnsi"/>
          <w:b/>
          <w:noProof/>
          <w:lang w:eastAsia="nl-NL"/>
        </w:rPr>
      </w:pPr>
    </w:p>
    <w:p w:rsidR="00144C02" w:rsidRPr="00F0448B" w14:paraId="675105A3" w14:textId="77777777">
      <w:pPr>
        <w:rPr>
          <w:rFonts w:cstheme="minorHAnsi"/>
          <w:b/>
          <w:noProof/>
          <w:lang w:eastAsia="nl-NL"/>
        </w:rPr>
      </w:pPr>
    </w:p>
    <w:p w:rsidR="00144C02" w:rsidRPr="00F0448B" w14:paraId="2A523B1F" w14:textId="77777777">
      <w:pPr>
        <w:rPr>
          <w:rFonts w:cstheme="minorHAnsi"/>
          <w:b/>
          <w:noProof/>
          <w:lang w:eastAsia="nl-NL"/>
        </w:rPr>
      </w:pPr>
    </w:p>
    <w:p w:rsidR="00144C02" w:rsidRPr="00F0448B" w14:paraId="2FB2E63C" w14:textId="77777777">
      <w:pPr>
        <w:rPr>
          <w:rFonts w:cstheme="minorHAnsi"/>
          <w:b/>
          <w:noProof/>
          <w:lang w:eastAsia="nl-NL"/>
        </w:rPr>
      </w:pPr>
    </w:p>
    <w:p w:rsidR="00144C02" w:rsidRPr="00F0448B" w14:paraId="7D375AB1" w14:textId="77777777">
      <w:pPr>
        <w:rPr>
          <w:rFonts w:cstheme="minorHAnsi"/>
          <w:b/>
          <w:noProof/>
          <w:lang w:eastAsia="nl-NL"/>
        </w:rPr>
      </w:pPr>
    </w:p>
    <w:p w:rsidR="00144C02" w:rsidRPr="00F0448B" w14:paraId="4F9F42C5" w14:textId="77777777">
      <w:pPr>
        <w:rPr>
          <w:rFonts w:cstheme="minorHAnsi"/>
          <w:b/>
          <w:noProof/>
          <w:lang w:eastAsia="nl-NL"/>
        </w:rPr>
      </w:pPr>
    </w:p>
    <w:p w:rsidR="00F0448B" w:rsidRPr="00F0448B" w14:paraId="2BD14CD2" w14:textId="77777777">
      <w:pPr>
        <w:rPr>
          <w:rFonts w:cstheme="minorHAnsi"/>
          <w:b/>
          <w:noProof/>
          <w:lang w:eastAsia="nl-NL"/>
        </w:rPr>
      </w:pPr>
    </w:p>
    <w:p w:rsidR="00F0448B" w:rsidRPr="00F0448B" w14:paraId="177CD22F" w14:textId="77777777">
      <w:pPr>
        <w:rPr>
          <w:rFonts w:cstheme="minorHAnsi"/>
          <w:b/>
          <w:noProof/>
          <w:lang w:eastAsia="nl-NL"/>
        </w:rPr>
      </w:pPr>
    </w:p>
    <w:p w:rsidR="00144C02" w:rsidRPr="00F0448B" w14:paraId="2A9809E6" w14:textId="77777777">
      <w:pPr>
        <w:rPr>
          <w:rFonts w:cstheme="minorHAnsi"/>
          <w:b/>
          <w:noProof/>
          <w:lang w:eastAsia="nl-NL"/>
        </w:rPr>
      </w:pPr>
    </w:p>
    <w:p w:rsidR="00F0448B" w:rsidRPr="00F0448B" w:rsidP="00F0448B" w14:paraId="25C09892" w14:textId="77777777">
      <w:pPr>
        <w:pStyle w:val="Heading1"/>
      </w:pPr>
      <w:bookmarkStart w:id="1" w:name="_Toc532913320"/>
      <w:bookmarkStart w:id="2" w:name="_Toc256000000"/>
      <w:r w:rsidRPr="00F0448B">
        <w:t>Purpose</w:t>
      </w:r>
      <w:bookmarkEnd w:id="2"/>
      <w:bookmarkEnd w:id="1"/>
    </w:p>
    <w:p w:rsidR="00F0448B" w:rsidRPr="00F0448B" w:rsidP="00F0448B" w14:paraId="68A9CE9C" w14:textId="77777777">
      <w:pPr>
        <w:autoSpaceDE w:val="0"/>
        <w:autoSpaceDN w:val="0"/>
        <w:spacing w:before="40" w:after="40"/>
        <w:jc w:val="both"/>
        <w:rPr>
          <w:rFonts w:cstheme="minorHAnsi"/>
          <w:szCs w:val="21"/>
          <w:lang w:bidi="he-IL"/>
        </w:rPr>
      </w:pPr>
      <w:bookmarkStart w:id="3" w:name="_Toc416337203"/>
      <w:bookmarkStart w:id="4" w:name="_Toc449712577"/>
      <w:r w:rsidRPr="00F0448B">
        <w:rPr>
          <w:rFonts w:cstheme="minorHAnsi"/>
          <w:szCs w:val="21"/>
          <w:lang w:bidi="he-IL"/>
        </w:rPr>
        <w:t xml:space="preserve">The purpose of this procedure is to ensure that formal documented reviews are planned and conducted at appropriate stages of the product’s design and development. </w:t>
      </w:r>
    </w:p>
    <w:p w:rsidR="00F0448B" w:rsidRPr="00F0448B" w:rsidP="00F0448B" w14:paraId="55683201" w14:textId="77777777">
      <w:pPr>
        <w:autoSpaceDE w:val="0"/>
        <w:autoSpaceDN w:val="0"/>
        <w:spacing w:before="40" w:after="40"/>
        <w:jc w:val="both"/>
        <w:rPr>
          <w:rFonts w:cstheme="minorHAnsi"/>
          <w:szCs w:val="21"/>
          <w:lang w:bidi="he-IL"/>
        </w:rPr>
      </w:pPr>
    </w:p>
    <w:p w:rsidR="00F0448B" w:rsidRPr="00F0448B" w:rsidP="00F0448B" w14:paraId="19532975" w14:textId="77777777">
      <w:pPr>
        <w:autoSpaceDE w:val="0"/>
        <w:autoSpaceDN w:val="0"/>
        <w:spacing w:before="40" w:after="40"/>
        <w:jc w:val="both"/>
        <w:rPr>
          <w:rFonts w:cstheme="minorHAnsi"/>
          <w:szCs w:val="21"/>
          <w:lang w:bidi="he-IL"/>
        </w:rPr>
      </w:pPr>
      <w:r w:rsidRPr="00F0448B">
        <w:rPr>
          <w:rFonts w:cstheme="minorHAnsi"/>
          <w:szCs w:val="21"/>
          <w:lang w:bidi="he-IL"/>
        </w:rPr>
        <w:t>The design reviews are performed to:</w:t>
      </w:r>
    </w:p>
    <w:p w:rsidR="00F0448B" w:rsidRPr="00F0448B" w:rsidP="00F0448B" w14:paraId="266A1FDC" w14:textId="77777777">
      <w:pPr>
        <w:autoSpaceDE w:val="0"/>
        <w:autoSpaceDN w:val="0"/>
        <w:adjustRightInd w:val="0"/>
        <w:jc w:val="both"/>
        <w:rPr>
          <w:rFonts w:cstheme="minorHAnsi"/>
          <w:color w:val="000000"/>
          <w:szCs w:val="21"/>
        </w:rPr>
      </w:pPr>
      <w:r w:rsidRPr="00F0448B">
        <w:rPr>
          <w:rFonts w:cstheme="minorHAnsi"/>
          <w:color w:val="000000"/>
          <w:szCs w:val="21"/>
        </w:rPr>
        <w:t xml:space="preserve">a) Evaluate the ability of the results of design and development to meet design inputs </w:t>
      </w:r>
    </w:p>
    <w:p w:rsidR="00F0448B" w:rsidRPr="00F0448B" w:rsidP="00F0448B" w14:paraId="5054F0CB" w14:textId="77777777">
      <w:pPr>
        <w:autoSpaceDE w:val="0"/>
        <w:autoSpaceDN w:val="0"/>
        <w:adjustRightInd w:val="0"/>
        <w:jc w:val="both"/>
        <w:rPr>
          <w:rFonts w:cstheme="minorHAnsi"/>
          <w:color w:val="000000"/>
          <w:szCs w:val="21"/>
        </w:rPr>
      </w:pPr>
      <w:r w:rsidRPr="00F0448B">
        <w:rPr>
          <w:rFonts w:cstheme="minorHAnsi"/>
          <w:color w:val="000000"/>
          <w:szCs w:val="21"/>
        </w:rPr>
        <w:t>b) Identify any problems and propose necessary actions.</w:t>
      </w:r>
    </w:p>
    <w:p w:rsidR="00F0448B" w:rsidRPr="00F0448B" w:rsidP="00F0448B" w14:paraId="65A68C96" w14:textId="77777777">
      <w:pPr>
        <w:autoSpaceDE w:val="0"/>
        <w:autoSpaceDN w:val="0"/>
        <w:adjustRightInd w:val="0"/>
        <w:jc w:val="both"/>
        <w:rPr>
          <w:rFonts w:cstheme="minorHAnsi"/>
          <w:szCs w:val="21"/>
        </w:rPr>
      </w:pPr>
      <w:r w:rsidRPr="00F0448B">
        <w:rPr>
          <w:rFonts w:cstheme="minorHAnsi"/>
          <w:szCs w:val="21"/>
        </w:rPr>
        <w:t>c) Propose any other additional actions, as appropriate</w:t>
      </w:r>
    </w:p>
    <w:p w:rsidR="00F0448B" w:rsidRPr="00F0448B" w:rsidP="00F0448B" w14:paraId="416C4576" w14:textId="77777777">
      <w:pPr>
        <w:pStyle w:val="Heading1"/>
      </w:pPr>
      <w:bookmarkStart w:id="5" w:name="_Toc532913321"/>
      <w:bookmarkStart w:id="6" w:name="_Toc256000001"/>
      <w:r w:rsidRPr="00F0448B">
        <w:t>Scope</w:t>
      </w:r>
      <w:bookmarkEnd w:id="6"/>
      <w:bookmarkEnd w:id="3"/>
      <w:bookmarkEnd w:id="4"/>
      <w:bookmarkEnd w:id="5"/>
    </w:p>
    <w:p w:rsidR="00F0448B" w:rsidRPr="00E21DEF" w:rsidP="00F0448B" w14:paraId="71B19A14" w14:textId="77777777">
      <w:pPr>
        <w:jc w:val="both"/>
        <w:rPr>
          <w:rFonts w:cstheme="minorHAnsi"/>
        </w:rPr>
      </w:pPr>
      <w:bookmarkStart w:id="7" w:name="_Toc449712578"/>
      <w:r w:rsidRPr="00E21DEF">
        <w:rPr>
          <w:rFonts w:cstheme="minorHAnsi"/>
        </w:rPr>
        <w:t xml:space="preserve">This procedure applies to all </w:t>
      </w:r>
      <w:r w:rsidRPr="00E21DEF">
        <w:rPr>
          <w:rFonts w:cstheme="minorHAnsi"/>
          <w:lang w:bidi="he-IL"/>
        </w:rPr>
        <w:t xml:space="preserve">product development </w:t>
      </w:r>
      <w:r w:rsidRPr="00E21DEF">
        <w:rPr>
          <w:rFonts w:cstheme="minorHAnsi"/>
        </w:rPr>
        <w:t xml:space="preserve">activities for new product development and launch and for revisions to existing products </w:t>
      </w:r>
      <w:r w:rsidRPr="00AB4F9A">
        <w:rPr>
          <w:rFonts w:cstheme="minorHAnsi"/>
        </w:rPr>
        <w:t>(</w:t>
      </w:r>
      <w:r w:rsidRPr="00AB4F9A">
        <w:rPr>
          <w:rFonts w:cstheme="minorHAnsi"/>
          <w:iCs/>
          <w:szCs w:val="21"/>
        </w:rPr>
        <w:t>ICAP-P-030001</w:t>
      </w:r>
      <w:r w:rsidRPr="00E21DEF">
        <w:rPr>
          <w:rFonts w:cstheme="minorHAnsi"/>
        </w:rPr>
        <w:t xml:space="preserve"> </w:t>
      </w:r>
      <w:r w:rsidRPr="00AB4F9A">
        <w:rPr>
          <w:rFonts w:cstheme="minorHAnsi"/>
          <w:iCs/>
          <w:szCs w:val="21"/>
        </w:rPr>
        <w:t>Product Development, Launch and Maintenance Procedure, ICAP-P-030003 Design Change Procedure)</w:t>
      </w:r>
      <w:r w:rsidRPr="00AB4F9A">
        <w:rPr>
          <w:rFonts w:cstheme="minorHAnsi"/>
        </w:rPr>
        <w:t>.</w:t>
      </w:r>
    </w:p>
    <w:p w:rsidR="000920C1" w:rsidRPr="00E21DEF" w:rsidP="00F0448B" w14:paraId="4570E5C7" w14:textId="77777777">
      <w:pPr>
        <w:jc w:val="both"/>
        <w:rPr>
          <w:rFonts w:cstheme="minorHAnsi"/>
        </w:rPr>
      </w:pPr>
    </w:p>
    <w:p w:rsidR="00F0448B" w:rsidRPr="00E21DEF" w:rsidP="00F0448B" w14:paraId="172BEE85" w14:textId="77777777">
      <w:pPr>
        <w:jc w:val="both"/>
        <w:rPr>
          <w:rFonts w:cstheme="minorHAnsi"/>
        </w:rPr>
      </w:pPr>
      <w:r w:rsidRPr="00E21DEF">
        <w:rPr>
          <w:rFonts w:cstheme="minorHAnsi"/>
        </w:rPr>
        <w:t xml:space="preserve">Scope does not include: </w:t>
      </w:r>
    </w:p>
    <w:p w:rsidR="00F0448B" w:rsidRPr="00E21DEF" w:rsidP="00F0448B" w14:paraId="0B6A1506" w14:textId="77777777">
      <w:pPr>
        <w:pStyle w:val="ListParagraph"/>
        <w:numPr>
          <w:ilvl w:val="0"/>
          <w:numId w:val="9"/>
        </w:numPr>
        <w:ind w:left="360"/>
        <w:jc w:val="both"/>
        <w:rPr>
          <w:rFonts w:cstheme="minorHAnsi"/>
        </w:rPr>
      </w:pPr>
      <w:r w:rsidRPr="00E21DEF">
        <w:rPr>
          <w:rFonts w:cstheme="minorHAnsi"/>
        </w:rPr>
        <w:t>Milestone Reviews (Refer ICAP-P-030004 Milestone review procedure for details)</w:t>
      </w:r>
    </w:p>
    <w:p w:rsidR="00F0448B" w:rsidRPr="00E21DEF" w:rsidP="00F0448B" w14:paraId="7FB53D33" w14:textId="77777777">
      <w:pPr>
        <w:pStyle w:val="ListParagraph"/>
        <w:numPr>
          <w:ilvl w:val="0"/>
          <w:numId w:val="9"/>
        </w:numPr>
        <w:ind w:left="360"/>
        <w:jc w:val="both"/>
        <w:rPr>
          <w:rFonts w:cstheme="minorHAnsi"/>
        </w:rPr>
      </w:pPr>
      <w:r w:rsidRPr="00E21DEF">
        <w:rPr>
          <w:rFonts w:cstheme="minorHAnsi"/>
        </w:rPr>
        <w:t xml:space="preserve">Single Work product reviews, also called peer reviews or technical reviews. (Refer </w:t>
      </w:r>
      <w:r w:rsidRPr="00AB4F9A">
        <w:rPr>
          <w:rFonts w:cstheme="minorHAnsi"/>
          <w:lang w:eastAsia="en-IN"/>
        </w:rPr>
        <w:t xml:space="preserve">ICAP-P-072001 </w:t>
      </w:r>
      <w:r w:rsidRPr="00E21DEF">
        <w:rPr>
          <w:rFonts w:cstheme="minorHAnsi"/>
          <w:lang w:eastAsia="en-IN"/>
        </w:rPr>
        <w:t xml:space="preserve">PDLM Document </w:t>
      </w:r>
      <w:r w:rsidRPr="00AB4F9A">
        <w:rPr>
          <w:rFonts w:cstheme="minorHAnsi"/>
          <w:lang w:eastAsia="en-IN"/>
        </w:rPr>
        <w:t xml:space="preserve">Control and Quality Records </w:t>
      </w:r>
      <w:r w:rsidRPr="00E21DEF">
        <w:rPr>
          <w:rFonts w:cstheme="minorHAnsi"/>
        </w:rPr>
        <w:t>for details)</w:t>
      </w:r>
    </w:p>
    <w:p w:rsidR="00F0448B" w:rsidRPr="00E21DEF" w:rsidP="00F0448B" w14:paraId="66F9CC4E" w14:textId="77777777">
      <w:pPr>
        <w:pStyle w:val="ListParagraph"/>
        <w:numPr>
          <w:ilvl w:val="0"/>
          <w:numId w:val="9"/>
        </w:numPr>
        <w:jc w:val="both"/>
        <w:rPr>
          <w:rFonts w:cstheme="minorHAnsi"/>
        </w:rPr>
      </w:pPr>
      <w:r w:rsidRPr="00E21DEF">
        <w:rPr>
          <w:rFonts w:cstheme="minorHAnsi"/>
        </w:rPr>
        <w:t xml:space="preserve">Code reviews (Refer </w:t>
      </w:r>
      <w:r w:rsidRPr="00AB4F9A">
        <w:rPr>
          <w:rFonts w:cstheme="minorHAnsi"/>
        </w:rPr>
        <w:t xml:space="preserve">ICAP-P-030031 </w:t>
      </w:r>
      <w:r w:rsidRPr="00AB4F9A">
        <w:rPr>
          <w:rFonts w:cstheme="minorHAnsi"/>
          <w:lang w:eastAsia="en-IN"/>
        </w:rPr>
        <w:t>Software Design and Development Procedure</w:t>
      </w:r>
      <w:r w:rsidRPr="00E21DEF">
        <w:rPr>
          <w:rFonts w:cstheme="minorHAnsi"/>
        </w:rPr>
        <w:t xml:space="preserve">)  </w:t>
      </w:r>
    </w:p>
    <w:p w:rsidR="00F0448B" w:rsidRPr="00F0448B" w:rsidP="00F0448B" w14:paraId="181FB311" w14:textId="77777777">
      <w:pPr>
        <w:rPr>
          <w:rFonts w:cstheme="minorHAnsi"/>
          <w:lang w:eastAsia="zh-CN"/>
        </w:rPr>
      </w:pPr>
    </w:p>
    <w:p w:rsidR="00F0448B" w:rsidRPr="00F0448B" w:rsidP="00F0448B" w14:paraId="132547C7" w14:textId="77777777">
      <w:pPr>
        <w:rPr>
          <w:rFonts w:cstheme="minorHAnsi"/>
          <w:lang w:eastAsia="zh-CN"/>
        </w:rPr>
      </w:pPr>
    </w:p>
    <w:p w:rsidR="00F0448B" w:rsidRPr="00F0448B" w:rsidP="00F0448B" w14:paraId="183F6467" w14:textId="77777777">
      <w:pPr>
        <w:rPr>
          <w:rFonts w:cstheme="minorHAnsi"/>
          <w:lang w:eastAsia="zh-CN"/>
        </w:rPr>
      </w:pPr>
    </w:p>
    <w:p w:rsidR="00F0448B" w:rsidRPr="00F0448B" w:rsidP="00F0448B" w14:paraId="52FB855B" w14:textId="77777777">
      <w:pPr>
        <w:rPr>
          <w:rFonts w:cstheme="minorHAnsi"/>
          <w:lang w:eastAsia="zh-CN"/>
        </w:rPr>
      </w:pPr>
    </w:p>
    <w:p w:rsidR="00F0448B" w:rsidRPr="00F0448B" w:rsidP="00F0448B" w14:paraId="1637C7E8" w14:textId="77777777">
      <w:pPr>
        <w:rPr>
          <w:rFonts w:cstheme="minorHAnsi"/>
          <w:lang w:eastAsia="zh-CN"/>
        </w:rPr>
      </w:pPr>
    </w:p>
    <w:p w:rsidR="00F0448B" w:rsidRPr="00F0448B" w:rsidP="00F0448B" w14:paraId="74FCCC92" w14:textId="77777777">
      <w:pPr>
        <w:rPr>
          <w:rFonts w:cstheme="minorHAnsi"/>
          <w:lang w:eastAsia="zh-CN"/>
        </w:rPr>
      </w:pPr>
    </w:p>
    <w:p w:rsidR="00F0448B" w:rsidRPr="00F0448B" w:rsidP="00F0448B" w14:paraId="2140ED35" w14:textId="77777777">
      <w:pPr>
        <w:rPr>
          <w:rFonts w:cstheme="minorHAnsi"/>
          <w:lang w:eastAsia="zh-CN"/>
        </w:rPr>
      </w:pPr>
    </w:p>
    <w:p w:rsidR="00F0448B" w:rsidRPr="00F0448B" w:rsidP="00F0448B" w14:paraId="52D8E0F2" w14:textId="77777777">
      <w:pPr>
        <w:rPr>
          <w:rFonts w:cstheme="minorHAnsi"/>
          <w:lang w:eastAsia="zh-CN"/>
        </w:rPr>
      </w:pPr>
    </w:p>
    <w:p w:rsidR="00F0448B" w:rsidRPr="00F0448B" w:rsidP="00F0448B" w14:paraId="653A83D2" w14:textId="77777777">
      <w:pPr>
        <w:rPr>
          <w:rFonts w:cstheme="minorHAnsi"/>
          <w:lang w:eastAsia="zh-CN"/>
        </w:rPr>
      </w:pPr>
    </w:p>
    <w:p w:rsidR="00F0448B" w:rsidRPr="00F0448B" w:rsidP="00F0448B" w14:paraId="10DFFC50" w14:textId="77777777">
      <w:pPr>
        <w:rPr>
          <w:rFonts w:cstheme="minorHAnsi"/>
          <w:lang w:eastAsia="zh-CN"/>
        </w:rPr>
      </w:pPr>
    </w:p>
    <w:p w:rsidR="00F0448B" w:rsidRPr="00F0448B" w:rsidP="00F0448B" w14:paraId="7BDF478D" w14:textId="77777777">
      <w:pPr>
        <w:rPr>
          <w:rFonts w:cstheme="minorHAnsi"/>
          <w:lang w:eastAsia="zh-CN"/>
        </w:rPr>
      </w:pPr>
    </w:p>
    <w:p w:rsidR="00F0448B" w:rsidRPr="00F0448B" w:rsidP="00F0448B" w14:paraId="3FC8D8CB" w14:textId="77777777">
      <w:pPr>
        <w:rPr>
          <w:rFonts w:cstheme="minorHAnsi"/>
          <w:lang w:eastAsia="zh-CN"/>
        </w:rPr>
      </w:pPr>
    </w:p>
    <w:p w:rsidR="00F0448B" w:rsidRPr="00F0448B" w:rsidP="00F0448B" w14:paraId="1731C53B" w14:textId="77777777">
      <w:pPr>
        <w:rPr>
          <w:rFonts w:cstheme="minorHAnsi"/>
          <w:lang w:eastAsia="zh-CN"/>
        </w:rPr>
      </w:pPr>
    </w:p>
    <w:p w:rsidR="00F0448B" w:rsidRPr="00F0448B" w:rsidP="00F0448B" w14:paraId="6B6827F8" w14:textId="77777777">
      <w:pPr>
        <w:rPr>
          <w:rFonts w:cstheme="minorHAnsi"/>
          <w:lang w:eastAsia="zh-CN"/>
        </w:rPr>
      </w:pPr>
    </w:p>
    <w:p w:rsidR="00F0448B" w:rsidRPr="00F0448B" w:rsidP="00F0448B" w14:paraId="15D2567F" w14:textId="77777777">
      <w:pPr>
        <w:rPr>
          <w:rFonts w:cstheme="minorHAnsi"/>
          <w:lang w:eastAsia="zh-CN"/>
        </w:rPr>
      </w:pPr>
    </w:p>
    <w:p w:rsidR="00F0448B" w:rsidRPr="00F0448B" w:rsidP="00F0448B" w14:paraId="414D144A" w14:textId="77777777">
      <w:pPr>
        <w:rPr>
          <w:rFonts w:cstheme="minorHAnsi"/>
          <w:lang w:eastAsia="zh-CN"/>
        </w:rPr>
      </w:pPr>
    </w:p>
    <w:p w:rsidR="00F0448B" w:rsidRPr="00F0448B" w:rsidP="00F0448B" w14:paraId="45101FAB" w14:textId="77777777">
      <w:pPr>
        <w:rPr>
          <w:rFonts w:cstheme="minorHAnsi"/>
          <w:lang w:eastAsia="zh-CN"/>
        </w:rPr>
      </w:pPr>
    </w:p>
    <w:p w:rsidR="00F0448B" w:rsidRPr="00F0448B" w:rsidP="00F0448B" w14:paraId="169BB339" w14:textId="77777777">
      <w:pPr>
        <w:rPr>
          <w:rFonts w:cstheme="minorHAnsi"/>
          <w:lang w:eastAsia="zh-CN"/>
        </w:rPr>
      </w:pPr>
    </w:p>
    <w:p w:rsidR="00F0448B" w:rsidRPr="00F0448B" w:rsidP="00F0448B" w14:paraId="6E374BD9" w14:textId="77777777">
      <w:pPr>
        <w:rPr>
          <w:rFonts w:cstheme="minorHAnsi"/>
          <w:lang w:eastAsia="zh-CN"/>
        </w:rPr>
      </w:pPr>
    </w:p>
    <w:p w:rsidR="00F0448B" w:rsidRPr="00F0448B" w:rsidP="00F0448B" w14:paraId="5A65C23C" w14:textId="77777777">
      <w:pPr>
        <w:rPr>
          <w:rFonts w:cstheme="minorHAnsi"/>
          <w:lang w:eastAsia="zh-CN"/>
        </w:rPr>
      </w:pPr>
    </w:p>
    <w:p w:rsidR="00F0448B" w:rsidRPr="00F0448B" w:rsidP="00F0448B" w14:paraId="0CD96220" w14:textId="77777777">
      <w:pPr>
        <w:rPr>
          <w:rFonts w:cstheme="minorHAnsi"/>
          <w:lang w:eastAsia="zh-CN"/>
        </w:rPr>
      </w:pPr>
    </w:p>
    <w:p w:rsidR="00F0448B" w:rsidRPr="00F0448B" w:rsidP="00F0448B" w14:paraId="0A960F70" w14:textId="77777777">
      <w:pPr>
        <w:rPr>
          <w:rFonts w:cstheme="minorHAnsi"/>
          <w:lang w:eastAsia="zh-CN"/>
        </w:rPr>
      </w:pPr>
    </w:p>
    <w:p w:rsidR="00F0448B" w:rsidRPr="00F0448B" w:rsidP="00F0448B" w14:paraId="39DAFCCD" w14:textId="77777777">
      <w:pPr>
        <w:rPr>
          <w:rFonts w:cstheme="minorHAnsi"/>
          <w:lang w:eastAsia="zh-CN"/>
        </w:rPr>
      </w:pPr>
    </w:p>
    <w:p w:rsidR="00F0448B" w:rsidRPr="00F0448B" w:rsidP="00F0448B" w14:paraId="21211865" w14:textId="77777777">
      <w:pPr>
        <w:rPr>
          <w:rFonts w:cstheme="minorHAnsi"/>
          <w:lang w:eastAsia="zh-CN"/>
        </w:rPr>
      </w:pPr>
    </w:p>
    <w:p w:rsidR="00F0448B" w:rsidRPr="00F0448B" w:rsidP="00F0448B" w14:paraId="0DB19EF4" w14:textId="77777777">
      <w:pPr>
        <w:rPr>
          <w:rFonts w:cstheme="minorHAnsi"/>
          <w:lang w:eastAsia="zh-CN"/>
        </w:rPr>
      </w:pPr>
    </w:p>
    <w:p w:rsidR="00F0448B" w:rsidRPr="00F0448B" w:rsidP="00F0448B" w14:paraId="722BBC52" w14:textId="77777777">
      <w:pPr>
        <w:rPr>
          <w:rFonts w:cstheme="minorHAnsi"/>
          <w:lang w:eastAsia="zh-CN"/>
        </w:rPr>
      </w:pPr>
    </w:p>
    <w:p w:rsidR="00F0448B" w:rsidRPr="00F0448B" w:rsidP="00F0448B" w14:paraId="12E49326" w14:textId="77777777">
      <w:pPr>
        <w:rPr>
          <w:rFonts w:cstheme="minorHAnsi"/>
          <w:lang w:eastAsia="zh-CN"/>
        </w:rPr>
      </w:pPr>
    </w:p>
    <w:p w:rsidR="00F0448B" w:rsidRPr="00F0448B" w:rsidP="00F0448B" w14:paraId="65EDC7EF" w14:textId="77777777">
      <w:pPr>
        <w:rPr>
          <w:rFonts w:cstheme="minorHAnsi"/>
          <w:lang w:eastAsia="zh-CN"/>
        </w:rPr>
      </w:pPr>
    </w:p>
    <w:p w:rsidR="00F0448B" w:rsidRPr="00F0448B" w:rsidP="00F0448B" w14:paraId="6E1BFF54" w14:textId="77777777">
      <w:pPr>
        <w:rPr>
          <w:rFonts w:cstheme="minorHAnsi"/>
          <w:lang w:eastAsia="zh-CN"/>
        </w:rPr>
      </w:pPr>
    </w:p>
    <w:p w:rsidR="00CF3C85" w:rsidRPr="00CF3C85" w:rsidP="00CF3C85" w14:paraId="431F1BBF" w14:textId="77777777">
      <w:pPr>
        <w:spacing w:before="187"/>
        <w:rPr>
          <w:rFonts w:ascii="Arial" w:eastAsia="Arial" w:hAnsi="Arial" w:cs="Arial"/>
          <w:szCs w:val="18"/>
        </w:rPr>
      </w:pPr>
      <w:r w:rsidRPr="00CF3C85">
        <w:rPr>
          <w:b/>
          <w:i/>
          <w:color w:val="7030A0"/>
          <w:spacing w:val="-1"/>
        </w:rPr>
        <w:t>Guideline:</w:t>
      </w:r>
      <w:r w:rsidRPr="00CF3C85">
        <w:rPr>
          <w:b/>
          <w:i/>
          <w:color w:val="7030A0"/>
          <w:spacing w:val="-2"/>
        </w:rPr>
        <w:t xml:space="preserve"> </w:t>
      </w:r>
      <w:r w:rsidRPr="00CF3C85">
        <w:rPr>
          <w:b/>
          <w:i/>
          <w:color w:val="7030A0"/>
        </w:rPr>
        <w:t>This</w:t>
      </w:r>
      <w:r w:rsidRPr="00CF3C85">
        <w:rPr>
          <w:b/>
          <w:i/>
          <w:color w:val="7030A0"/>
          <w:spacing w:val="-2"/>
        </w:rPr>
        <w:t xml:space="preserve"> </w:t>
      </w:r>
      <w:r w:rsidRPr="00CF3C85">
        <w:rPr>
          <w:b/>
          <w:i/>
          <w:color w:val="7030A0"/>
          <w:spacing w:val="-1"/>
        </w:rPr>
        <w:t>procedure</w:t>
      </w:r>
      <w:r w:rsidRPr="00CF3C85">
        <w:rPr>
          <w:b/>
          <w:i/>
          <w:color w:val="7030A0"/>
          <w:spacing w:val="1"/>
        </w:rPr>
        <w:t xml:space="preserve"> </w:t>
      </w:r>
      <w:r w:rsidRPr="00CF3C85">
        <w:rPr>
          <w:b/>
          <w:i/>
          <w:color w:val="7030A0"/>
        </w:rPr>
        <w:t>is</w:t>
      </w:r>
      <w:r w:rsidRPr="00CF3C85">
        <w:rPr>
          <w:b/>
          <w:i/>
          <w:color w:val="7030A0"/>
          <w:spacing w:val="-2"/>
        </w:rPr>
        <w:t xml:space="preserve"> </w:t>
      </w:r>
      <w:r w:rsidRPr="00CF3C85">
        <w:rPr>
          <w:b/>
          <w:i/>
          <w:color w:val="7030A0"/>
          <w:spacing w:val="-1"/>
        </w:rPr>
        <w:t>applicable</w:t>
      </w:r>
      <w:r w:rsidRPr="00CF3C85">
        <w:rPr>
          <w:b/>
          <w:i/>
          <w:color w:val="7030A0"/>
          <w:spacing w:val="-2"/>
        </w:rPr>
        <w:t xml:space="preserve"> </w:t>
      </w:r>
      <w:r w:rsidRPr="00CF3C85">
        <w:rPr>
          <w:b/>
          <w:i/>
          <w:color w:val="7030A0"/>
        </w:rPr>
        <w:t xml:space="preserve">to </w:t>
      </w:r>
      <w:r w:rsidRPr="00CF3C85">
        <w:rPr>
          <w:b/>
          <w:i/>
          <w:color w:val="7030A0"/>
          <w:spacing w:val="-1"/>
        </w:rPr>
        <w:t>ISP11</w:t>
      </w:r>
      <w:r w:rsidRPr="00CF3C85">
        <w:rPr>
          <w:b/>
          <w:i/>
          <w:color w:val="7030A0"/>
          <w:spacing w:val="1"/>
        </w:rPr>
        <w:t xml:space="preserve"> </w:t>
      </w:r>
      <w:r w:rsidRPr="00CF3C85">
        <w:rPr>
          <w:b/>
          <w:i/>
          <w:color w:val="7030A0"/>
        </w:rPr>
        <w:t>and</w:t>
      </w:r>
      <w:r w:rsidRPr="00CF3C85">
        <w:rPr>
          <w:b/>
          <w:i/>
          <w:color w:val="7030A0"/>
          <w:spacing w:val="-2"/>
        </w:rPr>
        <w:t xml:space="preserve"> </w:t>
      </w:r>
      <w:r w:rsidRPr="00CF3C85">
        <w:rPr>
          <w:b/>
          <w:i/>
          <w:color w:val="7030A0"/>
          <w:spacing w:val="-1"/>
        </w:rPr>
        <w:t>later releases.</w:t>
      </w:r>
    </w:p>
    <w:sdt>
      <w:sdtPr>
        <w:rPr>
          <w:color w:val="auto"/>
          <w:sz w:val="22"/>
          <w:szCs w:val="20"/>
        </w:rPr>
        <w:id w:val="169618111"/>
        <w:docPartObj>
          <w:docPartGallery w:val="Table of Contents"/>
          <w:docPartUnique/>
        </w:docPartObj>
      </w:sdtPr>
      <w:sdtEndPr>
        <w:rPr>
          <w:b/>
          <w:bCs/>
          <w:noProof/>
        </w:rPr>
      </w:sdtEndPr>
      <w:sdtContent>
        <w:p w:rsidR="00F0448B" w14:paraId="1B784D53" w14:textId="77777777">
          <w:pPr>
            <w:pStyle w:val="TOCHeading"/>
          </w:pPr>
          <w:r>
            <w:t>Contents</w:t>
          </w:r>
        </w:p>
        <w:p>
          <w:pPr>
            <w:pStyle w:val="TOC1"/>
            <w:tabs>
              <w:tab w:val="left" w:pos="709"/>
              <w:tab w:val="right" w:leader="dot" w:pos="9620"/>
            </w:tabs>
            <w:rPr>
              <w:rFonts w:asciiTheme="minorHAnsi" w:hAnsiTheme="minorHAnsi"/>
              <w:noProof/>
              <w:sz w:val="22"/>
            </w:rPr>
          </w:pPr>
          <w:r>
            <w:fldChar w:fldCharType="begin"/>
          </w:r>
          <w:r>
            <w:instrText xml:space="preserve"> TOC \o "1-3" \h \z \u </w:instrText>
          </w:r>
          <w:r>
            <w:fldChar w:fldCharType="separate"/>
          </w:r>
          <w:hyperlink w:anchor="_Toc256000000" w:history="1">
            <w:r>
              <w:rPr>
                <w:rStyle w:val="Hyperlink"/>
              </w:rPr>
              <w:t>1</w:t>
            </w:r>
            <w:r>
              <w:rPr>
                <w:rFonts w:asciiTheme="minorHAnsi" w:hAnsiTheme="minorHAnsi"/>
                <w:noProof/>
                <w:sz w:val="22"/>
              </w:rPr>
              <w:tab/>
            </w:r>
            <w:r w:rsidRPr="00F0448B">
              <w:rPr>
                <w:rStyle w:val="Hyperlink"/>
              </w:rPr>
              <w:t>Purpose</w:t>
            </w:r>
            <w:r>
              <w:tab/>
            </w:r>
            <w:r>
              <w:fldChar w:fldCharType="begin"/>
            </w:r>
            <w:r>
              <w:instrText xml:space="preserve"> PAGEREF _Toc256000000 \h </w:instrText>
            </w:r>
            <w:r>
              <w:fldChar w:fldCharType="separate"/>
            </w:r>
            <w:r>
              <w:t>2</w:t>
            </w:r>
            <w:r>
              <w:fldChar w:fldCharType="end"/>
            </w:r>
          </w:hyperlink>
        </w:p>
        <w:p>
          <w:pPr>
            <w:pStyle w:val="TOC1"/>
            <w:tabs>
              <w:tab w:val="left" w:pos="709"/>
              <w:tab w:val="right" w:leader="dot" w:pos="9620"/>
            </w:tabs>
            <w:rPr>
              <w:rFonts w:asciiTheme="minorHAnsi" w:hAnsiTheme="minorHAnsi"/>
              <w:noProof/>
              <w:sz w:val="22"/>
            </w:rPr>
          </w:pPr>
          <w:hyperlink w:anchor="_Toc256000001" w:history="1">
            <w:r>
              <w:rPr>
                <w:rStyle w:val="Hyperlink"/>
              </w:rPr>
              <w:t>2</w:t>
            </w:r>
            <w:r>
              <w:rPr>
                <w:rFonts w:asciiTheme="minorHAnsi" w:hAnsiTheme="minorHAnsi"/>
                <w:noProof/>
                <w:sz w:val="22"/>
              </w:rPr>
              <w:tab/>
            </w:r>
            <w:r w:rsidRPr="00F0448B">
              <w:rPr>
                <w:rStyle w:val="Hyperlink"/>
              </w:rPr>
              <w:t>Scope</w:t>
            </w:r>
            <w:r>
              <w:tab/>
            </w:r>
            <w:r>
              <w:fldChar w:fldCharType="begin"/>
            </w:r>
            <w:r>
              <w:instrText xml:space="preserve"> PAGEREF _Toc256000001 \h </w:instrText>
            </w:r>
            <w:r>
              <w:fldChar w:fldCharType="separate"/>
            </w:r>
            <w:r>
              <w:t>2</w:t>
            </w:r>
            <w:r>
              <w:fldChar w:fldCharType="end"/>
            </w:r>
          </w:hyperlink>
        </w:p>
        <w:p>
          <w:pPr>
            <w:pStyle w:val="TOC1"/>
            <w:tabs>
              <w:tab w:val="left" w:pos="709"/>
              <w:tab w:val="right" w:leader="dot" w:pos="9620"/>
            </w:tabs>
            <w:rPr>
              <w:rFonts w:asciiTheme="minorHAnsi" w:hAnsiTheme="minorHAnsi"/>
              <w:noProof/>
              <w:sz w:val="22"/>
            </w:rPr>
          </w:pPr>
          <w:hyperlink w:anchor="_Toc256000002" w:history="1">
            <w:r>
              <w:rPr>
                <w:rStyle w:val="Hyperlink"/>
              </w:rPr>
              <w:t>3</w:t>
            </w:r>
            <w:r>
              <w:rPr>
                <w:rFonts w:asciiTheme="minorHAnsi" w:hAnsiTheme="minorHAnsi"/>
                <w:noProof/>
                <w:sz w:val="22"/>
              </w:rPr>
              <w:tab/>
            </w:r>
            <w:r w:rsidRPr="00F0448B">
              <w:rPr>
                <w:rStyle w:val="Hyperlink"/>
              </w:rPr>
              <w:t>Responsibilities</w:t>
            </w:r>
            <w:r>
              <w:tab/>
            </w:r>
            <w:r>
              <w:fldChar w:fldCharType="begin"/>
            </w:r>
            <w:r>
              <w:instrText xml:space="preserve"> PAGEREF _Toc256000002 \h </w:instrText>
            </w:r>
            <w:r>
              <w:fldChar w:fldCharType="separate"/>
            </w:r>
            <w:r>
              <w:t>4</w:t>
            </w:r>
            <w:r>
              <w:fldChar w:fldCharType="end"/>
            </w:r>
          </w:hyperlink>
        </w:p>
        <w:p>
          <w:pPr>
            <w:pStyle w:val="TOC1"/>
            <w:tabs>
              <w:tab w:val="left" w:pos="709"/>
              <w:tab w:val="right" w:leader="dot" w:pos="9620"/>
            </w:tabs>
            <w:rPr>
              <w:rFonts w:asciiTheme="minorHAnsi" w:hAnsiTheme="minorHAnsi"/>
              <w:noProof/>
              <w:sz w:val="22"/>
            </w:rPr>
          </w:pPr>
          <w:hyperlink w:anchor="_Toc256000003" w:history="1">
            <w:r>
              <w:rPr>
                <w:rStyle w:val="Hyperlink"/>
              </w:rPr>
              <w:t>4</w:t>
            </w:r>
            <w:r>
              <w:rPr>
                <w:rFonts w:asciiTheme="minorHAnsi" w:hAnsiTheme="minorHAnsi"/>
                <w:noProof/>
                <w:sz w:val="22"/>
              </w:rPr>
              <w:tab/>
            </w:r>
            <w:r w:rsidRPr="00F0448B">
              <w:rPr>
                <w:rStyle w:val="Hyperlink"/>
              </w:rPr>
              <w:t>Abbreviations and Definitions</w:t>
            </w:r>
            <w:r>
              <w:tab/>
            </w:r>
            <w:r>
              <w:fldChar w:fldCharType="begin"/>
            </w:r>
            <w:r>
              <w:instrText xml:space="preserve"> PAGEREF _Toc256000003 \h </w:instrText>
            </w:r>
            <w:r>
              <w:fldChar w:fldCharType="separate"/>
            </w:r>
            <w:r>
              <w:t>4</w:t>
            </w:r>
            <w:r>
              <w:fldChar w:fldCharType="end"/>
            </w:r>
          </w:hyperlink>
        </w:p>
        <w:p>
          <w:pPr>
            <w:pStyle w:val="TOC1"/>
            <w:tabs>
              <w:tab w:val="left" w:pos="709"/>
              <w:tab w:val="right" w:leader="dot" w:pos="9620"/>
            </w:tabs>
            <w:rPr>
              <w:rFonts w:asciiTheme="minorHAnsi" w:hAnsiTheme="minorHAnsi"/>
              <w:noProof/>
              <w:sz w:val="22"/>
            </w:rPr>
          </w:pPr>
          <w:hyperlink w:anchor="_Toc256000004" w:history="1">
            <w:r>
              <w:rPr>
                <w:rStyle w:val="Hyperlink"/>
              </w:rPr>
              <w:t>5</w:t>
            </w:r>
            <w:r>
              <w:rPr>
                <w:rFonts w:asciiTheme="minorHAnsi" w:hAnsiTheme="minorHAnsi"/>
                <w:noProof/>
                <w:sz w:val="22"/>
              </w:rPr>
              <w:tab/>
            </w:r>
            <w:r w:rsidRPr="00F0448B">
              <w:rPr>
                <w:rStyle w:val="Hyperlink"/>
              </w:rPr>
              <w:t>Process</w:t>
            </w:r>
            <w:r>
              <w:tab/>
            </w:r>
            <w:r>
              <w:fldChar w:fldCharType="begin"/>
            </w:r>
            <w:r>
              <w:instrText xml:space="preserve"> PAGEREF _Toc256000004 \h </w:instrText>
            </w:r>
            <w:r>
              <w:fldChar w:fldCharType="separate"/>
            </w:r>
            <w:r>
              <w:t>5</w:t>
            </w:r>
            <w:r>
              <w:fldChar w:fldCharType="end"/>
            </w:r>
          </w:hyperlink>
        </w:p>
        <w:p>
          <w:pPr>
            <w:pStyle w:val="TOC2"/>
            <w:tabs>
              <w:tab w:val="left" w:pos="1100"/>
              <w:tab w:val="right" w:leader="dot" w:pos="9620"/>
            </w:tabs>
            <w:rPr>
              <w:rFonts w:asciiTheme="minorHAnsi" w:hAnsiTheme="minorHAnsi"/>
              <w:noProof/>
              <w:sz w:val="22"/>
            </w:rPr>
          </w:pPr>
          <w:hyperlink w:anchor="_Toc256000005" w:history="1">
            <w:r>
              <w:rPr>
                <w:rStyle w:val="Hyperlink"/>
              </w:rPr>
              <w:t>5.1</w:t>
            </w:r>
            <w:r>
              <w:rPr>
                <w:rFonts w:asciiTheme="minorHAnsi" w:hAnsiTheme="minorHAnsi"/>
                <w:noProof/>
                <w:sz w:val="22"/>
              </w:rPr>
              <w:tab/>
            </w:r>
            <w:r w:rsidRPr="00F0448B">
              <w:rPr>
                <w:rStyle w:val="Hyperlink"/>
              </w:rPr>
              <w:t>Types of Design Review</w:t>
            </w:r>
            <w:r>
              <w:tab/>
            </w:r>
            <w:r>
              <w:fldChar w:fldCharType="begin"/>
            </w:r>
            <w:r>
              <w:instrText xml:space="preserve"> PAGEREF _Toc256000005 \h </w:instrText>
            </w:r>
            <w:r>
              <w:fldChar w:fldCharType="separate"/>
            </w:r>
            <w:r>
              <w:t>5</w:t>
            </w:r>
            <w:r>
              <w:fldChar w:fldCharType="end"/>
            </w:r>
          </w:hyperlink>
        </w:p>
        <w:p>
          <w:pPr>
            <w:pStyle w:val="TOC2"/>
            <w:tabs>
              <w:tab w:val="left" w:pos="1100"/>
              <w:tab w:val="right" w:leader="dot" w:pos="9620"/>
            </w:tabs>
            <w:rPr>
              <w:rFonts w:asciiTheme="minorHAnsi" w:hAnsiTheme="minorHAnsi"/>
              <w:noProof/>
              <w:sz w:val="22"/>
            </w:rPr>
          </w:pPr>
          <w:hyperlink w:anchor="_Toc256000006" w:history="1">
            <w:r>
              <w:rPr>
                <w:rStyle w:val="Hyperlink"/>
              </w:rPr>
              <w:t>5.2</w:t>
            </w:r>
            <w:r>
              <w:rPr>
                <w:rFonts w:asciiTheme="minorHAnsi" w:hAnsiTheme="minorHAnsi"/>
                <w:noProof/>
                <w:sz w:val="22"/>
              </w:rPr>
              <w:tab/>
            </w:r>
            <w:r w:rsidRPr="00F0448B">
              <w:rPr>
                <w:rStyle w:val="Hyperlink"/>
              </w:rPr>
              <w:t>Design Review in MLD Release</w:t>
            </w:r>
            <w:r>
              <w:tab/>
            </w:r>
            <w:r>
              <w:fldChar w:fldCharType="begin"/>
            </w:r>
            <w:r>
              <w:instrText xml:space="preserve"> PAGEREF _Toc256000006 \h </w:instrText>
            </w:r>
            <w:r>
              <w:fldChar w:fldCharType="separate"/>
            </w:r>
            <w:r>
              <w:t>6</w:t>
            </w:r>
            <w:r>
              <w:fldChar w:fldCharType="end"/>
            </w:r>
          </w:hyperlink>
        </w:p>
        <w:p>
          <w:pPr>
            <w:pStyle w:val="TOC2"/>
            <w:tabs>
              <w:tab w:val="left" w:pos="1100"/>
              <w:tab w:val="right" w:leader="dot" w:pos="9620"/>
            </w:tabs>
            <w:rPr>
              <w:rFonts w:asciiTheme="minorHAnsi" w:hAnsiTheme="minorHAnsi"/>
              <w:noProof/>
              <w:sz w:val="22"/>
            </w:rPr>
          </w:pPr>
          <w:hyperlink w:anchor="_Toc256000007" w:history="1">
            <w:r>
              <w:rPr>
                <w:rStyle w:val="Hyperlink"/>
              </w:rPr>
              <w:t>5.3</w:t>
            </w:r>
            <w:r>
              <w:rPr>
                <w:rFonts w:asciiTheme="minorHAnsi" w:hAnsiTheme="minorHAnsi"/>
                <w:noProof/>
                <w:sz w:val="22"/>
              </w:rPr>
              <w:tab/>
            </w:r>
            <w:r w:rsidRPr="00F0448B">
              <w:rPr>
                <w:rStyle w:val="Hyperlink"/>
              </w:rPr>
              <w:t>Process Flow</w:t>
            </w:r>
            <w:r>
              <w:tab/>
            </w:r>
            <w:r>
              <w:fldChar w:fldCharType="begin"/>
            </w:r>
            <w:r>
              <w:instrText xml:space="preserve"> PAGEREF _Toc256000007 \h </w:instrText>
            </w:r>
            <w:r>
              <w:fldChar w:fldCharType="separate"/>
            </w:r>
            <w:r>
              <w:t>7</w:t>
            </w:r>
            <w:r>
              <w:fldChar w:fldCharType="end"/>
            </w:r>
          </w:hyperlink>
        </w:p>
        <w:p>
          <w:pPr>
            <w:pStyle w:val="TOC2"/>
            <w:tabs>
              <w:tab w:val="left" w:pos="1100"/>
              <w:tab w:val="right" w:leader="dot" w:pos="9620"/>
            </w:tabs>
            <w:rPr>
              <w:rFonts w:asciiTheme="minorHAnsi" w:hAnsiTheme="minorHAnsi"/>
              <w:noProof/>
              <w:sz w:val="22"/>
            </w:rPr>
          </w:pPr>
          <w:hyperlink w:anchor="_Toc256000008" w:history="1">
            <w:r>
              <w:rPr>
                <w:rStyle w:val="Hyperlink"/>
              </w:rPr>
              <w:t>5.4</w:t>
            </w:r>
            <w:r>
              <w:rPr>
                <w:rFonts w:asciiTheme="minorHAnsi" w:hAnsiTheme="minorHAnsi"/>
                <w:noProof/>
                <w:sz w:val="22"/>
              </w:rPr>
              <w:tab/>
            </w:r>
            <w:r w:rsidRPr="00F0448B">
              <w:rPr>
                <w:rStyle w:val="Hyperlink"/>
              </w:rPr>
              <w:t>Tasks / Process Steps</w:t>
            </w:r>
            <w:r>
              <w:tab/>
            </w:r>
            <w:r>
              <w:fldChar w:fldCharType="begin"/>
            </w:r>
            <w:r>
              <w:instrText xml:space="preserve"> PAGEREF _Toc256000008 \h </w:instrText>
            </w:r>
            <w:r>
              <w:fldChar w:fldCharType="separate"/>
            </w:r>
            <w:r>
              <w:t>9</w:t>
            </w:r>
            <w:r>
              <w:fldChar w:fldCharType="end"/>
            </w:r>
          </w:hyperlink>
        </w:p>
        <w:p>
          <w:pPr>
            <w:pStyle w:val="TOC1"/>
            <w:tabs>
              <w:tab w:val="left" w:pos="709"/>
              <w:tab w:val="right" w:leader="dot" w:pos="9620"/>
            </w:tabs>
            <w:rPr>
              <w:rFonts w:asciiTheme="minorHAnsi" w:hAnsiTheme="minorHAnsi"/>
              <w:noProof/>
              <w:sz w:val="22"/>
            </w:rPr>
          </w:pPr>
          <w:hyperlink w:anchor="_Toc256000009" w:history="1">
            <w:r>
              <w:rPr>
                <w:rStyle w:val="Hyperlink"/>
              </w:rPr>
              <w:t>6</w:t>
            </w:r>
            <w:r>
              <w:rPr>
                <w:rFonts w:asciiTheme="minorHAnsi" w:hAnsiTheme="minorHAnsi"/>
                <w:noProof/>
                <w:sz w:val="22"/>
              </w:rPr>
              <w:tab/>
            </w:r>
            <w:r w:rsidRPr="00F0448B">
              <w:rPr>
                <w:rStyle w:val="Hyperlink"/>
              </w:rPr>
              <w:t>Documents and Records including their Retention Periods</w:t>
            </w:r>
            <w:r>
              <w:tab/>
            </w:r>
            <w:r>
              <w:fldChar w:fldCharType="begin"/>
            </w:r>
            <w:r>
              <w:instrText xml:space="preserve"> PAGEREF _Toc256000009 \h </w:instrText>
            </w:r>
            <w:r>
              <w:fldChar w:fldCharType="separate"/>
            </w:r>
            <w:r>
              <w:t>10</w:t>
            </w:r>
            <w:r>
              <w:fldChar w:fldCharType="end"/>
            </w:r>
          </w:hyperlink>
        </w:p>
        <w:p>
          <w:pPr>
            <w:pStyle w:val="TOC1"/>
            <w:tabs>
              <w:tab w:val="left" w:pos="709"/>
              <w:tab w:val="right" w:leader="dot" w:pos="9620"/>
            </w:tabs>
            <w:rPr>
              <w:rFonts w:asciiTheme="minorHAnsi" w:hAnsiTheme="minorHAnsi"/>
              <w:noProof/>
              <w:sz w:val="22"/>
            </w:rPr>
          </w:pPr>
          <w:hyperlink w:anchor="_Toc256000010" w:history="1">
            <w:r>
              <w:rPr>
                <w:rStyle w:val="Hyperlink"/>
              </w:rPr>
              <w:t>7</w:t>
            </w:r>
            <w:r>
              <w:rPr>
                <w:rFonts w:asciiTheme="minorHAnsi" w:hAnsiTheme="minorHAnsi"/>
                <w:noProof/>
                <w:sz w:val="22"/>
              </w:rPr>
              <w:tab/>
            </w:r>
            <w:r w:rsidRPr="00F0448B">
              <w:rPr>
                <w:rStyle w:val="Hyperlink"/>
              </w:rPr>
              <w:t>References</w:t>
            </w:r>
            <w:r>
              <w:tab/>
            </w:r>
            <w:r>
              <w:fldChar w:fldCharType="begin"/>
            </w:r>
            <w:r>
              <w:instrText xml:space="preserve"> PAGEREF _Toc256000010 \h </w:instrText>
            </w:r>
            <w:r>
              <w:fldChar w:fldCharType="separate"/>
            </w:r>
            <w:r>
              <w:t>10</w:t>
            </w:r>
            <w:r>
              <w:fldChar w:fldCharType="end"/>
            </w:r>
          </w:hyperlink>
        </w:p>
        <w:p>
          <w:pPr>
            <w:pStyle w:val="TOC1"/>
            <w:tabs>
              <w:tab w:val="left" w:pos="709"/>
              <w:tab w:val="right" w:leader="dot" w:pos="9620"/>
            </w:tabs>
            <w:rPr>
              <w:rFonts w:asciiTheme="minorHAnsi" w:hAnsiTheme="minorHAnsi"/>
              <w:noProof/>
              <w:sz w:val="22"/>
            </w:rPr>
          </w:pPr>
          <w:hyperlink w:anchor="_Toc256000011" w:history="1">
            <w:r>
              <w:rPr>
                <w:rStyle w:val="Hyperlink"/>
              </w:rPr>
              <w:t>8</w:t>
            </w:r>
            <w:r>
              <w:rPr>
                <w:rFonts w:asciiTheme="minorHAnsi" w:hAnsiTheme="minorHAnsi"/>
                <w:noProof/>
                <w:sz w:val="22"/>
              </w:rPr>
              <w:tab/>
            </w:r>
            <w:r w:rsidRPr="00F0448B">
              <w:rPr>
                <w:rStyle w:val="Hyperlink"/>
              </w:rPr>
              <w:t>Annexes / Appendices</w:t>
            </w:r>
            <w:r>
              <w:tab/>
            </w:r>
            <w:r>
              <w:fldChar w:fldCharType="begin"/>
            </w:r>
            <w:r>
              <w:instrText xml:space="preserve"> PAGEREF _Toc256000011 \h </w:instrText>
            </w:r>
            <w:r>
              <w:fldChar w:fldCharType="separate"/>
            </w:r>
            <w:r>
              <w:t>11</w:t>
            </w:r>
            <w:r>
              <w:fldChar w:fldCharType="end"/>
            </w:r>
          </w:hyperlink>
        </w:p>
        <w:p>
          <w:pPr>
            <w:pStyle w:val="TOC2"/>
            <w:tabs>
              <w:tab w:val="left" w:pos="1100"/>
              <w:tab w:val="right" w:leader="dot" w:pos="9620"/>
            </w:tabs>
            <w:rPr>
              <w:rFonts w:asciiTheme="minorHAnsi" w:hAnsiTheme="minorHAnsi"/>
              <w:noProof/>
              <w:sz w:val="22"/>
            </w:rPr>
          </w:pPr>
          <w:hyperlink w:anchor="_Toc256000012" w:history="1">
            <w:r>
              <w:rPr>
                <w:rStyle w:val="Hyperlink"/>
              </w:rPr>
              <w:t>8.1</w:t>
            </w:r>
            <w:r>
              <w:rPr>
                <w:rFonts w:asciiTheme="minorHAnsi" w:hAnsiTheme="minorHAnsi"/>
                <w:noProof/>
                <w:sz w:val="22"/>
              </w:rPr>
              <w:tab/>
            </w:r>
            <w:r w:rsidRPr="00F0448B">
              <w:rPr>
                <w:rStyle w:val="Hyperlink"/>
              </w:rPr>
              <w:t>Appendix A: Guidance Questions for Design Reviews</w:t>
            </w:r>
            <w:r>
              <w:tab/>
            </w:r>
            <w:r>
              <w:fldChar w:fldCharType="begin"/>
            </w:r>
            <w:r>
              <w:instrText xml:space="preserve"> PAGEREF _Toc256000012 \h </w:instrText>
            </w:r>
            <w:r>
              <w:fldChar w:fldCharType="separate"/>
            </w:r>
            <w:r>
              <w:t>11</w:t>
            </w:r>
            <w:r>
              <w:fldChar w:fldCharType="end"/>
            </w:r>
          </w:hyperlink>
        </w:p>
        <w:p>
          <w:pPr>
            <w:pStyle w:val="TOC1"/>
            <w:tabs>
              <w:tab w:val="right" w:leader="dot" w:pos="9620"/>
            </w:tabs>
            <w:rPr>
              <w:rFonts w:asciiTheme="minorHAnsi" w:hAnsiTheme="minorHAnsi"/>
              <w:noProof/>
              <w:sz w:val="22"/>
            </w:rPr>
          </w:pPr>
          <w:hyperlink w:anchor="_Toc256000013" w:history="1">
            <w:r>
              <w:rPr>
                <w:rStyle w:val="Hyperlink"/>
                <w:rFonts w:cs="Arial"/>
                <w:kern w:val="32"/>
                <w:lang w:eastAsia="nl-NL"/>
              </w:rPr>
              <w:t>Document references</w:t>
            </w:r>
            <w:r>
              <w:tab/>
            </w:r>
            <w:r>
              <w:fldChar w:fldCharType="begin"/>
            </w:r>
            <w:r>
              <w:instrText xml:space="preserve"> PAGEREF _Toc256000013 \h </w:instrText>
            </w:r>
            <w:r>
              <w:fldChar w:fldCharType="separate"/>
            </w:r>
            <w:r>
              <w:t>13</w:t>
            </w:r>
            <w:r>
              <w:fldChar w:fldCharType="end"/>
            </w:r>
          </w:hyperlink>
        </w:p>
        <w:p w:rsidR="00F0448B">
          <w:r>
            <w:rPr>
              <w:b/>
              <w:bCs/>
              <w:noProof/>
            </w:rPr>
            <w:fldChar w:fldCharType="end"/>
          </w:r>
        </w:p>
      </w:sdtContent>
    </w:sdt>
    <w:p w:rsidR="00F0448B" w:rsidRPr="00F0448B" w:rsidP="00F0448B" w14:paraId="6D81C704" w14:textId="77777777">
      <w:pPr>
        <w:rPr>
          <w:rFonts w:cstheme="minorHAnsi"/>
          <w:lang w:eastAsia="zh-CN"/>
        </w:rPr>
      </w:pPr>
    </w:p>
    <w:p w:rsidR="00F0448B" w:rsidRPr="00F0448B" w:rsidP="00F0448B" w14:paraId="26BCCE1B" w14:textId="77777777">
      <w:pPr>
        <w:rPr>
          <w:rFonts w:cstheme="minorHAnsi"/>
          <w:lang w:eastAsia="zh-CN"/>
        </w:rPr>
      </w:pPr>
    </w:p>
    <w:p w:rsidR="00F0448B" w:rsidRPr="00F0448B" w:rsidP="00F0448B" w14:paraId="343B99C8" w14:textId="77777777">
      <w:pPr>
        <w:rPr>
          <w:rFonts w:cstheme="minorHAnsi"/>
          <w:lang w:eastAsia="zh-CN"/>
        </w:rPr>
      </w:pPr>
    </w:p>
    <w:p w:rsidR="00F0448B" w:rsidRPr="00F0448B" w:rsidP="00F0448B" w14:paraId="6D875B6E" w14:textId="77777777">
      <w:pPr>
        <w:rPr>
          <w:rFonts w:cstheme="minorHAnsi"/>
          <w:lang w:eastAsia="zh-CN"/>
        </w:rPr>
      </w:pPr>
    </w:p>
    <w:p w:rsidR="00F0448B" w:rsidRPr="00F0448B" w:rsidP="00F0448B" w14:paraId="7CCB79A0" w14:textId="77777777">
      <w:pPr>
        <w:rPr>
          <w:rFonts w:cstheme="minorHAnsi"/>
          <w:lang w:eastAsia="zh-CN"/>
        </w:rPr>
      </w:pPr>
    </w:p>
    <w:p w:rsidR="00F0448B" w:rsidRPr="00F0448B" w:rsidP="00F0448B" w14:paraId="2505FA45" w14:textId="77777777">
      <w:pPr>
        <w:rPr>
          <w:rFonts w:cstheme="minorHAnsi"/>
          <w:lang w:eastAsia="zh-CN"/>
        </w:rPr>
      </w:pPr>
    </w:p>
    <w:p w:rsidR="00F0448B" w:rsidRPr="00F0448B" w:rsidP="00F0448B" w14:paraId="715EE861" w14:textId="77777777">
      <w:pPr>
        <w:rPr>
          <w:rFonts w:cstheme="minorHAnsi"/>
          <w:lang w:eastAsia="zh-CN"/>
        </w:rPr>
      </w:pPr>
    </w:p>
    <w:p w:rsidR="00F0448B" w:rsidRPr="00F0448B" w:rsidP="00F0448B" w14:paraId="6105BDBC" w14:textId="77777777">
      <w:pPr>
        <w:rPr>
          <w:rFonts w:cstheme="minorHAnsi"/>
          <w:lang w:eastAsia="zh-CN"/>
        </w:rPr>
      </w:pPr>
    </w:p>
    <w:p w:rsidR="00F0448B" w:rsidRPr="00F0448B" w:rsidP="00F0448B" w14:paraId="344CAFBD" w14:textId="77777777">
      <w:pPr>
        <w:rPr>
          <w:rFonts w:cstheme="minorHAnsi"/>
          <w:lang w:eastAsia="zh-CN"/>
        </w:rPr>
      </w:pPr>
    </w:p>
    <w:p w:rsidR="00F0448B" w:rsidRPr="00F0448B" w:rsidP="00F0448B" w14:paraId="7CFEA259" w14:textId="77777777">
      <w:pPr>
        <w:rPr>
          <w:rFonts w:cstheme="minorHAnsi"/>
          <w:lang w:eastAsia="zh-CN"/>
        </w:rPr>
      </w:pPr>
    </w:p>
    <w:p w:rsidR="00F0448B" w:rsidRPr="00F0448B" w:rsidP="00F0448B" w14:paraId="4FA7357B" w14:textId="77777777">
      <w:pPr>
        <w:rPr>
          <w:rFonts w:cstheme="minorHAnsi"/>
          <w:lang w:eastAsia="zh-CN"/>
        </w:rPr>
      </w:pPr>
    </w:p>
    <w:p w:rsidR="00F0448B" w:rsidRPr="00F0448B" w:rsidP="00F0448B" w14:paraId="5CBB80FB" w14:textId="77777777">
      <w:pPr>
        <w:rPr>
          <w:rFonts w:cstheme="minorHAnsi"/>
          <w:lang w:eastAsia="zh-CN"/>
        </w:rPr>
      </w:pPr>
    </w:p>
    <w:p w:rsidR="00F0448B" w:rsidRPr="00F0448B" w:rsidP="00F0448B" w14:paraId="204FFA19" w14:textId="77777777">
      <w:pPr>
        <w:rPr>
          <w:rFonts w:cstheme="minorHAnsi"/>
          <w:lang w:eastAsia="zh-CN"/>
        </w:rPr>
      </w:pPr>
    </w:p>
    <w:p w:rsidR="00F0448B" w:rsidRPr="00F0448B" w:rsidP="00F0448B" w14:paraId="373A4D8D" w14:textId="77777777">
      <w:pPr>
        <w:rPr>
          <w:rFonts w:cstheme="minorHAnsi"/>
          <w:lang w:eastAsia="zh-CN"/>
        </w:rPr>
      </w:pPr>
    </w:p>
    <w:p w:rsidR="00F0448B" w:rsidRPr="00F0448B" w:rsidP="00F0448B" w14:paraId="52BDE41A" w14:textId="77777777">
      <w:pPr>
        <w:rPr>
          <w:rFonts w:cstheme="minorHAnsi"/>
          <w:lang w:eastAsia="zh-CN"/>
        </w:rPr>
      </w:pPr>
    </w:p>
    <w:p w:rsidR="00F0448B" w:rsidRPr="00F0448B" w:rsidP="00F0448B" w14:paraId="59E49708" w14:textId="77777777">
      <w:pPr>
        <w:rPr>
          <w:rFonts w:cstheme="minorHAnsi"/>
          <w:lang w:eastAsia="zh-CN"/>
        </w:rPr>
      </w:pPr>
    </w:p>
    <w:p w:rsidR="00F0448B" w:rsidRPr="00F0448B" w:rsidP="00F0448B" w14:paraId="3182E2BA" w14:textId="77777777">
      <w:pPr>
        <w:rPr>
          <w:rFonts w:cstheme="minorHAnsi"/>
          <w:lang w:eastAsia="zh-CN"/>
        </w:rPr>
      </w:pPr>
    </w:p>
    <w:p w:rsidR="00F0448B" w:rsidRPr="00F0448B" w:rsidP="00F0448B" w14:paraId="0540C4BA" w14:textId="77777777">
      <w:pPr>
        <w:rPr>
          <w:rFonts w:cstheme="minorHAnsi"/>
          <w:lang w:eastAsia="zh-CN"/>
        </w:rPr>
      </w:pPr>
    </w:p>
    <w:p w:rsidR="00F0448B" w:rsidRPr="00F0448B" w:rsidP="00F0448B" w14:paraId="20C7CE2B" w14:textId="77777777">
      <w:pPr>
        <w:rPr>
          <w:rFonts w:cstheme="minorHAnsi"/>
          <w:lang w:eastAsia="zh-CN"/>
        </w:rPr>
      </w:pPr>
    </w:p>
    <w:p w:rsidR="00F0448B" w:rsidRPr="00F0448B" w:rsidP="00F0448B" w14:paraId="2C3CFCBF" w14:textId="77777777">
      <w:pPr>
        <w:rPr>
          <w:rFonts w:cstheme="minorHAnsi"/>
          <w:lang w:eastAsia="zh-CN"/>
        </w:rPr>
      </w:pPr>
    </w:p>
    <w:p w:rsidR="00F0448B" w:rsidRPr="00F0448B" w:rsidP="00F0448B" w14:paraId="3AB8FCE9" w14:textId="77777777">
      <w:pPr>
        <w:rPr>
          <w:rFonts w:cstheme="minorHAnsi"/>
          <w:lang w:eastAsia="zh-CN"/>
        </w:rPr>
      </w:pPr>
    </w:p>
    <w:p w:rsidR="00F0448B" w:rsidRPr="00F0448B" w:rsidP="00F0448B" w14:paraId="65CB4218" w14:textId="77777777">
      <w:pPr>
        <w:rPr>
          <w:rFonts w:cstheme="minorHAnsi"/>
          <w:lang w:eastAsia="zh-CN"/>
        </w:rPr>
      </w:pPr>
    </w:p>
    <w:p w:rsidR="00F0448B" w:rsidRPr="00F0448B" w:rsidP="00F0448B" w14:paraId="41B38F8D" w14:textId="77777777">
      <w:pPr>
        <w:rPr>
          <w:rFonts w:cstheme="minorHAnsi"/>
          <w:lang w:eastAsia="zh-CN"/>
        </w:rPr>
      </w:pPr>
    </w:p>
    <w:p w:rsidR="00F0448B" w:rsidRPr="00F0448B" w:rsidP="00F0448B" w14:paraId="2096DF3A" w14:textId="77777777">
      <w:pPr>
        <w:rPr>
          <w:rFonts w:cstheme="minorHAnsi"/>
          <w:lang w:eastAsia="zh-CN"/>
        </w:rPr>
      </w:pPr>
    </w:p>
    <w:p w:rsidR="00F0448B" w:rsidRPr="00F0448B" w:rsidP="00F0448B" w14:paraId="56FE8717" w14:textId="77777777">
      <w:pPr>
        <w:rPr>
          <w:rFonts w:cstheme="minorHAnsi"/>
          <w:lang w:eastAsia="zh-CN"/>
        </w:rPr>
      </w:pPr>
    </w:p>
    <w:p w:rsidR="00F0448B" w:rsidRPr="00F0448B" w:rsidP="00F0448B" w14:paraId="7D916115" w14:textId="77777777">
      <w:pPr>
        <w:rPr>
          <w:rFonts w:cstheme="minorHAnsi"/>
          <w:lang w:eastAsia="zh-CN"/>
        </w:rPr>
      </w:pPr>
    </w:p>
    <w:p w:rsidR="00F0448B" w:rsidRPr="00F0448B" w:rsidP="00F0448B" w14:paraId="4D4659C4" w14:textId="77777777">
      <w:pPr>
        <w:rPr>
          <w:rFonts w:cstheme="minorHAnsi"/>
          <w:lang w:eastAsia="zh-CN"/>
        </w:rPr>
      </w:pPr>
    </w:p>
    <w:p w:rsidR="00F0448B" w:rsidRPr="00F0448B" w:rsidP="00F0448B" w14:paraId="1EEE86DA" w14:textId="77777777">
      <w:pPr>
        <w:rPr>
          <w:rFonts w:cstheme="minorHAnsi"/>
          <w:lang w:eastAsia="zh-CN"/>
        </w:rPr>
      </w:pPr>
    </w:p>
    <w:p w:rsidR="00F0448B" w:rsidRPr="00F0448B" w:rsidP="00F0448B" w14:paraId="3FB81A15" w14:textId="77777777">
      <w:pPr>
        <w:rPr>
          <w:rFonts w:cstheme="minorHAnsi"/>
          <w:lang w:eastAsia="zh-CN"/>
        </w:rPr>
      </w:pPr>
    </w:p>
    <w:p w:rsidR="00F0448B" w:rsidRPr="00F0448B" w:rsidP="00F0448B" w14:paraId="14CD7D03" w14:textId="77777777">
      <w:pPr>
        <w:rPr>
          <w:rFonts w:cstheme="minorHAnsi"/>
          <w:lang w:eastAsia="zh-CN"/>
        </w:rPr>
      </w:pPr>
    </w:p>
    <w:p w:rsidR="00F0448B" w:rsidRPr="00F0448B" w:rsidP="00F0448B" w14:paraId="2A41865A" w14:textId="77777777">
      <w:pPr>
        <w:rPr>
          <w:rFonts w:cstheme="minorHAnsi"/>
          <w:lang w:eastAsia="zh-CN"/>
        </w:rPr>
      </w:pPr>
    </w:p>
    <w:p w:rsidR="00F0448B" w:rsidRPr="00F0448B" w:rsidP="00F0448B" w14:paraId="2ECBEF42" w14:textId="77777777">
      <w:pPr>
        <w:rPr>
          <w:rFonts w:cstheme="minorHAnsi"/>
          <w:lang w:eastAsia="zh-CN"/>
        </w:rPr>
      </w:pPr>
    </w:p>
    <w:p w:rsidR="00F0448B" w:rsidRPr="00F0448B" w:rsidP="00F0448B" w14:paraId="60A6722B" w14:textId="77777777">
      <w:pPr>
        <w:rPr>
          <w:rFonts w:cstheme="minorHAnsi"/>
          <w:lang w:eastAsia="zh-CN"/>
        </w:rPr>
      </w:pPr>
    </w:p>
    <w:p w:rsidR="00F0448B" w:rsidRPr="00F0448B" w:rsidP="00F0448B" w14:paraId="6C76C87D" w14:textId="77777777">
      <w:pPr>
        <w:pStyle w:val="Heading1"/>
      </w:pPr>
      <w:bookmarkStart w:id="8" w:name="_Toc532913322"/>
      <w:bookmarkStart w:id="9" w:name="_Toc256000002"/>
      <w:r w:rsidRPr="00F0448B">
        <w:t>Responsibilities</w:t>
      </w:r>
      <w:bookmarkEnd w:id="9"/>
      <w:bookmarkEnd w:id="7"/>
      <w:bookmarkEnd w:id="8"/>
    </w:p>
    <w:tbl>
      <w:tblPr>
        <w:tblStyle w:val="TableGrid"/>
        <w:tblW w:w="0" w:type="auto"/>
        <w:tblCellMar>
          <w:top w:w="57" w:type="dxa"/>
          <w:bottom w:w="57" w:type="dxa"/>
        </w:tblCellMar>
        <w:tblLook w:val="04A0"/>
      </w:tblPr>
      <w:tblGrid>
        <w:gridCol w:w="2410"/>
        <w:gridCol w:w="6662"/>
      </w:tblGrid>
      <w:tr w14:paraId="103C8A69" w14:textId="77777777" w:rsidTr="005D6196">
        <w:tblPrEx>
          <w:tblW w:w="0" w:type="auto"/>
          <w:tblLook w:val="04A0"/>
        </w:tblPrEx>
        <w:trPr>
          <w:cantSplit/>
          <w:trHeight w:val="321"/>
          <w:tblHeader/>
        </w:trPr>
        <w:tc>
          <w:tcPr>
            <w:tcW w:w="2410" w:type="dxa"/>
            <w:tcBorders>
              <w:top w:val="single" w:sz="12" w:space="0" w:color="000000" w:themeColor="text1"/>
              <w:left w:val="nil"/>
              <w:bottom w:val="single" w:sz="12" w:space="0" w:color="000000" w:themeColor="text1"/>
              <w:right w:val="single" w:sz="8" w:space="0" w:color="000000" w:themeColor="text1"/>
            </w:tcBorders>
          </w:tcPr>
          <w:p w:rsidR="00F0448B" w:rsidRPr="00F0448B" w:rsidP="005D6196" w14:paraId="23F660B1" w14:textId="77777777">
            <w:pPr>
              <w:rPr>
                <w:rFonts w:cstheme="minorHAnsi"/>
                <w:b/>
              </w:rPr>
            </w:pPr>
            <w:r w:rsidRPr="00F0448B">
              <w:rPr>
                <w:rFonts w:cstheme="minorHAnsi"/>
                <w:b/>
              </w:rPr>
              <w:t>Role</w:t>
            </w:r>
          </w:p>
        </w:tc>
        <w:tc>
          <w:tcPr>
            <w:tcW w:w="6662" w:type="dxa"/>
            <w:tcBorders>
              <w:top w:val="single" w:sz="12" w:space="0" w:color="000000" w:themeColor="text1"/>
              <w:left w:val="single" w:sz="8" w:space="0" w:color="000000" w:themeColor="text1"/>
              <w:bottom w:val="single" w:sz="12" w:space="0" w:color="000000" w:themeColor="text1"/>
              <w:right w:val="nil"/>
            </w:tcBorders>
          </w:tcPr>
          <w:p w:rsidR="00F0448B" w:rsidRPr="00F0448B" w:rsidP="005D6196" w14:paraId="3DE834C0" w14:textId="77777777">
            <w:pPr>
              <w:rPr>
                <w:rFonts w:cstheme="minorHAnsi"/>
              </w:rPr>
            </w:pPr>
            <w:r w:rsidRPr="00F0448B">
              <w:rPr>
                <w:rFonts w:cstheme="minorHAnsi"/>
                <w:b/>
              </w:rPr>
              <w:t>Responsibilities</w:t>
            </w:r>
          </w:p>
        </w:tc>
      </w:tr>
      <w:tr w14:paraId="52EC07E2" w14:textId="77777777" w:rsidTr="005D6196">
        <w:tblPrEx>
          <w:tblW w:w="0" w:type="auto"/>
          <w:tblLook w:val="04A0"/>
        </w:tblPrEx>
        <w:trPr>
          <w:cantSplit/>
          <w:trHeight w:val="1151"/>
        </w:trPr>
        <w:tc>
          <w:tcPr>
            <w:tcW w:w="2410" w:type="dxa"/>
            <w:tcBorders>
              <w:top w:val="single" w:sz="12" w:space="0" w:color="000000" w:themeColor="text1"/>
              <w:left w:val="nil"/>
            </w:tcBorders>
          </w:tcPr>
          <w:p w:rsidR="00F0448B" w:rsidRPr="00F0448B" w:rsidP="00F0448B" w14:paraId="7D969DC1" w14:textId="77777777">
            <w:pPr>
              <w:jc w:val="both"/>
              <w:rPr>
                <w:rFonts w:cstheme="minorHAnsi"/>
                <w:sz w:val="20"/>
              </w:rPr>
            </w:pPr>
            <w:r w:rsidRPr="00F0448B">
              <w:rPr>
                <w:rFonts w:cstheme="minorHAnsi"/>
                <w:sz w:val="20"/>
              </w:rPr>
              <w:t>Review Owner</w:t>
            </w:r>
          </w:p>
          <w:p w:rsidR="00F0448B" w:rsidRPr="00F0448B" w:rsidP="00F0448B" w14:paraId="162EFD7C" w14:textId="77777777">
            <w:pPr>
              <w:jc w:val="both"/>
              <w:rPr>
                <w:rFonts w:cstheme="minorHAnsi"/>
                <w:sz w:val="20"/>
              </w:rPr>
            </w:pPr>
          </w:p>
          <w:p w:rsidR="00F0448B" w:rsidRPr="00F0448B" w:rsidP="00F0448B" w14:paraId="23BF4801" w14:textId="77777777">
            <w:pPr>
              <w:jc w:val="both"/>
              <w:rPr>
                <w:rFonts w:cstheme="minorHAnsi"/>
                <w:sz w:val="20"/>
              </w:rPr>
            </w:pPr>
          </w:p>
          <w:p w:rsidR="00F0448B" w:rsidRPr="00F0448B" w:rsidP="00F0448B" w14:paraId="7C3A0C8D" w14:textId="77777777">
            <w:pPr>
              <w:jc w:val="both"/>
              <w:rPr>
                <w:rFonts w:cstheme="minorHAnsi"/>
                <w:sz w:val="20"/>
              </w:rPr>
            </w:pPr>
          </w:p>
        </w:tc>
        <w:tc>
          <w:tcPr>
            <w:tcW w:w="6662" w:type="dxa"/>
            <w:tcBorders>
              <w:top w:val="single" w:sz="12" w:space="0" w:color="000000" w:themeColor="text1"/>
              <w:right w:val="nil"/>
            </w:tcBorders>
          </w:tcPr>
          <w:p w:rsidR="00F0448B" w:rsidRPr="00F0448B" w:rsidP="00F0448B" w14:paraId="5A007448" w14:textId="77777777">
            <w:pPr>
              <w:pStyle w:val="ListParagraph"/>
              <w:numPr>
                <w:ilvl w:val="0"/>
                <w:numId w:val="29"/>
              </w:numPr>
              <w:jc w:val="both"/>
              <w:rPr>
                <w:rFonts w:cstheme="minorHAnsi"/>
                <w:sz w:val="20"/>
              </w:rPr>
            </w:pPr>
            <w:r w:rsidRPr="00F0448B">
              <w:rPr>
                <w:rFonts w:cstheme="minorHAnsi"/>
                <w:sz w:val="20"/>
              </w:rPr>
              <w:t>Primary executor of the review process.</w:t>
            </w:r>
          </w:p>
          <w:p w:rsidR="00F0448B" w:rsidRPr="00F0448B" w:rsidP="00F0448B" w14:paraId="5E79E01F" w14:textId="77777777">
            <w:pPr>
              <w:pStyle w:val="ListParagraph"/>
              <w:numPr>
                <w:ilvl w:val="0"/>
                <w:numId w:val="29"/>
              </w:numPr>
              <w:jc w:val="both"/>
              <w:rPr>
                <w:rFonts w:cstheme="minorHAnsi"/>
                <w:sz w:val="20"/>
              </w:rPr>
            </w:pPr>
            <w:r w:rsidRPr="00F0448B">
              <w:rPr>
                <w:rFonts w:cstheme="minorHAnsi"/>
                <w:sz w:val="20"/>
              </w:rPr>
              <w:t>Responsible for gathering the design material under review (note that this may include actual ownership of the design material).</w:t>
            </w:r>
          </w:p>
          <w:p w:rsidR="00F0448B" w:rsidRPr="00F0448B" w:rsidP="00F0448B" w14:paraId="0497E9AB" w14:textId="77777777">
            <w:pPr>
              <w:pStyle w:val="ListParagraph"/>
              <w:numPr>
                <w:ilvl w:val="0"/>
                <w:numId w:val="29"/>
              </w:numPr>
              <w:jc w:val="both"/>
              <w:rPr>
                <w:rFonts w:cstheme="minorHAnsi"/>
                <w:sz w:val="20"/>
              </w:rPr>
            </w:pPr>
            <w:r w:rsidRPr="00F0448B">
              <w:rPr>
                <w:rFonts w:cstheme="minorHAnsi"/>
                <w:sz w:val="20"/>
              </w:rPr>
              <w:t>Responsible for documenting the review record and tracking the open actions to closure, if any.</w:t>
            </w:r>
          </w:p>
        </w:tc>
      </w:tr>
      <w:tr w14:paraId="43CB71E2" w14:textId="77777777" w:rsidTr="005D6196">
        <w:tblPrEx>
          <w:tblW w:w="0" w:type="auto"/>
          <w:tblLook w:val="04A0"/>
        </w:tblPrEx>
        <w:trPr>
          <w:cantSplit/>
        </w:trPr>
        <w:tc>
          <w:tcPr>
            <w:tcW w:w="2410" w:type="dxa"/>
            <w:tcBorders>
              <w:left w:val="nil"/>
            </w:tcBorders>
          </w:tcPr>
          <w:p w:rsidR="00F0448B" w:rsidRPr="00F0448B" w:rsidP="00F0448B" w14:paraId="43F73CDF" w14:textId="77777777">
            <w:pPr>
              <w:jc w:val="both"/>
              <w:rPr>
                <w:rFonts w:cstheme="minorHAnsi"/>
                <w:sz w:val="20"/>
              </w:rPr>
            </w:pPr>
            <w:r w:rsidRPr="00F0448B">
              <w:rPr>
                <w:rFonts w:cstheme="minorHAnsi"/>
                <w:sz w:val="20"/>
              </w:rPr>
              <w:t>Qualified Reviewer</w:t>
            </w:r>
          </w:p>
        </w:tc>
        <w:tc>
          <w:tcPr>
            <w:tcW w:w="6662" w:type="dxa"/>
            <w:tcBorders>
              <w:right w:val="nil"/>
            </w:tcBorders>
          </w:tcPr>
          <w:p w:rsidR="00F0448B" w:rsidRPr="00F0448B" w:rsidP="00F0448B" w14:paraId="7EE713B2" w14:textId="77777777">
            <w:pPr>
              <w:pStyle w:val="ListParagraph"/>
              <w:numPr>
                <w:ilvl w:val="0"/>
                <w:numId w:val="29"/>
              </w:numPr>
              <w:jc w:val="both"/>
              <w:rPr>
                <w:rFonts w:cstheme="minorHAnsi"/>
                <w:sz w:val="20"/>
              </w:rPr>
            </w:pPr>
            <w:r w:rsidRPr="00F0448B">
              <w:rPr>
                <w:rFonts w:cstheme="minorHAnsi"/>
                <w:sz w:val="20"/>
              </w:rPr>
              <w:t>Responsible for reviewing material under review and providing review comments to Review Owner.</w:t>
            </w:r>
          </w:p>
          <w:p w:rsidR="00F0448B" w:rsidRPr="00F0448B" w:rsidP="00F0448B" w14:paraId="01EB87F5" w14:textId="77777777">
            <w:pPr>
              <w:pStyle w:val="ListParagraph"/>
              <w:numPr>
                <w:ilvl w:val="0"/>
                <w:numId w:val="29"/>
              </w:numPr>
              <w:jc w:val="both"/>
              <w:rPr>
                <w:rFonts w:cstheme="minorHAnsi"/>
                <w:sz w:val="20"/>
              </w:rPr>
            </w:pPr>
            <w:r w:rsidRPr="00F0448B">
              <w:rPr>
                <w:rFonts w:cstheme="minorHAnsi"/>
                <w:sz w:val="20"/>
              </w:rPr>
              <w:t xml:space="preserve">Member of the review team; either from function with design-area expertise or from a stakeholder group, such as Manufacturing, Customer Service, Marketing, supply chain, Quality and Regulatory. </w:t>
            </w:r>
          </w:p>
        </w:tc>
      </w:tr>
      <w:tr w14:paraId="4ADC4FD6" w14:textId="77777777" w:rsidTr="005D6196">
        <w:tblPrEx>
          <w:tblW w:w="0" w:type="auto"/>
          <w:tblLook w:val="04A0"/>
        </w:tblPrEx>
        <w:trPr>
          <w:cantSplit/>
        </w:trPr>
        <w:tc>
          <w:tcPr>
            <w:tcW w:w="2410" w:type="dxa"/>
            <w:tcBorders>
              <w:left w:val="nil"/>
              <w:bottom w:val="single" w:sz="4" w:space="0" w:color="auto"/>
            </w:tcBorders>
          </w:tcPr>
          <w:p w:rsidR="00F0448B" w:rsidRPr="00F0448B" w:rsidP="00F0448B" w14:paraId="6EDCC790" w14:textId="77777777">
            <w:pPr>
              <w:jc w:val="both"/>
              <w:rPr>
                <w:rFonts w:cstheme="minorHAnsi"/>
                <w:sz w:val="20"/>
              </w:rPr>
            </w:pPr>
            <w:r w:rsidRPr="00F0448B">
              <w:rPr>
                <w:rFonts w:cstheme="minorHAnsi"/>
                <w:sz w:val="20"/>
              </w:rPr>
              <w:t>Independent Reviewer</w:t>
            </w:r>
          </w:p>
        </w:tc>
        <w:tc>
          <w:tcPr>
            <w:tcW w:w="6662" w:type="dxa"/>
            <w:tcBorders>
              <w:bottom w:val="single" w:sz="4" w:space="0" w:color="auto"/>
              <w:right w:val="nil"/>
            </w:tcBorders>
          </w:tcPr>
          <w:p w:rsidR="00F0448B" w:rsidRPr="00F0448B" w:rsidP="00F0448B" w14:paraId="26E0D5B3" w14:textId="77777777">
            <w:pPr>
              <w:pStyle w:val="ListParagraph"/>
              <w:numPr>
                <w:ilvl w:val="0"/>
                <w:numId w:val="30"/>
              </w:numPr>
              <w:jc w:val="both"/>
              <w:rPr>
                <w:rFonts w:cstheme="minorHAnsi"/>
                <w:sz w:val="20"/>
              </w:rPr>
            </w:pPr>
            <w:r w:rsidRPr="00F0448B">
              <w:rPr>
                <w:rFonts w:cstheme="minorHAnsi"/>
                <w:sz w:val="20"/>
              </w:rPr>
              <w:t>A qualified reviewer without direct responsibility for the design stage under review; the independent reviewer can come from within the Organization (e.g. from another project team), be from another Organization, or a consultant hired for expertise.</w:t>
            </w:r>
          </w:p>
          <w:p w:rsidR="00F0448B" w:rsidRPr="00F0448B" w:rsidP="00F0448B" w14:paraId="1A730D92" w14:textId="77777777">
            <w:pPr>
              <w:pStyle w:val="ListParagraph"/>
              <w:numPr>
                <w:ilvl w:val="0"/>
                <w:numId w:val="30"/>
              </w:numPr>
              <w:jc w:val="both"/>
              <w:rPr>
                <w:rFonts w:cstheme="minorHAnsi"/>
                <w:sz w:val="20"/>
              </w:rPr>
            </w:pPr>
            <w:r w:rsidRPr="00F0448B">
              <w:rPr>
                <w:rFonts w:cstheme="minorHAnsi"/>
                <w:sz w:val="20"/>
              </w:rPr>
              <w:t>Responsible for reviewing material under review and providing review comments to Review Owner.</w:t>
            </w:r>
          </w:p>
        </w:tc>
      </w:tr>
      <w:tr w14:paraId="6E0FD07C" w14:textId="77777777" w:rsidTr="005D6196">
        <w:tblPrEx>
          <w:tblW w:w="0" w:type="auto"/>
          <w:tblLook w:val="04A0"/>
        </w:tblPrEx>
        <w:trPr>
          <w:cantSplit/>
        </w:trPr>
        <w:tc>
          <w:tcPr>
            <w:tcW w:w="2410" w:type="dxa"/>
            <w:tcBorders>
              <w:left w:val="nil"/>
              <w:bottom w:val="single" w:sz="12" w:space="0" w:color="000000" w:themeColor="text1"/>
            </w:tcBorders>
          </w:tcPr>
          <w:p w:rsidR="00F0448B" w:rsidRPr="00F0448B" w:rsidP="00F0448B" w14:paraId="00EFAE9F" w14:textId="77777777">
            <w:pPr>
              <w:jc w:val="both"/>
              <w:rPr>
                <w:rFonts w:cstheme="minorHAnsi"/>
                <w:sz w:val="20"/>
              </w:rPr>
            </w:pPr>
            <w:r w:rsidRPr="00F0448B">
              <w:rPr>
                <w:rFonts w:cstheme="minorHAnsi"/>
                <w:sz w:val="20"/>
              </w:rPr>
              <w:t>Design Review Approver</w:t>
            </w:r>
          </w:p>
        </w:tc>
        <w:tc>
          <w:tcPr>
            <w:tcW w:w="6662" w:type="dxa"/>
            <w:tcBorders>
              <w:bottom w:val="single" w:sz="12" w:space="0" w:color="000000" w:themeColor="text1"/>
              <w:right w:val="nil"/>
            </w:tcBorders>
          </w:tcPr>
          <w:p w:rsidR="00F0448B" w:rsidRPr="00F0448B" w:rsidP="00F0448B" w14:paraId="060AB021" w14:textId="77777777">
            <w:pPr>
              <w:pStyle w:val="ListParagraph"/>
              <w:numPr>
                <w:ilvl w:val="0"/>
                <w:numId w:val="21"/>
              </w:numPr>
              <w:ind w:left="360"/>
              <w:jc w:val="both"/>
              <w:rPr>
                <w:rFonts w:cstheme="minorHAnsi"/>
                <w:color w:val="000000" w:themeColor="text1"/>
                <w:sz w:val="20"/>
              </w:rPr>
            </w:pPr>
            <w:r w:rsidRPr="00F0448B">
              <w:rPr>
                <w:rFonts w:cstheme="minorHAnsi"/>
                <w:color w:val="000000" w:themeColor="text1"/>
                <w:sz w:val="20"/>
              </w:rPr>
              <w:t xml:space="preserve">Design review approvers consist of the independent reviewer, project manager and Quality representative </w:t>
            </w:r>
          </w:p>
          <w:p w:rsidR="00F0448B" w:rsidRPr="00F0448B" w:rsidP="00F0448B" w14:paraId="63139577" w14:textId="77777777">
            <w:pPr>
              <w:pStyle w:val="ListParagraph"/>
              <w:numPr>
                <w:ilvl w:val="0"/>
                <w:numId w:val="21"/>
              </w:numPr>
              <w:ind w:left="360"/>
              <w:jc w:val="both"/>
              <w:rPr>
                <w:rFonts w:cstheme="minorHAnsi"/>
                <w:color w:val="000000" w:themeColor="text1"/>
                <w:sz w:val="20"/>
              </w:rPr>
            </w:pPr>
            <w:r w:rsidRPr="00F0448B">
              <w:rPr>
                <w:rFonts w:cstheme="minorHAnsi"/>
                <w:sz w:val="20"/>
              </w:rPr>
              <w:t>Responsible for ensuring proper process execution</w:t>
            </w:r>
          </w:p>
          <w:p w:rsidR="00F0448B" w:rsidRPr="00F0448B" w:rsidP="00F0448B" w14:paraId="0159D367" w14:textId="77777777">
            <w:pPr>
              <w:pStyle w:val="ListParagraph"/>
              <w:numPr>
                <w:ilvl w:val="0"/>
                <w:numId w:val="27"/>
              </w:numPr>
              <w:ind w:left="360"/>
              <w:jc w:val="both"/>
              <w:rPr>
                <w:rFonts w:cstheme="minorHAnsi"/>
                <w:sz w:val="20"/>
              </w:rPr>
            </w:pPr>
            <w:r w:rsidRPr="00F0448B">
              <w:rPr>
                <w:rFonts w:cstheme="minorHAnsi"/>
                <w:sz w:val="20"/>
              </w:rPr>
              <w:t>Approves the Review Report.</w:t>
            </w:r>
          </w:p>
        </w:tc>
      </w:tr>
    </w:tbl>
    <w:p w:rsidR="00F0448B" w:rsidRPr="00F0448B" w:rsidP="00F0448B" w14:paraId="6FBE1C7B" w14:textId="77777777">
      <w:pPr>
        <w:rPr>
          <w:rFonts w:cstheme="minorHAnsi"/>
        </w:rPr>
      </w:pPr>
      <w:bookmarkStart w:id="10" w:name="_Toc449712579"/>
    </w:p>
    <w:p w:rsidR="00F0448B" w:rsidRPr="00F0448B" w:rsidP="00F0448B" w14:paraId="6B579497" w14:textId="77777777">
      <w:pPr>
        <w:pStyle w:val="Heading1"/>
      </w:pPr>
      <w:bookmarkStart w:id="11" w:name="_Toc532913323"/>
      <w:bookmarkStart w:id="12" w:name="_Toc256000003"/>
      <w:r w:rsidRPr="00F0448B">
        <w:t>Abbreviations and Definitions</w:t>
      </w:r>
      <w:bookmarkEnd w:id="12"/>
      <w:bookmarkEnd w:id="10"/>
      <w:bookmarkEnd w:id="11"/>
    </w:p>
    <w:p w:rsidR="00F0448B" w:rsidRPr="00F0448B" w:rsidP="00F0448B" w14:paraId="19EC5314" w14:textId="77777777">
      <w:pPr>
        <w:jc w:val="both"/>
        <w:rPr>
          <w:rFonts w:cstheme="minorHAnsi"/>
        </w:rPr>
      </w:pPr>
      <w:r w:rsidRPr="00F0448B">
        <w:rPr>
          <w:rFonts w:cstheme="minorHAnsi"/>
        </w:rPr>
        <w:t>See ICAP-P-010005 Abbreviations and Definitions.</w:t>
      </w:r>
    </w:p>
    <w:p w:rsidR="00F0448B" w:rsidRPr="00F0448B" w:rsidP="00F0448B" w14:paraId="1A3BE13D" w14:textId="77777777">
      <w:pPr>
        <w:jc w:val="both"/>
        <w:rPr>
          <w:rFonts w:cstheme="minorHAnsi"/>
        </w:rPr>
      </w:pPr>
    </w:p>
    <w:tbl>
      <w:tblPr>
        <w:tblStyle w:val="TableGrid"/>
        <w:tblW w:w="0" w:type="auto"/>
        <w:tblCellMar>
          <w:top w:w="57" w:type="dxa"/>
          <w:bottom w:w="57" w:type="dxa"/>
        </w:tblCellMar>
        <w:tblLook w:val="04A0"/>
      </w:tblPr>
      <w:tblGrid>
        <w:gridCol w:w="1930"/>
        <w:gridCol w:w="7142"/>
      </w:tblGrid>
      <w:tr w14:paraId="44DE4096" w14:textId="77777777" w:rsidTr="005D6196">
        <w:tblPrEx>
          <w:tblW w:w="0" w:type="auto"/>
          <w:tblLook w:val="04A0"/>
        </w:tblPrEx>
        <w:trPr>
          <w:tblHeader/>
        </w:trPr>
        <w:tc>
          <w:tcPr>
            <w:tcW w:w="1930" w:type="dxa"/>
            <w:tcBorders>
              <w:top w:val="single" w:sz="12" w:space="0" w:color="000000" w:themeColor="text1"/>
              <w:left w:val="nil"/>
              <w:bottom w:val="single" w:sz="12" w:space="0" w:color="000000" w:themeColor="text1"/>
              <w:right w:val="single" w:sz="8" w:space="0" w:color="000000" w:themeColor="text1"/>
            </w:tcBorders>
          </w:tcPr>
          <w:p w:rsidR="00F0448B" w:rsidRPr="00F0448B" w:rsidP="005D6196" w14:paraId="063C92C4" w14:textId="77777777">
            <w:pPr>
              <w:rPr>
                <w:rFonts w:cstheme="minorHAnsi"/>
                <w:b/>
              </w:rPr>
            </w:pPr>
            <w:r w:rsidRPr="00F0448B">
              <w:rPr>
                <w:rFonts w:cstheme="minorHAnsi"/>
                <w:b/>
              </w:rPr>
              <w:t>Term</w:t>
            </w:r>
          </w:p>
        </w:tc>
        <w:tc>
          <w:tcPr>
            <w:tcW w:w="7142" w:type="dxa"/>
            <w:tcBorders>
              <w:top w:val="single" w:sz="12" w:space="0" w:color="000000" w:themeColor="text1"/>
              <w:left w:val="single" w:sz="8" w:space="0" w:color="000000" w:themeColor="text1"/>
              <w:bottom w:val="single" w:sz="12" w:space="0" w:color="000000" w:themeColor="text1"/>
              <w:right w:val="nil"/>
            </w:tcBorders>
          </w:tcPr>
          <w:p w:rsidR="00F0448B" w:rsidRPr="00F0448B" w:rsidP="005D6196" w14:paraId="5CD7261E" w14:textId="77777777">
            <w:pPr>
              <w:tabs>
                <w:tab w:val="left" w:pos="1762"/>
              </w:tabs>
              <w:rPr>
                <w:rFonts w:cstheme="minorHAnsi"/>
                <w:b/>
              </w:rPr>
            </w:pPr>
            <w:r w:rsidRPr="00F0448B">
              <w:rPr>
                <w:rFonts w:cstheme="minorHAnsi"/>
                <w:b/>
              </w:rPr>
              <w:t>Definition</w:t>
            </w:r>
          </w:p>
        </w:tc>
      </w:tr>
      <w:tr w14:paraId="7866BB3E" w14:textId="77777777" w:rsidTr="005D6196">
        <w:tblPrEx>
          <w:tblW w:w="0" w:type="auto"/>
          <w:tblLook w:val="04A0"/>
        </w:tblPrEx>
        <w:tc>
          <w:tcPr>
            <w:tcW w:w="1930" w:type="dxa"/>
            <w:tcBorders>
              <w:top w:val="single" w:sz="12" w:space="0" w:color="000000" w:themeColor="text1"/>
              <w:left w:val="nil"/>
              <w:bottom w:val="single" w:sz="4" w:space="0" w:color="000000" w:themeColor="text1"/>
            </w:tcBorders>
          </w:tcPr>
          <w:p w:rsidR="00F0448B" w:rsidRPr="00F0448B" w:rsidP="00F0448B" w14:paraId="1D60A5B8" w14:textId="77777777">
            <w:pPr>
              <w:tabs>
                <w:tab w:val="left" w:pos="318"/>
              </w:tabs>
              <w:jc w:val="both"/>
              <w:rPr>
                <w:rFonts w:cstheme="minorHAnsi"/>
                <w:sz w:val="20"/>
              </w:rPr>
            </w:pPr>
            <w:r w:rsidRPr="00F0448B">
              <w:rPr>
                <w:rFonts w:cstheme="minorHAnsi"/>
                <w:sz w:val="20"/>
              </w:rPr>
              <w:t>CCB</w:t>
            </w:r>
          </w:p>
        </w:tc>
        <w:tc>
          <w:tcPr>
            <w:tcW w:w="7142" w:type="dxa"/>
            <w:tcBorders>
              <w:top w:val="single" w:sz="12" w:space="0" w:color="000000" w:themeColor="text1"/>
              <w:bottom w:val="single" w:sz="4" w:space="0" w:color="000000" w:themeColor="text1"/>
              <w:right w:val="nil"/>
            </w:tcBorders>
          </w:tcPr>
          <w:p w:rsidR="00F0448B" w:rsidRPr="00F0448B" w:rsidP="00F0448B" w14:paraId="1FC2348D" w14:textId="77777777">
            <w:pPr>
              <w:jc w:val="both"/>
              <w:rPr>
                <w:rFonts w:cstheme="minorHAnsi"/>
                <w:sz w:val="20"/>
              </w:rPr>
            </w:pPr>
            <w:r w:rsidRPr="00F0448B">
              <w:rPr>
                <w:rFonts w:cstheme="minorHAnsi"/>
                <w:sz w:val="20"/>
              </w:rPr>
              <w:t>Change Control Board</w:t>
            </w:r>
          </w:p>
        </w:tc>
      </w:tr>
      <w:tr w14:paraId="002655FF" w14:textId="77777777" w:rsidTr="005D6196">
        <w:tblPrEx>
          <w:tblW w:w="0" w:type="auto"/>
          <w:tblLook w:val="04A0"/>
        </w:tblPrEx>
        <w:tc>
          <w:tcPr>
            <w:tcW w:w="1930" w:type="dxa"/>
            <w:tcBorders>
              <w:top w:val="single" w:sz="4" w:space="0" w:color="000000" w:themeColor="text1"/>
              <w:left w:val="nil"/>
              <w:bottom w:val="single" w:sz="4" w:space="0" w:color="000000" w:themeColor="text1"/>
            </w:tcBorders>
          </w:tcPr>
          <w:p w:rsidR="00F0448B" w:rsidRPr="00F0448B" w:rsidP="00F0448B" w14:paraId="182A384E" w14:textId="77777777">
            <w:pPr>
              <w:tabs>
                <w:tab w:val="left" w:pos="318"/>
              </w:tabs>
              <w:jc w:val="both"/>
              <w:rPr>
                <w:rFonts w:cstheme="minorHAnsi"/>
                <w:sz w:val="20"/>
              </w:rPr>
            </w:pPr>
            <w:r w:rsidRPr="00F0448B">
              <w:rPr>
                <w:rFonts w:cstheme="minorHAnsi"/>
                <w:sz w:val="20"/>
              </w:rPr>
              <w:t>DHF</w:t>
            </w:r>
          </w:p>
        </w:tc>
        <w:tc>
          <w:tcPr>
            <w:tcW w:w="7142" w:type="dxa"/>
            <w:tcBorders>
              <w:top w:val="single" w:sz="4" w:space="0" w:color="000000" w:themeColor="text1"/>
              <w:bottom w:val="single" w:sz="4" w:space="0" w:color="000000" w:themeColor="text1"/>
              <w:right w:val="nil"/>
            </w:tcBorders>
          </w:tcPr>
          <w:p w:rsidR="00F0448B" w:rsidRPr="00F0448B" w:rsidP="00F0448B" w14:paraId="26BEC8B4" w14:textId="77777777">
            <w:pPr>
              <w:jc w:val="both"/>
              <w:rPr>
                <w:rFonts w:cstheme="minorHAnsi"/>
                <w:sz w:val="20"/>
              </w:rPr>
            </w:pPr>
            <w:r w:rsidRPr="00F0448B">
              <w:rPr>
                <w:rFonts w:cstheme="minorHAnsi"/>
                <w:sz w:val="20"/>
              </w:rPr>
              <w:t>Design History File</w:t>
            </w:r>
          </w:p>
        </w:tc>
      </w:tr>
      <w:tr w14:paraId="55AD155D" w14:textId="77777777" w:rsidTr="005D6196">
        <w:tblPrEx>
          <w:tblW w:w="0" w:type="auto"/>
          <w:tblLook w:val="04A0"/>
        </w:tblPrEx>
        <w:tc>
          <w:tcPr>
            <w:tcW w:w="1930" w:type="dxa"/>
            <w:tcBorders>
              <w:top w:val="single" w:sz="4" w:space="0" w:color="000000" w:themeColor="text1"/>
              <w:left w:val="nil"/>
              <w:bottom w:val="single" w:sz="4" w:space="0" w:color="000000" w:themeColor="text1"/>
            </w:tcBorders>
          </w:tcPr>
          <w:p w:rsidR="00F0448B" w:rsidRPr="00F0448B" w:rsidP="00F0448B" w14:paraId="59BDB861" w14:textId="77777777">
            <w:pPr>
              <w:tabs>
                <w:tab w:val="left" w:pos="318"/>
              </w:tabs>
              <w:jc w:val="both"/>
              <w:rPr>
                <w:rFonts w:cstheme="minorHAnsi"/>
                <w:sz w:val="20"/>
              </w:rPr>
            </w:pPr>
            <w:r w:rsidRPr="00F0448B">
              <w:rPr>
                <w:rFonts w:cstheme="minorHAnsi"/>
                <w:sz w:val="20"/>
              </w:rPr>
              <w:t>MLD</w:t>
            </w:r>
          </w:p>
        </w:tc>
        <w:tc>
          <w:tcPr>
            <w:tcW w:w="7142" w:type="dxa"/>
            <w:tcBorders>
              <w:top w:val="single" w:sz="4" w:space="0" w:color="000000" w:themeColor="text1"/>
              <w:bottom w:val="single" w:sz="4" w:space="0" w:color="000000" w:themeColor="text1"/>
              <w:right w:val="nil"/>
            </w:tcBorders>
          </w:tcPr>
          <w:p w:rsidR="00F0448B" w:rsidRPr="00F0448B" w:rsidP="00F0448B" w14:paraId="5E57498A" w14:textId="77777777">
            <w:pPr>
              <w:jc w:val="both"/>
              <w:rPr>
                <w:rFonts w:cstheme="minorHAnsi"/>
                <w:sz w:val="20"/>
              </w:rPr>
            </w:pPr>
            <w:r w:rsidRPr="00F0448B">
              <w:rPr>
                <w:rFonts w:cstheme="minorHAnsi"/>
                <w:sz w:val="20"/>
              </w:rPr>
              <w:t>Modify Launch Design</w:t>
            </w:r>
          </w:p>
        </w:tc>
      </w:tr>
      <w:tr w14:paraId="034F1B41" w14:textId="77777777" w:rsidTr="005D6196">
        <w:tblPrEx>
          <w:tblW w:w="0" w:type="auto"/>
          <w:tblLook w:val="04A0"/>
        </w:tblPrEx>
        <w:tc>
          <w:tcPr>
            <w:tcW w:w="1930" w:type="dxa"/>
            <w:tcBorders>
              <w:top w:val="single" w:sz="4" w:space="0" w:color="000000" w:themeColor="text1"/>
              <w:left w:val="nil"/>
              <w:bottom w:val="single" w:sz="4" w:space="0" w:color="000000" w:themeColor="text1"/>
            </w:tcBorders>
          </w:tcPr>
          <w:p w:rsidR="00F0448B" w:rsidRPr="00F0448B" w:rsidP="00F0448B" w14:paraId="6C196FA4" w14:textId="77777777">
            <w:pPr>
              <w:tabs>
                <w:tab w:val="left" w:pos="318"/>
              </w:tabs>
              <w:jc w:val="both"/>
              <w:rPr>
                <w:rFonts w:cstheme="minorHAnsi"/>
                <w:sz w:val="20"/>
              </w:rPr>
            </w:pPr>
            <w:r w:rsidRPr="00F0448B">
              <w:rPr>
                <w:rFonts w:cstheme="minorHAnsi"/>
                <w:sz w:val="20"/>
              </w:rPr>
              <w:t>PDLM</w:t>
            </w:r>
          </w:p>
        </w:tc>
        <w:tc>
          <w:tcPr>
            <w:tcW w:w="7142" w:type="dxa"/>
            <w:tcBorders>
              <w:top w:val="single" w:sz="4" w:space="0" w:color="000000" w:themeColor="text1"/>
              <w:bottom w:val="single" w:sz="4" w:space="0" w:color="000000" w:themeColor="text1"/>
              <w:right w:val="nil"/>
            </w:tcBorders>
          </w:tcPr>
          <w:p w:rsidR="00F0448B" w:rsidRPr="00F0448B" w:rsidP="00F0448B" w14:paraId="26DCE522" w14:textId="77777777">
            <w:pPr>
              <w:jc w:val="both"/>
              <w:rPr>
                <w:rFonts w:cstheme="minorHAnsi"/>
                <w:sz w:val="20"/>
              </w:rPr>
            </w:pPr>
            <w:r w:rsidRPr="00F0448B">
              <w:rPr>
                <w:rFonts w:cstheme="minorHAnsi"/>
                <w:sz w:val="20"/>
              </w:rPr>
              <w:t>Product Development, Launch and Maintenance</w:t>
            </w:r>
          </w:p>
        </w:tc>
      </w:tr>
      <w:tr w14:paraId="2A01150F" w14:textId="77777777" w:rsidTr="005D6196">
        <w:tblPrEx>
          <w:tblW w:w="0" w:type="auto"/>
          <w:tblLook w:val="04A0"/>
        </w:tblPrEx>
        <w:tc>
          <w:tcPr>
            <w:tcW w:w="1930" w:type="dxa"/>
            <w:tcBorders>
              <w:top w:val="single" w:sz="4" w:space="0" w:color="000000" w:themeColor="text1"/>
              <w:left w:val="nil"/>
              <w:bottom w:val="single" w:sz="4" w:space="0" w:color="000000" w:themeColor="text1"/>
            </w:tcBorders>
          </w:tcPr>
          <w:p w:rsidR="00F0448B" w:rsidRPr="00F0448B" w:rsidP="00F0448B" w14:paraId="0CD52E2F" w14:textId="77777777">
            <w:pPr>
              <w:tabs>
                <w:tab w:val="left" w:pos="318"/>
              </w:tabs>
              <w:jc w:val="both"/>
              <w:rPr>
                <w:rFonts w:cstheme="minorHAnsi"/>
                <w:sz w:val="20"/>
              </w:rPr>
            </w:pPr>
            <w:r w:rsidRPr="00F0448B">
              <w:rPr>
                <w:rFonts w:cstheme="minorHAnsi"/>
                <w:sz w:val="20"/>
              </w:rPr>
              <w:t>PRC</w:t>
            </w:r>
          </w:p>
        </w:tc>
        <w:tc>
          <w:tcPr>
            <w:tcW w:w="7142" w:type="dxa"/>
            <w:tcBorders>
              <w:top w:val="single" w:sz="4" w:space="0" w:color="000000" w:themeColor="text1"/>
              <w:bottom w:val="single" w:sz="4" w:space="0" w:color="000000" w:themeColor="text1"/>
              <w:right w:val="nil"/>
            </w:tcBorders>
          </w:tcPr>
          <w:p w:rsidR="00F0448B" w:rsidRPr="00F0448B" w:rsidP="00F0448B" w14:paraId="695982F0" w14:textId="77777777">
            <w:pPr>
              <w:jc w:val="both"/>
              <w:rPr>
                <w:rFonts w:cstheme="minorHAnsi"/>
                <w:sz w:val="20"/>
              </w:rPr>
            </w:pPr>
            <w:r w:rsidRPr="00F0448B">
              <w:rPr>
                <w:rFonts w:cstheme="minorHAnsi"/>
                <w:sz w:val="20"/>
              </w:rPr>
              <w:t>Product Release Committed</w:t>
            </w:r>
          </w:p>
        </w:tc>
      </w:tr>
      <w:tr w14:paraId="23C2F42D" w14:textId="77777777" w:rsidTr="005D6196">
        <w:tblPrEx>
          <w:tblW w:w="0" w:type="auto"/>
          <w:tblLook w:val="04A0"/>
        </w:tblPrEx>
        <w:tc>
          <w:tcPr>
            <w:tcW w:w="1930" w:type="dxa"/>
            <w:tcBorders>
              <w:top w:val="single" w:sz="4" w:space="0" w:color="000000" w:themeColor="text1"/>
              <w:left w:val="nil"/>
              <w:bottom w:val="single" w:sz="4" w:space="0" w:color="000000" w:themeColor="text1"/>
            </w:tcBorders>
          </w:tcPr>
          <w:p w:rsidR="00F0448B" w:rsidRPr="00F0448B" w:rsidP="00F0448B" w14:paraId="0691AFE1" w14:textId="77777777">
            <w:pPr>
              <w:tabs>
                <w:tab w:val="left" w:pos="318"/>
              </w:tabs>
              <w:jc w:val="both"/>
              <w:rPr>
                <w:rFonts w:cstheme="minorHAnsi"/>
                <w:sz w:val="20"/>
              </w:rPr>
            </w:pPr>
            <w:r w:rsidRPr="00F0448B">
              <w:rPr>
                <w:rFonts w:cstheme="minorHAnsi"/>
                <w:sz w:val="20"/>
              </w:rPr>
              <w:t>Sver and Sval</w:t>
            </w:r>
          </w:p>
        </w:tc>
        <w:tc>
          <w:tcPr>
            <w:tcW w:w="7142" w:type="dxa"/>
            <w:tcBorders>
              <w:top w:val="single" w:sz="4" w:space="0" w:color="000000" w:themeColor="text1"/>
              <w:bottom w:val="single" w:sz="4" w:space="0" w:color="000000" w:themeColor="text1"/>
              <w:right w:val="nil"/>
            </w:tcBorders>
          </w:tcPr>
          <w:p w:rsidR="00F0448B" w:rsidRPr="00F0448B" w:rsidP="00F0448B" w14:paraId="1E14EC89" w14:textId="77777777">
            <w:pPr>
              <w:jc w:val="both"/>
              <w:rPr>
                <w:rFonts w:cstheme="minorHAnsi"/>
                <w:sz w:val="20"/>
              </w:rPr>
            </w:pPr>
            <w:r w:rsidRPr="00F0448B">
              <w:rPr>
                <w:rFonts w:cstheme="minorHAnsi"/>
                <w:sz w:val="20"/>
              </w:rPr>
              <w:t>Start of Final Verification and Validation</w:t>
            </w:r>
          </w:p>
        </w:tc>
      </w:tr>
      <w:tr w14:paraId="0FD96F85" w14:textId="77777777" w:rsidTr="005D6196">
        <w:tblPrEx>
          <w:tblW w:w="0" w:type="auto"/>
          <w:tblLook w:val="04A0"/>
        </w:tblPrEx>
        <w:tc>
          <w:tcPr>
            <w:tcW w:w="1930" w:type="dxa"/>
            <w:tcBorders>
              <w:top w:val="single" w:sz="4" w:space="0" w:color="000000" w:themeColor="text1"/>
              <w:left w:val="nil"/>
              <w:bottom w:val="single" w:sz="4" w:space="0" w:color="000000" w:themeColor="text1"/>
            </w:tcBorders>
          </w:tcPr>
          <w:p w:rsidR="00F0448B" w:rsidRPr="00F0448B" w:rsidP="00F0448B" w14:paraId="091E22DD" w14:textId="77777777">
            <w:pPr>
              <w:tabs>
                <w:tab w:val="left" w:pos="318"/>
              </w:tabs>
              <w:jc w:val="both"/>
              <w:rPr>
                <w:rFonts w:cstheme="minorHAnsi"/>
                <w:sz w:val="20"/>
              </w:rPr>
            </w:pPr>
            <w:r w:rsidRPr="00F0448B">
              <w:rPr>
                <w:rFonts w:cstheme="minorHAnsi"/>
                <w:sz w:val="20"/>
              </w:rPr>
              <w:t>Design Inputs</w:t>
            </w:r>
          </w:p>
        </w:tc>
        <w:tc>
          <w:tcPr>
            <w:tcW w:w="7142" w:type="dxa"/>
            <w:tcBorders>
              <w:top w:val="single" w:sz="4" w:space="0" w:color="000000" w:themeColor="text1"/>
              <w:bottom w:val="single" w:sz="4" w:space="0" w:color="000000" w:themeColor="text1"/>
              <w:right w:val="nil"/>
            </w:tcBorders>
          </w:tcPr>
          <w:p w:rsidR="00F0448B" w:rsidRPr="00F0448B" w:rsidP="00F0448B" w14:paraId="642C3AD2" w14:textId="77777777">
            <w:pPr>
              <w:jc w:val="both"/>
              <w:rPr>
                <w:rFonts w:cstheme="minorHAnsi"/>
                <w:sz w:val="20"/>
              </w:rPr>
            </w:pPr>
            <w:r w:rsidRPr="00F0448B">
              <w:rPr>
                <w:rFonts w:cstheme="minorHAnsi"/>
                <w:sz w:val="20"/>
              </w:rPr>
              <w:t>Definition of functional, behavioral, quality, or other aspects that are observable properties of the product from outside the product. High quality requirements should be necessary, unambiguous, complete, consistent, design independent, and verifiable.</w:t>
            </w:r>
          </w:p>
        </w:tc>
      </w:tr>
      <w:tr w14:paraId="04289712" w14:textId="77777777" w:rsidTr="005D6196">
        <w:tblPrEx>
          <w:tblW w:w="0" w:type="auto"/>
          <w:tblLook w:val="04A0"/>
        </w:tblPrEx>
        <w:tc>
          <w:tcPr>
            <w:tcW w:w="1930" w:type="dxa"/>
            <w:tcBorders>
              <w:top w:val="single" w:sz="4" w:space="0" w:color="000000" w:themeColor="text1"/>
              <w:left w:val="nil"/>
              <w:bottom w:val="single" w:sz="4" w:space="0" w:color="000000" w:themeColor="text1"/>
            </w:tcBorders>
          </w:tcPr>
          <w:p w:rsidR="00F0448B" w:rsidRPr="00F0448B" w:rsidP="00F0448B" w14:paraId="23980401" w14:textId="79BAA937">
            <w:pPr>
              <w:tabs>
                <w:tab w:val="left" w:pos="318"/>
              </w:tabs>
              <w:jc w:val="both"/>
              <w:rPr>
                <w:rFonts w:cstheme="minorHAnsi"/>
                <w:sz w:val="20"/>
              </w:rPr>
            </w:pPr>
            <w:r w:rsidRPr="00F0448B">
              <w:rPr>
                <w:rFonts w:cstheme="minorHAnsi"/>
                <w:sz w:val="20"/>
              </w:rPr>
              <w:t>Product Design</w:t>
            </w:r>
          </w:p>
        </w:tc>
        <w:tc>
          <w:tcPr>
            <w:tcW w:w="7142" w:type="dxa"/>
            <w:tcBorders>
              <w:top w:val="single" w:sz="4" w:space="0" w:color="000000" w:themeColor="text1"/>
              <w:bottom w:val="single" w:sz="4" w:space="0" w:color="000000" w:themeColor="text1"/>
              <w:right w:val="nil"/>
            </w:tcBorders>
          </w:tcPr>
          <w:p w:rsidR="00F0448B" w:rsidRPr="00F0448B" w:rsidP="00F0448B" w14:paraId="19DE672B" w14:textId="77777777">
            <w:pPr>
              <w:jc w:val="both"/>
              <w:rPr>
                <w:rFonts w:cstheme="minorHAnsi"/>
                <w:sz w:val="20"/>
              </w:rPr>
            </w:pPr>
            <w:r w:rsidRPr="00F0448B">
              <w:rPr>
                <w:rFonts w:cstheme="minorHAnsi"/>
                <w:sz w:val="20"/>
              </w:rPr>
              <w:t>The definition of the architecture, components, modules, interfaces, data, and behaviors for a product to satisfy the product requirements.</w:t>
            </w:r>
          </w:p>
        </w:tc>
      </w:tr>
      <w:tr w14:paraId="3EDFB6F2" w14:textId="77777777" w:rsidTr="005D6196">
        <w:tblPrEx>
          <w:tblW w:w="0" w:type="auto"/>
          <w:tblLook w:val="04A0"/>
        </w:tblPrEx>
        <w:tc>
          <w:tcPr>
            <w:tcW w:w="1930" w:type="dxa"/>
            <w:tcBorders>
              <w:top w:val="single" w:sz="4" w:space="0" w:color="000000" w:themeColor="text1"/>
              <w:left w:val="nil"/>
            </w:tcBorders>
          </w:tcPr>
          <w:p w:rsidR="00F0448B" w:rsidRPr="00F0448B" w:rsidP="00F0448B" w14:paraId="243834BB" w14:textId="77777777">
            <w:pPr>
              <w:tabs>
                <w:tab w:val="left" w:pos="318"/>
              </w:tabs>
              <w:jc w:val="both"/>
              <w:rPr>
                <w:rFonts w:cstheme="minorHAnsi"/>
                <w:sz w:val="20"/>
              </w:rPr>
            </w:pPr>
            <w:r w:rsidRPr="00F0448B">
              <w:rPr>
                <w:rFonts w:cstheme="minorHAnsi"/>
                <w:sz w:val="20"/>
              </w:rPr>
              <w:t>Design and Development Plans</w:t>
            </w:r>
          </w:p>
        </w:tc>
        <w:tc>
          <w:tcPr>
            <w:tcW w:w="7142" w:type="dxa"/>
            <w:tcBorders>
              <w:top w:val="single" w:sz="4" w:space="0" w:color="000000" w:themeColor="text1"/>
              <w:right w:val="nil"/>
            </w:tcBorders>
          </w:tcPr>
          <w:p w:rsidR="00F0448B" w:rsidRPr="00F0448B" w:rsidP="00F0448B" w14:paraId="1B4B9D56" w14:textId="77777777">
            <w:pPr>
              <w:jc w:val="both"/>
              <w:rPr>
                <w:rFonts w:cstheme="minorHAnsi"/>
                <w:sz w:val="20"/>
              </w:rPr>
            </w:pPr>
            <w:r w:rsidRPr="00F0448B">
              <w:rPr>
                <w:rFonts w:cstheme="minorHAnsi"/>
                <w:sz w:val="20"/>
              </w:rPr>
              <w:t>Plans that describe or reference the design and development activities and define responsibility for implementation. The plans shall identify and describe the interfaces with different groups or activities that provide, or result in, input to the design and development process. The plans shall be reviewed, updated, and approved as design and development evolves.</w:t>
            </w:r>
          </w:p>
        </w:tc>
      </w:tr>
    </w:tbl>
    <w:p w:rsidR="00F0448B" w:rsidRPr="00F0448B" w:rsidP="00F0448B" w14:paraId="277A3F6D" w14:textId="77777777">
      <w:pPr>
        <w:pStyle w:val="Heading1"/>
      </w:pPr>
      <w:bookmarkStart w:id="13" w:name="_Toc532913324"/>
      <w:bookmarkStart w:id="14" w:name="_Toc449712580"/>
      <w:bookmarkStart w:id="15" w:name="_Toc256000004"/>
      <w:r w:rsidRPr="00F0448B">
        <w:t>Process</w:t>
      </w:r>
      <w:bookmarkEnd w:id="15"/>
      <w:bookmarkEnd w:id="13"/>
      <w:r w:rsidRPr="00F0448B">
        <w:t xml:space="preserve"> </w:t>
      </w:r>
      <w:bookmarkEnd w:id="14"/>
    </w:p>
    <w:p w:rsidR="00F0448B" w:rsidRPr="00F0448B" w:rsidP="00F0448B" w14:paraId="17E00673" w14:textId="77777777">
      <w:pPr>
        <w:pStyle w:val="Heading2"/>
      </w:pPr>
      <w:bookmarkStart w:id="16" w:name="_Toc532913325"/>
      <w:bookmarkStart w:id="17" w:name="_Toc256000005"/>
      <w:r w:rsidRPr="00F0448B">
        <w:t>Types of Design Review</w:t>
      </w:r>
      <w:bookmarkEnd w:id="17"/>
      <w:bookmarkEnd w:id="16"/>
      <w:r w:rsidRPr="00F0448B">
        <w:t xml:space="preserve"> </w:t>
      </w:r>
    </w:p>
    <w:p w:rsidR="00F0448B" w:rsidRPr="00AB4F9A" w:rsidP="00F0448B" w14:paraId="0864390E" w14:textId="77777777">
      <w:pPr>
        <w:jc w:val="both"/>
        <w:rPr>
          <w:rFonts w:cstheme="minorHAnsi"/>
          <w:bCs/>
          <w:iCs/>
          <w:lang w:val="en-GB"/>
        </w:rPr>
      </w:pPr>
      <w:r w:rsidRPr="00F0448B">
        <w:rPr>
          <w:rFonts w:cstheme="minorHAnsi"/>
          <w:lang w:val="en-GB"/>
        </w:rPr>
        <w:t xml:space="preserve">The table below identified the design reviews that need to be planned at minimum in a release. </w:t>
      </w:r>
      <w:r w:rsidRPr="00F0448B">
        <w:rPr>
          <w:rFonts w:cstheme="minorHAnsi"/>
          <w:bCs/>
          <w:iCs/>
          <w:color w:val="000000"/>
          <w:lang w:val="en-GB"/>
        </w:rPr>
        <w:t xml:space="preserve">The Project Core Team may plan additional Design Reviews </w:t>
      </w:r>
      <w:r w:rsidRPr="00AB4F9A">
        <w:rPr>
          <w:rFonts w:cstheme="minorHAnsi"/>
          <w:bCs/>
          <w:iCs/>
          <w:lang w:val="en-GB"/>
        </w:rPr>
        <w:t>as long as</w:t>
      </w:r>
      <w:r w:rsidRPr="00AB4F9A">
        <w:rPr>
          <w:rFonts w:cstheme="minorHAnsi"/>
          <w:bCs/>
          <w:iCs/>
          <w:lang w:val="en-GB"/>
        </w:rPr>
        <w:t xml:space="preserve"> the requirements of this procedure are met. The design reviews are planned as per the Design and development planning procedure (ICAP-P-030024 Design and Development Planning Procedure). </w:t>
      </w:r>
    </w:p>
    <w:p w:rsidR="00F0448B" w:rsidRPr="00AB4F9A" w:rsidP="00F0448B" w14:paraId="07ED884F" w14:textId="77777777">
      <w:pPr>
        <w:jc w:val="both"/>
        <w:rPr>
          <w:rFonts w:cstheme="minorHAnsi"/>
          <w:bCs/>
          <w:iCs/>
          <w:lang w:val="en-GB"/>
        </w:rPr>
      </w:pPr>
    </w:p>
    <w:p w:rsidR="00F0448B" w:rsidRPr="00AB4F9A" w:rsidP="00F0448B" w14:paraId="3E92F758" w14:textId="77777777">
      <w:pPr>
        <w:jc w:val="both"/>
        <w:rPr>
          <w:rFonts w:cstheme="minorHAnsi"/>
          <w:bCs/>
          <w:iCs/>
          <w:lang w:val="en-GB"/>
        </w:rPr>
      </w:pPr>
      <w:r w:rsidRPr="00AB4F9A">
        <w:rPr>
          <w:rFonts w:cstheme="minorHAnsi"/>
          <w:bCs/>
          <w:iCs/>
          <w:lang w:val="en-GB"/>
        </w:rPr>
        <w:t>Depending on the complexity of the program, the verification and validation design reviews can be combined as appropriate.</w:t>
      </w:r>
    </w:p>
    <w:p w:rsidR="00F0448B" w:rsidRPr="00F0448B" w:rsidP="00F0448B" w14:paraId="2727D119" w14:textId="77777777">
      <w:pPr>
        <w:jc w:val="both"/>
        <w:rPr>
          <w:rFonts w:cstheme="minorHAnsi"/>
          <w:bCs/>
          <w:iCs/>
          <w:color w:val="000000"/>
          <w:lang w:val="en-GB"/>
        </w:rPr>
      </w:pPr>
    </w:p>
    <w:p w:rsidR="00F0448B" w:rsidRPr="00F0448B" w:rsidP="00F0448B" w14:paraId="3D8D75A9" w14:textId="77777777">
      <w:pPr>
        <w:jc w:val="both"/>
        <w:rPr>
          <w:rFonts w:cstheme="minorHAnsi"/>
          <w:bCs/>
          <w:iCs/>
          <w:lang w:val="en-GB"/>
        </w:rPr>
      </w:pPr>
      <w:r w:rsidRPr="00F0448B">
        <w:rPr>
          <w:rFonts w:cstheme="minorHAnsi"/>
          <w:bCs/>
          <w:iCs/>
          <w:lang w:val="en-GB"/>
        </w:rPr>
        <w:t>Refer appendix A for guidance on the design control questions to be considered as inputs for the different design review types.</w:t>
      </w:r>
    </w:p>
    <w:p w:rsidR="00F0448B" w:rsidRPr="00F0448B" w:rsidP="00F0448B" w14:paraId="76E7BC78" w14:textId="77777777">
      <w:pPr>
        <w:jc w:val="both"/>
        <w:rPr>
          <w:rFonts w:cstheme="minorHAnsi"/>
          <w:bCs/>
          <w:iCs/>
          <w:lang w:val="en-GB"/>
        </w:rPr>
      </w:pPr>
    </w:p>
    <w:tbl>
      <w:tblPr>
        <w:tblW w:w="5000" w:type="pct"/>
        <w:tblBorders>
          <w:top w:val="single" w:sz="12" w:space="0" w:color="auto"/>
          <w:bottom w:val="single" w:sz="12" w:space="0" w:color="auto"/>
          <w:insideH w:val="single" w:sz="4" w:space="0" w:color="auto"/>
          <w:insideV w:val="single" w:sz="4" w:space="0" w:color="auto"/>
        </w:tblBorders>
        <w:tblLook w:val="04A0"/>
      </w:tblPr>
      <w:tblGrid>
        <w:gridCol w:w="1926"/>
        <w:gridCol w:w="5778"/>
        <w:gridCol w:w="1926"/>
      </w:tblGrid>
      <w:tr w14:paraId="5B7389CA" w14:textId="77777777" w:rsidTr="005D6196">
        <w:tblPrEx>
          <w:tblW w:w="5000" w:type="pct"/>
          <w:tblLook w:val="04A0"/>
        </w:tblPrEx>
        <w:trPr>
          <w:tblHeader/>
        </w:trPr>
        <w:tc>
          <w:tcPr>
            <w:tcW w:w="1000" w:type="pct"/>
            <w:tcBorders>
              <w:top w:val="single" w:sz="12" w:space="0" w:color="auto"/>
              <w:bottom w:val="single" w:sz="12" w:space="0" w:color="auto"/>
            </w:tcBorders>
            <w:vAlign w:val="center"/>
          </w:tcPr>
          <w:p w:rsidR="00F0448B" w:rsidRPr="00232055" w:rsidP="005D6196" w14:paraId="33362CE6" w14:textId="77777777">
            <w:pPr>
              <w:widowControl w:val="0"/>
              <w:rPr>
                <w:rFonts w:cstheme="minorHAnsi"/>
                <w:b/>
                <w:szCs w:val="21"/>
              </w:rPr>
            </w:pPr>
            <w:r w:rsidRPr="00232055">
              <w:rPr>
                <w:rFonts w:cstheme="minorHAnsi"/>
                <w:b/>
                <w:szCs w:val="21"/>
              </w:rPr>
              <w:t>Design Review</w:t>
            </w:r>
          </w:p>
        </w:tc>
        <w:tc>
          <w:tcPr>
            <w:tcW w:w="3000" w:type="pct"/>
            <w:tcBorders>
              <w:top w:val="single" w:sz="12" w:space="0" w:color="auto"/>
              <w:bottom w:val="single" w:sz="12" w:space="0" w:color="auto"/>
            </w:tcBorders>
            <w:vAlign w:val="center"/>
          </w:tcPr>
          <w:p w:rsidR="00F0448B" w:rsidRPr="00232055" w:rsidP="005D6196" w14:paraId="40653D36" w14:textId="77777777">
            <w:pPr>
              <w:widowControl w:val="0"/>
              <w:rPr>
                <w:rFonts w:cstheme="minorHAnsi"/>
                <w:b/>
                <w:szCs w:val="21"/>
              </w:rPr>
            </w:pPr>
            <w:r w:rsidRPr="00232055">
              <w:rPr>
                <w:rFonts w:cstheme="minorHAnsi"/>
                <w:b/>
                <w:szCs w:val="21"/>
              </w:rPr>
              <w:t>Purpose</w:t>
            </w:r>
          </w:p>
        </w:tc>
        <w:tc>
          <w:tcPr>
            <w:tcW w:w="1000" w:type="pct"/>
            <w:tcBorders>
              <w:top w:val="single" w:sz="12" w:space="0" w:color="auto"/>
              <w:bottom w:val="single" w:sz="12" w:space="0" w:color="auto"/>
            </w:tcBorders>
          </w:tcPr>
          <w:p w:rsidR="00F0448B" w:rsidRPr="00232055" w:rsidP="005D6196" w14:paraId="06EA094D" w14:textId="77777777">
            <w:pPr>
              <w:widowControl w:val="0"/>
              <w:rPr>
                <w:rFonts w:cstheme="minorHAnsi"/>
                <w:b/>
                <w:szCs w:val="21"/>
              </w:rPr>
            </w:pPr>
            <w:r w:rsidRPr="00232055">
              <w:rPr>
                <w:rFonts w:cstheme="minorHAnsi"/>
                <w:b/>
                <w:szCs w:val="21"/>
              </w:rPr>
              <w:t>Software product</w:t>
            </w:r>
          </w:p>
        </w:tc>
      </w:tr>
      <w:tr w14:paraId="6167FAEE" w14:textId="77777777" w:rsidTr="005D6196">
        <w:tblPrEx>
          <w:tblW w:w="5000" w:type="pct"/>
          <w:tblLook w:val="04A0"/>
        </w:tblPrEx>
        <w:trPr>
          <w:cantSplit/>
          <w:trHeight w:val="1372"/>
        </w:trPr>
        <w:tc>
          <w:tcPr>
            <w:tcW w:w="1000" w:type="pct"/>
            <w:tcBorders>
              <w:top w:val="single" w:sz="12" w:space="0" w:color="auto"/>
            </w:tcBorders>
          </w:tcPr>
          <w:p w:rsidR="00F0448B" w:rsidRPr="00232055" w:rsidP="00F0448B" w14:paraId="7A79FAC6" w14:textId="77777777">
            <w:pPr>
              <w:jc w:val="both"/>
              <w:rPr>
                <w:rFonts w:cstheme="minorHAnsi"/>
                <w:sz w:val="20"/>
                <w:szCs w:val="21"/>
              </w:rPr>
            </w:pPr>
            <w:r w:rsidRPr="00232055">
              <w:rPr>
                <w:rFonts w:cstheme="minorHAnsi"/>
                <w:sz w:val="20"/>
              </w:rPr>
              <w:t>Design Plan and Input review</w:t>
            </w:r>
          </w:p>
        </w:tc>
        <w:tc>
          <w:tcPr>
            <w:tcW w:w="3000" w:type="pct"/>
            <w:tcBorders>
              <w:top w:val="single" w:sz="12" w:space="0" w:color="auto"/>
            </w:tcBorders>
          </w:tcPr>
          <w:p w:rsidR="00F0448B" w:rsidRPr="00232055" w:rsidP="00F0448B" w14:paraId="34966974" w14:textId="77777777">
            <w:pPr>
              <w:jc w:val="both"/>
              <w:rPr>
                <w:rFonts w:cstheme="minorHAnsi"/>
                <w:sz w:val="20"/>
              </w:rPr>
            </w:pPr>
            <w:r w:rsidRPr="00232055">
              <w:rPr>
                <w:rFonts w:cstheme="minorHAnsi"/>
                <w:sz w:val="20"/>
                <w:szCs w:val="21"/>
              </w:rPr>
              <w:t xml:space="preserve">Ensure that all the </w:t>
            </w:r>
            <w:r w:rsidRPr="00232055">
              <w:rPr>
                <w:rFonts w:cstheme="minorHAnsi"/>
                <w:sz w:val="20"/>
              </w:rPr>
              <w:t xml:space="preserve">applicable </w:t>
            </w:r>
            <w:r w:rsidRPr="00232055">
              <w:rPr>
                <w:rFonts w:cstheme="minorHAnsi"/>
                <w:sz w:val="20"/>
                <w:szCs w:val="21"/>
              </w:rPr>
              <w:t>plans are available as needed for PRC, reviewed and approved for design and development phase. Refer to</w:t>
            </w:r>
            <w:r w:rsidRPr="00232055">
              <w:rPr>
                <w:rFonts w:cstheme="minorHAnsi"/>
                <w:sz w:val="20"/>
              </w:rPr>
              <w:t xml:space="preserve"> PDLM deliverable list.</w:t>
            </w:r>
          </w:p>
          <w:p w:rsidR="000920C1" w:rsidRPr="00232055" w:rsidP="00F0448B" w14:paraId="095853CC" w14:textId="77777777">
            <w:pPr>
              <w:jc w:val="both"/>
              <w:rPr>
                <w:rFonts w:cstheme="minorHAnsi"/>
                <w:sz w:val="20"/>
                <w:szCs w:val="21"/>
              </w:rPr>
            </w:pPr>
          </w:p>
          <w:p w:rsidR="00F0448B" w:rsidRPr="00AB4F9A" w:rsidP="00F0448B" w14:paraId="1C93659F" w14:textId="77777777">
            <w:pPr>
              <w:jc w:val="both"/>
              <w:rPr>
                <w:rFonts w:cstheme="minorHAnsi"/>
                <w:sz w:val="20"/>
                <w:szCs w:val="21"/>
              </w:rPr>
            </w:pPr>
            <w:r w:rsidRPr="00232055">
              <w:rPr>
                <w:rFonts w:cstheme="minorHAnsi"/>
                <w:sz w:val="20"/>
                <w:szCs w:val="21"/>
              </w:rPr>
              <w:t xml:space="preserve">The first review at PRC would essentially consider planning element. The subsequent ones would focus on the primarily design inputs </w:t>
            </w:r>
            <w:r w:rsidRPr="00AB4F9A">
              <w:rPr>
                <w:rFonts w:cstheme="minorHAnsi"/>
                <w:sz w:val="20"/>
                <w:szCs w:val="21"/>
              </w:rPr>
              <w:t xml:space="preserve">(ICAP-P-030002 </w:t>
            </w:r>
            <w:r w:rsidRPr="00AB4F9A">
              <w:rPr>
                <w:rFonts w:cstheme="minorHAnsi"/>
                <w:sz w:val="20"/>
                <w:szCs w:val="28"/>
              </w:rPr>
              <w:t>Design Input Procedure</w:t>
            </w:r>
            <w:r w:rsidRPr="00AB4F9A">
              <w:rPr>
                <w:rFonts w:cstheme="minorHAnsi"/>
                <w:sz w:val="20"/>
                <w:szCs w:val="21"/>
              </w:rPr>
              <w:t>).</w:t>
            </w:r>
          </w:p>
          <w:p w:rsidR="000920C1" w:rsidRPr="00232055" w:rsidP="00F0448B" w14:paraId="5DAE3431" w14:textId="77777777">
            <w:pPr>
              <w:jc w:val="both"/>
              <w:rPr>
                <w:rFonts w:cstheme="minorHAnsi"/>
                <w:sz w:val="20"/>
                <w:szCs w:val="21"/>
              </w:rPr>
            </w:pPr>
          </w:p>
          <w:p w:rsidR="00F0448B" w:rsidRPr="00232055" w:rsidP="00F0448B" w14:paraId="7F1514D0" w14:textId="77777777">
            <w:pPr>
              <w:jc w:val="both"/>
              <w:rPr>
                <w:rFonts w:cstheme="minorHAnsi"/>
                <w:sz w:val="20"/>
                <w:szCs w:val="21"/>
              </w:rPr>
            </w:pPr>
            <w:r w:rsidRPr="00232055">
              <w:rPr>
                <w:rFonts w:cstheme="minorHAnsi"/>
                <w:sz w:val="20"/>
                <w:szCs w:val="21"/>
              </w:rPr>
              <w:t xml:space="preserve">Ensure the completeness and consistency of the product requirements and appropriate mitigation of safety risks </w:t>
            </w:r>
            <w:r w:rsidRPr="00AB4F9A">
              <w:rPr>
                <w:rFonts w:cstheme="minorHAnsi"/>
                <w:sz w:val="20"/>
                <w:szCs w:val="21"/>
              </w:rPr>
              <w:t>(ICAP-P-030007 Product Life-Cycle Risk Management)</w:t>
            </w:r>
            <w:r w:rsidRPr="00232055">
              <w:rPr>
                <w:rFonts w:cstheme="minorHAnsi"/>
                <w:sz w:val="20"/>
                <w:szCs w:val="21"/>
              </w:rPr>
              <w:t>. Ensure the completeness, consistency, and traceability of the product design related to the product requirements. Ensure that the risk-related elements of the product design are adhering to the overall product requirements and product design.</w:t>
            </w:r>
          </w:p>
          <w:p w:rsidR="000920C1" w:rsidRPr="00232055" w:rsidP="00F0448B" w14:paraId="66CC67AC" w14:textId="77777777">
            <w:pPr>
              <w:jc w:val="both"/>
              <w:rPr>
                <w:rFonts w:cstheme="minorHAnsi"/>
                <w:sz w:val="20"/>
                <w:szCs w:val="21"/>
              </w:rPr>
            </w:pPr>
          </w:p>
          <w:p w:rsidR="00F0448B" w:rsidRPr="00AB4F9A" w:rsidP="00F0448B" w14:paraId="4AB211EB" w14:textId="77777777">
            <w:pPr>
              <w:jc w:val="both"/>
              <w:rPr>
                <w:rFonts w:cstheme="minorHAnsi"/>
                <w:sz w:val="20"/>
                <w:szCs w:val="21"/>
              </w:rPr>
            </w:pPr>
            <w:r w:rsidRPr="00AB4F9A">
              <w:rPr>
                <w:rFonts w:cstheme="minorHAnsi"/>
                <w:sz w:val="20"/>
                <w:szCs w:val="21"/>
              </w:rPr>
              <w:t>*The design review at SVer and SVal shall verify completeness and consistency of design planning and design input and deliverables at the time of review.</w:t>
            </w:r>
          </w:p>
          <w:p w:rsidR="000920C1" w:rsidRPr="00AB4F9A" w:rsidP="00F0448B" w14:paraId="2C663572" w14:textId="77777777">
            <w:pPr>
              <w:jc w:val="both"/>
              <w:rPr>
                <w:rFonts w:cstheme="minorHAnsi"/>
                <w:sz w:val="20"/>
                <w:szCs w:val="21"/>
              </w:rPr>
            </w:pPr>
          </w:p>
          <w:p w:rsidR="00232055" w:rsidP="00F0448B" w14:paraId="731C1F6D" w14:textId="7070DC68">
            <w:pPr>
              <w:jc w:val="both"/>
              <w:rPr>
                <w:rFonts w:cstheme="minorHAnsi"/>
                <w:sz w:val="20"/>
                <w:szCs w:val="21"/>
              </w:rPr>
            </w:pPr>
            <w:r w:rsidRPr="00232055">
              <w:rPr>
                <w:rFonts w:cstheme="minorHAnsi"/>
                <w:b/>
                <w:sz w:val="20"/>
                <w:szCs w:val="21"/>
              </w:rPr>
              <w:t>Review owner</w:t>
            </w:r>
            <w:r w:rsidRPr="00232055">
              <w:rPr>
                <w:rFonts w:cstheme="minorHAnsi"/>
                <w:sz w:val="20"/>
                <w:szCs w:val="21"/>
              </w:rPr>
              <w:t xml:space="preserve">: System Architect / </w:t>
            </w:r>
            <w:r w:rsidRPr="00AB4F9A">
              <w:rPr>
                <w:rFonts w:cstheme="minorHAnsi"/>
                <w:sz w:val="20"/>
                <w:szCs w:val="21"/>
              </w:rPr>
              <w:t>System Engineer</w:t>
            </w:r>
            <w:r w:rsidRPr="00232055">
              <w:rPr>
                <w:rFonts w:cstheme="minorHAnsi"/>
                <w:sz w:val="20"/>
                <w:szCs w:val="21"/>
              </w:rPr>
              <w:t xml:space="preserve"> </w:t>
            </w:r>
          </w:p>
          <w:p w:rsidR="00F0448B" w:rsidRPr="00232055" w:rsidP="00F0448B" w14:paraId="681D1E6B" w14:textId="2127134C">
            <w:pPr>
              <w:jc w:val="both"/>
              <w:rPr>
                <w:rFonts w:cstheme="minorHAnsi"/>
                <w:sz w:val="20"/>
                <w:szCs w:val="21"/>
              </w:rPr>
            </w:pPr>
            <w:r w:rsidRPr="00232055">
              <w:rPr>
                <w:rFonts w:cstheme="minorHAnsi"/>
                <w:b/>
                <w:sz w:val="20"/>
                <w:szCs w:val="21"/>
              </w:rPr>
              <w:t>Reviewers</w:t>
            </w:r>
            <w:r w:rsidRPr="00232055">
              <w:rPr>
                <w:rFonts w:cstheme="minorHAnsi"/>
                <w:sz w:val="20"/>
                <w:szCs w:val="21"/>
              </w:rPr>
              <w:t>: Release Manager, Project Manager, Verification lead/manager, Quality representative, Regulatory representative, Independent reviewer, Clinical representative and if applicable: Manufacturing, Customer Service, Marketing, supply chain.</w:t>
            </w:r>
          </w:p>
        </w:tc>
        <w:tc>
          <w:tcPr>
            <w:tcW w:w="1000" w:type="pct"/>
            <w:tcBorders>
              <w:top w:val="single" w:sz="12" w:space="0" w:color="auto"/>
            </w:tcBorders>
          </w:tcPr>
          <w:p w:rsidR="00F0448B" w:rsidRPr="00AB4F9A" w:rsidP="00F0448B" w14:paraId="4024DE11" w14:textId="77777777">
            <w:pPr>
              <w:jc w:val="both"/>
              <w:rPr>
                <w:rFonts w:cstheme="minorHAnsi"/>
                <w:sz w:val="20"/>
                <w:szCs w:val="21"/>
              </w:rPr>
            </w:pPr>
            <w:r w:rsidRPr="00AB4F9A">
              <w:rPr>
                <w:rFonts w:cstheme="minorHAnsi"/>
                <w:sz w:val="20"/>
                <w:szCs w:val="21"/>
              </w:rPr>
              <w:t>Once at PRC and Prior to entering *SVer and SVal phase</w:t>
            </w:r>
          </w:p>
        </w:tc>
      </w:tr>
      <w:tr w14:paraId="49258AD7" w14:textId="77777777" w:rsidTr="005D6196">
        <w:tblPrEx>
          <w:tblW w:w="5000" w:type="pct"/>
          <w:tblLook w:val="04A0"/>
        </w:tblPrEx>
        <w:trPr>
          <w:cantSplit/>
          <w:trHeight w:val="1102"/>
        </w:trPr>
        <w:tc>
          <w:tcPr>
            <w:tcW w:w="1000" w:type="pct"/>
          </w:tcPr>
          <w:p w:rsidR="00F0448B" w:rsidRPr="00232055" w:rsidP="000920C1" w14:paraId="6D12649C" w14:textId="77777777">
            <w:pPr>
              <w:rPr>
                <w:rFonts w:cstheme="minorHAnsi"/>
                <w:sz w:val="20"/>
                <w:szCs w:val="21"/>
              </w:rPr>
            </w:pPr>
            <w:r w:rsidRPr="00232055">
              <w:rPr>
                <w:rFonts w:cstheme="minorHAnsi"/>
                <w:sz w:val="20"/>
                <w:szCs w:val="21"/>
              </w:rPr>
              <w:t>Verification results review</w:t>
            </w:r>
          </w:p>
        </w:tc>
        <w:tc>
          <w:tcPr>
            <w:tcW w:w="3000" w:type="pct"/>
          </w:tcPr>
          <w:p w:rsidR="00F0448B" w:rsidP="00F0448B" w14:paraId="75AAA0F1" w14:textId="77777777">
            <w:pPr>
              <w:jc w:val="both"/>
              <w:rPr>
                <w:rFonts w:cstheme="minorHAnsi"/>
                <w:sz w:val="20"/>
                <w:szCs w:val="21"/>
              </w:rPr>
            </w:pPr>
            <w:r w:rsidRPr="00232055">
              <w:rPr>
                <w:rFonts w:cstheme="minorHAnsi"/>
                <w:sz w:val="20"/>
                <w:szCs w:val="21"/>
              </w:rPr>
              <w:t>Ensure the correctness, completeness and traceability of the verification results (</w:t>
            </w:r>
            <w:r w:rsidRPr="00AB4F9A">
              <w:rPr>
                <w:rFonts w:cstheme="minorHAnsi"/>
                <w:sz w:val="20"/>
                <w:szCs w:val="21"/>
              </w:rPr>
              <w:t>ICAP-P-030010 Design Verification Procedure</w:t>
            </w:r>
            <w:r w:rsidRPr="00232055">
              <w:rPr>
                <w:rFonts w:cstheme="minorHAnsi"/>
                <w:sz w:val="20"/>
                <w:szCs w:val="21"/>
              </w:rPr>
              <w:t>) relative to the product requirements, so that the design output (</w:t>
            </w:r>
            <w:r w:rsidRPr="00AB4F9A">
              <w:rPr>
                <w:rFonts w:cstheme="minorHAnsi"/>
                <w:sz w:val="20"/>
                <w:szCs w:val="21"/>
              </w:rPr>
              <w:t>ICAP-P-030021 Design Output Procedure</w:t>
            </w:r>
            <w:r w:rsidRPr="00232055">
              <w:rPr>
                <w:rFonts w:cstheme="minorHAnsi"/>
                <w:sz w:val="20"/>
                <w:szCs w:val="21"/>
              </w:rPr>
              <w:t>) meets the design input (</w:t>
            </w:r>
            <w:r w:rsidRPr="00AB4F9A">
              <w:rPr>
                <w:rFonts w:cstheme="minorHAnsi"/>
                <w:sz w:val="20"/>
                <w:szCs w:val="21"/>
              </w:rPr>
              <w:t>ICAP-P-030002 Design Input Procedure</w:t>
            </w:r>
            <w:r w:rsidRPr="00232055">
              <w:rPr>
                <w:rFonts w:cstheme="minorHAnsi"/>
                <w:sz w:val="20"/>
                <w:szCs w:val="21"/>
              </w:rPr>
              <w:t>). Ensure that the product requirements and product design are consistent and complete.</w:t>
            </w:r>
          </w:p>
          <w:p w:rsidR="00232055" w:rsidRPr="00232055" w:rsidP="00F0448B" w14:paraId="72399729" w14:textId="77777777">
            <w:pPr>
              <w:jc w:val="both"/>
              <w:rPr>
                <w:rFonts w:cstheme="minorHAnsi"/>
                <w:sz w:val="20"/>
                <w:szCs w:val="21"/>
              </w:rPr>
            </w:pPr>
          </w:p>
          <w:p w:rsidR="00F0448B" w:rsidRPr="00232055" w:rsidP="00F0448B" w14:paraId="2DED2986" w14:textId="77777777">
            <w:pPr>
              <w:jc w:val="both"/>
              <w:rPr>
                <w:rFonts w:cstheme="minorHAnsi"/>
                <w:sz w:val="20"/>
                <w:szCs w:val="21"/>
              </w:rPr>
            </w:pPr>
            <w:r w:rsidRPr="00232055">
              <w:rPr>
                <w:rFonts w:cstheme="minorHAnsi"/>
                <w:b/>
                <w:sz w:val="20"/>
                <w:szCs w:val="21"/>
              </w:rPr>
              <w:t>Review owner</w:t>
            </w:r>
            <w:r w:rsidRPr="00232055">
              <w:rPr>
                <w:rFonts w:cstheme="minorHAnsi"/>
                <w:sz w:val="20"/>
                <w:szCs w:val="21"/>
              </w:rPr>
              <w:t xml:space="preserve">: Verification lead/manager </w:t>
            </w:r>
          </w:p>
          <w:p w:rsidR="00F0448B" w:rsidRPr="00232055" w:rsidP="00F0448B" w14:paraId="156FB7CE" w14:textId="77777777">
            <w:pPr>
              <w:jc w:val="both"/>
              <w:rPr>
                <w:rFonts w:cstheme="minorHAnsi"/>
                <w:sz w:val="20"/>
                <w:szCs w:val="21"/>
              </w:rPr>
            </w:pPr>
            <w:r w:rsidRPr="00232055">
              <w:rPr>
                <w:rFonts w:cstheme="minorHAnsi"/>
                <w:b/>
                <w:sz w:val="20"/>
                <w:szCs w:val="21"/>
              </w:rPr>
              <w:t>Reviewers</w:t>
            </w:r>
            <w:r w:rsidRPr="00232055">
              <w:rPr>
                <w:rFonts w:cstheme="minorHAnsi"/>
                <w:sz w:val="20"/>
                <w:szCs w:val="21"/>
              </w:rPr>
              <w:t xml:space="preserve">: System Architect / </w:t>
            </w:r>
            <w:r w:rsidRPr="00AB4F9A">
              <w:rPr>
                <w:rFonts w:cstheme="minorHAnsi"/>
                <w:sz w:val="20"/>
                <w:szCs w:val="21"/>
              </w:rPr>
              <w:t>System Engineer</w:t>
            </w:r>
            <w:r w:rsidRPr="00232055">
              <w:rPr>
                <w:rFonts w:cstheme="minorHAnsi"/>
                <w:sz w:val="20"/>
                <w:szCs w:val="21"/>
              </w:rPr>
              <w:t>, Quality representative, Regulatory representative, Independent reviewer, Clinical representative and if applicable: Manufacturing, Customer Service, Marketing, supply chain.</w:t>
            </w:r>
          </w:p>
        </w:tc>
        <w:tc>
          <w:tcPr>
            <w:tcW w:w="1000" w:type="pct"/>
          </w:tcPr>
          <w:p w:rsidR="00F0448B" w:rsidRPr="00232055" w:rsidP="000920C1" w14:paraId="79EB0B83" w14:textId="77777777">
            <w:pPr>
              <w:rPr>
                <w:rFonts w:cstheme="minorHAnsi"/>
                <w:sz w:val="20"/>
                <w:szCs w:val="21"/>
              </w:rPr>
            </w:pPr>
            <w:r w:rsidRPr="00232055">
              <w:rPr>
                <w:rFonts w:cstheme="minorHAnsi"/>
                <w:sz w:val="20"/>
                <w:szCs w:val="21"/>
              </w:rPr>
              <w:t>On Completion of Final Verification</w:t>
            </w:r>
          </w:p>
        </w:tc>
      </w:tr>
      <w:tr w14:paraId="30C326B8" w14:textId="77777777" w:rsidTr="00F0448B">
        <w:tblPrEx>
          <w:tblW w:w="5000" w:type="pct"/>
          <w:tblLook w:val="04A0"/>
        </w:tblPrEx>
        <w:trPr>
          <w:cantSplit/>
          <w:trHeight w:val="4810"/>
        </w:trPr>
        <w:tc>
          <w:tcPr>
            <w:tcW w:w="1000" w:type="pct"/>
          </w:tcPr>
          <w:p w:rsidR="00F0448B" w:rsidRPr="00232055" w:rsidP="00F0448B" w14:paraId="404C2376" w14:textId="77777777">
            <w:pPr>
              <w:jc w:val="both"/>
              <w:rPr>
                <w:rFonts w:cstheme="minorHAnsi"/>
                <w:sz w:val="20"/>
                <w:szCs w:val="21"/>
              </w:rPr>
            </w:pPr>
            <w:r w:rsidRPr="00232055">
              <w:rPr>
                <w:rFonts w:cstheme="minorHAnsi"/>
                <w:sz w:val="20"/>
                <w:szCs w:val="21"/>
              </w:rPr>
              <w:t>Validation results and Design Transfer readiness review</w:t>
            </w:r>
          </w:p>
        </w:tc>
        <w:tc>
          <w:tcPr>
            <w:tcW w:w="3000" w:type="pct"/>
          </w:tcPr>
          <w:p w:rsidR="00F0448B" w:rsidRPr="00232055" w:rsidP="00F0448B" w14:paraId="43F9390A" w14:textId="77777777">
            <w:pPr>
              <w:jc w:val="both"/>
              <w:rPr>
                <w:rFonts w:cstheme="minorHAnsi"/>
                <w:sz w:val="20"/>
                <w:szCs w:val="21"/>
              </w:rPr>
            </w:pPr>
            <w:r w:rsidRPr="00232055">
              <w:rPr>
                <w:rFonts w:cstheme="minorHAnsi"/>
                <w:sz w:val="20"/>
                <w:szCs w:val="21"/>
              </w:rPr>
              <w:t>This review comprises of both validation results and design transfer readiness.</w:t>
            </w:r>
          </w:p>
          <w:p w:rsidR="000920C1" w:rsidRPr="00232055" w:rsidP="00F0448B" w14:paraId="4B0DFFEF" w14:textId="77777777">
            <w:pPr>
              <w:jc w:val="both"/>
              <w:rPr>
                <w:rFonts w:cstheme="minorHAnsi"/>
                <w:sz w:val="20"/>
                <w:szCs w:val="21"/>
              </w:rPr>
            </w:pPr>
          </w:p>
          <w:p w:rsidR="00F0448B" w:rsidRPr="00232055" w:rsidP="00F0448B" w14:paraId="732062B7" w14:textId="77777777">
            <w:pPr>
              <w:jc w:val="both"/>
              <w:rPr>
                <w:rFonts w:cstheme="minorHAnsi"/>
                <w:sz w:val="20"/>
                <w:szCs w:val="21"/>
              </w:rPr>
            </w:pPr>
            <w:r w:rsidRPr="00232055">
              <w:rPr>
                <w:rFonts w:cstheme="minorHAnsi"/>
                <w:sz w:val="20"/>
                <w:szCs w:val="21"/>
              </w:rPr>
              <w:t>For validation results review:</w:t>
            </w:r>
          </w:p>
          <w:p w:rsidR="00F0448B" w:rsidRPr="00232055" w:rsidP="00F0448B" w14:paraId="3C780017" w14:textId="77777777">
            <w:pPr>
              <w:jc w:val="both"/>
              <w:rPr>
                <w:rFonts w:cstheme="minorHAnsi"/>
                <w:sz w:val="20"/>
                <w:szCs w:val="21"/>
              </w:rPr>
            </w:pPr>
            <w:r w:rsidRPr="00232055">
              <w:rPr>
                <w:rFonts w:cstheme="minorHAnsi"/>
                <w:sz w:val="20"/>
                <w:szCs w:val="21"/>
              </w:rPr>
              <w:t xml:space="preserve">Ensure the correctness, completeness and traceability of the validation results relative to the user needs. Ensure that the user needs and product design are consistent and complete </w:t>
            </w:r>
            <w:r w:rsidRPr="00AB4F9A">
              <w:rPr>
                <w:rFonts w:cstheme="minorHAnsi"/>
                <w:sz w:val="20"/>
                <w:szCs w:val="21"/>
              </w:rPr>
              <w:t>(ICAP-P-030011 Design Validation Procedure)</w:t>
            </w:r>
            <w:r w:rsidRPr="00232055">
              <w:rPr>
                <w:rFonts w:cstheme="minorHAnsi"/>
                <w:sz w:val="20"/>
                <w:szCs w:val="21"/>
              </w:rPr>
              <w:t>.</w:t>
            </w:r>
          </w:p>
          <w:p w:rsidR="000920C1" w:rsidRPr="00232055" w:rsidP="00F0448B" w14:paraId="62A844B3" w14:textId="77777777">
            <w:pPr>
              <w:jc w:val="both"/>
              <w:rPr>
                <w:rFonts w:cstheme="minorHAnsi"/>
                <w:sz w:val="20"/>
                <w:szCs w:val="21"/>
              </w:rPr>
            </w:pPr>
          </w:p>
          <w:p w:rsidR="00F0448B" w:rsidRPr="00232055" w:rsidP="00F0448B" w14:paraId="6C6078C4" w14:textId="77777777">
            <w:pPr>
              <w:jc w:val="both"/>
              <w:rPr>
                <w:rFonts w:cstheme="minorHAnsi"/>
                <w:sz w:val="20"/>
                <w:szCs w:val="21"/>
              </w:rPr>
            </w:pPr>
            <w:r w:rsidRPr="00232055">
              <w:rPr>
                <w:rFonts w:cstheme="minorHAnsi"/>
                <w:sz w:val="20"/>
                <w:szCs w:val="21"/>
              </w:rPr>
              <w:t>For Design Transfer Readiness:</w:t>
            </w:r>
          </w:p>
          <w:p w:rsidR="00F0448B" w:rsidRPr="00232055" w:rsidP="00F0448B" w14:paraId="4C05ED11" w14:textId="77777777">
            <w:pPr>
              <w:jc w:val="both"/>
              <w:rPr>
                <w:rFonts w:cstheme="minorHAnsi"/>
                <w:sz w:val="20"/>
                <w:szCs w:val="21"/>
              </w:rPr>
            </w:pPr>
            <w:r w:rsidRPr="00232055">
              <w:rPr>
                <w:rFonts w:cstheme="minorHAnsi"/>
                <w:sz w:val="20"/>
                <w:szCs w:val="21"/>
              </w:rPr>
              <w:t xml:space="preserve">Ensure that all Readiness activities for design transfer activities as identified in the design transfer plan (ICAP-P-030006 Design Transfer). </w:t>
            </w:r>
          </w:p>
          <w:p w:rsidR="000920C1" w:rsidRPr="00232055" w:rsidP="00F0448B" w14:paraId="1A647461" w14:textId="77777777">
            <w:pPr>
              <w:jc w:val="both"/>
              <w:rPr>
                <w:rFonts w:cstheme="minorHAnsi"/>
                <w:sz w:val="20"/>
                <w:szCs w:val="21"/>
              </w:rPr>
            </w:pPr>
          </w:p>
          <w:p w:rsidR="00F0448B" w:rsidRPr="00232055" w:rsidP="00F0448B" w14:paraId="1AD1607E" w14:textId="77777777">
            <w:pPr>
              <w:jc w:val="both"/>
              <w:rPr>
                <w:rFonts w:cstheme="minorHAnsi"/>
                <w:sz w:val="20"/>
                <w:szCs w:val="21"/>
              </w:rPr>
            </w:pPr>
            <w:r w:rsidRPr="00232055">
              <w:rPr>
                <w:rFonts w:cstheme="minorHAnsi"/>
                <w:b/>
                <w:sz w:val="20"/>
                <w:szCs w:val="21"/>
              </w:rPr>
              <w:t>Review owner(s)</w:t>
            </w:r>
            <w:r w:rsidRPr="00232055">
              <w:rPr>
                <w:rFonts w:cstheme="minorHAnsi"/>
                <w:sz w:val="20"/>
                <w:szCs w:val="21"/>
              </w:rPr>
              <w:t>: Validation lead/manager</w:t>
            </w:r>
          </w:p>
          <w:p w:rsidR="00F0448B" w:rsidRPr="00232055" w:rsidP="00F0448B" w14:paraId="6D6F7E8A" w14:textId="77777777">
            <w:pPr>
              <w:jc w:val="both"/>
              <w:rPr>
                <w:rFonts w:cstheme="minorHAnsi"/>
                <w:sz w:val="20"/>
                <w:szCs w:val="21"/>
              </w:rPr>
            </w:pPr>
            <w:r w:rsidRPr="00232055">
              <w:rPr>
                <w:rFonts w:cstheme="minorHAnsi"/>
                <w:b/>
                <w:sz w:val="20"/>
                <w:szCs w:val="21"/>
              </w:rPr>
              <w:t>Reviewers</w:t>
            </w:r>
            <w:r w:rsidRPr="00232055">
              <w:rPr>
                <w:rFonts w:cstheme="minorHAnsi"/>
                <w:sz w:val="20"/>
                <w:szCs w:val="21"/>
              </w:rPr>
              <w:t xml:space="preserve">: System Architect / </w:t>
            </w:r>
            <w:r w:rsidRPr="00AB4F9A">
              <w:rPr>
                <w:rFonts w:cstheme="minorHAnsi"/>
                <w:sz w:val="20"/>
                <w:szCs w:val="21"/>
              </w:rPr>
              <w:t>System Engineer</w:t>
            </w:r>
            <w:r w:rsidRPr="00232055">
              <w:rPr>
                <w:rFonts w:cstheme="minorHAnsi"/>
                <w:sz w:val="20"/>
                <w:szCs w:val="21"/>
              </w:rPr>
              <w:t>, Verification lead/manager, Quality representative, Regulatory representative, Independent reviewer, Clinical representative, Manufacturing, Customer Service, Marketing and supply chain.</w:t>
            </w:r>
          </w:p>
        </w:tc>
        <w:tc>
          <w:tcPr>
            <w:tcW w:w="1000" w:type="pct"/>
          </w:tcPr>
          <w:p w:rsidR="00F0448B" w:rsidRPr="00232055" w:rsidP="00F0448B" w14:paraId="695659E2" w14:textId="77777777">
            <w:pPr>
              <w:jc w:val="both"/>
              <w:rPr>
                <w:rFonts w:cstheme="minorHAnsi"/>
                <w:sz w:val="20"/>
                <w:szCs w:val="21"/>
              </w:rPr>
            </w:pPr>
            <w:r w:rsidRPr="00232055">
              <w:rPr>
                <w:rFonts w:cstheme="minorHAnsi"/>
                <w:sz w:val="20"/>
                <w:szCs w:val="21"/>
              </w:rPr>
              <w:t>On completion of Design validation</w:t>
            </w:r>
          </w:p>
        </w:tc>
      </w:tr>
    </w:tbl>
    <w:p w:rsidR="00F0448B" w:rsidRPr="00F0448B" w:rsidP="00F0448B" w14:paraId="49B11EBC" w14:textId="77777777">
      <w:pPr>
        <w:rPr>
          <w:rFonts w:cstheme="minorHAnsi"/>
        </w:rPr>
      </w:pPr>
    </w:p>
    <w:p w:rsidR="00F0448B" w:rsidRPr="00F0448B" w:rsidP="00F0448B" w14:paraId="2AF4ED7C" w14:textId="77777777">
      <w:pPr>
        <w:jc w:val="both"/>
        <w:rPr>
          <w:rFonts w:cstheme="minorHAnsi"/>
        </w:rPr>
      </w:pPr>
      <w:r w:rsidRPr="00F0448B">
        <w:rPr>
          <w:rFonts w:cstheme="minorHAnsi"/>
        </w:rPr>
        <w:t xml:space="preserve">Each Program Increment shall have at a minimum one design review. The type and scope of this review shall depend on the scope and intent of the program increment. However, in case of a planned verification or validation </w:t>
      </w:r>
      <w:r w:rsidRPr="00F0448B">
        <w:rPr>
          <w:rFonts w:cstheme="minorHAnsi"/>
        </w:rPr>
        <w:t>cycles</w:t>
      </w:r>
      <w:r w:rsidRPr="00F0448B">
        <w:rPr>
          <w:rFonts w:cstheme="minorHAnsi"/>
        </w:rPr>
        <w:t>, the respective design reviews shall be mandatory.</w:t>
      </w:r>
    </w:p>
    <w:p w:rsidR="00F0448B" w:rsidRPr="00F0448B" w:rsidP="00F0448B" w14:paraId="11478A10" w14:textId="77777777">
      <w:pPr>
        <w:pStyle w:val="Heading2"/>
      </w:pPr>
      <w:bookmarkStart w:id="18" w:name="_Toc525828471"/>
      <w:bookmarkStart w:id="19" w:name="_Toc532913326"/>
      <w:bookmarkStart w:id="20" w:name="_Toc256000006"/>
      <w:r w:rsidRPr="00F0448B">
        <w:t>Design Review in MLD Release</w:t>
      </w:r>
      <w:bookmarkEnd w:id="20"/>
      <w:bookmarkEnd w:id="18"/>
      <w:bookmarkEnd w:id="19"/>
      <w:r w:rsidRPr="00F0448B">
        <w:t xml:space="preserve">  </w:t>
      </w:r>
    </w:p>
    <w:p w:rsidR="00F0448B" w:rsidRPr="00AB4F9A" w:rsidP="00F0448B" w14:paraId="00883D64" w14:textId="77777777">
      <w:pPr>
        <w:jc w:val="both"/>
        <w:rPr>
          <w:rFonts w:cstheme="minorHAnsi"/>
        </w:rPr>
      </w:pPr>
      <w:r w:rsidRPr="00AB4F9A">
        <w:rPr>
          <w:rFonts w:cstheme="minorHAnsi"/>
        </w:rPr>
        <w:t>The MLD releases are Design Change activities and shall follow Design Change Procedure (ICAP-P-030003) and the Design Change work instruction (</w:t>
      </w:r>
      <w:r w:rsidRPr="00AB4F9A">
        <w:rPr>
          <w:rFonts w:cstheme="minorHAnsi"/>
          <w:szCs w:val="21"/>
        </w:rPr>
        <w:t>ICAP-W-030003.02</w:t>
      </w:r>
      <w:r w:rsidRPr="00AB4F9A">
        <w:rPr>
          <w:rFonts w:cstheme="minorHAnsi"/>
        </w:rPr>
        <w:t xml:space="preserve">).  </w:t>
      </w:r>
    </w:p>
    <w:p w:rsidR="00F0448B" w:rsidRPr="00AB4F9A" w:rsidP="00F0448B" w14:paraId="05A7D3F0" w14:textId="77777777">
      <w:pPr>
        <w:jc w:val="both"/>
        <w:rPr>
          <w:rFonts w:cstheme="minorHAnsi"/>
        </w:rPr>
      </w:pPr>
    </w:p>
    <w:p w:rsidR="00F0448B" w:rsidRPr="00AB4F9A" w:rsidP="00F0448B" w14:paraId="127A50EB" w14:textId="77777777">
      <w:pPr>
        <w:jc w:val="both"/>
        <w:rPr>
          <w:rFonts w:cstheme="minorHAnsi"/>
        </w:rPr>
      </w:pPr>
      <w:r w:rsidRPr="00AB4F9A">
        <w:rPr>
          <w:rFonts w:cstheme="minorHAnsi"/>
        </w:rPr>
        <w:t>For Level release, at least one design review shall be conducted. If only one review is planned, it shall cover the essential elements of inputs, planning, verification and validation (if applicable). The design review may be combined with the final CCB review as defined in the Design Change work instruction (</w:t>
      </w:r>
      <w:r w:rsidRPr="00AB4F9A">
        <w:rPr>
          <w:rFonts w:cstheme="minorHAnsi"/>
          <w:szCs w:val="21"/>
        </w:rPr>
        <w:t>ICAP-W-030003.02</w:t>
      </w:r>
      <w:r w:rsidRPr="00AB4F9A">
        <w:rPr>
          <w:rFonts w:cstheme="minorHAnsi"/>
        </w:rPr>
        <w:t>), provided an Independent reviewer is part of the review team. When multiple reviews are held, they can cover the elements as per the timing and relevance. The design review outcome can be captured in the Level Release Report, and a separate report is not mandated.</w:t>
      </w:r>
    </w:p>
    <w:p w:rsidR="00F0448B" w:rsidRPr="00AB4F9A" w:rsidP="00F0448B" w14:paraId="797F0537" w14:textId="77777777">
      <w:pPr>
        <w:jc w:val="both"/>
        <w:rPr>
          <w:rFonts w:cstheme="minorHAnsi"/>
        </w:rPr>
      </w:pPr>
    </w:p>
    <w:p w:rsidR="00F0448B" w:rsidRPr="00AB4F9A" w:rsidP="00F0448B" w14:paraId="18F8189C" w14:textId="77777777">
      <w:pPr>
        <w:jc w:val="both"/>
        <w:rPr>
          <w:rFonts w:cstheme="minorHAnsi"/>
        </w:rPr>
      </w:pPr>
      <w:r w:rsidRPr="00AB4F9A">
        <w:rPr>
          <w:rFonts w:cstheme="minorHAnsi"/>
        </w:rPr>
        <w:t>For Service Pack releases, design review is not needed.</w:t>
      </w:r>
    </w:p>
    <w:p w:rsidR="00F0448B" w:rsidRPr="00F0448B" w:rsidP="00F0448B" w14:paraId="00D4C782" w14:textId="77777777">
      <w:pPr>
        <w:jc w:val="both"/>
        <w:rPr>
          <w:rFonts w:cstheme="minorHAnsi"/>
        </w:rPr>
      </w:pPr>
    </w:p>
    <w:p w:rsidR="00F0448B" w:rsidRPr="00F0448B" w:rsidP="00F0448B" w14:paraId="7DF6677E" w14:textId="77777777">
      <w:pPr>
        <w:jc w:val="both"/>
        <w:rPr>
          <w:rFonts w:cstheme="minorHAnsi"/>
        </w:rPr>
      </w:pPr>
    </w:p>
    <w:p w:rsidR="00F0448B" w:rsidRPr="00F0448B" w:rsidP="00F0448B" w14:paraId="70ED3F7D" w14:textId="77777777">
      <w:pPr>
        <w:jc w:val="both"/>
        <w:rPr>
          <w:rFonts w:cstheme="minorHAnsi"/>
        </w:rPr>
      </w:pPr>
    </w:p>
    <w:p w:rsidR="00F0448B" w:rsidRPr="00F0448B" w:rsidP="00F0448B" w14:paraId="58A98762" w14:textId="77777777">
      <w:pPr>
        <w:jc w:val="both"/>
        <w:rPr>
          <w:rFonts w:cstheme="minorHAnsi"/>
        </w:rPr>
      </w:pPr>
    </w:p>
    <w:p w:rsidR="00F0448B" w:rsidRPr="00F0448B" w:rsidP="00F0448B" w14:paraId="7ABBA6DF" w14:textId="77777777">
      <w:pPr>
        <w:jc w:val="both"/>
        <w:rPr>
          <w:rFonts w:cstheme="minorHAnsi"/>
        </w:rPr>
      </w:pPr>
    </w:p>
    <w:p w:rsidR="00F0448B" w:rsidRPr="00F0448B" w:rsidP="00F0448B" w14:paraId="0BFDA4E9" w14:textId="77777777">
      <w:pPr>
        <w:jc w:val="both"/>
        <w:rPr>
          <w:rFonts w:cstheme="minorHAnsi"/>
        </w:rPr>
      </w:pPr>
    </w:p>
    <w:p w:rsidR="00F0448B" w:rsidRPr="00F0448B" w:rsidP="00F0448B" w14:paraId="1CAC47B4" w14:textId="77777777">
      <w:pPr>
        <w:jc w:val="both"/>
        <w:rPr>
          <w:rFonts w:cstheme="minorHAnsi"/>
        </w:rPr>
      </w:pPr>
    </w:p>
    <w:p w:rsidR="00F0448B" w:rsidRPr="00F0448B" w:rsidP="00F0448B" w14:paraId="18477BB1" w14:textId="77777777">
      <w:pPr>
        <w:jc w:val="both"/>
        <w:rPr>
          <w:rFonts w:cstheme="minorHAnsi"/>
        </w:rPr>
      </w:pPr>
    </w:p>
    <w:p w:rsidR="00F0448B" w:rsidRPr="00F0448B" w:rsidP="00F0448B" w14:paraId="0960EABA" w14:textId="77777777">
      <w:pPr>
        <w:jc w:val="both"/>
        <w:rPr>
          <w:rFonts w:cstheme="minorHAnsi"/>
        </w:rPr>
      </w:pPr>
    </w:p>
    <w:p w:rsidR="00F0448B" w:rsidRPr="00F0448B" w:rsidP="00F0448B" w14:paraId="6619A89A" w14:textId="77777777">
      <w:pPr>
        <w:jc w:val="both"/>
        <w:rPr>
          <w:rFonts w:cstheme="minorHAnsi"/>
        </w:rPr>
      </w:pPr>
    </w:p>
    <w:p w:rsidR="00F0448B" w:rsidRPr="00F0448B" w:rsidP="00F0448B" w14:paraId="0165FD48" w14:textId="77777777">
      <w:pPr>
        <w:jc w:val="both"/>
        <w:rPr>
          <w:rFonts w:cstheme="minorHAnsi"/>
        </w:rPr>
      </w:pPr>
    </w:p>
    <w:p w:rsidR="00F0448B" w:rsidRPr="00F0448B" w:rsidP="00F0448B" w14:paraId="40B264C2" w14:textId="77777777">
      <w:pPr>
        <w:jc w:val="both"/>
        <w:rPr>
          <w:rFonts w:cstheme="minorHAnsi"/>
        </w:rPr>
      </w:pPr>
    </w:p>
    <w:p w:rsidR="00F0448B" w:rsidRPr="00F0448B" w:rsidP="00F0448B" w14:paraId="16D049C3" w14:textId="77777777">
      <w:pPr>
        <w:jc w:val="both"/>
        <w:rPr>
          <w:rFonts w:cstheme="minorHAnsi"/>
        </w:rPr>
      </w:pPr>
    </w:p>
    <w:p w:rsidR="00F0448B" w:rsidRPr="00F0448B" w:rsidP="00F0448B" w14:paraId="4FAA7044" w14:textId="77777777">
      <w:pPr>
        <w:jc w:val="both"/>
        <w:rPr>
          <w:rFonts w:cstheme="minorHAnsi"/>
        </w:rPr>
      </w:pPr>
    </w:p>
    <w:p w:rsidR="00F0448B" w:rsidRPr="00F0448B" w:rsidP="00F0448B" w14:paraId="58A1C3E8" w14:textId="77777777">
      <w:pPr>
        <w:pStyle w:val="Heading2"/>
      </w:pPr>
      <w:bookmarkStart w:id="21" w:name="_Toc532913327"/>
      <w:bookmarkStart w:id="22" w:name="_Toc256000007"/>
      <w:r w:rsidRPr="00F0448B">
        <w:t>Process Flow</w:t>
      </w:r>
      <w:bookmarkEnd w:id="22"/>
      <w:bookmarkEnd w:id="21"/>
    </w:p>
    <w:p w:rsidR="00F0448B" w:rsidRPr="00F0448B" w:rsidP="00F0448B" w14:paraId="50E58800" w14:textId="77777777">
      <w:pPr>
        <w:jc w:val="both"/>
        <w:rPr>
          <w:rFonts w:cstheme="minorHAnsi"/>
        </w:rPr>
      </w:pPr>
      <w:r>
        <w:rPr>
          <w:rFonts w:cstheme="minorHAnsi"/>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2pt;height:546pt" o:ole="">
            <v:imagedata r:id="rId10" o:title=""/>
          </v:shape>
          <o:OLEObject Type="Embed" ProgID="VisioViewer.Viewer.1" ShapeID="_x0000_i1025" DrawAspect="Content" ObjectID="_1796627550" r:id="rId11"/>
        </w:object>
      </w:r>
      <w:r w:rsidRPr="00F0448B">
        <w:rPr>
          <w:rFonts w:cstheme="minorHAnsi"/>
        </w:rPr>
        <w:br w:type="page"/>
      </w:r>
    </w:p>
    <w:p w:rsidR="00F0448B" w:rsidRPr="00F0448B" w:rsidP="00F0448B" w14:paraId="109F5759" w14:textId="77777777">
      <w:pPr>
        <w:pStyle w:val="Heading2"/>
      </w:pPr>
      <w:bookmarkStart w:id="23" w:name="_Toc449712582"/>
      <w:bookmarkStart w:id="24" w:name="_Toc532913328"/>
      <w:bookmarkStart w:id="25" w:name="_Toc256000008"/>
      <w:r w:rsidRPr="00F0448B">
        <w:t>Tasks / Process Steps</w:t>
      </w:r>
      <w:bookmarkEnd w:id="25"/>
      <w:bookmarkEnd w:id="23"/>
      <w:bookmarkEnd w:id="24"/>
    </w:p>
    <w:p w:rsidR="00F0448B" w:rsidRPr="00F0448B" w:rsidP="00F0448B" w14:paraId="4BE6A1A9" w14:textId="77777777">
      <w:pPr>
        <w:jc w:val="both"/>
        <w:rPr>
          <w:rFonts w:cstheme="minorHAnsi"/>
        </w:rPr>
      </w:pPr>
      <w:r w:rsidRPr="00F0448B">
        <w:rPr>
          <w:rFonts w:cstheme="minorHAnsi"/>
        </w:rPr>
        <w:t>For each Design Review, a Review Owner is assigned who is responsible for the Design Material under review and for the execution of the review procedure.</w:t>
      </w:r>
    </w:p>
    <w:p w:rsidR="00F0448B" w:rsidRPr="00F0448B" w:rsidP="00F0448B" w14:paraId="69D4B04D" w14:textId="77777777">
      <w:pPr>
        <w:jc w:val="both"/>
        <w:rPr>
          <w:rFonts w:cstheme="minorHAnsi"/>
        </w:rPr>
      </w:pPr>
    </w:p>
    <w:p w:rsidR="00F0448B" w:rsidRPr="00F0448B" w:rsidP="00F0448B" w14:paraId="1F7C66FF" w14:textId="77777777">
      <w:pPr>
        <w:pStyle w:val="ListParagraph"/>
        <w:numPr>
          <w:ilvl w:val="3"/>
          <w:numId w:val="21"/>
        </w:numPr>
        <w:ind w:left="450" w:hanging="425"/>
        <w:rPr>
          <w:rFonts w:eastAsiaTheme="minorHAnsi" w:cstheme="minorHAnsi"/>
        </w:rPr>
      </w:pPr>
      <w:r w:rsidRPr="00F0448B">
        <w:rPr>
          <w:rFonts w:eastAsiaTheme="minorHAnsi" w:cstheme="minorHAnsi"/>
        </w:rPr>
        <w:t>Prepare Design Review</w:t>
      </w:r>
    </w:p>
    <w:p w:rsidR="00F0448B" w:rsidRPr="00F0448B" w:rsidP="00F0448B" w14:paraId="02880322" w14:textId="77777777">
      <w:pPr>
        <w:pStyle w:val="ListParagraph"/>
        <w:numPr>
          <w:ilvl w:val="0"/>
          <w:numId w:val="23"/>
        </w:numPr>
        <w:ind w:left="810"/>
        <w:rPr>
          <w:rFonts w:eastAsiaTheme="minorHAnsi" w:cstheme="minorHAnsi"/>
        </w:rPr>
      </w:pPr>
      <w:r w:rsidRPr="00F0448B">
        <w:rPr>
          <w:rFonts w:eastAsiaTheme="minorHAnsi" w:cstheme="minorHAnsi"/>
        </w:rPr>
        <w:t>Determine if the appropriate design material is ready for review.</w:t>
      </w:r>
    </w:p>
    <w:p w:rsidR="00F0448B" w:rsidRPr="00F0448B" w:rsidP="00F0448B" w14:paraId="36ECCF32" w14:textId="77777777">
      <w:pPr>
        <w:pStyle w:val="ListParagraph"/>
        <w:numPr>
          <w:ilvl w:val="0"/>
          <w:numId w:val="22"/>
        </w:numPr>
        <w:tabs>
          <w:tab w:val="clear" w:pos="720"/>
        </w:tabs>
        <w:ind w:left="810" w:hanging="360"/>
        <w:rPr>
          <w:rFonts w:cstheme="minorHAnsi"/>
        </w:rPr>
      </w:pPr>
      <w:r w:rsidRPr="00F0448B">
        <w:rPr>
          <w:rFonts w:eastAsiaTheme="minorHAnsi" w:cstheme="minorHAnsi"/>
        </w:rPr>
        <w:t xml:space="preserve">Schedule a Design Review meeting and distribute the Design Material to be reviewed to the review participants identified in the project plan. </w:t>
      </w:r>
    </w:p>
    <w:p w:rsidR="00F0448B" w:rsidRPr="00F0448B" w:rsidP="00F0448B" w14:paraId="35D59293" w14:textId="77777777">
      <w:pPr>
        <w:pStyle w:val="ListParagraph"/>
        <w:numPr>
          <w:ilvl w:val="0"/>
          <w:numId w:val="22"/>
        </w:numPr>
        <w:tabs>
          <w:tab w:val="clear" w:pos="720"/>
        </w:tabs>
        <w:ind w:left="810" w:hanging="360"/>
        <w:rPr>
          <w:rFonts w:cstheme="minorHAnsi"/>
        </w:rPr>
      </w:pPr>
      <w:r w:rsidRPr="00F0448B">
        <w:rPr>
          <w:rFonts w:eastAsiaTheme="minorHAnsi" w:cstheme="minorHAnsi"/>
        </w:rPr>
        <w:t>Identify any open actions from previous design reviews and their status</w:t>
      </w:r>
    </w:p>
    <w:p w:rsidR="00F0448B" w:rsidRPr="00F0448B" w:rsidP="00F0448B" w14:paraId="5D64E0FA" w14:textId="77777777">
      <w:pPr>
        <w:pStyle w:val="ListParagraph"/>
        <w:ind w:left="810"/>
        <w:rPr>
          <w:rFonts w:cstheme="minorHAnsi"/>
        </w:rPr>
      </w:pPr>
    </w:p>
    <w:p w:rsidR="00F0448B" w:rsidRPr="00F0448B" w:rsidP="00F0448B" w14:paraId="0217ACEB" w14:textId="77777777">
      <w:pPr>
        <w:pStyle w:val="ListParagraph"/>
        <w:numPr>
          <w:ilvl w:val="3"/>
          <w:numId w:val="21"/>
        </w:numPr>
        <w:ind w:left="450" w:hanging="425"/>
        <w:rPr>
          <w:rFonts w:eastAsiaTheme="minorHAnsi" w:cstheme="minorHAnsi"/>
        </w:rPr>
      </w:pPr>
      <w:r w:rsidRPr="00F0448B">
        <w:rPr>
          <w:rFonts w:eastAsiaTheme="minorHAnsi" w:cstheme="minorHAnsi"/>
        </w:rPr>
        <w:t>Review Provided Design Material</w:t>
      </w:r>
    </w:p>
    <w:p w:rsidR="00F0448B" w:rsidRPr="00F0448B" w:rsidP="00F0448B" w14:paraId="61515B88" w14:textId="77777777">
      <w:pPr>
        <w:pStyle w:val="ListParagraph"/>
        <w:numPr>
          <w:ilvl w:val="0"/>
          <w:numId w:val="23"/>
        </w:numPr>
        <w:ind w:left="810"/>
        <w:rPr>
          <w:rFonts w:eastAsiaTheme="minorHAnsi" w:cstheme="minorHAnsi"/>
        </w:rPr>
      </w:pPr>
      <w:r w:rsidRPr="00F0448B">
        <w:rPr>
          <w:rFonts w:eastAsiaTheme="minorHAnsi" w:cstheme="minorHAnsi"/>
        </w:rPr>
        <w:t>Each reviewer participating in the Design Review examines the provided Design Material and assesses it based on the type of design review scheduled</w:t>
      </w:r>
      <w:r w:rsidRPr="00F0448B">
        <w:rPr>
          <w:rFonts w:eastAsiaTheme="minorHAnsi" w:cstheme="minorHAnsi"/>
        </w:rPr>
        <w:br/>
      </w:r>
    </w:p>
    <w:p w:rsidR="00F0448B" w:rsidRPr="00F0448B" w:rsidP="00F0448B" w14:paraId="0931580A" w14:textId="77777777">
      <w:pPr>
        <w:pStyle w:val="ListParagraph"/>
        <w:numPr>
          <w:ilvl w:val="3"/>
          <w:numId w:val="21"/>
        </w:numPr>
        <w:ind w:left="450" w:hanging="425"/>
        <w:rPr>
          <w:rFonts w:eastAsiaTheme="minorHAnsi" w:cstheme="minorHAnsi"/>
        </w:rPr>
      </w:pPr>
      <w:r w:rsidRPr="00F0448B">
        <w:rPr>
          <w:rFonts w:eastAsiaTheme="minorHAnsi" w:cstheme="minorHAnsi"/>
        </w:rPr>
        <w:t xml:space="preserve"> Execute Design Review / Attend design review meeting</w:t>
      </w:r>
    </w:p>
    <w:p w:rsidR="00F0448B" w:rsidRPr="00F0448B" w:rsidP="00F0448B" w14:paraId="450B23C4" w14:textId="77777777">
      <w:pPr>
        <w:pStyle w:val="ListParagraph"/>
        <w:numPr>
          <w:ilvl w:val="0"/>
          <w:numId w:val="23"/>
        </w:numPr>
        <w:ind w:left="810"/>
        <w:rPr>
          <w:rFonts w:eastAsiaTheme="minorHAnsi" w:cstheme="minorHAnsi"/>
        </w:rPr>
      </w:pPr>
      <w:r w:rsidRPr="00F0448B">
        <w:rPr>
          <w:rFonts w:eastAsiaTheme="minorHAnsi" w:cstheme="minorHAnsi"/>
        </w:rPr>
        <w:t>The goal of the design review is the evaluation of the design, including identification of issues, potential issues and improvement opportunities in the design, and agreement on resolution of concerns.</w:t>
      </w:r>
    </w:p>
    <w:p w:rsidR="00F0448B" w:rsidRPr="00F0448B" w:rsidP="00F0448B" w14:paraId="5767EF84" w14:textId="77777777">
      <w:pPr>
        <w:pStyle w:val="ListParagraph"/>
        <w:numPr>
          <w:ilvl w:val="0"/>
          <w:numId w:val="23"/>
        </w:numPr>
        <w:ind w:left="810"/>
        <w:rPr>
          <w:rFonts w:eastAsiaTheme="minorHAnsi" w:cstheme="minorHAnsi"/>
        </w:rPr>
      </w:pPr>
      <w:r w:rsidRPr="00F0448B">
        <w:rPr>
          <w:rFonts w:eastAsiaTheme="minorHAnsi" w:cstheme="minorHAnsi"/>
        </w:rPr>
        <w:t>Design reviews may be conducted via meeting or held offline. The meeting and feedback gathering can be in one or multiple sessions.</w:t>
      </w:r>
    </w:p>
    <w:p w:rsidR="00F0448B" w:rsidRPr="00F0448B" w:rsidP="00F0448B" w14:paraId="495C8893" w14:textId="77777777">
      <w:pPr>
        <w:pStyle w:val="ListParagraph"/>
        <w:numPr>
          <w:ilvl w:val="0"/>
          <w:numId w:val="23"/>
        </w:numPr>
        <w:ind w:left="810"/>
        <w:rPr>
          <w:rFonts w:eastAsiaTheme="minorHAnsi" w:cstheme="minorHAnsi"/>
        </w:rPr>
      </w:pPr>
      <w:r w:rsidRPr="00F0448B">
        <w:rPr>
          <w:rFonts w:eastAsiaTheme="minorHAnsi" w:cstheme="minorHAnsi"/>
        </w:rPr>
        <w:t xml:space="preserve">The Review Owner records the participants involved. </w:t>
      </w:r>
    </w:p>
    <w:p w:rsidR="00F0448B" w:rsidRPr="00F0448B" w:rsidP="00F0448B" w14:paraId="7DF03F46" w14:textId="77777777">
      <w:pPr>
        <w:pStyle w:val="ListParagraph"/>
        <w:numPr>
          <w:ilvl w:val="0"/>
          <w:numId w:val="23"/>
        </w:numPr>
        <w:ind w:left="810"/>
        <w:rPr>
          <w:rFonts w:eastAsiaTheme="minorHAnsi" w:cstheme="minorHAnsi"/>
        </w:rPr>
      </w:pPr>
      <w:r w:rsidRPr="00F0448B">
        <w:rPr>
          <w:rFonts w:eastAsiaTheme="minorHAnsi" w:cstheme="minorHAnsi"/>
        </w:rPr>
        <w:t>During the review, the Review Owner presents the Design Material and discusses the review feedback.</w:t>
      </w:r>
    </w:p>
    <w:p w:rsidR="00F0448B" w:rsidRPr="00C339F6" w:rsidP="00F0448B" w14:paraId="04B85266" w14:textId="77777777">
      <w:pPr>
        <w:pStyle w:val="ListParagraph"/>
        <w:numPr>
          <w:ilvl w:val="0"/>
          <w:numId w:val="23"/>
        </w:numPr>
        <w:ind w:left="810"/>
        <w:rPr>
          <w:rFonts w:eastAsiaTheme="minorHAnsi" w:cstheme="minorHAnsi"/>
        </w:rPr>
      </w:pPr>
      <w:r w:rsidRPr="00F0448B">
        <w:rPr>
          <w:rFonts w:eastAsiaTheme="minorHAnsi" w:cstheme="minorHAnsi"/>
        </w:rPr>
        <w:t xml:space="preserve">Reviewers </w:t>
      </w:r>
      <w:r w:rsidRPr="00C339F6">
        <w:rPr>
          <w:rFonts w:eastAsiaTheme="minorHAnsi" w:cstheme="minorHAnsi"/>
        </w:rPr>
        <w:t>provide their feedback on the review material and identify any action items needed to address the feedback.</w:t>
      </w:r>
    </w:p>
    <w:p w:rsidR="00F0448B" w:rsidRPr="00AB4F9A" w:rsidP="00F0448B" w14:paraId="2E3DD12C" w14:textId="77777777">
      <w:pPr>
        <w:pStyle w:val="ListParagraph"/>
        <w:numPr>
          <w:ilvl w:val="0"/>
          <w:numId w:val="23"/>
        </w:numPr>
        <w:ind w:left="810"/>
        <w:rPr>
          <w:rFonts w:eastAsiaTheme="minorHAnsi" w:cstheme="minorHAnsi"/>
        </w:rPr>
      </w:pPr>
      <w:r w:rsidRPr="00AB4F9A">
        <w:rPr>
          <w:rFonts w:eastAsiaTheme="minorHAnsi" w:cstheme="minorHAnsi"/>
        </w:rPr>
        <w:t>If a designated employee listed on the program release plan/project plan is unable to attend, it should be noted in the design review report. In such an instance, an offline review can be conducted by the review owner with evidence attached in the design review report.</w:t>
      </w:r>
    </w:p>
    <w:p w:rsidR="00F0448B" w:rsidRPr="00C339F6" w:rsidP="00F0448B" w14:paraId="148E4EB7" w14:textId="77777777">
      <w:pPr>
        <w:pStyle w:val="ListParagraph"/>
        <w:numPr>
          <w:ilvl w:val="0"/>
          <w:numId w:val="23"/>
        </w:numPr>
        <w:ind w:left="810"/>
        <w:rPr>
          <w:rFonts w:eastAsiaTheme="minorHAnsi" w:cstheme="minorHAnsi"/>
        </w:rPr>
      </w:pPr>
      <w:r w:rsidRPr="00C339F6">
        <w:rPr>
          <w:rFonts w:eastAsiaTheme="minorHAnsi" w:cstheme="minorHAnsi"/>
        </w:rPr>
        <w:t>The Review Owner records all the feedback and action items.</w:t>
      </w:r>
    </w:p>
    <w:p w:rsidR="00F0448B" w:rsidRPr="00F0448B" w:rsidP="00F0448B" w14:paraId="326E9221" w14:textId="77777777">
      <w:pPr>
        <w:pStyle w:val="ListParagraph"/>
        <w:numPr>
          <w:ilvl w:val="0"/>
          <w:numId w:val="23"/>
        </w:numPr>
        <w:ind w:left="810"/>
        <w:rPr>
          <w:rFonts w:eastAsiaTheme="minorHAnsi" w:cstheme="minorHAnsi"/>
        </w:rPr>
      </w:pPr>
      <w:r w:rsidRPr="00C339F6">
        <w:rPr>
          <w:rFonts w:eastAsiaTheme="minorHAnsi" w:cstheme="minorHAnsi"/>
        </w:rPr>
        <w:t xml:space="preserve">The review participants </w:t>
      </w:r>
      <w:r w:rsidRPr="00F0448B">
        <w:rPr>
          <w:rFonts w:eastAsiaTheme="minorHAnsi" w:cstheme="minorHAnsi"/>
        </w:rPr>
        <w:t xml:space="preserve">generate a review result statement as to whether the Design Review is approved, or not approved. </w:t>
      </w:r>
    </w:p>
    <w:p w:rsidR="00F0448B" w:rsidP="00F0448B" w14:paraId="56E8D90C" w14:textId="77777777">
      <w:pPr>
        <w:pStyle w:val="ListParagraph"/>
        <w:numPr>
          <w:ilvl w:val="0"/>
          <w:numId w:val="23"/>
        </w:numPr>
        <w:ind w:left="810"/>
        <w:rPr>
          <w:rFonts w:eastAsiaTheme="minorHAnsi" w:cstheme="minorHAnsi"/>
        </w:rPr>
      </w:pPr>
      <w:r w:rsidRPr="00F0448B">
        <w:rPr>
          <w:rFonts w:eastAsiaTheme="minorHAnsi" w:cstheme="minorHAnsi"/>
        </w:rPr>
        <w:t>If the Design Review is not approved by stakeholders, then a new Design Review shall be planned. If the Design review is approved by stakeholders, then a Design review report is generated.</w:t>
      </w:r>
    </w:p>
    <w:p w:rsidR="000920C1" w:rsidRPr="00F0448B" w:rsidP="000920C1" w14:paraId="3DDB9220" w14:textId="77777777">
      <w:pPr>
        <w:pStyle w:val="ListParagraph"/>
        <w:ind w:left="810"/>
        <w:rPr>
          <w:rFonts w:eastAsiaTheme="minorHAnsi" w:cstheme="minorHAnsi"/>
        </w:rPr>
      </w:pPr>
    </w:p>
    <w:p w:rsidR="00F0448B" w:rsidRPr="00F0448B" w:rsidP="00F0448B" w14:paraId="2B81BDA1" w14:textId="77777777">
      <w:pPr>
        <w:pStyle w:val="ListParagraph"/>
        <w:numPr>
          <w:ilvl w:val="3"/>
          <w:numId w:val="21"/>
        </w:numPr>
        <w:ind w:left="450" w:hanging="425"/>
        <w:jc w:val="both"/>
        <w:rPr>
          <w:rFonts w:eastAsiaTheme="minorHAnsi" w:cstheme="minorHAnsi"/>
        </w:rPr>
      </w:pPr>
      <w:r w:rsidRPr="00F0448B">
        <w:rPr>
          <w:rFonts w:eastAsiaTheme="minorHAnsi" w:cstheme="minorHAnsi"/>
        </w:rPr>
        <w:t>Generate Review Report</w:t>
      </w:r>
    </w:p>
    <w:p w:rsidR="00F0448B" w:rsidRPr="00F0448B" w:rsidP="00F0448B" w14:paraId="2B548176" w14:textId="77777777">
      <w:pPr>
        <w:ind w:firstLine="450"/>
        <w:jc w:val="both"/>
        <w:rPr>
          <w:rFonts w:cstheme="minorHAnsi"/>
        </w:rPr>
      </w:pPr>
      <w:r w:rsidRPr="00F0448B">
        <w:rPr>
          <w:rFonts w:cstheme="minorHAnsi"/>
        </w:rPr>
        <w:t>The Review Owner generates a Review Report which contains, at minimum:</w:t>
      </w:r>
    </w:p>
    <w:p w:rsidR="00F0448B" w:rsidRPr="00F0448B" w:rsidP="00F0448B" w14:paraId="63F759A4" w14:textId="77777777">
      <w:pPr>
        <w:pStyle w:val="ListParagraph"/>
        <w:numPr>
          <w:ilvl w:val="0"/>
          <w:numId w:val="23"/>
        </w:numPr>
        <w:ind w:left="810"/>
        <w:jc w:val="both"/>
        <w:rPr>
          <w:rFonts w:eastAsiaTheme="minorHAnsi" w:cstheme="minorHAnsi"/>
        </w:rPr>
      </w:pPr>
      <w:r w:rsidRPr="00F0448B">
        <w:rPr>
          <w:rFonts w:eastAsiaTheme="minorHAnsi" w:cstheme="minorHAnsi"/>
        </w:rPr>
        <w:t>Name of release</w:t>
      </w:r>
    </w:p>
    <w:p w:rsidR="00F0448B" w:rsidRPr="00F0448B" w:rsidP="00F0448B" w14:paraId="2336D740" w14:textId="77777777">
      <w:pPr>
        <w:pStyle w:val="ListParagraph"/>
        <w:numPr>
          <w:ilvl w:val="0"/>
          <w:numId w:val="23"/>
        </w:numPr>
        <w:ind w:left="810"/>
        <w:jc w:val="both"/>
        <w:rPr>
          <w:rFonts w:eastAsiaTheme="minorHAnsi" w:cstheme="minorHAnsi"/>
        </w:rPr>
      </w:pPr>
      <w:r w:rsidRPr="00F0448B">
        <w:rPr>
          <w:rFonts w:eastAsiaTheme="minorHAnsi" w:cstheme="minorHAnsi"/>
        </w:rPr>
        <w:t>The type of the</w:t>
      </w:r>
      <w:r w:rsidRPr="00F0448B">
        <w:rPr>
          <w:rFonts w:eastAsiaTheme="minorHAnsi" w:cstheme="minorHAnsi"/>
        </w:rPr>
        <w:t xml:space="preserve"> Design Review</w:t>
      </w:r>
    </w:p>
    <w:p w:rsidR="00F0448B" w:rsidRPr="00F0448B" w:rsidP="00F0448B" w14:paraId="09EC7098" w14:textId="77777777">
      <w:pPr>
        <w:pStyle w:val="ListParagraph"/>
        <w:numPr>
          <w:ilvl w:val="0"/>
          <w:numId w:val="23"/>
        </w:numPr>
        <w:ind w:left="810"/>
        <w:jc w:val="both"/>
        <w:rPr>
          <w:rFonts w:eastAsiaTheme="minorHAnsi" w:cstheme="minorHAnsi"/>
        </w:rPr>
      </w:pPr>
      <w:r w:rsidRPr="00F0448B">
        <w:rPr>
          <w:rFonts w:eastAsiaTheme="minorHAnsi" w:cstheme="minorHAnsi"/>
        </w:rPr>
        <w:t>Date(s) of the meeting.</w:t>
      </w:r>
    </w:p>
    <w:p w:rsidR="00F0448B" w:rsidRPr="00F0448B" w:rsidP="00F0448B" w14:paraId="4EA82F7D" w14:textId="77777777">
      <w:pPr>
        <w:pStyle w:val="ListParagraph"/>
        <w:numPr>
          <w:ilvl w:val="0"/>
          <w:numId w:val="23"/>
        </w:numPr>
        <w:ind w:left="810"/>
        <w:jc w:val="both"/>
        <w:rPr>
          <w:rFonts w:eastAsiaTheme="minorHAnsi" w:cstheme="minorHAnsi"/>
        </w:rPr>
      </w:pPr>
      <w:r w:rsidRPr="00F0448B">
        <w:rPr>
          <w:rFonts w:eastAsiaTheme="minorHAnsi" w:cstheme="minorHAnsi"/>
        </w:rPr>
        <w:t>A list of reviewers including identification of independent reviewer.</w:t>
      </w:r>
    </w:p>
    <w:p w:rsidR="00F0448B" w:rsidRPr="00F0448B" w:rsidP="00F0448B" w14:paraId="2532B810" w14:textId="77777777">
      <w:pPr>
        <w:pStyle w:val="ListParagraph"/>
        <w:numPr>
          <w:ilvl w:val="0"/>
          <w:numId w:val="23"/>
        </w:numPr>
        <w:ind w:left="810"/>
        <w:jc w:val="both"/>
        <w:rPr>
          <w:rFonts w:eastAsiaTheme="minorHAnsi" w:cstheme="minorHAnsi"/>
        </w:rPr>
      </w:pPr>
      <w:r w:rsidRPr="00F0448B">
        <w:rPr>
          <w:rFonts w:eastAsiaTheme="minorHAnsi" w:cstheme="minorHAnsi"/>
        </w:rPr>
        <w:t>A list of the Design Material reviewed from a controlled repository.</w:t>
      </w:r>
    </w:p>
    <w:p w:rsidR="00F0448B" w:rsidRPr="00F0448B" w:rsidP="00F0448B" w14:paraId="25CBF5A3" w14:textId="77777777">
      <w:pPr>
        <w:pStyle w:val="ListParagraph"/>
        <w:numPr>
          <w:ilvl w:val="0"/>
          <w:numId w:val="23"/>
        </w:numPr>
        <w:ind w:left="810"/>
        <w:jc w:val="both"/>
        <w:rPr>
          <w:rFonts w:eastAsiaTheme="minorHAnsi" w:cstheme="minorHAnsi"/>
        </w:rPr>
      </w:pPr>
      <w:r w:rsidRPr="00F0448B">
        <w:rPr>
          <w:rFonts w:eastAsiaTheme="minorHAnsi" w:cstheme="minorHAnsi"/>
        </w:rPr>
        <w:t>A list of all review feedback gathered.</w:t>
      </w:r>
    </w:p>
    <w:p w:rsidR="00F0448B" w:rsidRPr="00F0448B" w:rsidP="00F0448B" w14:paraId="1C9B2E0E" w14:textId="77777777">
      <w:pPr>
        <w:pStyle w:val="ListParagraph"/>
        <w:numPr>
          <w:ilvl w:val="0"/>
          <w:numId w:val="23"/>
        </w:numPr>
        <w:ind w:left="810"/>
        <w:jc w:val="both"/>
        <w:rPr>
          <w:rFonts w:eastAsiaTheme="minorHAnsi" w:cstheme="minorHAnsi"/>
        </w:rPr>
      </w:pPr>
      <w:r w:rsidRPr="00F0448B">
        <w:rPr>
          <w:rFonts w:eastAsiaTheme="minorHAnsi" w:cstheme="minorHAnsi"/>
        </w:rPr>
        <w:t>Action plan to address feedback, with responsibility and timeline identified.</w:t>
      </w:r>
    </w:p>
    <w:p w:rsidR="00F0448B" w:rsidRPr="00F0448B" w:rsidP="00F0448B" w14:paraId="08429FA3" w14:textId="77777777">
      <w:pPr>
        <w:pStyle w:val="ListParagraph"/>
        <w:numPr>
          <w:ilvl w:val="0"/>
          <w:numId w:val="23"/>
        </w:numPr>
        <w:ind w:left="810"/>
        <w:jc w:val="both"/>
        <w:rPr>
          <w:rFonts w:eastAsiaTheme="minorHAnsi" w:cstheme="minorHAnsi"/>
        </w:rPr>
      </w:pPr>
      <w:r w:rsidRPr="00F0448B">
        <w:rPr>
          <w:rFonts w:eastAsiaTheme="minorHAnsi" w:cstheme="minorHAnsi"/>
        </w:rPr>
        <w:t>The review result statement.</w:t>
      </w:r>
    </w:p>
    <w:p w:rsidR="00F0448B" w:rsidRPr="00F0448B" w:rsidP="00F0448B" w14:paraId="7EF2EDCD" w14:textId="77777777">
      <w:pPr>
        <w:ind w:left="450"/>
        <w:jc w:val="both"/>
        <w:rPr>
          <w:rFonts w:cstheme="minorHAnsi"/>
        </w:rPr>
      </w:pPr>
    </w:p>
    <w:p w:rsidR="00F0448B" w:rsidP="00F0448B" w14:paraId="4899DD83" w14:textId="77777777">
      <w:pPr>
        <w:ind w:left="450"/>
        <w:jc w:val="both"/>
        <w:rPr>
          <w:rFonts w:cstheme="minorHAnsi"/>
        </w:rPr>
      </w:pPr>
      <w:r w:rsidRPr="00F0448B">
        <w:rPr>
          <w:rFonts w:cstheme="minorHAnsi"/>
        </w:rPr>
        <w:t>The Review Report is archived by the Review Owner in the DHF and approved by the Review Owner and the Design Review Approver(s).</w:t>
      </w:r>
    </w:p>
    <w:p w:rsidR="000920C1" w:rsidRPr="00F0448B" w:rsidP="00F0448B" w14:paraId="51D3D729" w14:textId="77777777">
      <w:pPr>
        <w:ind w:left="450"/>
        <w:jc w:val="both"/>
        <w:rPr>
          <w:rFonts w:cstheme="minorHAnsi"/>
        </w:rPr>
      </w:pPr>
    </w:p>
    <w:p w:rsidR="00F0448B" w:rsidRPr="00F0448B" w:rsidP="00F0448B" w14:paraId="46F2214D" w14:textId="77777777">
      <w:pPr>
        <w:pStyle w:val="ListParagraph"/>
        <w:numPr>
          <w:ilvl w:val="3"/>
          <w:numId w:val="21"/>
        </w:numPr>
        <w:ind w:left="450" w:hanging="425"/>
        <w:jc w:val="both"/>
        <w:rPr>
          <w:rFonts w:eastAsiaTheme="minorHAnsi" w:cstheme="minorHAnsi"/>
        </w:rPr>
      </w:pPr>
      <w:r w:rsidRPr="00F0448B">
        <w:rPr>
          <w:rFonts w:eastAsiaTheme="minorHAnsi" w:cstheme="minorHAnsi"/>
        </w:rPr>
        <w:t>Address Action Items</w:t>
      </w:r>
    </w:p>
    <w:p w:rsidR="00F0448B" w:rsidRPr="00F0448B" w:rsidP="00F0448B" w14:paraId="51F465E8" w14:textId="77777777">
      <w:pPr>
        <w:ind w:left="450"/>
        <w:jc w:val="both"/>
        <w:rPr>
          <w:rFonts w:cstheme="minorHAnsi"/>
        </w:rPr>
      </w:pPr>
      <w:r w:rsidRPr="00F0448B">
        <w:rPr>
          <w:rFonts w:cstheme="minorHAnsi"/>
        </w:rPr>
        <w:t xml:space="preserve">If the Design Review is approved with action items, the Review Owner ensures that the action items are closed by the stated timelines. </w:t>
      </w:r>
    </w:p>
    <w:p w:rsidR="00F0448B" w:rsidRPr="00F0448B" w:rsidP="00F0448B" w14:paraId="27F65471" w14:textId="77777777">
      <w:pPr>
        <w:pStyle w:val="Heading1"/>
      </w:pPr>
      <w:bookmarkStart w:id="26" w:name="_Toc449712584"/>
      <w:bookmarkStart w:id="27" w:name="_Toc532913329"/>
      <w:bookmarkStart w:id="28" w:name="_Toc256000009"/>
      <w:r w:rsidRPr="00F0448B">
        <w:t>Documents and Records including their Retention Periods</w:t>
      </w:r>
      <w:bookmarkEnd w:id="28"/>
      <w:bookmarkEnd w:id="26"/>
      <w:bookmarkEnd w:id="27"/>
    </w:p>
    <w:tbl>
      <w:tblPr>
        <w:tblStyle w:val="TableGrid"/>
        <w:tblW w:w="0" w:type="auto"/>
        <w:tblCellMar>
          <w:top w:w="57" w:type="dxa"/>
          <w:bottom w:w="57" w:type="dxa"/>
        </w:tblCellMar>
        <w:tblLook w:val="04A0"/>
      </w:tblPr>
      <w:tblGrid>
        <w:gridCol w:w="3969"/>
        <w:gridCol w:w="2421"/>
        <w:gridCol w:w="2681"/>
      </w:tblGrid>
      <w:tr w14:paraId="0C3C1B35" w14:textId="77777777" w:rsidTr="005D6196">
        <w:tblPrEx>
          <w:tblW w:w="0" w:type="auto"/>
          <w:tblLook w:val="04A0"/>
        </w:tblPrEx>
        <w:tc>
          <w:tcPr>
            <w:tcW w:w="3969" w:type="dxa"/>
            <w:tcBorders>
              <w:top w:val="single" w:sz="12" w:space="0" w:color="000000" w:themeColor="text1"/>
              <w:left w:val="nil"/>
              <w:bottom w:val="single" w:sz="12" w:space="0" w:color="000000" w:themeColor="text1"/>
              <w:right w:val="single" w:sz="8" w:space="0" w:color="000000" w:themeColor="text1"/>
            </w:tcBorders>
          </w:tcPr>
          <w:p w:rsidR="00F0448B" w:rsidRPr="00F0448B" w:rsidP="005D6196" w14:paraId="301240C1" w14:textId="77777777">
            <w:pPr>
              <w:rPr>
                <w:rFonts w:cstheme="minorHAnsi"/>
                <w:b/>
              </w:rPr>
            </w:pPr>
            <w:r w:rsidRPr="00F0448B">
              <w:rPr>
                <w:rFonts w:cstheme="minorHAnsi"/>
                <w:b/>
              </w:rPr>
              <w:t>Document / Record Name</w:t>
            </w:r>
          </w:p>
        </w:tc>
        <w:tc>
          <w:tcPr>
            <w:tcW w:w="2421" w:type="dxa"/>
            <w:tcBorders>
              <w:top w:val="single" w:sz="12" w:space="0" w:color="000000" w:themeColor="text1"/>
              <w:left w:val="single" w:sz="8" w:space="0" w:color="000000" w:themeColor="text1"/>
              <w:bottom w:val="single" w:sz="12" w:space="0" w:color="000000" w:themeColor="text1"/>
              <w:right w:val="nil"/>
            </w:tcBorders>
          </w:tcPr>
          <w:p w:rsidR="00F0448B" w:rsidRPr="00F0448B" w:rsidP="005D6196" w14:paraId="474AED73" w14:textId="77777777">
            <w:pPr>
              <w:rPr>
                <w:rFonts w:cstheme="minorHAnsi"/>
                <w:b/>
              </w:rPr>
            </w:pPr>
            <w:r w:rsidRPr="00F0448B">
              <w:rPr>
                <w:rFonts w:cstheme="minorHAnsi"/>
                <w:b/>
              </w:rPr>
              <w:t>Archive Location</w:t>
            </w:r>
          </w:p>
        </w:tc>
        <w:tc>
          <w:tcPr>
            <w:tcW w:w="2681" w:type="dxa"/>
            <w:tcBorders>
              <w:top w:val="single" w:sz="12" w:space="0" w:color="000000" w:themeColor="text1"/>
              <w:left w:val="single" w:sz="8" w:space="0" w:color="000000" w:themeColor="text1"/>
              <w:bottom w:val="single" w:sz="12" w:space="0" w:color="000000" w:themeColor="text1"/>
              <w:right w:val="nil"/>
            </w:tcBorders>
          </w:tcPr>
          <w:p w:rsidR="00F0448B" w:rsidRPr="00F0448B" w:rsidP="005D6196" w14:paraId="20843D9B" w14:textId="77777777">
            <w:pPr>
              <w:rPr>
                <w:rFonts w:cstheme="minorHAnsi"/>
                <w:b/>
              </w:rPr>
            </w:pPr>
            <w:r w:rsidRPr="00F0448B">
              <w:rPr>
                <w:rFonts w:cstheme="minorHAnsi"/>
                <w:b/>
              </w:rPr>
              <w:t>Retention Period</w:t>
            </w:r>
          </w:p>
        </w:tc>
      </w:tr>
      <w:tr w14:paraId="106F9ABB" w14:textId="77777777" w:rsidTr="005D6196">
        <w:tblPrEx>
          <w:tblW w:w="0" w:type="auto"/>
          <w:tblLook w:val="04A0"/>
        </w:tblPrEx>
        <w:tc>
          <w:tcPr>
            <w:tcW w:w="3969" w:type="dxa"/>
            <w:tcBorders>
              <w:top w:val="single" w:sz="12" w:space="0" w:color="000000" w:themeColor="text1"/>
              <w:left w:val="nil"/>
              <w:bottom w:val="single" w:sz="12" w:space="0" w:color="auto"/>
            </w:tcBorders>
          </w:tcPr>
          <w:p w:rsidR="00F0448B" w:rsidRPr="00F0448B" w:rsidP="00F0448B" w14:paraId="78EC870F" w14:textId="77777777">
            <w:pPr>
              <w:rPr>
                <w:rFonts w:cstheme="minorHAnsi"/>
                <w:sz w:val="20"/>
              </w:rPr>
            </w:pPr>
            <w:r w:rsidRPr="00F0448B">
              <w:rPr>
                <w:rFonts w:cstheme="minorHAnsi"/>
                <w:sz w:val="20"/>
              </w:rPr>
              <w:t>Design review Record</w:t>
            </w:r>
          </w:p>
          <w:p w:rsidR="00F0448B" w:rsidRPr="00F0448B" w:rsidP="00F0448B" w14:paraId="25063D3E" w14:textId="77777777">
            <w:pPr>
              <w:rPr>
                <w:rFonts w:cstheme="minorHAnsi"/>
                <w:sz w:val="20"/>
              </w:rPr>
            </w:pPr>
            <w:r w:rsidRPr="00F0448B">
              <w:rPr>
                <w:rFonts w:cstheme="minorHAnsi"/>
                <w:sz w:val="20"/>
              </w:rPr>
              <w:t>ICAP-T-030005.01</w:t>
            </w:r>
          </w:p>
        </w:tc>
        <w:tc>
          <w:tcPr>
            <w:tcW w:w="2421" w:type="dxa"/>
            <w:tcBorders>
              <w:top w:val="single" w:sz="12" w:space="0" w:color="000000" w:themeColor="text1"/>
              <w:bottom w:val="single" w:sz="12" w:space="0" w:color="auto"/>
              <w:right w:val="nil"/>
            </w:tcBorders>
          </w:tcPr>
          <w:p w:rsidR="00F0448B" w:rsidRPr="00F0448B" w:rsidP="00F0448B" w14:paraId="7B68317C" w14:textId="77777777">
            <w:pPr>
              <w:rPr>
                <w:rFonts w:cstheme="minorHAnsi"/>
                <w:sz w:val="20"/>
              </w:rPr>
            </w:pPr>
            <w:r w:rsidRPr="00F0448B">
              <w:rPr>
                <w:rFonts w:cstheme="minorHAnsi"/>
                <w:spacing w:val="-1"/>
                <w:sz w:val="20"/>
              </w:rPr>
              <w:t>DHF repository</w:t>
            </w:r>
          </w:p>
        </w:tc>
        <w:tc>
          <w:tcPr>
            <w:tcW w:w="2681" w:type="dxa"/>
            <w:tcBorders>
              <w:top w:val="single" w:sz="12" w:space="0" w:color="000000" w:themeColor="text1"/>
              <w:bottom w:val="single" w:sz="12" w:space="0" w:color="auto"/>
              <w:right w:val="nil"/>
            </w:tcBorders>
          </w:tcPr>
          <w:p w:rsidR="00F0448B" w:rsidRPr="00F0448B" w:rsidP="00F0448B" w14:paraId="673F6A90" w14:textId="77777777">
            <w:pPr>
              <w:pStyle w:val="TableParagraph"/>
              <w:spacing w:before="15"/>
              <w:rPr>
                <w:rFonts w:eastAsia="Arial" w:cstheme="minorHAnsi"/>
                <w:sz w:val="20"/>
                <w:szCs w:val="20"/>
              </w:rPr>
            </w:pPr>
            <w:r w:rsidRPr="00F0448B">
              <w:rPr>
                <w:rFonts w:cstheme="minorHAnsi"/>
                <w:spacing w:val="-1"/>
                <w:sz w:val="20"/>
                <w:szCs w:val="20"/>
              </w:rPr>
              <w:t>ICAP-P-072003</w:t>
            </w:r>
          </w:p>
          <w:p w:rsidR="00F0448B" w:rsidRPr="00F0448B" w:rsidP="00F0448B" w14:paraId="06E814B8" w14:textId="77777777">
            <w:pPr>
              <w:rPr>
                <w:rFonts w:cstheme="minorHAnsi"/>
                <w:sz w:val="20"/>
              </w:rPr>
            </w:pPr>
            <w:r w:rsidRPr="00F0448B">
              <w:rPr>
                <w:rFonts w:cstheme="minorHAnsi"/>
                <w:sz w:val="20"/>
              </w:rPr>
              <w:t>Document</w:t>
            </w:r>
            <w:r w:rsidRPr="00F0448B">
              <w:rPr>
                <w:rFonts w:cstheme="minorHAnsi"/>
                <w:spacing w:val="-14"/>
                <w:sz w:val="20"/>
              </w:rPr>
              <w:t xml:space="preserve"> </w:t>
            </w:r>
            <w:r w:rsidRPr="00F0448B">
              <w:rPr>
                <w:rFonts w:cstheme="minorHAnsi"/>
                <w:spacing w:val="-1"/>
                <w:sz w:val="20"/>
              </w:rPr>
              <w:t>and</w:t>
            </w:r>
            <w:r w:rsidRPr="00F0448B">
              <w:rPr>
                <w:rFonts w:cstheme="minorHAnsi"/>
                <w:spacing w:val="20"/>
                <w:w w:val="99"/>
                <w:sz w:val="20"/>
              </w:rPr>
              <w:t xml:space="preserve"> </w:t>
            </w:r>
            <w:r w:rsidRPr="00F0448B">
              <w:rPr>
                <w:rFonts w:cstheme="minorHAnsi"/>
                <w:spacing w:val="-1"/>
                <w:sz w:val="20"/>
              </w:rPr>
              <w:t>Record</w:t>
            </w:r>
            <w:r w:rsidRPr="00F0448B">
              <w:rPr>
                <w:rFonts w:cstheme="minorHAnsi"/>
                <w:spacing w:val="-15"/>
                <w:sz w:val="20"/>
              </w:rPr>
              <w:t xml:space="preserve"> </w:t>
            </w:r>
            <w:r w:rsidRPr="00F0448B">
              <w:rPr>
                <w:rFonts w:cstheme="minorHAnsi"/>
                <w:sz w:val="20"/>
              </w:rPr>
              <w:t>Archiving</w:t>
            </w:r>
            <w:r w:rsidRPr="00F0448B">
              <w:rPr>
                <w:rFonts w:cstheme="minorHAnsi"/>
                <w:spacing w:val="24"/>
                <w:w w:val="99"/>
                <w:sz w:val="20"/>
              </w:rPr>
              <w:t xml:space="preserve"> </w:t>
            </w:r>
            <w:r w:rsidRPr="00F0448B">
              <w:rPr>
                <w:rFonts w:cstheme="minorHAnsi"/>
                <w:spacing w:val="-1"/>
                <w:sz w:val="20"/>
              </w:rPr>
              <w:t>and</w:t>
            </w:r>
            <w:r w:rsidRPr="00F0448B">
              <w:rPr>
                <w:rFonts w:cstheme="minorHAnsi"/>
                <w:spacing w:val="-13"/>
                <w:sz w:val="20"/>
              </w:rPr>
              <w:t xml:space="preserve"> </w:t>
            </w:r>
            <w:r w:rsidRPr="00F0448B">
              <w:rPr>
                <w:rFonts w:cstheme="minorHAnsi"/>
                <w:spacing w:val="-1"/>
                <w:sz w:val="20"/>
              </w:rPr>
              <w:t>Retention</w:t>
            </w:r>
            <w:r w:rsidRPr="00F0448B">
              <w:rPr>
                <w:rFonts w:cstheme="minorHAnsi"/>
                <w:spacing w:val="28"/>
                <w:w w:val="99"/>
                <w:sz w:val="20"/>
              </w:rPr>
              <w:t xml:space="preserve"> </w:t>
            </w:r>
            <w:r w:rsidRPr="00F0448B">
              <w:rPr>
                <w:rFonts w:cstheme="minorHAnsi"/>
                <w:spacing w:val="-1"/>
                <w:sz w:val="20"/>
              </w:rPr>
              <w:t>Procedure</w:t>
            </w:r>
          </w:p>
        </w:tc>
      </w:tr>
    </w:tbl>
    <w:p w:rsidR="00F0448B" w:rsidRPr="00F0448B" w:rsidP="00F0448B" w14:paraId="248FC124" w14:textId="77777777">
      <w:pPr>
        <w:pStyle w:val="Heading1"/>
      </w:pPr>
      <w:bookmarkStart w:id="29" w:name="_Toc449712585"/>
      <w:bookmarkStart w:id="30" w:name="_Toc532913330"/>
      <w:bookmarkStart w:id="31" w:name="_Toc256000010"/>
      <w:r w:rsidRPr="00F0448B">
        <w:t>References</w:t>
      </w:r>
      <w:bookmarkEnd w:id="31"/>
      <w:bookmarkEnd w:id="29"/>
      <w:bookmarkEnd w:id="30"/>
    </w:p>
    <w:p w:rsidR="00F0448B" w:rsidRPr="00F0448B" w:rsidP="00F0448B" w14:paraId="39F14750" w14:textId="0E4890DD">
      <w:pPr>
        <w:jc w:val="both"/>
        <w:rPr>
          <w:rFonts w:cstheme="minorHAnsi"/>
        </w:rPr>
      </w:pPr>
      <w:r w:rsidRPr="00F0448B">
        <w:rPr>
          <w:rFonts w:cstheme="minorHAnsi"/>
          <w:szCs w:val="21"/>
        </w:rPr>
        <w:t>Applicable standards and regulations as per the Quality Manual and Regulatory Compliance process and template</w:t>
      </w:r>
    </w:p>
    <w:tbl>
      <w:tblPr>
        <w:tblStyle w:val="TableGrid"/>
        <w:tblW w:w="9072" w:type="dxa"/>
        <w:tblCellMar>
          <w:top w:w="57" w:type="dxa"/>
          <w:bottom w:w="57" w:type="dxa"/>
        </w:tblCellMar>
        <w:tblLook w:val="04A0"/>
      </w:tblPr>
      <w:tblGrid>
        <w:gridCol w:w="1980"/>
        <w:gridCol w:w="4399"/>
        <w:gridCol w:w="2693"/>
      </w:tblGrid>
      <w:tr w14:paraId="667A4BD2" w14:textId="77777777" w:rsidTr="005D6196">
        <w:tblPrEx>
          <w:tblW w:w="9072" w:type="dxa"/>
          <w:tblLook w:val="04A0"/>
        </w:tblPrEx>
        <w:trPr>
          <w:cantSplit/>
          <w:tblHeader/>
        </w:trPr>
        <w:tc>
          <w:tcPr>
            <w:tcW w:w="1980" w:type="dxa"/>
            <w:tcBorders>
              <w:top w:val="single" w:sz="12" w:space="0" w:color="000000" w:themeColor="text1"/>
              <w:left w:val="nil"/>
              <w:bottom w:val="single" w:sz="12" w:space="0" w:color="000000" w:themeColor="text1"/>
              <w:right w:val="single" w:sz="8" w:space="0" w:color="000000" w:themeColor="text1"/>
            </w:tcBorders>
          </w:tcPr>
          <w:p w:rsidR="00F0448B" w:rsidRPr="00F0448B" w:rsidP="005D6196" w14:paraId="78499B9B" w14:textId="77777777">
            <w:pPr>
              <w:rPr>
                <w:rFonts w:cstheme="minorHAnsi"/>
                <w:b/>
              </w:rPr>
            </w:pPr>
            <w:r w:rsidRPr="00F0448B">
              <w:rPr>
                <w:rFonts w:cstheme="minorHAnsi"/>
                <w:b/>
              </w:rPr>
              <w:t>Reference Number</w:t>
            </w:r>
          </w:p>
        </w:tc>
        <w:tc>
          <w:tcPr>
            <w:tcW w:w="4399" w:type="dxa"/>
            <w:tcBorders>
              <w:top w:val="single" w:sz="12" w:space="0" w:color="000000" w:themeColor="text1"/>
              <w:left w:val="single" w:sz="8" w:space="0" w:color="000000" w:themeColor="text1"/>
              <w:bottom w:val="single" w:sz="12" w:space="0" w:color="000000" w:themeColor="text1"/>
              <w:right w:val="nil"/>
            </w:tcBorders>
          </w:tcPr>
          <w:p w:rsidR="00F0448B" w:rsidRPr="00F0448B" w:rsidP="005D6196" w14:paraId="3AE37774" w14:textId="77777777">
            <w:pPr>
              <w:rPr>
                <w:rFonts w:cstheme="minorHAnsi"/>
                <w:b/>
              </w:rPr>
            </w:pPr>
            <w:r w:rsidRPr="00F0448B">
              <w:rPr>
                <w:rFonts w:cstheme="minorHAnsi"/>
                <w:b/>
              </w:rPr>
              <w:t>Document Title</w:t>
            </w:r>
          </w:p>
        </w:tc>
        <w:tc>
          <w:tcPr>
            <w:tcW w:w="2693" w:type="dxa"/>
            <w:tcBorders>
              <w:top w:val="single" w:sz="12" w:space="0" w:color="000000" w:themeColor="text1"/>
              <w:left w:val="single" w:sz="8" w:space="0" w:color="000000" w:themeColor="text1"/>
              <w:bottom w:val="single" w:sz="12" w:space="0" w:color="000000" w:themeColor="text1"/>
              <w:right w:val="nil"/>
            </w:tcBorders>
          </w:tcPr>
          <w:p w:rsidR="00F0448B" w:rsidRPr="00F0448B" w:rsidP="005D6196" w14:paraId="436A7794" w14:textId="77777777">
            <w:pPr>
              <w:rPr>
                <w:rFonts w:cstheme="minorHAnsi"/>
                <w:b/>
              </w:rPr>
            </w:pPr>
            <w:r w:rsidRPr="00F0448B">
              <w:rPr>
                <w:rFonts w:cstheme="minorHAnsi"/>
                <w:b/>
              </w:rPr>
              <w:t>Document ID</w:t>
            </w:r>
          </w:p>
        </w:tc>
      </w:tr>
      <w:tr w14:paraId="531886A0" w14:textId="77777777" w:rsidTr="005D6196">
        <w:tblPrEx>
          <w:tblW w:w="9072" w:type="dxa"/>
          <w:tblLook w:val="04A0"/>
        </w:tblPrEx>
        <w:trPr>
          <w:cantSplit/>
        </w:trPr>
        <w:tc>
          <w:tcPr>
            <w:tcW w:w="1980" w:type="dxa"/>
            <w:tcBorders>
              <w:top w:val="single" w:sz="12" w:space="0" w:color="000000" w:themeColor="text1"/>
              <w:left w:val="nil"/>
            </w:tcBorders>
          </w:tcPr>
          <w:p w:rsidR="00F0448B" w:rsidRPr="00F0448B" w:rsidP="00F0448B" w14:paraId="7CBB9612" w14:textId="77777777">
            <w:pPr>
              <w:pStyle w:val="TemplateInstructions"/>
              <w:jc w:val="both"/>
              <w:rPr>
                <w:rFonts w:asciiTheme="minorHAnsi" w:hAnsiTheme="minorHAnsi" w:cstheme="minorHAnsi"/>
                <w:i w:val="0"/>
                <w:iCs/>
                <w:color w:val="auto"/>
                <w:szCs w:val="20"/>
              </w:rPr>
            </w:pPr>
            <w:r w:rsidRPr="00F0448B">
              <w:rPr>
                <w:rFonts w:asciiTheme="minorHAnsi" w:hAnsiTheme="minorHAnsi" w:cstheme="minorHAnsi"/>
                <w:i w:val="0"/>
                <w:iCs/>
                <w:color w:val="auto"/>
                <w:szCs w:val="20"/>
              </w:rPr>
              <w:t>ICAP-P-030001</w:t>
            </w:r>
          </w:p>
        </w:tc>
        <w:tc>
          <w:tcPr>
            <w:tcW w:w="4399" w:type="dxa"/>
            <w:tcBorders>
              <w:top w:val="single" w:sz="12" w:space="0" w:color="000000" w:themeColor="text1"/>
              <w:bottom w:val="single" w:sz="4" w:space="0" w:color="auto"/>
              <w:right w:val="nil"/>
            </w:tcBorders>
          </w:tcPr>
          <w:p w:rsidR="00F0448B" w:rsidRPr="00F0448B" w:rsidP="00F0448B" w14:paraId="43792820" w14:textId="77777777">
            <w:pPr>
              <w:jc w:val="both"/>
              <w:rPr>
                <w:rFonts w:cstheme="minorHAnsi"/>
                <w:sz w:val="20"/>
              </w:rPr>
            </w:pPr>
            <w:r w:rsidRPr="00F0448B">
              <w:rPr>
                <w:rFonts w:cstheme="minorHAnsi"/>
                <w:sz w:val="20"/>
              </w:rPr>
              <w:t>Product Development Launch &amp; Maintenance (PDLM) Process</w:t>
            </w:r>
          </w:p>
        </w:tc>
        <w:tc>
          <w:tcPr>
            <w:tcW w:w="2693" w:type="dxa"/>
            <w:tcBorders>
              <w:top w:val="single" w:sz="12" w:space="0" w:color="000000" w:themeColor="text1"/>
              <w:bottom w:val="single" w:sz="4" w:space="0" w:color="auto"/>
              <w:right w:val="nil"/>
            </w:tcBorders>
          </w:tcPr>
          <w:p w:rsidR="00F0448B" w:rsidRPr="00F0448B" w:rsidP="00F0448B" w14:paraId="1A052992" w14:textId="77777777">
            <w:pPr>
              <w:jc w:val="both"/>
              <w:rPr>
                <w:rFonts w:cstheme="minorHAnsi"/>
                <w:sz w:val="20"/>
              </w:rPr>
            </w:pPr>
            <w:r w:rsidRPr="00F0448B">
              <w:rPr>
                <w:rFonts w:cstheme="minorHAnsi"/>
                <w:sz w:val="20"/>
              </w:rPr>
              <w:t>ICAP-P-030001</w:t>
            </w:r>
          </w:p>
        </w:tc>
      </w:tr>
      <w:tr w14:paraId="2AA6D90A" w14:textId="77777777" w:rsidTr="005D6196">
        <w:tblPrEx>
          <w:tblW w:w="9072" w:type="dxa"/>
          <w:tblLook w:val="04A0"/>
        </w:tblPrEx>
        <w:trPr>
          <w:cantSplit/>
        </w:trPr>
        <w:tc>
          <w:tcPr>
            <w:tcW w:w="1980" w:type="dxa"/>
            <w:tcBorders>
              <w:left w:val="nil"/>
            </w:tcBorders>
          </w:tcPr>
          <w:p w:rsidR="00F0448B" w:rsidRPr="00F0448B" w:rsidP="00F0448B" w14:paraId="6EF197FE" w14:textId="77777777">
            <w:pPr>
              <w:jc w:val="both"/>
              <w:rPr>
                <w:rFonts w:cstheme="minorHAnsi"/>
                <w:sz w:val="20"/>
              </w:rPr>
            </w:pPr>
            <w:r w:rsidRPr="00F0448B">
              <w:rPr>
                <w:rFonts w:cstheme="minorHAnsi"/>
                <w:sz w:val="20"/>
              </w:rPr>
              <w:t>ICAP-P-030002</w:t>
            </w:r>
          </w:p>
        </w:tc>
        <w:tc>
          <w:tcPr>
            <w:tcW w:w="4399" w:type="dxa"/>
            <w:tcBorders>
              <w:top w:val="single" w:sz="4" w:space="0" w:color="auto"/>
              <w:bottom w:val="single" w:sz="4" w:space="0" w:color="auto"/>
              <w:right w:val="nil"/>
            </w:tcBorders>
          </w:tcPr>
          <w:p w:rsidR="00F0448B" w:rsidRPr="00F0448B" w:rsidP="00F0448B" w14:paraId="4560CC61" w14:textId="77777777">
            <w:pPr>
              <w:jc w:val="both"/>
              <w:rPr>
                <w:rFonts w:cstheme="minorHAnsi"/>
                <w:sz w:val="20"/>
              </w:rPr>
            </w:pPr>
            <w:r w:rsidRPr="00F0448B">
              <w:rPr>
                <w:rFonts w:cstheme="minorHAnsi"/>
                <w:sz w:val="20"/>
              </w:rPr>
              <w:t>Design Input Procedure</w:t>
            </w:r>
          </w:p>
        </w:tc>
        <w:tc>
          <w:tcPr>
            <w:tcW w:w="2693" w:type="dxa"/>
            <w:tcBorders>
              <w:top w:val="single" w:sz="4" w:space="0" w:color="auto"/>
              <w:bottom w:val="single" w:sz="4" w:space="0" w:color="auto"/>
              <w:right w:val="nil"/>
            </w:tcBorders>
          </w:tcPr>
          <w:p w:rsidR="00F0448B" w:rsidRPr="00F0448B" w:rsidP="00F0448B" w14:paraId="2D8D8EAA" w14:textId="77777777">
            <w:pPr>
              <w:jc w:val="both"/>
              <w:rPr>
                <w:rFonts w:cstheme="minorHAnsi"/>
                <w:sz w:val="20"/>
              </w:rPr>
            </w:pPr>
            <w:r w:rsidRPr="00F0448B">
              <w:rPr>
                <w:rFonts w:cstheme="minorHAnsi"/>
                <w:sz w:val="20"/>
              </w:rPr>
              <w:t>ICAP-P-030002</w:t>
            </w:r>
          </w:p>
        </w:tc>
      </w:tr>
      <w:tr w14:paraId="395BA710" w14:textId="77777777" w:rsidTr="005D6196">
        <w:tblPrEx>
          <w:tblW w:w="9072" w:type="dxa"/>
          <w:tblLook w:val="04A0"/>
        </w:tblPrEx>
        <w:trPr>
          <w:cantSplit/>
        </w:trPr>
        <w:tc>
          <w:tcPr>
            <w:tcW w:w="1980" w:type="dxa"/>
            <w:tcBorders>
              <w:left w:val="nil"/>
            </w:tcBorders>
          </w:tcPr>
          <w:p w:rsidR="00F0448B" w:rsidRPr="00F0448B" w:rsidP="00F0448B" w14:paraId="5DE120D5" w14:textId="77777777">
            <w:pPr>
              <w:jc w:val="both"/>
              <w:rPr>
                <w:rFonts w:cstheme="minorHAnsi"/>
                <w:sz w:val="20"/>
              </w:rPr>
            </w:pPr>
            <w:r w:rsidRPr="00F0448B">
              <w:rPr>
                <w:rFonts w:cstheme="minorHAnsi"/>
                <w:color w:val="000000" w:themeColor="text1"/>
                <w:sz w:val="20"/>
              </w:rPr>
              <w:t>ICAP-P-030003</w:t>
            </w:r>
          </w:p>
        </w:tc>
        <w:tc>
          <w:tcPr>
            <w:tcW w:w="4399" w:type="dxa"/>
            <w:tcBorders>
              <w:top w:val="single" w:sz="4" w:space="0" w:color="auto"/>
              <w:bottom w:val="single" w:sz="4" w:space="0" w:color="auto"/>
              <w:right w:val="nil"/>
            </w:tcBorders>
          </w:tcPr>
          <w:p w:rsidR="00F0448B" w:rsidRPr="00F0448B" w:rsidP="00F0448B" w14:paraId="20B5812B" w14:textId="77777777">
            <w:pPr>
              <w:jc w:val="both"/>
              <w:rPr>
                <w:rFonts w:cstheme="minorHAnsi"/>
                <w:sz w:val="20"/>
              </w:rPr>
            </w:pPr>
            <w:r w:rsidRPr="00F0448B">
              <w:rPr>
                <w:rFonts w:cstheme="minorHAnsi"/>
                <w:color w:val="000000" w:themeColor="text1"/>
                <w:sz w:val="20"/>
              </w:rPr>
              <w:t>Design Change Procedure</w:t>
            </w:r>
          </w:p>
        </w:tc>
        <w:tc>
          <w:tcPr>
            <w:tcW w:w="2693" w:type="dxa"/>
            <w:tcBorders>
              <w:top w:val="single" w:sz="4" w:space="0" w:color="auto"/>
              <w:bottom w:val="single" w:sz="4" w:space="0" w:color="auto"/>
              <w:right w:val="nil"/>
            </w:tcBorders>
          </w:tcPr>
          <w:p w:rsidR="00F0448B" w:rsidRPr="00F0448B" w:rsidP="00F0448B" w14:paraId="6E2916C6" w14:textId="77777777">
            <w:pPr>
              <w:jc w:val="both"/>
              <w:rPr>
                <w:rFonts w:cstheme="minorHAnsi"/>
                <w:color w:val="000000" w:themeColor="text1"/>
                <w:sz w:val="20"/>
              </w:rPr>
            </w:pPr>
            <w:r w:rsidRPr="00F0448B">
              <w:rPr>
                <w:rFonts w:cstheme="minorHAnsi"/>
                <w:color w:val="000000" w:themeColor="text1"/>
                <w:sz w:val="20"/>
              </w:rPr>
              <w:t>ICAP-P-030003</w:t>
            </w:r>
          </w:p>
        </w:tc>
      </w:tr>
      <w:tr w14:paraId="51B404CE" w14:textId="77777777" w:rsidTr="005D6196">
        <w:tblPrEx>
          <w:tblW w:w="9072" w:type="dxa"/>
          <w:tblLook w:val="04A0"/>
        </w:tblPrEx>
        <w:trPr>
          <w:cantSplit/>
        </w:trPr>
        <w:tc>
          <w:tcPr>
            <w:tcW w:w="1980" w:type="dxa"/>
            <w:tcBorders>
              <w:left w:val="nil"/>
            </w:tcBorders>
          </w:tcPr>
          <w:p w:rsidR="00F0448B" w:rsidRPr="00AB4F9A" w:rsidP="00F0448B" w14:paraId="0C24D17B" w14:textId="77777777">
            <w:pPr>
              <w:jc w:val="both"/>
              <w:rPr>
                <w:rFonts w:cstheme="minorHAnsi"/>
                <w:sz w:val="20"/>
              </w:rPr>
            </w:pPr>
            <w:r w:rsidRPr="00AB4F9A">
              <w:rPr>
                <w:rFonts w:cstheme="minorHAnsi"/>
                <w:sz w:val="20"/>
              </w:rPr>
              <w:t>ICAP-P-030004</w:t>
            </w:r>
          </w:p>
        </w:tc>
        <w:tc>
          <w:tcPr>
            <w:tcW w:w="4399" w:type="dxa"/>
            <w:tcBorders>
              <w:top w:val="single" w:sz="4" w:space="0" w:color="auto"/>
              <w:bottom w:val="single" w:sz="4" w:space="0" w:color="auto"/>
              <w:right w:val="nil"/>
            </w:tcBorders>
          </w:tcPr>
          <w:p w:rsidR="00F0448B" w:rsidRPr="00AB4F9A" w:rsidP="00F0448B" w14:paraId="7B8505CA" w14:textId="77777777">
            <w:pPr>
              <w:jc w:val="both"/>
              <w:rPr>
                <w:rFonts w:cstheme="minorHAnsi"/>
                <w:sz w:val="20"/>
              </w:rPr>
            </w:pPr>
            <w:r w:rsidRPr="00AB4F9A">
              <w:rPr>
                <w:rFonts w:cstheme="minorHAnsi"/>
                <w:sz w:val="20"/>
              </w:rPr>
              <w:t>Milestone and Gate Review Procedure</w:t>
            </w:r>
          </w:p>
        </w:tc>
        <w:tc>
          <w:tcPr>
            <w:tcW w:w="2693" w:type="dxa"/>
            <w:tcBorders>
              <w:top w:val="single" w:sz="4" w:space="0" w:color="auto"/>
              <w:bottom w:val="single" w:sz="4" w:space="0" w:color="auto"/>
              <w:right w:val="nil"/>
            </w:tcBorders>
          </w:tcPr>
          <w:p w:rsidR="00F0448B" w:rsidRPr="00AB4F9A" w:rsidP="00F0448B" w14:paraId="393C19BC" w14:textId="77777777">
            <w:pPr>
              <w:jc w:val="both"/>
              <w:rPr>
                <w:rFonts w:cstheme="minorHAnsi"/>
                <w:sz w:val="20"/>
              </w:rPr>
            </w:pPr>
            <w:r w:rsidRPr="00AB4F9A">
              <w:rPr>
                <w:rFonts w:cstheme="minorHAnsi"/>
                <w:sz w:val="20"/>
              </w:rPr>
              <w:t>ICAP-P-030004</w:t>
            </w:r>
          </w:p>
        </w:tc>
      </w:tr>
      <w:tr w14:paraId="51EEEE4E" w14:textId="77777777" w:rsidTr="005D6196">
        <w:tblPrEx>
          <w:tblW w:w="9072" w:type="dxa"/>
          <w:tblLook w:val="04A0"/>
        </w:tblPrEx>
        <w:trPr>
          <w:cantSplit/>
        </w:trPr>
        <w:tc>
          <w:tcPr>
            <w:tcW w:w="1980" w:type="dxa"/>
            <w:tcBorders>
              <w:left w:val="nil"/>
            </w:tcBorders>
          </w:tcPr>
          <w:p w:rsidR="00F0448B" w:rsidRPr="00F0448B" w:rsidP="00F0448B" w14:paraId="022945EE" w14:textId="77777777">
            <w:pPr>
              <w:jc w:val="both"/>
              <w:rPr>
                <w:rFonts w:cstheme="minorHAnsi"/>
                <w:sz w:val="20"/>
              </w:rPr>
            </w:pPr>
            <w:r w:rsidRPr="00F0448B">
              <w:rPr>
                <w:rFonts w:cstheme="minorHAnsi"/>
                <w:color w:val="000000" w:themeColor="text1"/>
                <w:sz w:val="20"/>
              </w:rPr>
              <w:t>ICAP-P-030006</w:t>
            </w:r>
          </w:p>
        </w:tc>
        <w:tc>
          <w:tcPr>
            <w:tcW w:w="4399" w:type="dxa"/>
            <w:tcBorders>
              <w:top w:val="single" w:sz="4" w:space="0" w:color="auto"/>
              <w:bottom w:val="single" w:sz="4" w:space="0" w:color="auto"/>
              <w:right w:val="nil"/>
            </w:tcBorders>
          </w:tcPr>
          <w:p w:rsidR="00F0448B" w:rsidRPr="00F0448B" w:rsidP="00F0448B" w14:paraId="046C6EF1" w14:textId="77777777">
            <w:pPr>
              <w:jc w:val="both"/>
              <w:rPr>
                <w:rFonts w:cstheme="minorHAnsi"/>
                <w:sz w:val="20"/>
              </w:rPr>
            </w:pPr>
            <w:r w:rsidRPr="00F0448B">
              <w:rPr>
                <w:rFonts w:cstheme="minorHAnsi"/>
                <w:sz w:val="20"/>
              </w:rPr>
              <w:t>Design Transfer Procedure</w:t>
            </w:r>
          </w:p>
        </w:tc>
        <w:tc>
          <w:tcPr>
            <w:tcW w:w="2693" w:type="dxa"/>
            <w:tcBorders>
              <w:top w:val="single" w:sz="4" w:space="0" w:color="auto"/>
              <w:bottom w:val="single" w:sz="4" w:space="0" w:color="auto"/>
              <w:right w:val="nil"/>
            </w:tcBorders>
          </w:tcPr>
          <w:p w:rsidR="00F0448B" w:rsidRPr="00F0448B" w:rsidP="00F0448B" w14:paraId="4EE8BEDC" w14:textId="77777777">
            <w:pPr>
              <w:jc w:val="both"/>
              <w:rPr>
                <w:rFonts w:cstheme="minorHAnsi"/>
                <w:color w:val="000000" w:themeColor="text1"/>
                <w:sz w:val="20"/>
              </w:rPr>
            </w:pPr>
            <w:r w:rsidRPr="00F0448B">
              <w:rPr>
                <w:rFonts w:cstheme="minorHAnsi"/>
                <w:color w:val="000000" w:themeColor="text1"/>
                <w:sz w:val="20"/>
              </w:rPr>
              <w:t>ICAP-P-030006</w:t>
            </w:r>
          </w:p>
        </w:tc>
      </w:tr>
      <w:tr w14:paraId="380E6AF8" w14:textId="77777777" w:rsidTr="005D6196">
        <w:tblPrEx>
          <w:tblW w:w="9072" w:type="dxa"/>
          <w:tblLook w:val="04A0"/>
        </w:tblPrEx>
        <w:trPr>
          <w:cantSplit/>
        </w:trPr>
        <w:tc>
          <w:tcPr>
            <w:tcW w:w="1980" w:type="dxa"/>
            <w:tcBorders>
              <w:left w:val="nil"/>
            </w:tcBorders>
          </w:tcPr>
          <w:p w:rsidR="00F0448B" w:rsidRPr="00F0448B" w:rsidP="00F0448B" w14:paraId="56390292" w14:textId="77777777">
            <w:pPr>
              <w:jc w:val="both"/>
              <w:rPr>
                <w:rFonts w:cstheme="minorHAnsi"/>
                <w:sz w:val="20"/>
              </w:rPr>
            </w:pPr>
            <w:r w:rsidRPr="00F0448B">
              <w:rPr>
                <w:rFonts w:cstheme="minorHAnsi"/>
                <w:color w:val="000000" w:themeColor="text1"/>
                <w:sz w:val="20"/>
              </w:rPr>
              <w:t>ICAP-P-030007</w:t>
            </w:r>
          </w:p>
        </w:tc>
        <w:tc>
          <w:tcPr>
            <w:tcW w:w="4399" w:type="dxa"/>
            <w:tcBorders>
              <w:top w:val="single" w:sz="4" w:space="0" w:color="auto"/>
              <w:bottom w:val="single" w:sz="4" w:space="0" w:color="auto"/>
              <w:right w:val="nil"/>
            </w:tcBorders>
          </w:tcPr>
          <w:p w:rsidR="00F0448B" w:rsidRPr="00F0448B" w:rsidP="00F0448B" w14:paraId="64248BE1" w14:textId="77777777">
            <w:pPr>
              <w:jc w:val="both"/>
              <w:rPr>
                <w:rFonts w:cstheme="minorHAnsi"/>
                <w:sz w:val="20"/>
              </w:rPr>
            </w:pPr>
            <w:r w:rsidRPr="00F0448B">
              <w:rPr>
                <w:rFonts w:cstheme="minorHAnsi"/>
                <w:sz w:val="20"/>
              </w:rPr>
              <w:t>Product Life Cycle Risk Management</w:t>
            </w:r>
          </w:p>
        </w:tc>
        <w:tc>
          <w:tcPr>
            <w:tcW w:w="2693" w:type="dxa"/>
            <w:tcBorders>
              <w:top w:val="single" w:sz="4" w:space="0" w:color="auto"/>
              <w:bottom w:val="single" w:sz="4" w:space="0" w:color="auto"/>
              <w:right w:val="nil"/>
            </w:tcBorders>
          </w:tcPr>
          <w:p w:rsidR="00F0448B" w:rsidRPr="00F0448B" w:rsidP="00F0448B" w14:paraId="691725B4" w14:textId="77777777">
            <w:pPr>
              <w:jc w:val="both"/>
              <w:rPr>
                <w:rFonts w:cstheme="minorHAnsi"/>
                <w:color w:val="000000" w:themeColor="text1"/>
                <w:sz w:val="20"/>
              </w:rPr>
            </w:pPr>
            <w:r w:rsidRPr="00F0448B">
              <w:rPr>
                <w:rFonts w:cstheme="minorHAnsi"/>
                <w:color w:val="000000" w:themeColor="text1"/>
                <w:sz w:val="20"/>
              </w:rPr>
              <w:t>ICAP-P-030007</w:t>
            </w:r>
          </w:p>
        </w:tc>
      </w:tr>
      <w:tr w14:paraId="3120B1A3" w14:textId="77777777" w:rsidTr="005D6196">
        <w:tblPrEx>
          <w:tblW w:w="9072" w:type="dxa"/>
          <w:tblLook w:val="04A0"/>
        </w:tblPrEx>
        <w:trPr>
          <w:cantSplit/>
        </w:trPr>
        <w:tc>
          <w:tcPr>
            <w:tcW w:w="1980" w:type="dxa"/>
            <w:tcBorders>
              <w:left w:val="nil"/>
            </w:tcBorders>
          </w:tcPr>
          <w:p w:rsidR="00F0448B" w:rsidRPr="00F0448B" w:rsidP="00F0448B" w14:paraId="1C2A7A3F" w14:textId="77777777">
            <w:pPr>
              <w:jc w:val="both"/>
              <w:rPr>
                <w:rFonts w:cstheme="minorHAnsi"/>
                <w:sz w:val="20"/>
              </w:rPr>
            </w:pPr>
            <w:r w:rsidRPr="00F0448B">
              <w:rPr>
                <w:rFonts w:cstheme="minorHAnsi"/>
                <w:color w:val="000000" w:themeColor="text1"/>
                <w:sz w:val="20"/>
              </w:rPr>
              <w:t>ICAP-P-030010</w:t>
            </w:r>
          </w:p>
        </w:tc>
        <w:tc>
          <w:tcPr>
            <w:tcW w:w="4399" w:type="dxa"/>
            <w:tcBorders>
              <w:top w:val="single" w:sz="4" w:space="0" w:color="auto"/>
              <w:bottom w:val="single" w:sz="4" w:space="0" w:color="auto"/>
              <w:right w:val="nil"/>
            </w:tcBorders>
          </w:tcPr>
          <w:p w:rsidR="00F0448B" w:rsidRPr="00F0448B" w:rsidP="00F0448B" w14:paraId="24A087AC" w14:textId="77777777">
            <w:pPr>
              <w:jc w:val="both"/>
              <w:rPr>
                <w:rFonts w:cstheme="minorHAnsi"/>
                <w:sz w:val="20"/>
              </w:rPr>
            </w:pPr>
            <w:r w:rsidRPr="00F0448B">
              <w:rPr>
                <w:rFonts w:cstheme="minorHAnsi"/>
                <w:sz w:val="20"/>
              </w:rPr>
              <w:t>Design Verification</w:t>
            </w:r>
            <w:r w:rsidRPr="00F0448B">
              <w:rPr>
                <w:rFonts w:cstheme="minorHAnsi"/>
                <w:color w:val="000000" w:themeColor="text1"/>
                <w:sz w:val="20"/>
              </w:rPr>
              <w:t xml:space="preserve"> Procedure</w:t>
            </w:r>
          </w:p>
        </w:tc>
        <w:tc>
          <w:tcPr>
            <w:tcW w:w="2693" w:type="dxa"/>
            <w:tcBorders>
              <w:top w:val="single" w:sz="4" w:space="0" w:color="auto"/>
              <w:bottom w:val="single" w:sz="4" w:space="0" w:color="auto"/>
              <w:right w:val="nil"/>
            </w:tcBorders>
          </w:tcPr>
          <w:p w:rsidR="00F0448B" w:rsidRPr="00F0448B" w:rsidP="00F0448B" w14:paraId="3D81A195" w14:textId="77777777">
            <w:pPr>
              <w:jc w:val="both"/>
              <w:rPr>
                <w:rFonts w:cstheme="minorHAnsi"/>
                <w:color w:val="000000" w:themeColor="text1"/>
                <w:sz w:val="20"/>
              </w:rPr>
            </w:pPr>
            <w:r w:rsidRPr="00F0448B">
              <w:rPr>
                <w:rFonts w:cstheme="minorHAnsi"/>
                <w:color w:val="000000" w:themeColor="text1"/>
                <w:sz w:val="20"/>
              </w:rPr>
              <w:t>ICAP-P-030010</w:t>
            </w:r>
          </w:p>
        </w:tc>
      </w:tr>
      <w:tr w14:paraId="49B48B02" w14:textId="77777777" w:rsidTr="005D6196">
        <w:tblPrEx>
          <w:tblW w:w="9072" w:type="dxa"/>
          <w:tblLook w:val="04A0"/>
        </w:tblPrEx>
        <w:trPr>
          <w:cantSplit/>
        </w:trPr>
        <w:tc>
          <w:tcPr>
            <w:tcW w:w="1980" w:type="dxa"/>
            <w:tcBorders>
              <w:left w:val="nil"/>
            </w:tcBorders>
          </w:tcPr>
          <w:p w:rsidR="00F0448B" w:rsidRPr="00C339F6" w:rsidP="00F0448B" w14:paraId="4E4B9241" w14:textId="77777777">
            <w:pPr>
              <w:jc w:val="both"/>
              <w:rPr>
                <w:rFonts w:cstheme="minorHAnsi"/>
                <w:sz w:val="20"/>
              </w:rPr>
            </w:pPr>
            <w:r w:rsidRPr="00AB4F9A">
              <w:rPr>
                <w:rFonts w:cstheme="minorHAnsi"/>
                <w:sz w:val="20"/>
              </w:rPr>
              <w:t>ICAP-P-030011</w:t>
            </w:r>
          </w:p>
        </w:tc>
        <w:tc>
          <w:tcPr>
            <w:tcW w:w="4399" w:type="dxa"/>
            <w:tcBorders>
              <w:top w:val="single" w:sz="4" w:space="0" w:color="auto"/>
              <w:bottom w:val="single" w:sz="4" w:space="0" w:color="auto"/>
              <w:right w:val="nil"/>
            </w:tcBorders>
          </w:tcPr>
          <w:p w:rsidR="00F0448B" w:rsidRPr="00C339F6" w:rsidP="00F0448B" w14:paraId="4436B1DD" w14:textId="77777777">
            <w:pPr>
              <w:jc w:val="both"/>
              <w:rPr>
                <w:rFonts w:cstheme="minorHAnsi"/>
                <w:sz w:val="20"/>
              </w:rPr>
            </w:pPr>
            <w:r w:rsidRPr="00AB4F9A">
              <w:rPr>
                <w:rFonts w:cstheme="minorHAnsi"/>
                <w:sz w:val="20"/>
              </w:rPr>
              <w:t xml:space="preserve">Design Validation Procedure </w:t>
            </w:r>
          </w:p>
        </w:tc>
        <w:tc>
          <w:tcPr>
            <w:tcW w:w="2693" w:type="dxa"/>
            <w:tcBorders>
              <w:top w:val="single" w:sz="4" w:space="0" w:color="auto"/>
              <w:bottom w:val="single" w:sz="4" w:space="0" w:color="auto"/>
              <w:right w:val="nil"/>
            </w:tcBorders>
          </w:tcPr>
          <w:p w:rsidR="00F0448B" w:rsidRPr="00AB4F9A" w:rsidP="00F0448B" w14:paraId="0152347F" w14:textId="77777777">
            <w:pPr>
              <w:jc w:val="both"/>
              <w:rPr>
                <w:rFonts w:cstheme="minorHAnsi"/>
                <w:sz w:val="20"/>
              </w:rPr>
            </w:pPr>
            <w:r w:rsidRPr="00AB4F9A">
              <w:rPr>
                <w:rFonts w:cstheme="minorHAnsi"/>
                <w:sz w:val="20"/>
              </w:rPr>
              <w:t>ICAP-P-030011</w:t>
            </w:r>
          </w:p>
        </w:tc>
      </w:tr>
      <w:tr w14:paraId="3C70B7AC" w14:textId="77777777" w:rsidTr="005D6196">
        <w:tblPrEx>
          <w:tblW w:w="9072" w:type="dxa"/>
          <w:tblLook w:val="04A0"/>
        </w:tblPrEx>
        <w:trPr>
          <w:cantSplit/>
        </w:trPr>
        <w:tc>
          <w:tcPr>
            <w:tcW w:w="1980" w:type="dxa"/>
            <w:tcBorders>
              <w:left w:val="nil"/>
            </w:tcBorders>
          </w:tcPr>
          <w:p w:rsidR="00F0448B" w:rsidRPr="00C339F6" w:rsidP="00F0448B" w14:paraId="2E459F46" w14:textId="77777777">
            <w:pPr>
              <w:jc w:val="both"/>
              <w:rPr>
                <w:rFonts w:cstheme="minorHAnsi"/>
                <w:sz w:val="20"/>
              </w:rPr>
            </w:pPr>
            <w:r w:rsidRPr="00AB4F9A">
              <w:rPr>
                <w:rFonts w:cstheme="minorHAnsi"/>
                <w:sz w:val="20"/>
              </w:rPr>
              <w:t>ICAP-P-030021</w:t>
            </w:r>
          </w:p>
        </w:tc>
        <w:tc>
          <w:tcPr>
            <w:tcW w:w="4399" w:type="dxa"/>
            <w:tcBorders>
              <w:top w:val="single" w:sz="4" w:space="0" w:color="auto"/>
              <w:bottom w:val="single" w:sz="4" w:space="0" w:color="auto"/>
              <w:right w:val="nil"/>
            </w:tcBorders>
          </w:tcPr>
          <w:p w:rsidR="00F0448B" w:rsidRPr="00C339F6" w:rsidP="00F0448B" w14:paraId="3FFC13AD" w14:textId="77777777">
            <w:pPr>
              <w:jc w:val="both"/>
              <w:rPr>
                <w:rFonts w:cstheme="minorHAnsi"/>
                <w:sz w:val="20"/>
              </w:rPr>
            </w:pPr>
            <w:r w:rsidRPr="00AB4F9A">
              <w:rPr>
                <w:rFonts w:cstheme="minorHAnsi"/>
                <w:sz w:val="20"/>
              </w:rPr>
              <w:t>Design Output Procedure</w:t>
            </w:r>
          </w:p>
        </w:tc>
        <w:tc>
          <w:tcPr>
            <w:tcW w:w="2693" w:type="dxa"/>
            <w:tcBorders>
              <w:top w:val="single" w:sz="4" w:space="0" w:color="auto"/>
              <w:bottom w:val="single" w:sz="4" w:space="0" w:color="auto"/>
              <w:right w:val="nil"/>
            </w:tcBorders>
          </w:tcPr>
          <w:p w:rsidR="00F0448B" w:rsidRPr="00AB4F9A" w:rsidP="00F0448B" w14:paraId="448BA61E" w14:textId="77777777">
            <w:pPr>
              <w:jc w:val="both"/>
              <w:rPr>
                <w:rFonts w:cstheme="minorHAnsi"/>
                <w:sz w:val="20"/>
              </w:rPr>
            </w:pPr>
            <w:r w:rsidRPr="00AB4F9A">
              <w:rPr>
                <w:rFonts w:cstheme="minorHAnsi"/>
                <w:sz w:val="20"/>
              </w:rPr>
              <w:t>ICAP-P-030021</w:t>
            </w:r>
          </w:p>
        </w:tc>
      </w:tr>
      <w:tr w14:paraId="13809B65" w14:textId="77777777" w:rsidTr="005D6196">
        <w:tblPrEx>
          <w:tblW w:w="9072" w:type="dxa"/>
          <w:tblLook w:val="04A0"/>
        </w:tblPrEx>
        <w:trPr>
          <w:cantSplit/>
        </w:trPr>
        <w:tc>
          <w:tcPr>
            <w:tcW w:w="1980" w:type="dxa"/>
            <w:tcBorders>
              <w:left w:val="nil"/>
            </w:tcBorders>
          </w:tcPr>
          <w:p w:rsidR="00F0448B" w:rsidRPr="00AB4F9A" w:rsidP="00F0448B" w14:paraId="4B43151B" w14:textId="77777777">
            <w:pPr>
              <w:jc w:val="both"/>
              <w:rPr>
                <w:rFonts w:cstheme="minorHAnsi"/>
                <w:sz w:val="20"/>
              </w:rPr>
            </w:pPr>
            <w:r w:rsidRPr="00AB4F9A">
              <w:rPr>
                <w:rFonts w:cstheme="minorHAnsi"/>
                <w:sz w:val="20"/>
              </w:rPr>
              <w:t>ICAP-P-030024</w:t>
            </w:r>
          </w:p>
        </w:tc>
        <w:tc>
          <w:tcPr>
            <w:tcW w:w="4399" w:type="dxa"/>
            <w:tcBorders>
              <w:bottom w:val="single" w:sz="4" w:space="0" w:color="auto"/>
              <w:right w:val="nil"/>
            </w:tcBorders>
          </w:tcPr>
          <w:p w:rsidR="00F0448B" w:rsidRPr="00C339F6" w:rsidP="00F0448B" w14:paraId="678D7B8E" w14:textId="77777777">
            <w:pPr>
              <w:jc w:val="both"/>
              <w:rPr>
                <w:rFonts w:cstheme="minorHAnsi"/>
                <w:sz w:val="20"/>
              </w:rPr>
            </w:pPr>
            <w:r w:rsidRPr="00C339F6">
              <w:rPr>
                <w:rFonts w:cstheme="minorHAnsi"/>
                <w:sz w:val="20"/>
              </w:rPr>
              <w:t>Design and Development Planning Procedure</w:t>
            </w:r>
          </w:p>
        </w:tc>
        <w:tc>
          <w:tcPr>
            <w:tcW w:w="2693" w:type="dxa"/>
            <w:tcBorders>
              <w:bottom w:val="single" w:sz="4" w:space="0" w:color="auto"/>
              <w:right w:val="nil"/>
            </w:tcBorders>
          </w:tcPr>
          <w:p w:rsidR="00F0448B" w:rsidRPr="00C339F6" w:rsidP="00F0448B" w14:paraId="39C9F31E" w14:textId="77777777">
            <w:pPr>
              <w:jc w:val="both"/>
              <w:rPr>
                <w:rFonts w:cstheme="minorHAnsi"/>
                <w:sz w:val="20"/>
              </w:rPr>
            </w:pPr>
            <w:r w:rsidRPr="00AB4F9A">
              <w:rPr>
                <w:rFonts w:cstheme="minorHAnsi"/>
                <w:sz w:val="20"/>
              </w:rPr>
              <w:t>ICAP-P-030024</w:t>
            </w:r>
          </w:p>
        </w:tc>
      </w:tr>
      <w:tr w14:paraId="5A4AF7BF" w14:textId="77777777" w:rsidTr="005D6196">
        <w:tblPrEx>
          <w:tblW w:w="9072" w:type="dxa"/>
          <w:tblLook w:val="04A0"/>
        </w:tblPrEx>
        <w:trPr>
          <w:cantSplit/>
        </w:trPr>
        <w:tc>
          <w:tcPr>
            <w:tcW w:w="1980" w:type="dxa"/>
            <w:tcBorders>
              <w:left w:val="nil"/>
            </w:tcBorders>
          </w:tcPr>
          <w:p w:rsidR="00F0448B" w:rsidRPr="00C339F6" w:rsidP="00F0448B" w14:paraId="47D62ED5" w14:textId="77777777">
            <w:pPr>
              <w:jc w:val="both"/>
              <w:rPr>
                <w:rFonts w:cstheme="minorHAnsi"/>
                <w:sz w:val="20"/>
              </w:rPr>
            </w:pPr>
            <w:r w:rsidRPr="00C339F6">
              <w:rPr>
                <w:rFonts w:cstheme="minorHAnsi"/>
                <w:sz w:val="20"/>
              </w:rPr>
              <w:t>ICAP-P-030031</w:t>
            </w:r>
          </w:p>
        </w:tc>
        <w:tc>
          <w:tcPr>
            <w:tcW w:w="4399" w:type="dxa"/>
            <w:tcBorders>
              <w:top w:val="single" w:sz="4" w:space="0" w:color="auto"/>
              <w:bottom w:val="single" w:sz="4" w:space="0" w:color="auto"/>
              <w:right w:val="nil"/>
            </w:tcBorders>
          </w:tcPr>
          <w:p w:rsidR="00F0448B" w:rsidRPr="00C339F6" w:rsidP="00F0448B" w14:paraId="7ECF839B" w14:textId="77777777">
            <w:pPr>
              <w:jc w:val="both"/>
              <w:rPr>
                <w:rFonts w:cstheme="minorHAnsi"/>
                <w:sz w:val="20"/>
              </w:rPr>
            </w:pPr>
            <w:r w:rsidRPr="00C339F6">
              <w:rPr>
                <w:rFonts w:cstheme="minorHAnsi"/>
                <w:sz w:val="20"/>
              </w:rPr>
              <w:t>Software Design and Development Procedure</w:t>
            </w:r>
          </w:p>
        </w:tc>
        <w:tc>
          <w:tcPr>
            <w:tcW w:w="2693" w:type="dxa"/>
            <w:tcBorders>
              <w:top w:val="single" w:sz="4" w:space="0" w:color="auto"/>
              <w:bottom w:val="single" w:sz="4" w:space="0" w:color="auto"/>
              <w:right w:val="nil"/>
            </w:tcBorders>
          </w:tcPr>
          <w:p w:rsidR="00F0448B" w:rsidRPr="00C339F6" w:rsidP="00F0448B" w14:paraId="79F8D687" w14:textId="77777777">
            <w:pPr>
              <w:jc w:val="both"/>
              <w:rPr>
                <w:rFonts w:cstheme="minorHAnsi"/>
                <w:sz w:val="20"/>
              </w:rPr>
            </w:pPr>
            <w:r w:rsidRPr="00C339F6">
              <w:rPr>
                <w:rFonts w:cstheme="minorHAnsi"/>
                <w:sz w:val="20"/>
              </w:rPr>
              <w:t>ICAP-P-030031</w:t>
            </w:r>
          </w:p>
        </w:tc>
      </w:tr>
      <w:tr w14:paraId="2FEDA0F5" w14:textId="77777777" w:rsidTr="005D6196">
        <w:tblPrEx>
          <w:tblW w:w="9072" w:type="dxa"/>
          <w:tblLook w:val="04A0"/>
        </w:tblPrEx>
        <w:trPr>
          <w:cantSplit/>
        </w:trPr>
        <w:tc>
          <w:tcPr>
            <w:tcW w:w="1980" w:type="dxa"/>
            <w:tcBorders>
              <w:left w:val="nil"/>
              <w:bottom w:val="single" w:sz="4" w:space="0" w:color="auto"/>
            </w:tcBorders>
          </w:tcPr>
          <w:p w:rsidR="00F0448B" w:rsidRPr="00AB4F9A" w:rsidP="00F0448B" w14:paraId="090F3A39" w14:textId="77777777">
            <w:pPr>
              <w:jc w:val="both"/>
              <w:rPr>
                <w:rFonts w:cstheme="minorHAnsi"/>
                <w:sz w:val="20"/>
              </w:rPr>
            </w:pPr>
            <w:r w:rsidRPr="00AB4F9A">
              <w:rPr>
                <w:rFonts w:cstheme="minorHAnsi"/>
                <w:sz w:val="20"/>
              </w:rPr>
              <w:t>ICAP-P-072001</w:t>
            </w:r>
          </w:p>
        </w:tc>
        <w:tc>
          <w:tcPr>
            <w:tcW w:w="4399" w:type="dxa"/>
            <w:tcBorders>
              <w:top w:val="single" w:sz="4" w:space="0" w:color="auto"/>
              <w:bottom w:val="single" w:sz="4" w:space="0" w:color="auto"/>
              <w:right w:val="nil"/>
            </w:tcBorders>
          </w:tcPr>
          <w:p w:rsidR="00F0448B" w:rsidRPr="00AB4F9A" w:rsidP="00F0448B" w14:paraId="28395C66" w14:textId="77777777">
            <w:pPr>
              <w:jc w:val="both"/>
              <w:rPr>
                <w:rFonts w:cstheme="minorHAnsi"/>
                <w:sz w:val="20"/>
              </w:rPr>
            </w:pPr>
            <w:r w:rsidRPr="00AB4F9A">
              <w:rPr>
                <w:rFonts w:cstheme="minorHAnsi"/>
                <w:sz w:val="20"/>
              </w:rPr>
              <w:t>PDLM Document Control and Quality Records Procedure</w:t>
            </w:r>
          </w:p>
        </w:tc>
        <w:tc>
          <w:tcPr>
            <w:tcW w:w="2693" w:type="dxa"/>
            <w:tcBorders>
              <w:top w:val="single" w:sz="4" w:space="0" w:color="auto"/>
              <w:bottom w:val="single" w:sz="4" w:space="0" w:color="auto"/>
              <w:right w:val="nil"/>
            </w:tcBorders>
          </w:tcPr>
          <w:p w:rsidR="00F0448B" w:rsidRPr="00AB4F9A" w:rsidP="00F0448B" w14:paraId="3B9A77AB" w14:textId="77777777">
            <w:pPr>
              <w:jc w:val="both"/>
              <w:rPr>
                <w:rFonts w:cstheme="minorHAnsi"/>
                <w:sz w:val="20"/>
              </w:rPr>
            </w:pPr>
            <w:r w:rsidRPr="00AB4F9A">
              <w:rPr>
                <w:rFonts w:cstheme="minorHAnsi"/>
                <w:sz w:val="20"/>
              </w:rPr>
              <w:t>ICAP-P-072001</w:t>
            </w:r>
          </w:p>
        </w:tc>
      </w:tr>
      <w:tr w14:paraId="25336604" w14:textId="77777777" w:rsidTr="005D6196">
        <w:tblPrEx>
          <w:tblW w:w="9072" w:type="dxa"/>
          <w:tblLook w:val="04A0"/>
        </w:tblPrEx>
        <w:trPr>
          <w:cantSplit/>
        </w:trPr>
        <w:tc>
          <w:tcPr>
            <w:tcW w:w="1980" w:type="dxa"/>
            <w:tcBorders>
              <w:left w:val="nil"/>
              <w:bottom w:val="single" w:sz="4" w:space="0" w:color="auto"/>
            </w:tcBorders>
          </w:tcPr>
          <w:p w:rsidR="00F0448B" w:rsidRPr="00F0448B" w:rsidP="00F0448B" w14:paraId="4A449592" w14:textId="77777777">
            <w:pPr>
              <w:jc w:val="both"/>
              <w:rPr>
                <w:rFonts w:cstheme="minorHAnsi"/>
                <w:color w:val="FF0000"/>
                <w:sz w:val="20"/>
              </w:rPr>
            </w:pPr>
            <w:r w:rsidRPr="00F0448B">
              <w:rPr>
                <w:rFonts w:cstheme="minorHAnsi"/>
                <w:sz w:val="20"/>
              </w:rPr>
              <w:t>ICAP-T-030005.01</w:t>
            </w:r>
          </w:p>
        </w:tc>
        <w:tc>
          <w:tcPr>
            <w:tcW w:w="4399" w:type="dxa"/>
            <w:tcBorders>
              <w:top w:val="single" w:sz="4" w:space="0" w:color="auto"/>
              <w:bottom w:val="single" w:sz="4" w:space="0" w:color="auto"/>
              <w:right w:val="nil"/>
            </w:tcBorders>
          </w:tcPr>
          <w:p w:rsidR="00F0448B" w:rsidRPr="00F0448B" w:rsidP="00F0448B" w14:paraId="442ACF37" w14:textId="77777777">
            <w:pPr>
              <w:jc w:val="both"/>
              <w:rPr>
                <w:rFonts w:cstheme="minorHAnsi"/>
                <w:sz w:val="20"/>
              </w:rPr>
            </w:pPr>
            <w:r w:rsidRPr="00F0448B">
              <w:rPr>
                <w:rFonts w:cstheme="minorHAnsi"/>
                <w:sz w:val="20"/>
              </w:rPr>
              <w:t>Design Review Record</w:t>
            </w:r>
          </w:p>
        </w:tc>
        <w:tc>
          <w:tcPr>
            <w:tcW w:w="2693" w:type="dxa"/>
            <w:tcBorders>
              <w:top w:val="single" w:sz="4" w:space="0" w:color="auto"/>
              <w:bottom w:val="single" w:sz="4" w:space="0" w:color="auto"/>
              <w:right w:val="nil"/>
            </w:tcBorders>
          </w:tcPr>
          <w:p w:rsidR="00F0448B" w:rsidRPr="00F0448B" w:rsidP="00F0448B" w14:paraId="395C4E44" w14:textId="77777777">
            <w:pPr>
              <w:jc w:val="both"/>
              <w:rPr>
                <w:rFonts w:cstheme="minorHAnsi"/>
                <w:color w:val="FF0000"/>
                <w:sz w:val="20"/>
              </w:rPr>
            </w:pPr>
            <w:r w:rsidRPr="00F0448B">
              <w:rPr>
                <w:rFonts w:cstheme="minorHAnsi"/>
                <w:sz w:val="20"/>
              </w:rPr>
              <w:t>ICAP-T-030005.01</w:t>
            </w:r>
          </w:p>
        </w:tc>
      </w:tr>
      <w:tr w14:paraId="6DDB771D" w14:textId="77777777" w:rsidTr="005D6196">
        <w:tblPrEx>
          <w:tblW w:w="9072" w:type="dxa"/>
          <w:tblLook w:val="04A0"/>
        </w:tblPrEx>
        <w:trPr>
          <w:cantSplit/>
        </w:trPr>
        <w:tc>
          <w:tcPr>
            <w:tcW w:w="1980" w:type="dxa"/>
            <w:tcBorders>
              <w:top w:val="single" w:sz="4" w:space="0" w:color="auto"/>
              <w:left w:val="nil"/>
              <w:bottom w:val="single" w:sz="12" w:space="0" w:color="auto"/>
            </w:tcBorders>
          </w:tcPr>
          <w:p w:rsidR="00F0448B" w:rsidRPr="00F0448B" w:rsidP="00F0448B" w14:paraId="3FDD5CBA" w14:textId="77777777">
            <w:pPr>
              <w:jc w:val="both"/>
              <w:rPr>
                <w:rFonts w:cstheme="minorHAnsi"/>
                <w:sz w:val="20"/>
              </w:rPr>
            </w:pPr>
            <w:r w:rsidRPr="00F0448B">
              <w:rPr>
                <w:rFonts w:cstheme="minorHAnsi"/>
                <w:sz w:val="20"/>
              </w:rPr>
              <w:t>ICAP-W-030003.02</w:t>
            </w:r>
          </w:p>
        </w:tc>
        <w:tc>
          <w:tcPr>
            <w:tcW w:w="4399" w:type="dxa"/>
            <w:tcBorders>
              <w:top w:val="single" w:sz="4" w:space="0" w:color="auto"/>
              <w:bottom w:val="single" w:sz="12" w:space="0" w:color="auto"/>
              <w:right w:val="nil"/>
            </w:tcBorders>
          </w:tcPr>
          <w:p w:rsidR="00F0448B" w:rsidRPr="00F0448B" w:rsidP="00F0448B" w14:paraId="2A3B2B08" w14:textId="77777777">
            <w:pPr>
              <w:jc w:val="both"/>
              <w:rPr>
                <w:rFonts w:cstheme="minorHAnsi"/>
                <w:sz w:val="20"/>
              </w:rPr>
            </w:pPr>
            <w:r w:rsidRPr="00F0448B">
              <w:rPr>
                <w:rFonts w:cstheme="minorHAnsi"/>
                <w:sz w:val="20"/>
              </w:rPr>
              <w:t xml:space="preserve">Design Change Work Instruction </w:t>
            </w:r>
          </w:p>
        </w:tc>
        <w:tc>
          <w:tcPr>
            <w:tcW w:w="2693" w:type="dxa"/>
            <w:tcBorders>
              <w:top w:val="single" w:sz="4" w:space="0" w:color="auto"/>
              <w:bottom w:val="single" w:sz="12" w:space="0" w:color="auto"/>
              <w:right w:val="nil"/>
            </w:tcBorders>
          </w:tcPr>
          <w:p w:rsidR="00F0448B" w:rsidRPr="00F0448B" w:rsidP="00F0448B" w14:paraId="3AEE951E" w14:textId="77777777">
            <w:pPr>
              <w:jc w:val="both"/>
              <w:rPr>
                <w:rFonts w:cstheme="minorHAnsi"/>
                <w:sz w:val="20"/>
              </w:rPr>
            </w:pPr>
            <w:r w:rsidRPr="00F0448B">
              <w:rPr>
                <w:rFonts w:cstheme="minorHAnsi"/>
                <w:sz w:val="20"/>
              </w:rPr>
              <w:t>ICAP-W-030003.02</w:t>
            </w:r>
          </w:p>
        </w:tc>
      </w:tr>
    </w:tbl>
    <w:p w:rsidR="00F0448B" w:rsidRPr="00F0448B" w:rsidP="00F0448B" w14:paraId="17757DDC" w14:textId="77777777">
      <w:pPr>
        <w:rPr>
          <w:rFonts w:cstheme="minorHAnsi"/>
        </w:rPr>
      </w:pPr>
      <w:r w:rsidRPr="00F0448B">
        <w:rPr>
          <w:rFonts w:cstheme="minorHAnsi"/>
        </w:rPr>
        <w:br/>
      </w:r>
    </w:p>
    <w:p w:rsidR="00F0448B" w:rsidRPr="00F0448B" w:rsidP="00F0448B" w14:paraId="116A312C" w14:textId="77777777">
      <w:pPr>
        <w:rPr>
          <w:rFonts w:cstheme="minorHAnsi"/>
        </w:rPr>
      </w:pPr>
      <w:r w:rsidRPr="00F0448B">
        <w:rPr>
          <w:rFonts w:cstheme="minorHAnsi"/>
        </w:rPr>
        <w:br w:type="page"/>
      </w:r>
    </w:p>
    <w:p w:rsidR="00F0448B" w:rsidRPr="00F0448B" w:rsidP="00F0448B" w14:paraId="31ED2D11" w14:textId="77777777">
      <w:pPr>
        <w:pStyle w:val="Heading1"/>
      </w:pPr>
      <w:bookmarkStart w:id="32" w:name="_Toc449712588"/>
      <w:bookmarkStart w:id="33" w:name="_Toc532913333"/>
      <w:bookmarkStart w:id="34" w:name="_Toc256000011"/>
      <w:r w:rsidRPr="00F0448B">
        <w:t>Annexes / Appendices</w:t>
      </w:r>
      <w:bookmarkEnd w:id="34"/>
      <w:bookmarkEnd w:id="32"/>
      <w:bookmarkEnd w:id="33"/>
    </w:p>
    <w:p w:rsidR="00F0448B" w:rsidRPr="00F0448B" w:rsidP="00F0448B" w14:paraId="72E6B4F9" w14:textId="77777777">
      <w:pPr>
        <w:pStyle w:val="Heading2"/>
      </w:pPr>
      <w:bookmarkStart w:id="35" w:name="_Ref435216576"/>
      <w:bookmarkStart w:id="36" w:name="_Toc532913334"/>
      <w:bookmarkStart w:id="37" w:name="_Toc256000012"/>
      <w:r w:rsidRPr="00F0448B">
        <w:t>Appendix A: Guidance Questions for Design Reviews</w:t>
      </w:r>
      <w:bookmarkEnd w:id="37"/>
      <w:bookmarkEnd w:id="35"/>
      <w:bookmarkEnd w:id="36"/>
    </w:p>
    <w:p w:rsidR="00F0448B" w:rsidRPr="00F0448B" w:rsidP="00F0448B" w14:paraId="17B99F75" w14:textId="77777777">
      <w:pPr>
        <w:jc w:val="both"/>
        <w:rPr>
          <w:rFonts w:cstheme="minorHAnsi"/>
        </w:rPr>
      </w:pPr>
    </w:p>
    <w:p w:rsidR="00F0448B" w:rsidRPr="000920C1" w:rsidP="00F0448B" w14:paraId="47270DAA" w14:textId="77777777">
      <w:pPr>
        <w:jc w:val="both"/>
        <w:rPr>
          <w:rFonts w:cstheme="minorHAnsi"/>
          <w:szCs w:val="22"/>
        </w:rPr>
      </w:pPr>
      <w:r w:rsidRPr="000920C1">
        <w:rPr>
          <w:rFonts w:cstheme="minorHAnsi"/>
          <w:szCs w:val="22"/>
        </w:rPr>
        <w:t>The following questions and topics are examples to be considered during the various Design Reviews:</w:t>
      </w:r>
    </w:p>
    <w:p w:rsidR="00F0448B" w:rsidRPr="000920C1" w:rsidP="00F0448B" w14:paraId="40441B82" w14:textId="77777777">
      <w:pPr>
        <w:rPr>
          <w:rFonts w:cstheme="minorHAnsi"/>
          <w:b/>
          <w:bCs/>
          <w:szCs w:val="22"/>
        </w:rPr>
      </w:pPr>
    </w:p>
    <w:p w:rsidR="00F0448B" w:rsidRPr="000920C1" w:rsidP="00F0448B" w14:paraId="0FE02185" w14:textId="77777777">
      <w:pPr>
        <w:jc w:val="both"/>
        <w:rPr>
          <w:rFonts w:cstheme="minorHAnsi"/>
          <w:b/>
          <w:bCs/>
          <w:szCs w:val="22"/>
        </w:rPr>
      </w:pPr>
      <w:r w:rsidRPr="000920C1">
        <w:rPr>
          <w:rFonts w:cstheme="minorHAnsi"/>
          <w:b/>
          <w:bCs/>
          <w:szCs w:val="22"/>
        </w:rPr>
        <w:t>Design Plan and Input Review:</w:t>
      </w:r>
    </w:p>
    <w:p w:rsidR="00F0448B" w:rsidRPr="000920C1" w:rsidP="00F0448B" w14:paraId="2472B63F" w14:textId="77777777">
      <w:pPr>
        <w:pStyle w:val="ListParagraph"/>
        <w:numPr>
          <w:ilvl w:val="0"/>
          <w:numId w:val="24"/>
        </w:numPr>
        <w:contextualSpacing w:val="0"/>
        <w:jc w:val="both"/>
        <w:rPr>
          <w:rFonts w:cstheme="minorHAnsi"/>
          <w:szCs w:val="22"/>
        </w:rPr>
      </w:pPr>
      <w:r w:rsidRPr="000920C1">
        <w:rPr>
          <w:rFonts w:cstheme="minorHAnsi"/>
          <w:szCs w:val="22"/>
        </w:rPr>
        <w:t>Have all the software development planning aspects considered in your appropriate plan?</w:t>
      </w:r>
    </w:p>
    <w:p w:rsidR="00F0448B" w:rsidRPr="000920C1" w:rsidP="00F0448B" w14:paraId="5FC65AF0" w14:textId="77777777">
      <w:pPr>
        <w:pStyle w:val="ListParagraph"/>
        <w:numPr>
          <w:ilvl w:val="0"/>
          <w:numId w:val="24"/>
        </w:numPr>
        <w:contextualSpacing w:val="0"/>
        <w:jc w:val="both"/>
        <w:rPr>
          <w:rFonts w:cstheme="minorHAnsi"/>
          <w:szCs w:val="22"/>
        </w:rPr>
      </w:pPr>
      <w:r w:rsidRPr="000920C1">
        <w:rPr>
          <w:rFonts w:cstheme="minorHAnsi"/>
          <w:szCs w:val="22"/>
        </w:rPr>
        <w:t xml:space="preserve">Are applicable regulations and standards for compliance considered as part of </w:t>
      </w:r>
      <w:r w:rsidRPr="000920C1">
        <w:rPr>
          <w:rFonts w:cstheme="minorHAnsi"/>
          <w:szCs w:val="22"/>
        </w:rPr>
        <w:t>Regulatory</w:t>
      </w:r>
      <w:r w:rsidRPr="000920C1">
        <w:rPr>
          <w:rFonts w:cstheme="minorHAnsi"/>
          <w:szCs w:val="22"/>
        </w:rPr>
        <w:t xml:space="preserve"> and Compliance Plan?</w:t>
      </w:r>
    </w:p>
    <w:p w:rsidR="00F0448B" w:rsidRPr="000920C1" w:rsidP="00F0448B" w14:paraId="579B9109" w14:textId="77777777">
      <w:pPr>
        <w:pStyle w:val="ListParagraph"/>
        <w:numPr>
          <w:ilvl w:val="0"/>
          <w:numId w:val="24"/>
        </w:numPr>
        <w:contextualSpacing w:val="0"/>
        <w:jc w:val="both"/>
        <w:rPr>
          <w:rFonts w:cstheme="minorHAnsi"/>
          <w:szCs w:val="22"/>
        </w:rPr>
      </w:pPr>
      <w:r w:rsidRPr="000920C1">
        <w:rPr>
          <w:rFonts w:cstheme="minorHAnsi"/>
          <w:szCs w:val="22"/>
        </w:rPr>
        <w:t xml:space="preserve">Have you </w:t>
      </w:r>
      <w:r w:rsidRPr="000920C1">
        <w:rPr>
          <w:rFonts w:cstheme="minorHAnsi"/>
          <w:szCs w:val="22"/>
        </w:rPr>
        <w:t>planned for</w:t>
      </w:r>
      <w:r w:rsidRPr="000920C1">
        <w:rPr>
          <w:rFonts w:cstheme="minorHAnsi"/>
          <w:szCs w:val="22"/>
        </w:rPr>
        <w:t xml:space="preserve"> legacy software?</w:t>
      </w:r>
    </w:p>
    <w:p w:rsidR="00F0448B" w:rsidRPr="000920C1" w:rsidP="00F0448B" w14:paraId="0617FD09" w14:textId="77777777">
      <w:pPr>
        <w:pStyle w:val="ListParagraph"/>
        <w:numPr>
          <w:ilvl w:val="0"/>
          <w:numId w:val="24"/>
        </w:numPr>
        <w:contextualSpacing w:val="0"/>
        <w:jc w:val="both"/>
        <w:rPr>
          <w:rFonts w:cstheme="minorHAnsi"/>
          <w:szCs w:val="22"/>
        </w:rPr>
      </w:pPr>
      <w:r w:rsidRPr="000920C1">
        <w:rPr>
          <w:rFonts w:cstheme="minorHAnsi"/>
          <w:szCs w:val="22"/>
        </w:rPr>
        <w:t xml:space="preserve">Have you identified and planned for SOUP and </w:t>
      </w:r>
      <w:r w:rsidRPr="000920C1">
        <w:rPr>
          <w:rFonts w:cstheme="minorHAnsi"/>
          <w:szCs w:val="22"/>
        </w:rPr>
        <w:t>third party</w:t>
      </w:r>
      <w:r w:rsidRPr="000920C1">
        <w:rPr>
          <w:rFonts w:cstheme="minorHAnsi"/>
          <w:szCs w:val="22"/>
        </w:rPr>
        <w:t xml:space="preserve"> software and their integration?</w:t>
      </w:r>
    </w:p>
    <w:p w:rsidR="00F0448B" w:rsidRPr="000920C1" w:rsidP="00F0448B" w14:paraId="6152F1EC" w14:textId="77777777">
      <w:pPr>
        <w:pStyle w:val="ListParagraph"/>
        <w:numPr>
          <w:ilvl w:val="0"/>
          <w:numId w:val="24"/>
        </w:numPr>
        <w:contextualSpacing w:val="0"/>
        <w:jc w:val="both"/>
        <w:rPr>
          <w:rFonts w:cstheme="minorHAnsi"/>
          <w:szCs w:val="22"/>
        </w:rPr>
      </w:pPr>
      <w:r w:rsidRPr="000920C1">
        <w:rPr>
          <w:rFonts w:cstheme="minorHAnsi"/>
          <w:szCs w:val="22"/>
        </w:rPr>
        <w:t>Are all SOUP items third party software assessed for their risks?</w:t>
      </w:r>
    </w:p>
    <w:p w:rsidR="00F0448B" w:rsidRPr="000920C1" w:rsidP="00F0448B" w14:paraId="4617D8A7" w14:textId="77777777">
      <w:pPr>
        <w:pStyle w:val="ListParagraph"/>
        <w:numPr>
          <w:ilvl w:val="0"/>
          <w:numId w:val="24"/>
        </w:numPr>
        <w:contextualSpacing w:val="0"/>
        <w:jc w:val="both"/>
        <w:rPr>
          <w:rFonts w:cstheme="minorHAnsi"/>
          <w:szCs w:val="22"/>
        </w:rPr>
      </w:pPr>
      <w:r w:rsidRPr="000920C1">
        <w:rPr>
          <w:rFonts w:cstheme="minorHAnsi"/>
          <w:szCs w:val="22"/>
        </w:rPr>
        <w:t xml:space="preserve">Are the user needs </w:t>
      </w:r>
      <w:r w:rsidRPr="000920C1">
        <w:rPr>
          <w:rFonts w:cstheme="minorHAnsi"/>
          <w:szCs w:val="22"/>
        </w:rPr>
        <w:t>understood</w:t>
      </w:r>
      <w:r w:rsidRPr="000920C1">
        <w:rPr>
          <w:rFonts w:cstheme="minorHAnsi"/>
          <w:szCs w:val="22"/>
        </w:rPr>
        <w:t xml:space="preserve"> and the intended use clearly articulated?</w:t>
      </w:r>
    </w:p>
    <w:p w:rsidR="00F0448B" w:rsidRPr="00E67465" w:rsidP="00F0448B" w14:paraId="1BDF6A6B" w14:textId="77777777">
      <w:pPr>
        <w:pStyle w:val="ListParagraph"/>
        <w:numPr>
          <w:ilvl w:val="0"/>
          <w:numId w:val="24"/>
        </w:numPr>
        <w:contextualSpacing w:val="0"/>
        <w:jc w:val="both"/>
        <w:rPr>
          <w:rFonts w:cstheme="minorHAnsi"/>
          <w:szCs w:val="22"/>
        </w:rPr>
      </w:pPr>
      <w:r w:rsidRPr="00E67465">
        <w:rPr>
          <w:rFonts w:cstheme="minorHAnsi"/>
          <w:szCs w:val="22"/>
        </w:rPr>
        <w:t>Is there at least one product requirement for each user need?</w:t>
      </w:r>
    </w:p>
    <w:p w:rsidR="00F0448B" w:rsidRPr="00E67465" w:rsidP="00F0448B" w14:paraId="650245FD" w14:textId="77777777">
      <w:pPr>
        <w:pStyle w:val="ListParagraph"/>
        <w:numPr>
          <w:ilvl w:val="0"/>
          <w:numId w:val="24"/>
        </w:numPr>
        <w:contextualSpacing w:val="0"/>
        <w:jc w:val="both"/>
        <w:rPr>
          <w:rFonts w:cstheme="minorHAnsi"/>
          <w:szCs w:val="22"/>
        </w:rPr>
      </w:pPr>
      <w:r w:rsidRPr="00E67465">
        <w:rPr>
          <w:rFonts w:cstheme="minorHAnsi"/>
          <w:szCs w:val="22"/>
        </w:rPr>
        <w:t>Are product requirements unambiguous and testable? Do they cover both functional and non-functional requirements?</w:t>
      </w:r>
    </w:p>
    <w:p w:rsidR="00F0448B" w:rsidRPr="00AB4F9A" w:rsidP="00F0448B" w14:paraId="2343E0D1" w14:textId="77777777">
      <w:pPr>
        <w:pStyle w:val="ListParagraph"/>
        <w:numPr>
          <w:ilvl w:val="0"/>
          <w:numId w:val="24"/>
        </w:numPr>
        <w:jc w:val="both"/>
        <w:rPr>
          <w:rFonts w:cstheme="minorHAnsi"/>
          <w:szCs w:val="22"/>
        </w:rPr>
      </w:pPr>
      <w:r w:rsidRPr="00AB4F9A">
        <w:rPr>
          <w:rFonts w:cstheme="minorHAnsi"/>
          <w:szCs w:val="22"/>
        </w:rPr>
        <w:t>Does</w:t>
      </w:r>
      <w:r w:rsidRPr="00AB4F9A">
        <w:rPr>
          <w:rFonts w:cstheme="minorHAnsi"/>
          <w:szCs w:val="22"/>
        </w:rPr>
        <w:t xml:space="preserve"> the User Requirement Specification (URS) capture User needs, Intended use, Indications for use, Primary Operating Functions (i.e. safety related use scenarios), Intended users’ profile, intended use environment, target markets and commercial claims?</w:t>
      </w:r>
    </w:p>
    <w:p w:rsidR="00F0448B" w:rsidRPr="00AB4F9A" w:rsidP="00F0448B" w14:paraId="7E146699" w14:textId="77777777">
      <w:pPr>
        <w:pStyle w:val="ListParagraph"/>
        <w:numPr>
          <w:ilvl w:val="0"/>
          <w:numId w:val="24"/>
        </w:numPr>
        <w:jc w:val="both"/>
        <w:rPr>
          <w:rFonts w:cstheme="minorHAnsi"/>
          <w:szCs w:val="22"/>
        </w:rPr>
      </w:pPr>
      <w:r w:rsidRPr="00AB4F9A">
        <w:rPr>
          <w:rFonts w:cstheme="minorHAnsi"/>
          <w:szCs w:val="22"/>
        </w:rPr>
        <w:t xml:space="preserve">Does Product Requirement Specification (PRS) adequately translate the user and patient needs into a set of product requirements and </w:t>
      </w:r>
      <w:r w:rsidRPr="00AB4F9A">
        <w:rPr>
          <w:rFonts w:cstheme="minorHAnsi"/>
          <w:szCs w:val="22"/>
        </w:rPr>
        <w:t>covers</w:t>
      </w:r>
      <w:r w:rsidRPr="00AB4F9A">
        <w:rPr>
          <w:rFonts w:cstheme="minorHAnsi"/>
          <w:szCs w:val="22"/>
        </w:rPr>
        <w:t xml:space="preserve"> all the relevant aspects such as functional and non-functional requirements?</w:t>
      </w:r>
    </w:p>
    <w:p w:rsidR="00F0448B" w:rsidRPr="00AB4F9A" w:rsidP="00F0448B" w14:paraId="6FB0F005" w14:textId="77777777">
      <w:pPr>
        <w:pStyle w:val="ListParagraph"/>
        <w:numPr>
          <w:ilvl w:val="0"/>
          <w:numId w:val="24"/>
        </w:numPr>
        <w:jc w:val="both"/>
        <w:rPr>
          <w:rFonts w:cstheme="minorHAnsi"/>
          <w:szCs w:val="22"/>
        </w:rPr>
      </w:pPr>
      <w:r w:rsidRPr="00AB4F9A">
        <w:rPr>
          <w:rFonts w:cstheme="minorHAnsi"/>
          <w:szCs w:val="22"/>
        </w:rPr>
        <w:t xml:space="preserve">Are the design input requirements </w:t>
      </w:r>
      <w:r w:rsidRPr="00AB4F9A">
        <w:rPr>
          <w:rFonts w:cstheme="minorHAnsi"/>
          <w:szCs w:val="22"/>
        </w:rPr>
        <w:t>been assessed</w:t>
      </w:r>
      <w:r w:rsidRPr="00AB4F9A">
        <w:rPr>
          <w:rFonts w:cstheme="minorHAnsi"/>
          <w:szCs w:val="22"/>
        </w:rPr>
        <w:t xml:space="preserve"> for all attributes required for the static verification?</w:t>
      </w:r>
    </w:p>
    <w:p w:rsidR="00F0448B" w:rsidRPr="00AB4F9A" w:rsidP="00F0448B" w14:paraId="71F4D425" w14:textId="77777777">
      <w:pPr>
        <w:pStyle w:val="ListParagraph"/>
        <w:numPr>
          <w:ilvl w:val="0"/>
          <w:numId w:val="24"/>
        </w:numPr>
        <w:contextualSpacing w:val="0"/>
        <w:jc w:val="both"/>
        <w:rPr>
          <w:rFonts w:cstheme="minorHAnsi"/>
          <w:szCs w:val="22"/>
        </w:rPr>
      </w:pPr>
      <w:r w:rsidRPr="00AB4F9A">
        <w:rPr>
          <w:rFonts w:cstheme="minorHAnsi"/>
          <w:szCs w:val="22"/>
        </w:rPr>
        <w:t xml:space="preserve">Is the architecture and detailed design (if applicable) </w:t>
      </w:r>
      <w:r w:rsidRPr="00AB4F9A">
        <w:rPr>
          <w:rFonts w:cstheme="minorHAnsi"/>
          <w:szCs w:val="22"/>
        </w:rPr>
        <w:t>been assessed</w:t>
      </w:r>
      <w:r w:rsidRPr="00AB4F9A">
        <w:rPr>
          <w:rFonts w:cstheme="minorHAnsi"/>
          <w:szCs w:val="22"/>
        </w:rPr>
        <w:t xml:space="preserve"> for static verification?</w:t>
      </w:r>
    </w:p>
    <w:p w:rsidR="00F0448B" w:rsidRPr="000920C1" w:rsidP="00F0448B" w14:paraId="587B71AC" w14:textId="77777777">
      <w:pPr>
        <w:pStyle w:val="ListParagraph"/>
        <w:numPr>
          <w:ilvl w:val="0"/>
          <w:numId w:val="24"/>
        </w:numPr>
        <w:contextualSpacing w:val="0"/>
        <w:jc w:val="both"/>
        <w:rPr>
          <w:rFonts w:cstheme="minorHAnsi"/>
          <w:szCs w:val="22"/>
        </w:rPr>
      </w:pPr>
      <w:r w:rsidRPr="000920C1">
        <w:rPr>
          <w:rFonts w:cstheme="minorHAnsi"/>
          <w:szCs w:val="22"/>
        </w:rPr>
        <w:t>Are all the requirements compliant with clinical relevance, applicable laws and regulations?</w:t>
      </w:r>
    </w:p>
    <w:p w:rsidR="00F0448B" w:rsidRPr="000920C1" w:rsidP="00F0448B" w14:paraId="12C4B26C" w14:textId="77777777">
      <w:pPr>
        <w:pStyle w:val="ListParagraph"/>
        <w:numPr>
          <w:ilvl w:val="0"/>
          <w:numId w:val="24"/>
        </w:numPr>
        <w:contextualSpacing w:val="0"/>
        <w:jc w:val="both"/>
        <w:rPr>
          <w:rFonts w:cstheme="minorHAnsi"/>
          <w:szCs w:val="22"/>
        </w:rPr>
      </w:pPr>
      <w:r w:rsidRPr="000920C1">
        <w:rPr>
          <w:rFonts w:cstheme="minorHAnsi"/>
          <w:szCs w:val="22"/>
        </w:rPr>
        <w:t>Product-level issues to be discussed have been listed, focusing on proposed design</w:t>
      </w:r>
    </w:p>
    <w:p w:rsidR="00F0448B" w:rsidRPr="000920C1" w:rsidP="00F0448B" w14:paraId="1EFD9208" w14:textId="77777777">
      <w:pPr>
        <w:pStyle w:val="ListParagraph"/>
        <w:numPr>
          <w:ilvl w:val="0"/>
          <w:numId w:val="24"/>
        </w:numPr>
        <w:contextualSpacing w:val="0"/>
        <w:jc w:val="both"/>
        <w:rPr>
          <w:rFonts w:cstheme="minorHAnsi"/>
          <w:szCs w:val="22"/>
        </w:rPr>
      </w:pPr>
      <w:r w:rsidRPr="000920C1">
        <w:rPr>
          <w:rFonts w:cstheme="minorHAnsi"/>
          <w:szCs w:val="22"/>
        </w:rPr>
        <w:t>Are all the clinical algorithms defined and covered?</w:t>
      </w:r>
    </w:p>
    <w:p w:rsidR="00F0448B" w:rsidRPr="000920C1" w:rsidP="00F0448B" w14:paraId="00D80A9C" w14:textId="77777777">
      <w:pPr>
        <w:pStyle w:val="ListParagraph"/>
        <w:numPr>
          <w:ilvl w:val="0"/>
          <w:numId w:val="24"/>
        </w:numPr>
        <w:contextualSpacing w:val="0"/>
        <w:jc w:val="both"/>
        <w:rPr>
          <w:rFonts w:cstheme="minorHAnsi"/>
          <w:szCs w:val="22"/>
        </w:rPr>
      </w:pPr>
      <w:r w:rsidRPr="000920C1">
        <w:rPr>
          <w:rFonts w:cstheme="minorHAnsi"/>
          <w:szCs w:val="22"/>
        </w:rPr>
        <w:t>Does the product design cover the product requirements?</w:t>
      </w:r>
    </w:p>
    <w:p w:rsidR="00F0448B" w:rsidRPr="000920C1" w:rsidP="00F0448B" w14:paraId="7B1BC402" w14:textId="77777777">
      <w:pPr>
        <w:pStyle w:val="ListParagraph"/>
        <w:numPr>
          <w:ilvl w:val="0"/>
          <w:numId w:val="24"/>
        </w:numPr>
        <w:contextualSpacing w:val="0"/>
        <w:jc w:val="both"/>
        <w:rPr>
          <w:rFonts w:cstheme="minorHAnsi"/>
          <w:szCs w:val="22"/>
        </w:rPr>
      </w:pPr>
      <w:r w:rsidRPr="000920C1">
        <w:rPr>
          <w:rFonts w:cstheme="minorHAnsi"/>
          <w:szCs w:val="22"/>
        </w:rPr>
        <w:t xml:space="preserve">Have the Usability and Human interfaces requirements been considered? </w:t>
      </w:r>
    </w:p>
    <w:p w:rsidR="00F0448B" w:rsidRPr="000920C1" w:rsidP="00F0448B" w14:paraId="733B698D" w14:textId="77777777">
      <w:pPr>
        <w:pStyle w:val="ListParagraph"/>
        <w:numPr>
          <w:ilvl w:val="0"/>
          <w:numId w:val="24"/>
        </w:numPr>
        <w:contextualSpacing w:val="0"/>
        <w:jc w:val="both"/>
        <w:rPr>
          <w:rFonts w:cstheme="minorHAnsi"/>
          <w:szCs w:val="22"/>
        </w:rPr>
      </w:pPr>
      <w:r w:rsidRPr="000920C1">
        <w:rPr>
          <w:rFonts w:cstheme="minorHAnsi"/>
          <w:szCs w:val="22"/>
        </w:rPr>
        <w:t>Have the Reliability requirements been considered?</w:t>
      </w:r>
    </w:p>
    <w:p w:rsidR="00F0448B" w:rsidRPr="000920C1" w:rsidP="00F0448B" w14:paraId="494D3019" w14:textId="77777777">
      <w:pPr>
        <w:pStyle w:val="ListParagraph"/>
        <w:numPr>
          <w:ilvl w:val="0"/>
          <w:numId w:val="24"/>
        </w:numPr>
        <w:contextualSpacing w:val="0"/>
        <w:jc w:val="both"/>
        <w:rPr>
          <w:rFonts w:cstheme="minorHAnsi"/>
          <w:szCs w:val="22"/>
        </w:rPr>
      </w:pPr>
      <w:r w:rsidRPr="000920C1">
        <w:rPr>
          <w:rFonts w:cstheme="minorHAnsi"/>
          <w:szCs w:val="22"/>
        </w:rPr>
        <w:t>Have Service and Maintainability requirements been considered?</w:t>
      </w:r>
    </w:p>
    <w:p w:rsidR="00F0448B" w:rsidRPr="000920C1" w:rsidP="00F0448B" w14:paraId="313AFBE2" w14:textId="77777777">
      <w:pPr>
        <w:pStyle w:val="ListParagraph"/>
        <w:numPr>
          <w:ilvl w:val="0"/>
          <w:numId w:val="24"/>
        </w:numPr>
        <w:contextualSpacing w:val="0"/>
        <w:jc w:val="both"/>
        <w:rPr>
          <w:rFonts w:cstheme="minorHAnsi"/>
          <w:szCs w:val="22"/>
        </w:rPr>
      </w:pPr>
      <w:r w:rsidRPr="000920C1">
        <w:rPr>
          <w:rFonts w:cstheme="minorHAnsi"/>
          <w:szCs w:val="22"/>
        </w:rPr>
        <w:t>Do the product requirements cover Interoperability, Reusability, Portability attributes?</w:t>
      </w:r>
    </w:p>
    <w:p w:rsidR="00F0448B" w:rsidRPr="000920C1" w:rsidP="00F0448B" w14:paraId="3EDDEDE9" w14:textId="77777777">
      <w:pPr>
        <w:pStyle w:val="ListParagraph"/>
        <w:numPr>
          <w:ilvl w:val="0"/>
          <w:numId w:val="24"/>
        </w:numPr>
        <w:contextualSpacing w:val="0"/>
        <w:jc w:val="both"/>
        <w:rPr>
          <w:rFonts w:cstheme="minorHAnsi"/>
          <w:szCs w:val="22"/>
        </w:rPr>
      </w:pPr>
      <w:r w:rsidRPr="000920C1">
        <w:rPr>
          <w:rFonts w:cstheme="minorHAnsi"/>
          <w:szCs w:val="22"/>
        </w:rPr>
        <w:t>Are the technical risks understood and articulated?</w:t>
      </w:r>
    </w:p>
    <w:p w:rsidR="00F0448B" w:rsidRPr="000920C1" w:rsidP="00F0448B" w14:paraId="62FCD132" w14:textId="77777777">
      <w:pPr>
        <w:pStyle w:val="ListParagraph"/>
        <w:numPr>
          <w:ilvl w:val="0"/>
          <w:numId w:val="24"/>
        </w:numPr>
        <w:contextualSpacing w:val="0"/>
        <w:jc w:val="both"/>
        <w:rPr>
          <w:rFonts w:cstheme="minorHAnsi"/>
          <w:szCs w:val="22"/>
        </w:rPr>
      </w:pPr>
      <w:r w:rsidRPr="000920C1">
        <w:rPr>
          <w:rFonts w:cstheme="minorHAnsi"/>
          <w:szCs w:val="22"/>
        </w:rPr>
        <w:t>Is appropriate performance established relative to competitive benchmarks?</w:t>
      </w:r>
    </w:p>
    <w:p w:rsidR="00F0448B" w:rsidRPr="000920C1" w:rsidP="00F0448B" w14:paraId="17F244EE" w14:textId="77777777">
      <w:pPr>
        <w:pStyle w:val="ListParagraph"/>
        <w:numPr>
          <w:ilvl w:val="0"/>
          <w:numId w:val="25"/>
        </w:numPr>
        <w:contextualSpacing w:val="0"/>
        <w:jc w:val="both"/>
        <w:rPr>
          <w:rFonts w:cstheme="minorHAnsi"/>
          <w:szCs w:val="22"/>
        </w:rPr>
      </w:pPr>
      <w:r w:rsidRPr="000920C1">
        <w:rPr>
          <w:rFonts w:cstheme="minorHAnsi"/>
          <w:szCs w:val="22"/>
        </w:rPr>
        <w:t>Are</w:t>
      </w:r>
      <w:r w:rsidRPr="000920C1">
        <w:rPr>
          <w:rFonts w:cstheme="minorHAnsi"/>
          <w:szCs w:val="22"/>
        </w:rPr>
        <w:t xml:space="preserve"> the component requirements appropriate for the assigned behaviors / responsibilities / interfaces?</w:t>
      </w:r>
    </w:p>
    <w:p w:rsidR="00F0448B" w:rsidRPr="000920C1" w:rsidP="00F0448B" w14:paraId="444B292A" w14:textId="77777777">
      <w:pPr>
        <w:pStyle w:val="ListParagraph"/>
        <w:numPr>
          <w:ilvl w:val="0"/>
          <w:numId w:val="25"/>
        </w:numPr>
        <w:contextualSpacing w:val="0"/>
        <w:jc w:val="both"/>
        <w:rPr>
          <w:rFonts w:cstheme="minorHAnsi"/>
          <w:szCs w:val="22"/>
        </w:rPr>
      </w:pPr>
      <w:r w:rsidRPr="000920C1">
        <w:rPr>
          <w:rFonts w:cstheme="minorHAnsi"/>
          <w:szCs w:val="22"/>
        </w:rPr>
        <w:t xml:space="preserve">Do the </w:t>
      </w:r>
      <w:r w:rsidRPr="000920C1">
        <w:rPr>
          <w:rFonts w:cstheme="minorHAnsi"/>
          <w:szCs w:val="22"/>
        </w:rPr>
        <w:t>component requirements</w:t>
      </w:r>
      <w:r w:rsidRPr="000920C1">
        <w:rPr>
          <w:rFonts w:cstheme="minorHAnsi"/>
          <w:szCs w:val="22"/>
        </w:rPr>
        <w:t xml:space="preserve"> meet the product requirements allocated?</w:t>
      </w:r>
    </w:p>
    <w:p w:rsidR="00F0448B" w:rsidRPr="000920C1" w:rsidP="00F0448B" w14:paraId="12770DC5" w14:textId="77777777">
      <w:pPr>
        <w:pStyle w:val="ListParagraph"/>
        <w:numPr>
          <w:ilvl w:val="0"/>
          <w:numId w:val="25"/>
        </w:numPr>
        <w:contextualSpacing w:val="0"/>
        <w:jc w:val="both"/>
        <w:rPr>
          <w:rFonts w:cstheme="minorHAnsi"/>
          <w:szCs w:val="22"/>
        </w:rPr>
      </w:pPr>
      <w:r w:rsidRPr="000920C1">
        <w:rPr>
          <w:rFonts w:cstheme="minorHAnsi"/>
          <w:szCs w:val="22"/>
        </w:rPr>
        <w:t xml:space="preserve">Do the component requirements and design comply with the product requirements and design? </w:t>
      </w:r>
    </w:p>
    <w:p w:rsidR="00F0448B" w:rsidRPr="000920C1" w:rsidP="00F0448B" w14:paraId="7C580C6A" w14:textId="7A16B141">
      <w:pPr>
        <w:pStyle w:val="ListParagraph"/>
        <w:numPr>
          <w:ilvl w:val="0"/>
          <w:numId w:val="25"/>
        </w:numPr>
        <w:contextualSpacing w:val="0"/>
        <w:jc w:val="both"/>
        <w:rPr>
          <w:rFonts w:cstheme="minorHAnsi"/>
          <w:szCs w:val="22"/>
        </w:rPr>
      </w:pPr>
      <w:r w:rsidRPr="000920C1">
        <w:rPr>
          <w:rFonts w:cstheme="minorHAnsi"/>
          <w:szCs w:val="22"/>
        </w:rPr>
        <w:t>Are the risks</w:t>
      </w:r>
      <w:r w:rsidR="00AB7DA5">
        <w:rPr>
          <w:rFonts w:cstheme="minorHAnsi"/>
          <w:szCs w:val="22"/>
        </w:rPr>
        <w:t xml:space="preserve"> </w:t>
      </w:r>
      <w:r w:rsidRPr="000920C1">
        <w:rPr>
          <w:rFonts w:cstheme="minorHAnsi"/>
          <w:szCs w:val="22"/>
        </w:rPr>
        <w:t>(safety,</w:t>
      </w:r>
      <w:r w:rsidR="00AB7DA5">
        <w:rPr>
          <w:rFonts w:cstheme="minorHAnsi"/>
          <w:szCs w:val="22"/>
        </w:rPr>
        <w:t xml:space="preserve"> </w:t>
      </w:r>
      <w:r w:rsidRPr="000920C1">
        <w:rPr>
          <w:rFonts w:cstheme="minorHAnsi"/>
          <w:szCs w:val="22"/>
        </w:rPr>
        <w:t>Security,</w:t>
      </w:r>
      <w:r w:rsidR="00AB7DA5">
        <w:rPr>
          <w:rFonts w:cstheme="minorHAnsi"/>
          <w:szCs w:val="22"/>
        </w:rPr>
        <w:t xml:space="preserve"> </w:t>
      </w:r>
      <w:r w:rsidRPr="000920C1">
        <w:rPr>
          <w:rFonts w:cstheme="minorHAnsi"/>
          <w:szCs w:val="22"/>
        </w:rPr>
        <w:t xml:space="preserve">Privacy) </w:t>
      </w:r>
      <w:r w:rsidRPr="000920C1">
        <w:rPr>
          <w:rFonts w:cstheme="minorHAnsi"/>
          <w:szCs w:val="22"/>
        </w:rPr>
        <w:t>addressed</w:t>
      </w:r>
      <w:r w:rsidRPr="000920C1">
        <w:rPr>
          <w:rFonts w:cstheme="minorHAnsi"/>
          <w:szCs w:val="22"/>
        </w:rPr>
        <w:t xml:space="preserve"> and the mitigations covered in Requirements, Design and Risk Management </w:t>
      </w:r>
    </w:p>
    <w:p w:rsidR="00F0448B" w:rsidRPr="000920C1" w:rsidP="00F0448B" w14:paraId="58E13425" w14:textId="517F297A">
      <w:pPr>
        <w:pStyle w:val="ListParagraph"/>
        <w:numPr>
          <w:ilvl w:val="0"/>
          <w:numId w:val="25"/>
        </w:numPr>
        <w:contextualSpacing w:val="0"/>
        <w:jc w:val="both"/>
        <w:rPr>
          <w:rFonts w:cstheme="minorHAnsi"/>
          <w:szCs w:val="22"/>
        </w:rPr>
      </w:pPr>
      <w:r w:rsidRPr="000920C1">
        <w:rPr>
          <w:rFonts w:cstheme="minorHAnsi"/>
          <w:szCs w:val="22"/>
        </w:rPr>
        <w:t xml:space="preserve">Are all design constraints and restrictions understood and covered appropriately? Ex: Some requirements would require </w:t>
      </w:r>
      <w:r w:rsidRPr="000920C1">
        <w:rPr>
          <w:rFonts w:cstheme="minorHAnsi"/>
          <w:szCs w:val="22"/>
        </w:rPr>
        <w:t>a specific</w:t>
      </w:r>
      <w:r w:rsidRPr="000920C1">
        <w:rPr>
          <w:rFonts w:cstheme="minorHAnsi"/>
          <w:szCs w:val="22"/>
        </w:rPr>
        <w:t xml:space="preserve"> programming languages, specific algorithms, specific communication protocols, etc</w:t>
      </w:r>
      <w:r w:rsidR="00AB7DA5">
        <w:rPr>
          <w:rFonts w:cstheme="minorHAnsi"/>
          <w:szCs w:val="22"/>
        </w:rPr>
        <w:t>.</w:t>
      </w:r>
    </w:p>
    <w:p w:rsidR="00F0448B" w:rsidRPr="000920C1" w:rsidP="00F0448B" w14:paraId="529A502C" w14:textId="77777777">
      <w:pPr>
        <w:pStyle w:val="ListParagraph"/>
        <w:numPr>
          <w:ilvl w:val="0"/>
          <w:numId w:val="25"/>
        </w:numPr>
        <w:contextualSpacing w:val="0"/>
        <w:jc w:val="both"/>
        <w:rPr>
          <w:rFonts w:cstheme="minorHAnsi"/>
          <w:szCs w:val="22"/>
        </w:rPr>
      </w:pPr>
      <w:r w:rsidRPr="000920C1">
        <w:rPr>
          <w:rFonts w:cstheme="minorHAnsi"/>
          <w:szCs w:val="22"/>
        </w:rPr>
        <w:t xml:space="preserve">Are all the application layers, class diagrams, sequence diagram/flow diagram, required actors, entity-relationship diagrams, interfacing systems identified as part of </w:t>
      </w:r>
      <w:r w:rsidRPr="000920C1">
        <w:rPr>
          <w:rFonts w:cstheme="minorHAnsi"/>
          <w:szCs w:val="22"/>
        </w:rPr>
        <w:t>design(</w:t>
      </w:r>
      <w:r w:rsidRPr="000920C1">
        <w:rPr>
          <w:rFonts w:cstheme="minorHAnsi"/>
          <w:szCs w:val="22"/>
        </w:rPr>
        <w:t>as appropriate)?</w:t>
      </w:r>
    </w:p>
    <w:p w:rsidR="00F0448B" w:rsidRPr="000920C1" w:rsidP="00F0448B" w14:paraId="050294EF" w14:textId="77777777">
      <w:pPr>
        <w:pStyle w:val="ListParagraph"/>
        <w:numPr>
          <w:ilvl w:val="0"/>
          <w:numId w:val="25"/>
        </w:numPr>
        <w:contextualSpacing w:val="0"/>
        <w:jc w:val="both"/>
        <w:rPr>
          <w:rFonts w:cstheme="minorHAnsi"/>
          <w:szCs w:val="22"/>
        </w:rPr>
      </w:pPr>
      <w:r w:rsidRPr="000920C1">
        <w:rPr>
          <w:rFonts w:cstheme="minorHAnsi"/>
          <w:szCs w:val="22"/>
        </w:rPr>
        <w:t>Are all the tools/technologies/methodologies identified for the development of the software?</w:t>
      </w:r>
    </w:p>
    <w:p w:rsidR="00F0448B" w:rsidRPr="000920C1" w:rsidP="00F0448B" w14:paraId="4F184C58" w14:textId="77777777">
      <w:pPr>
        <w:pStyle w:val="ListParagraph"/>
        <w:numPr>
          <w:ilvl w:val="0"/>
          <w:numId w:val="25"/>
        </w:numPr>
        <w:contextualSpacing w:val="0"/>
        <w:jc w:val="both"/>
        <w:rPr>
          <w:rFonts w:cstheme="minorHAnsi"/>
          <w:szCs w:val="22"/>
        </w:rPr>
      </w:pPr>
      <w:r w:rsidRPr="000920C1">
        <w:rPr>
          <w:rFonts w:cstheme="minorHAnsi"/>
          <w:szCs w:val="22"/>
        </w:rPr>
        <w:t xml:space="preserve">Is the traceability </w:t>
      </w:r>
      <w:r w:rsidRPr="000920C1">
        <w:rPr>
          <w:rFonts w:cstheme="minorHAnsi"/>
          <w:szCs w:val="22"/>
        </w:rPr>
        <w:t>evidenced  as</w:t>
      </w:r>
      <w:r w:rsidRPr="000920C1">
        <w:rPr>
          <w:rFonts w:cstheme="minorHAnsi"/>
          <w:szCs w:val="22"/>
        </w:rPr>
        <w:t xml:space="preserve"> appropriate for this stage?</w:t>
      </w:r>
    </w:p>
    <w:p w:rsidR="00F0448B" w:rsidRPr="000920C1" w:rsidP="00F0448B" w14:paraId="7235BCA8" w14:textId="77777777">
      <w:pPr>
        <w:jc w:val="both"/>
        <w:rPr>
          <w:rFonts w:cstheme="minorHAnsi"/>
          <w:szCs w:val="22"/>
        </w:rPr>
      </w:pPr>
    </w:p>
    <w:p w:rsidR="00F0448B" w:rsidRPr="00E67465" w:rsidP="00F0448B" w14:paraId="1293806E" w14:textId="77777777">
      <w:pPr>
        <w:jc w:val="both"/>
        <w:rPr>
          <w:rFonts w:cstheme="minorHAnsi"/>
          <w:b/>
          <w:bCs/>
          <w:szCs w:val="22"/>
        </w:rPr>
      </w:pPr>
      <w:r w:rsidRPr="000920C1">
        <w:rPr>
          <w:rFonts w:cstheme="minorHAnsi"/>
          <w:b/>
          <w:bCs/>
          <w:szCs w:val="22"/>
        </w:rPr>
        <w:t>Verification Results Review:</w:t>
      </w:r>
    </w:p>
    <w:p w:rsidR="00F0448B" w:rsidRPr="00AB4F9A" w:rsidP="00F0448B" w14:paraId="3FB2B821" w14:textId="77777777">
      <w:pPr>
        <w:pStyle w:val="ListParagraph"/>
        <w:numPr>
          <w:ilvl w:val="0"/>
          <w:numId w:val="26"/>
        </w:numPr>
        <w:contextualSpacing w:val="0"/>
        <w:jc w:val="both"/>
        <w:rPr>
          <w:rFonts w:cstheme="minorHAnsi"/>
          <w:szCs w:val="22"/>
        </w:rPr>
      </w:pPr>
      <w:r w:rsidRPr="00AB4F9A">
        <w:rPr>
          <w:rFonts w:cstheme="minorHAnsi"/>
          <w:szCs w:val="22"/>
        </w:rPr>
        <w:t xml:space="preserve">Have the resulting changes from product defect fixes resulted in consistent updates to design input requirements, product design (URS, PRS, SDS, and DRS-DDS (if </w:t>
      </w:r>
      <w:r w:rsidRPr="00AB4F9A">
        <w:rPr>
          <w:rFonts w:cstheme="minorHAnsi"/>
          <w:szCs w:val="22"/>
        </w:rPr>
        <w:t>applicable))</w:t>
      </w:r>
      <w:r w:rsidRPr="00AB4F9A">
        <w:rPr>
          <w:rFonts w:cstheme="minorHAnsi"/>
          <w:szCs w:val="22"/>
        </w:rPr>
        <w:t>?</w:t>
      </w:r>
    </w:p>
    <w:p w:rsidR="00F0448B" w:rsidRPr="00E67465" w:rsidP="00F0448B" w14:paraId="464E9E5C" w14:textId="77777777">
      <w:pPr>
        <w:pStyle w:val="ListParagraph"/>
        <w:numPr>
          <w:ilvl w:val="0"/>
          <w:numId w:val="26"/>
        </w:numPr>
        <w:contextualSpacing w:val="0"/>
        <w:jc w:val="both"/>
        <w:rPr>
          <w:rFonts w:cstheme="minorHAnsi"/>
          <w:szCs w:val="22"/>
        </w:rPr>
      </w:pPr>
      <w:r w:rsidRPr="00E67465">
        <w:rPr>
          <w:rFonts w:cstheme="minorHAnsi"/>
          <w:szCs w:val="22"/>
        </w:rPr>
        <w:t>Do the verification results cover the product requirements?</w:t>
      </w:r>
    </w:p>
    <w:p w:rsidR="00F0448B" w:rsidRPr="00E67465" w:rsidP="00F0448B" w14:paraId="511DF721" w14:textId="77777777">
      <w:pPr>
        <w:pStyle w:val="ListParagraph"/>
        <w:numPr>
          <w:ilvl w:val="0"/>
          <w:numId w:val="26"/>
        </w:numPr>
        <w:contextualSpacing w:val="0"/>
        <w:jc w:val="both"/>
        <w:rPr>
          <w:rFonts w:cstheme="minorHAnsi"/>
          <w:szCs w:val="22"/>
        </w:rPr>
      </w:pPr>
      <w:r w:rsidRPr="00E67465">
        <w:rPr>
          <w:rFonts w:cstheme="minorHAnsi"/>
          <w:szCs w:val="22"/>
        </w:rPr>
        <w:t>Is product labeling verified and ready for release?</w:t>
      </w:r>
    </w:p>
    <w:p w:rsidR="00F0448B" w:rsidRPr="00AB4F9A" w:rsidP="00F0448B" w14:paraId="059E8050" w14:textId="77777777">
      <w:pPr>
        <w:pStyle w:val="ListParagraph"/>
        <w:numPr>
          <w:ilvl w:val="0"/>
          <w:numId w:val="26"/>
        </w:numPr>
        <w:jc w:val="both"/>
        <w:rPr>
          <w:rFonts w:cstheme="minorHAnsi"/>
          <w:szCs w:val="22"/>
        </w:rPr>
      </w:pPr>
      <w:r w:rsidRPr="00AB4F9A">
        <w:rPr>
          <w:rFonts w:cstheme="minorHAnsi"/>
          <w:szCs w:val="22"/>
        </w:rPr>
        <w:t xml:space="preserve">Are all the product defects identified during verification </w:t>
      </w:r>
      <w:r w:rsidRPr="00AB4F9A">
        <w:rPr>
          <w:rFonts w:cstheme="minorHAnsi"/>
          <w:szCs w:val="22"/>
        </w:rPr>
        <w:t>are resolved</w:t>
      </w:r>
      <w:r w:rsidRPr="00AB4F9A">
        <w:rPr>
          <w:rFonts w:cstheme="minorHAnsi"/>
          <w:szCs w:val="22"/>
        </w:rPr>
        <w:t xml:space="preserve"> and verified? If not, is the Product Defect Status/Summary presented? Does the verification results </w:t>
      </w:r>
      <w:r w:rsidRPr="00AB4F9A">
        <w:rPr>
          <w:rFonts w:cstheme="minorHAnsi"/>
          <w:szCs w:val="22"/>
        </w:rPr>
        <w:t>requires</w:t>
      </w:r>
      <w:r w:rsidRPr="00AB4F9A">
        <w:rPr>
          <w:rFonts w:cstheme="minorHAnsi"/>
          <w:szCs w:val="22"/>
        </w:rPr>
        <w:t xml:space="preserve"> a change in any of the requirements?</w:t>
      </w:r>
    </w:p>
    <w:p w:rsidR="00F0448B" w:rsidRPr="00E67465" w:rsidP="00F0448B" w14:paraId="2CAD2FF1" w14:textId="77777777">
      <w:pPr>
        <w:pStyle w:val="ListParagraph"/>
        <w:numPr>
          <w:ilvl w:val="0"/>
          <w:numId w:val="26"/>
        </w:numPr>
        <w:jc w:val="both"/>
        <w:rPr>
          <w:rFonts w:cstheme="minorHAnsi"/>
          <w:szCs w:val="22"/>
        </w:rPr>
      </w:pPr>
      <w:r w:rsidRPr="00E67465">
        <w:rPr>
          <w:rFonts w:cstheme="minorHAnsi"/>
          <w:szCs w:val="22"/>
        </w:rPr>
        <w:t>Does the verification plan, verification report, verification results documents reviewed and released in DHF?</w:t>
      </w:r>
    </w:p>
    <w:p w:rsidR="00F0448B" w:rsidRPr="00E67465" w:rsidP="00F0448B" w14:paraId="0B14F0D8" w14:textId="77777777">
      <w:pPr>
        <w:pStyle w:val="ListParagraph"/>
        <w:numPr>
          <w:ilvl w:val="0"/>
          <w:numId w:val="26"/>
        </w:numPr>
        <w:jc w:val="both"/>
        <w:rPr>
          <w:rFonts w:cstheme="minorHAnsi"/>
          <w:szCs w:val="22"/>
        </w:rPr>
      </w:pPr>
      <w:r w:rsidRPr="00E67465">
        <w:rPr>
          <w:rFonts w:cstheme="minorHAnsi"/>
          <w:szCs w:val="22"/>
        </w:rPr>
        <w:t xml:space="preserve">Are the safety and security aspects from Risk management tested and results </w:t>
      </w:r>
      <w:r w:rsidRPr="00E67465">
        <w:rPr>
          <w:rFonts w:cstheme="minorHAnsi"/>
          <w:szCs w:val="22"/>
        </w:rPr>
        <w:t>are documented</w:t>
      </w:r>
      <w:r w:rsidRPr="00E67465">
        <w:rPr>
          <w:rFonts w:cstheme="minorHAnsi"/>
          <w:szCs w:val="22"/>
        </w:rPr>
        <w:t xml:space="preserve"> with appropriate </w:t>
      </w:r>
      <w:r w:rsidRPr="00E67465">
        <w:rPr>
          <w:rFonts w:cstheme="minorHAnsi"/>
          <w:szCs w:val="22"/>
        </w:rPr>
        <w:t>evidences</w:t>
      </w:r>
      <w:r w:rsidRPr="00E67465">
        <w:rPr>
          <w:rFonts w:cstheme="minorHAnsi"/>
          <w:szCs w:val="22"/>
        </w:rPr>
        <w:t>?</w:t>
      </w:r>
    </w:p>
    <w:p w:rsidR="00F0448B" w:rsidRPr="00AB4F9A" w:rsidP="00F0448B" w14:paraId="3D683C1A" w14:textId="77777777">
      <w:pPr>
        <w:pStyle w:val="ListParagraph"/>
        <w:numPr>
          <w:ilvl w:val="0"/>
          <w:numId w:val="26"/>
        </w:numPr>
        <w:jc w:val="both"/>
        <w:rPr>
          <w:rFonts w:cstheme="minorHAnsi"/>
          <w:szCs w:val="22"/>
        </w:rPr>
      </w:pPr>
      <w:r w:rsidRPr="00AB4F9A">
        <w:rPr>
          <w:rFonts w:cstheme="minorHAnsi"/>
          <w:szCs w:val="22"/>
          <w:u w:val="single"/>
        </w:rPr>
        <w:t>Where applicable,</w:t>
      </w:r>
      <w:r w:rsidRPr="00AB4F9A">
        <w:rPr>
          <w:rFonts w:cstheme="minorHAnsi"/>
          <w:szCs w:val="22"/>
        </w:rPr>
        <w:t xml:space="preserve"> </w:t>
      </w:r>
      <w:r w:rsidRPr="00AB4F9A">
        <w:rPr>
          <w:rFonts w:cstheme="minorHAnsi"/>
          <w:szCs w:val="22"/>
          <w:u w:val="single"/>
        </w:rPr>
        <w:t>are</w:t>
      </w:r>
      <w:r w:rsidRPr="00AB4F9A">
        <w:rPr>
          <w:rFonts w:cstheme="minorHAnsi"/>
          <w:szCs w:val="22"/>
        </w:rPr>
        <w:t xml:space="preserve"> external sites identified for the limited site deployment &amp; testing?</w:t>
      </w:r>
    </w:p>
    <w:p w:rsidR="00F0448B" w:rsidRPr="00E67465" w:rsidP="00F0448B" w14:paraId="62D67CAC" w14:textId="77777777">
      <w:pPr>
        <w:pStyle w:val="ListParagraph"/>
        <w:numPr>
          <w:ilvl w:val="0"/>
          <w:numId w:val="26"/>
        </w:numPr>
        <w:jc w:val="both"/>
        <w:rPr>
          <w:rFonts w:cstheme="minorHAnsi"/>
          <w:szCs w:val="22"/>
        </w:rPr>
      </w:pPr>
      <w:r w:rsidRPr="00E67465">
        <w:rPr>
          <w:rFonts w:cstheme="minorHAnsi"/>
          <w:szCs w:val="22"/>
        </w:rPr>
        <w:t xml:space="preserve">Are all the product defects identified during verification </w:t>
      </w:r>
      <w:r w:rsidRPr="00E67465">
        <w:rPr>
          <w:rFonts w:cstheme="minorHAnsi"/>
          <w:szCs w:val="22"/>
        </w:rPr>
        <w:t>are resolved</w:t>
      </w:r>
      <w:r w:rsidRPr="00E67465">
        <w:rPr>
          <w:rFonts w:cstheme="minorHAnsi"/>
          <w:szCs w:val="22"/>
        </w:rPr>
        <w:t xml:space="preserve"> and verified?</w:t>
      </w:r>
    </w:p>
    <w:p w:rsidR="00F0448B" w:rsidRPr="00E67465" w:rsidP="00F0448B" w14:paraId="5979BA69" w14:textId="77777777">
      <w:pPr>
        <w:pStyle w:val="ListParagraph"/>
        <w:numPr>
          <w:ilvl w:val="0"/>
          <w:numId w:val="26"/>
        </w:numPr>
        <w:jc w:val="both"/>
        <w:rPr>
          <w:rFonts w:cstheme="minorHAnsi"/>
          <w:szCs w:val="22"/>
        </w:rPr>
      </w:pPr>
      <w:r w:rsidRPr="00E67465">
        <w:rPr>
          <w:rFonts w:cstheme="minorHAnsi"/>
          <w:szCs w:val="22"/>
        </w:rPr>
        <w:t xml:space="preserve">Does the mitigations from risk management file </w:t>
      </w:r>
      <w:r w:rsidRPr="00E67465">
        <w:rPr>
          <w:rFonts w:cstheme="minorHAnsi"/>
          <w:szCs w:val="22"/>
        </w:rPr>
        <w:t>are  tested</w:t>
      </w:r>
      <w:r w:rsidRPr="00E67465">
        <w:rPr>
          <w:rFonts w:cstheme="minorHAnsi"/>
          <w:szCs w:val="22"/>
        </w:rPr>
        <w:t xml:space="preserve"> and evidences are traceable to test </w:t>
      </w:r>
    </w:p>
    <w:p w:rsidR="00F0448B" w:rsidRPr="00E67465" w:rsidP="00F0448B" w14:paraId="2DF12583" w14:textId="77777777">
      <w:pPr>
        <w:pStyle w:val="ListParagraph"/>
        <w:numPr>
          <w:ilvl w:val="0"/>
          <w:numId w:val="26"/>
        </w:numPr>
        <w:jc w:val="both"/>
        <w:rPr>
          <w:rFonts w:cstheme="minorHAnsi"/>
          <w:szCs w:val="22"/>
        </w:rPr>
      </w:pPr>
      <w:r w:rsidRPr="00E67465">
        <w:rPr>
          <w:rFonts w:cstheme="minorHAnsi"/>
          <w:szCs w:val="22"/>
        </w:rPr>
        <w:t>Is</w:t>
      </w:r>
      <w:r w:rsidRPr="00E67465">
        <w:rPr>
          <w:rFonts w:cstheme="minorHAnsi"/>
          <w:szCs w:val="22"/>
        </w:rPr>
        <w:t xml:space="preserve"> all the instructions in IFU are verified and traceable to test IDs?</w:t>
      </w:r>
    </w:p>
    <w:p w:rsidR="00F0448B" w:rsidRPr="00E67465" w:rsidP="00F0448B" w14:paraId="1738E47D" w14:textId="77777777">
      <w:pPr>
        <w:pStyle w:val="ListParagraph"/>
        <w:numPr>
          <w:ilvl w:val="0"/>
          <w:numId w:val="25"/>
        </w:numPr>
        <w:contextualSpacing w:val="0"/>
        <w:jc w:val="both"/>
        <w:rPr>
          <w:rFonts w:cstheme="minorHAnsi"/>
          <w:szCs w:val="22"/>
        </w:rPr>
      </w:pPr>
      <w:r w:rsidRPr="00E67465">
        <w:rPr>
          <w:rFonts w:cstheme="minorHAnsi"/>
          <w:szCs w:val="22"/>
        </w:rPr>
        <w:t>Is the risk analysis done for all the hazardous defects noticed?</w:t>
      </w:r>
    </w:p>
    <w:p w:rsidR="00F0448B" w:rsidRPr="00E67465" w:rsidP="00F0448B" w14:paraId="7CA25757" w14:textId="77777777">
      <w:pPr>
        <w:pStyle w:val="ListParagraph"/>
        <w:numPr>
          <w:ilvl w:val="0"/>
          <w:numId w:val="25"/>
        </w:numPr>
        <w:contextualSpacing w:val="0"/>
        <w:jc w:val="both"/>
        <w:rPr>
          <w:rFonts w:cstheme="minorHAnsi"/>
          <w:szCs w:val="22"/>
        </w:rPr>
      </w:pPr>
      <w:r w:rsidRPr="00E67465">
        <w:rPr>
          <w:rFonts w:cstheme="minorHAnsi"/>
          <w:szCs w:val="22"/>
        </w:rPr>
        <w:t xml:space="preserve">Is the traceability </w:t>
      </w:r>
      <w:r w:rsidRPr="00E67465">
        <w:rPr>
          <w:rFonts w:cstheme="minorHAnsi"/>
          <w:szCs w:val="22"/>
        </w:rPr>
        <w:t>evidenced  as</w:t>
      </w:r>
      <w:r w:rsidRPr="00E67465">
        <w:rPr>
          <w:rFonts w:cstheme="minorHAnsi"/>
          <w:szCs w:val="22"/>
        </w:rPr>
        <w:t xml:space="preserve"> appropriate for this stage?</w:t>
      </w:r>
    </w:p>
    <w:p w:rsidR="00F0448B" w:rsidRPr="00E67465" w:rsidP="00AB4F9A" w14:paraId="7AFD8CD4" w14:textId="7746A3D2">
      <w:pPr>
        <w:pStyle w:val="ListParagraph"/>
        <w:numPr>
          <w:ilvl w:val="0"/>
          <w:numId w:val="25"/>
        </w:numPr>
        <w:contextualSpacing w:val="0"/>
        <w:jc w:val="both"/>
        <w:rPr>
          <w:rFonts w:cstheme="minorHAnsi"/>
          <w:szCs w:val="22"/>
        </w:rPr>
      </w:pPr>
      <w:r w:rsidRPr="00E67465">
        <w:rPr>
          <w:rFonts w:cstheme="minorHAnsi"/>
          <w:szCs w:val="22"/>
        </w:rPr>
        <w:t xml:space="preserve">Are released versions of </w:t>
      </w:r>
      <w:r w:rsidRPr="00E67465" w:rsidR="00C95ABC">
        <w:rPr>
          <w:rFonts w:cstheme="minorHAnsi"/>
          <w:szCs w:val="22"/>
        </w:rPr>
        <w:t>third</w:t>
      </w:r>
      <w:r w:rsidRPr="00E67465">
        <w:rPr>
          <w:rFonts w:cstheme="minorHAnsi"/>
          <w:szCs w:val="22"/>
        </w:rPr>
        <w:t xml:space="preserve"> party</w:t>
      </w:r>
      <w:r w:rsidRPr="00E67465">
        <w:rPr>
          <w:rFonts w:cstheme="minorHAnsi"/>
          <w:szCs w:val="22"/>
        </w:rPr>
        <w:t xml:space="preserve"> medical devices integrated </w:t>
      </w:r>
      <w:r w:rsidRPr="00E67465">
        <w:rPr>
          <w:rFonts w:cstheme="minorHAnsi"/>
          <w:szCs w:val="22"/>
        </w:rPr>
        <w:t>in</w:t>
      </w:r>
      <w:r w:rsidRPr="00E67465">
        <w:rPr>
          <w:rFonts w:cstheme="minorHAnsi"/>
          <w:szCs w:val="22"/>
        </w:rPr>
        <w:t xml:space="preserve"> the product, where applicable?</w:t>
      </w:r>
    </w:p>
    <w:p w:rsidR="00F0448B" w:rsidRPr="00E67465" w:rsidP="00F0448B" w14:paraId="6C109454" w14:textId="77777777">
      <w:pPr>
        <w:jc w:val="both"/>
        <w:rPr>
          <w:rFonts w:cstheme="minorHAnsi"/>
          <w:b/>
          <w:bCs/>
          <w:szCs w:val="22"/>
        </w:rPr>
      </w:pPr>
    </w:p>
    <w:p w:rsidR="00F0448B" w:rsidRPr="00E67465" w:rsidP="00F0448B" w14:paraId="53174955" w14:textId="77777777">
      <w:pPr>
        <w:jc w:val="both"/>
        <w:rPr>
          <w:rFonts w:cstheme="minorHAnsi"/>
          <w:b/>
          <w:bCs/>
          <w:szCs w:val="22"/>
        </w:rPr>
      </w:pPr>
      <w:r w:rsidRPr="00E67465">
        <w:rPr>
          <w:rFonts w:cstheme="minorHAnsi"/>
          <w:b/>
          <w:bCs/>
          <w:szCs w:val="22"/>
        </w:rPr>
        <w:t xml:space="preserve">Validation results and Design Transfer readiness Review: </w:t>
      </w:r>
    </w:p>
    <w:p w:rsidR="00F0448B" w:rsidRPr="00E67465" w:rsidP="00F0448B" w14:paraId="3F653498" w14:textId="77777777">
      <w:pPr>
        <w:pStyle w:val="ListParagraph"/>
        <w:numPr>
          <w:ilvl w:val="0"/>
          <w:numId w:val="26"/>
        </w:numPr>
        <w:jc w:val="both"/>
        <w:rPr>
          <w:rFonts w:cstheme="minorHAnsi"/>
          <w:b/>
          <w:bCs/>
          <w:szCs w:val="22"/>
        </w:rPr>
      </w:pPr>
      <w:r w:rsidRPr="00E67465">
        <w:rPr>
          <w:rFonts w:cstheme="minorHAnsi"/>
          <w:b/>
          <w:bCs/>
          <w:szCs w:val="22"/>
        </w:rPr>
        <w:t>Validation results review:</w:t>
      </w:r>
    </w:p>
    <w:p w:rsidR="00F0448B" w:rsidRPr="00AB4F9A" w:rsidP="00F0448B" w14:paraId="289F8895" w14:textId="77777777">
      <w:pPr>
        <w:pStyle w:val="ListParagraph"/>
        <w:numPr>
          <w:ilvl w:val="0"/>
          <w:numId w:val="28"/>
        </w:numPr>
        <w:ind w:left="1080"/>
        <w:jc w:val="both"/>
        <w:rPr>
          <w:rFonts w:cstheme="minorHAnsi"/>
          <w:szCs w:val="22"/>
        </w:rPr>
      </w:pPr>
      <w:r w:rsidRPr="00E67465">
        <w:rPr>
          <w:rFonts w:cstheme="minorHAnsi"/>
          <w:szCs w:val="22"/>
        </w:rPr>
        <w:t xml:space="preserve">Have the resulting changes from product defect fixes resulted in </w:t>
      </w:r>
      <w:r w:rsidRPr="00AB4F9A">
        <w:rPr>
          <w:rFonts w:cstheme="minorHAnsi"/>
          <w:szCs w:val="22"/>
        </w:rPr>
        <w:t xml:space="preserve">consistent requirements updates to design input </w:t>
      </w:r>
      <w:r w:rsidRPr="00AB4F9A">
        <w:rPr>
          <w:rFonts w:cstheme="minorHAnsi"/>
          <w:szCs w:val="22"/>
        </w:rPr>
        <w:t>and  product</w:t>
      </w:r>
      <w:r w:rsidRPr="00AB4F9A">
        <w:rPr>
          <w:rFonts w:cstheme="minorHAnsi"/>
          <w:szCs w:val="22"/>
        </w:rPr>
        <w:t xml:space="preserve"> design(URS,PRS,SDS, DRS-DDS(if applicable)), and are the user needs still fulfilled?</w:t>
      </w:r>
    </w:p>
    <w:p w:rsidR="00F0448B" w:rsidRPr="00E67465" w:rsidP="00F0448B" w14:paraId="0B477C0C" w14:textId="77777777">
      <w:pPr>
        <w:pStyle w:val="ListParagraph"/>
        <w:numPr>
          <w:ilvl w:val="0"/>
          <w:numId w:val="28"/>
        </w:numPr>
        <w:ind w:left="1080"/>
        <w:jc w:val="both"/>
        <w:rPr>
          <w:rFonts w:cstheme="minorHAnsi"/>
          <w:szCs w:val="22"/>
        </w:rPr>
      </w:pPr>
      <w:r w:rsidRPr="00E67465">
        <w:rPr>
          <w:rFonts w:cstheme="minorHAnsi"/>
          <w:szCs w:val="22"/>
        </w:rPr>
        <w:t xml:space="preserve">Do the validation results cover the </w:t>
      </w:r>
      <w:r w:rsidRPr="00E67465">
        <w:rPr>
          <w:rFonts w:cstheme="minorHAnsi"/>
          <w:szCs w:val="22"/>
        </w:rPr>
        <w:t>user</w:t>
      </w:r>
      <w:r w:rsidRPr="00E67465">
        <w:rPr>
          <w:rFonts w:cstheme="minorHAnsi"/>
          <w:szCs w:val="22"/>
        </w:rPr>
        <w:t xml:space="preserve"> needs?</w:t>
      </w:r>
    </w:p>
    <w:p w:rsidR="00F0448B" w:rsidRPr="00E67465" w:rsidP="00F0448B" w14:paraId="506E8983" w14:textId="77777777">
      <w:pPr>
        <w:pStyle w:val="ListParagraph"/>
        <w:numPr>
          <w:ilvl w:val="0"/>
          <w:numId w:val="28"/>
        </w:numPr>
        <w:ind w:left="1080"/>
        <w:jc w:val="both"/>
        <w:rPr>
          <w:rFonts w:cstheme="minorHAnsi"/>
          <w:szCs w:val="22"/>
        </w:rPr>
      </w:pPr>
      <w:r w:rsidRPr="00E67465">
        <w:rPr>
          <w:rFonts w:cstheme="minorHAnsi"/>
          <w:szCs w:val="22"/>
        </w:rPr>
        <w:t>Is product labeling validated and ready for release?</w:t>
      </w:r>
    </w:p>
    <w:p w:rsidR="00F0448B" w:rsidRPr="00E67465" w:rsidP="00F0448B" w14:paraId="3B9E466C" w14:textId="77777777">
      <w:pPr>
        <w:pStyle w:val="ListParagraph"/>
        <w:numPr>
          <w:ilvl w:val="0"/>
          <w:numId w:val="28"/>
        </w:numPr>
        <w:ind w:left="1080"/>
        <w:jc w:val="both"/>
        <w:rPr>
          <w:rFonts w:cstheme="minorHAnsi"/>
          <w:szCs w:val="22"/>
        </w:rPr>
      </w:pPr>
      <w:r w:rsidRPr="00E67465">
        <w:rPr>
          <w:rFonts w:cstheme="minorHAnsi"/>
          <w:szCs w:val="22"/>
        </w:rPr>
        <w:t>Are the risks properly mitigated? Is the risk analysis done and mitigated for all the hazardous defects noticed during validation? (Either clinically or by design)</w:t>
      </w:r>
    </w:p>
    <w:p w:rsidR="00F0448B" w:rsidRPr="00E67465" w:rsidP="00F0448B" w14:paraId="42008349" w14:textId="77777777">
      <w:pPr>
        <w:pStyle w:val="ListParagraph"/>
        <w:numPr>
          <w:ilvl w:val="0"/>
          <w:numId w:val="28"/>
        </w:numPr>
        <w:ind w:left="1080"/>
        <w:jc w:val="both"/>
        <w:rPr>
          <w:rFonts w:cstheme="minorHAnsi"/>
          <w:szCs w:val="22"/>
        </w:rPr>
      </w:pPr>
      <w:r w:rsidRPr="00E67465">
        <w:rPr>
          <w:rFonts w:cstheme="minorHAnsi"/>
          <w:szCs w:val="22"/>
        </w:rPr>
        <w:t>Is Product Defect Status/Summary presented? (All the defects identified from validation need to be resolved/verified before the product release)</w:t>
      </w:r>
    </w:p>
    <w:p w:rsidR="00F0448B" w:rsidRPr="00E67465" w:rsidP="00F0448B" w14:paraId="28B9707F" w14:textId="77777777">
      <w:pPr>
        <w:pStyle w:val="ListParagraph"/>
        <w:numPr>
          <w:ilvl w:val="0"/>
          <w:numId w:val="28"/>
        </w:numPr>
        <w:ind w:left="1080"/>
        <w:jc w:val="both"/>
        <w:rPr>
          <w:rFonts w:cstheme="minorHAnsi"/>
          <w:szCs w:val="22"/>
        </w:rPr>
      </w:pPr>
      <w:r w:rsidRPr="00E67465">
        <w:rPr>
          <w:rFonts w:cstheme="minorHAnsi"/>
          <w:szCs w:val="22"/>
        </w:rPr>
        <w:t xml:space="preserve">Have the Validation, Validation report, Validation results </w:t>
      </w:r>
      <w:r w:rsidRPr="00E67465">
        <w:rPr>
          <w:rFonts w:cstheme="minorHAnsi"/>
          <w:szCs w:val="22"/>
        </w:rPr>
        <w:t>are reviewed</w:t>
      </w:r>
      <w:r w:rsidRPr="00E67465">
        <w:rPr>
          <w:rFonts w:cstheme="minorHAnsi"/>
          <w:szCs w:val="22"/>
        </w:rPr>
        <w:t xml:space="preserve"> and approved appropriately?</w:t>
      </w:r>
    </w:p>
    <w:p w:rsidR="00F0448B" w:rsidRPr="00E67465" w:rsidP="00F0448B" w14:paraId="6D1D7DF8" w14:textId="77777777">
      <w:pPr>
        <w:pStyle w:val="ListParagraph"/>
        <w:numPr>
          <w:ilvl w:val="0"/>
          <w:numId w:val="28"/>
        </w:numPr>
        <w:ind w:left="1080"/>
        <w:jc w:val="both"/>
        <w:rPr>
          <w:rFonts w:cstheme="minorHAnsi"/>
          <w:szCs w:val="22"/>
        </w:rPr>
      </w:pPr>
      <w:r w:rsidRPr="00E67465">
        <w:rPr>
          <w:rFonts w:cstheme="minorHAnsi"/>
          <w:szCs w:val="22"/>
        </w:rPr>
        <w:t xml:space="preserve">Does the validation results </w:t>
      </w:r>
      <w:r w:rsidRPr="00E67465">
        <w:rPr>
          <w:rFonts w:cstheme="minorHAnsi"/>
          <w:szCs w:val="22"/>
        </w:rPr>
        <w:t>requires</w:t>
      </w:r>
      <w:r w:rsidRPr="00E67465">
        <w:rPr>
          <w:rFonts w:cstheme="minorHAnsi"/>
          <w:szCs w:val="22"/>
        </w:rPr>
        <w:t xml:space="preserve"> a change in requirements?</w:t>
      </w:r>
    </w:p>
    <w:p w:rsidR="00F0448B" w:rsidRPr="00E67465" w:rsidP="00F0448B" w14:paraId="1F767806" w14:textId="77777777">
      <w:pPr>
        <w:pStyle w:val="ListParagraph"/>
        <w:numPr>
          <w:ilvl w:val="0"/>
          <w:numId w:val="28"/>
        </w:numPr>
        <w:ind w:left="1080"/>
        <w:jc w:val="both"/>
        <w:rPr>
          <w:rFonts w:cstheme="minorHAnsi"/>
          <w:szCs w:val="22"/>
        </w:rPr>
      </w:pPr>
      <w:r w:rsidRPr="00E67465">
        <w:rPr>
          <w:rFonts w:cstheme="minorHAnsi"/>
          <w:szCs w:val="22"/>
        </w:rPr>
        <w:t xml:space="preserve">Is the link between DHF &amp; DMR appropriate? Provide </w:t>
      </w:r>
      <w:r w:rsidRPr="00E67465">
        <w:rPr>
          <w:rFonts w:cstheme="minorHAnsi"/>
          <w:szCs w:val="22"/>
        </w:rPr>
        <w:t>evidences</w:t>
      </w:r>
      <w:r w:rsidRPr="00E67465">
        <w:rPr>
          <w:rFonts w:cstheme="minorHAnsi"/>
          <w:szCs w:val="22"/>
        </w:rPr>
        <w:t xml:space="preserve"> for the same.</w:t>
      </w:r>
    </w:p>
    <w:p w:rsidR="00F0448B" w:rsidRPr="00E67465" w:rsidP="00F0448B" w14:paraId="1EE74B6F" w14:textId="77777777">
      <w:pPr>
        <w:pStyle w:val="ListParagraph"/>
        <w:numPr>
          <w:ilvl w:val="0"/>
          <w:numId w:val="28"/>
        </w:numPr>
        <w:ind w:left="1080"/>
        <w:jc w:val="both"/>
        <w:rPr>
          <w:rFonts w:cstheme="minorHAnsi"/>
          <w:szCs w:val="22"/>
        </w:rPr>
      </w:pPr>
      <w:r w:rsidRPr="00E67465">
        <w:rPr>
          <w:rFonts w:cstheme="minorHAnsi"/>
          <w:szCs w:val="22"/>
        </w:rPr>
        <w:t xml:space="preserve">Is the traceability evidenced as appropriate for this stage? </w:t>
      </w:r>
    </w:p>
    <w:p w:rsidR="00F0448B" w:rsidRPr="00E67465" w:rsidP="00F0448B" w14:paraId="2A459F37" w14:textId="77777777">
      <w:pPr>
        <w:jc w:val="both"/>
        <w:rPr>
          <w:rFonts w:cstheme="minorHAnsi"/>
          <w:szCs w:val="22"/>
        </w:rPr>
      </w:pPr>
    </w:p>
    <w:p w:rsidR="00F0448B" w:rsidRPr="00E67465" w:rsidP="00F0448B" w14:paraId="4BF9DC2B" w14:textId="77777777">
      <w:pPr>
        <w:pStyle w:val="ListParagraph"/>
        <w:numPr>
          <w:ilvl w:val="0"/>
          <w:numId w:val="26"/>
        </w:numPr>
        <w:jc w:val="both"/>
        <w:rPr>
          <w:rFonts w:cstheme="minorHAnsi"/>
          <w:b/>
          <w:bCs/>
          <w:szCs w:val="22"/>
        </w:rPr>
      </w:pPr>
      <w:r w:rsidRPr="00E67465">
        <w:rPr>
          <w:rFonts w:cstheme="minorHAnsi"/>
          <w:b/>
          <w:bCs/>
          <w:szCs w:val="22"/>
        </w:rPr>
        <w:t>Design Transfer readiness review</w:t>
      </w:r>
    </w:p>
    <w:p w:rsidR="00F0448B" w:rsidRPr="00E67465" w:rsidP="00F0448B" w14:paraId="4B8039A2" w14:textId="77777777">
      <w:pPr>
        <w:pStyle w:val="ListParagraph"/>
        <w:numPr>
          <w:ilvl w:val="1"/>
          <w:numId w:val="26"/>
        </w:numPr>
        <w:ind w:left="1080"/>
        <w:contextualSpacing w:val="0"/>
        <w:jc w:val="both"/>
        <w:rPr>
          <w:rFonts w:cstheme="minorHAnsi"/>
          <w:szCs w:val="22"/>
        </w:rPr>
      </w:pPr>
      <w:r w:rsidRPr="00E67465">
        <w:rPr>
          <w:rFonts w:cstheme="minorHAnsi"/>
          <w:szCs w:val="22"/>
        </w:rPr>
        <w:t>Are approved design outputs used for Design transfer?</w:t>
      </w:r>
    </w:p>
    <w:p w:rsidR="00F0448B" w:rsidRPr="00E67465" w:rsidP="00F0448B" w14:paraId="112FD7CB" w14:textId="77777777">
      <w:pPr>
        <w:pStyle w:val="ListParagraph"/>
        <w:numPr>
          <w:ilvl w:val="1"/>
          <w:numId w:val="26"/>
        </w:numPr>
        <w:ind w:left="1080"/>
        <w:contextualSpacing w:val="0"/>
        <w:jc w:val="both"/>
        <w:rPr>
          <w:rFonts w:cstheme="minorHAnsi"/>
          <w:szCs w:val="22"/>
        </w:rPr>
      </w:pPr>
      <w:r w:rsidRPr="00E67465">
        <w:rPr>
          <w:rFonts w:cstheme="minorHAnsi"/>
          <w:szCs w:val="22"/>
        </w:rPr>
        <w:t>Are all the Design transfer activities completed as planned? E.g. Creation of manufacturing SOP’s, completion of process validation etc.</w:t>
      </w:r>
    </w:p>
    <w:p w:rsidR="00F0448B" w:rsidRPr="00E67465" w:rsidP="00F0448B" w14:paraId="73763559" w14:textId="77777777">
      <w:pPr>
        <w:pStyle w:val="ListParagraph"/>
        <w:numPr>
          <w:ilvl w:val="1"/>
          <w:numId w:val="26"/>
        </w:numPr>
        <w:ind w:left="1080"/>
        <w:contextualSpacing w:val="0"/>
        <w:jc w:val="both"/>
        <w:rPr>
          <w:rFonts w:cstheme="minorHAnsi"/>
          <w:szCs w:val="22"/>
        </w:rPr>
      </w:pPr>
      <w:r w:rsidRPr="00E67465">
        <w:rPr>
          <w:rFonts w:cstheme="minorHAnsi"/>
          <w:szCs w:val="22"/>
        </w:rPr>
        <w:t>Check the readiness of functions such as Manufacturing, Service, Customer support for product release</w:t>
      </w:r>
    </w:p>
    <w:p w:rsidR="00F0448B" w:rsidRPr="00AB4F9A" w:rsidP="00F0448B" w14:paraId="18E996CA" w14:textId="77777777">
      <w:pPr>
        <w:pStyle w:val="ListParagraph"/>
        <w:numPr>
          <w:ilvl w:val="1"/>
          <w:numId w:val="26"/>
        </w:numPr>
        <w:ind w:left="1080"/>
        <w:contextualSpacing w:val="0"/>
        <w:jc w:val="both"/>
        <w:rPr>
          <w:rFonts w:cstheme="minorHAnsi"/>
          <w:szCs w:val="22"/>
        </w:rPr>
      </w:pPr>
      <w:r w:rsidRPr="00AB4F9A">
        <w:rPr>
          <w:rFonts w:cstheme="minorHAnsi"/>
          <w:szCs w:val="22"/>
        </w:rPr>
        <w:t xml:space="preserve">Are there any other prerequisites to start Design Transfer activities? </w:t>
      </w:r>
    </w:p>
    <w:p w:rsidR="00F0448B" w:rsidRPr="000920C1" w:rsidP="00F0448B" w14:paraId="544A75CF" w14:textId="77777777">
      <w:pPr>
        <w:pStyle w:val="ListParagraph"/>
        <w:numPr>
          <w:ilvl w:val="1"/>
          <w:numId w:val="26"/>
        </w:numPr>
        <w:ind w:left="1080"/>
        <w:contextualSpacing w:val="0"/>
        <w:jc w:val="both"/>
        <w:rPr>
          <w:rFonts w:cstheme="minorHAnsi"/>
          <w:color w:val="FF0000"/>
          <w:szCs w:val="22"/>
        </w:rPr>
      </w:pPr>
      <w:r w:rsidRPr="00AB4F9A">
        <w:rPr>
          <w:rFonts w:cstheme="minorHAnsi"/>
          <w:szCs w:val="22"/>
        </w:rPr>
        <w:t xml:space="preserve">Is the link between DHF &amp; DMR appropriate? Provide </w:t>
      </w:r>
      <w:r w:rsidRPr="00AB4F9A">
        <w:rPr>
          <w:rFonts w:cstheme="minorHAnsi"/>
          <w:szCs w:val="22"/>
        </w:rPr>
        <w:t>evidences</w:t>
      </w:r>
      <w:r w:rsidRPr="00AB4F9A">
        <w:rPr>
          <w:rFonts w:cstheme="minorHAnsi"/>
          <w:szCs w:val="22"/>
        </w:rPr>
        <w:t xml:space="preserve"> for the same</w:t>
      </w:r>
      <w:r w:rsidRPr="000920C1">
        <w:rPr>
          <w:rFonts w:cstheme="minorHAnsi"/>
          <w:color w:val="FF0000"/>
          <w:szCs w:val="22"/>
        </w:rPr>
        <w:t>.</w:t>
      </w:r>
    </w:p>
    <w:p w:rsidR="00F0448B" w:rsidRPr="00F0448B" w:rsidP="00F0448B" w14:paraId="47966967" w14:textId="77777777">
      <w:pPr>
        <w:pStyle w:val="ListParagraph"/>
        <w:ind w:left="1080"/>
        <w:contextualSpacing w:val="0"/>
        <w:jc w:val="both"/>
        <w:rPr>
          <w:rFonts w:cstheme="minorHAnsi"/>
        </w:rPr>
      </w:pPr>
    </w:p>
    <w:p w:rsidR="00F0448B" w:rsidRPr="00F0448B" w:rsidP="00F0448B" w14:paraId="70568123" w14:textId="77777777">
      <w:pPr>
        <w:pStyle w:val="EndofDocument"/>
        <w:rPr>
          <w:rFonts w:asciiTheme="minorHAnsi" w:hAnsiTheme="minorHAnsi" w:cstheme="minorHAnsi"/>
          <w:sz w:val="22"/>
        </w:rPr>
      </w:pPr>
      <w:r w:rsidRPr="00F0448B">
        <w:rPr>
          <w:rFonts w:asciiTheme="minorHAnsi" w:hAnsiTheme="minorHAnsi" w:cstheme="minorHAnsi"/>
          <w:sz w:val="22"/>
        </w:rPr>
        <w:t>End of Document</w:t>
      </w:r>
    </w:p>
    <w:p w:rsidR="00F0448B" w:rsidRPr="00F0448B" w:rsidP="00F0448B" w14:paraId="41A50B0F" w14:textId="77777777">
      <w:pPr>
        <w:rPr>
          <w:rFonts w:eastAsiaTheme="majorEastAsia" w:cstheme="minorHAnsi"/>
          <w:b/>
          <w:color w:val="004B78" w:themeColor="accent1" w:themeShade="BF"/>
          <w:sz w:val="24"/>
          <w:szCs w:val="21"/>
        </w:rPr>
      </w:pPr>
      <w:r w:rsidRPr="00F0448B">
        <w:rPr>
          <w:rFonts w:eastAsiaTheme="majorEastAsia" w:cstheme="minorHAnsi"/>
          <w:b/>
          <w:color w:val="004B78" w:themeColor="accent1" w:themeShade="BF"/>
          <w:sz w:val="24"/>
          <w:szCs w:val="21"/>
        </w:rPr>
        <w:br w:type="page"/>
      </w:r>
    </w:p>
    <w:p w:rsidR="00D27AF7" w:rsidRPr="00311A97" w:rsidP="001035DC">
      <w:pPr>
        <w:spacing w:before="240" w:after="240" w:line="240" w:lineRule="auto"/>
        <w:outlineLvl w:val="0"/>
        <w:rPr>
          <w:rFonts w:ascii="Calibri" w:hAnsi="Calibri" w:cs="Arial"/>
          <w:bCs/>
          <w:color w:val="0070C0"/>
          <w:kern w:val="32"/>
          <w:sz w:val="28"/>
          <w:szCs w:val="32"/>
          <w:lang w:eastAsia="nl-NL"/>
        </w:rPr>
      </w:pPr>
      <w:bookmarkStart w:id="38" w:name="ReferenceTable_Document reference"/>
      <w:bookmarkStart w:id="39" w:name="_GoBack"/>
      <w:bookmarkEnd w:id="39"/>
      <w:bookmarkStart w:id="40" w:name="_Toc256000013"/>
      <w:r>
        <w:rPr>
          <w:rFonts w:cs="Arial"/>
          <w:bCs/>
          <w:color w:val="0070C0"/>
          <w:kern w:val="32"/>
          <w:sz w:val="28"/>
          <w:szCs w:val="32"/>
          <w:lang w:eastAsia="nl-NL"/>
        </w:rPr>
        <w:t>Document references</w:t>
      </w:r>
      <w:bookmarkEnd w:id="40"/>
    </w:p>
    <w:p w:rsidR="00D27AF7" w:rsidRPr="00311A97" w:rsidP="00D27AF7">
      <w:pPr>
        <w:spacing w:after="0" w:line="240" w:lineRule="auto"/>
        <w:rPr>
          <w:rFonts w:ascii="Calibri" w:hAnsi="Calibri"/>
          <w:lang w:eastAsia="nl-NL"/>
        </w:rPr>
      </w:pPr>
    </w:p>
    <w:tbl>
      <w:tblPr>
        <w:tblStyle w:val="TableNormal"/>
        <w:tblW w:w="0" w:type="auto"/>
        <w:tblBorders>
          <w:top w:val="single" w:sz="4" w:space="0" w:color="A6A6A6"/>
          <w:bottom w:val="single" w:sz="4" w:space="0" w:color="A6A6A6"/>
          <w:insideH w:val="single" w:sz="4" w:space="0" w:color="A6A6A6"/>
        </w:tblBorders>
        <w:tblCellMar>
          <w:top w:w="57" w:type="dxa"/>
          <w:bottom w:w="57" w:type="dxa"/>
        </w:tblCellMar>
        <w:tblLook w:val="01E0"/>
      </w:tblPr>
      <w:tblGrid>
        <w:gridCol w:w="2383"/>
        <w:gridCol w:w="7247"/>
      </w:tblGrid>
      <w:tr w:rsidTr="00101D26">
        <w:tblPrEx>
          <w:tblW w:w="0" w:type="auto"/>
          <w:tblLook w:val="01E0"/>
        </w:tblPrEx>
        <w:trPr>
          <w:cantSplit/>
          <w:trHeight w:val="314"/>
          <w:tblHeader/>
        </w:trPr>
        <w:tc>
          <w:tcPr>
            <w:tcW w:w="2628" w:type="dxa"/>
            <w:tcBorders>
              <w:top w:val="nil"/>
              <w:bottom w:val="single" w:sz="4" w:space="0" w:color="D9D9D9"/>
            </w:tcBorders>
            <w:shd w:val="thinDiagStripe" w:color="D9D9D9" w:fill="auto"/>
          </w:tcPr>
          <w:p w:rsidR="00101D26" w:rsidRPr="00B94B9D" w:rsidP="00444881">
            <w:pPr>
              <w:spacing w:after="0" w:line="240" w:lineRule="auto"/>
              <w:rPr>
                <w:rFonts w:ascii="Calibri" w:hAnsi="Calibri" w:cs="Calibri"/>
                <w:szCs w:val="22"/>
              </w:rPr>
            </w:pPr>
            <w:r>
              <w:rPr>
                <w:rFonts w:cstheme="minorHAnsi"/>
                <w:szCs w:val="22"/>
              </w:rPr>
              <w:t>Document Number</w:t>
            </w:r>
          </w:p>
        </w:tc>
        <w:tc>
          <w:tcPr>
            <w:tcW w:w="8460" w:type="dxa"/>
            <w:tcBorders>
              <w:top w:val="nil"/>
              <w:bottom w:val="single" w:sz="4" w:space="0" w:color="D9D9D9"/>
            </w:tcBorders>
            <w:shd w:val="thinDiagStripe" w:color="D9D9D9" w:fill="auto"/>
          </w:tcPr>
          <w:p w:rsidR="00101D26" w:rsidRPr="00B94B9D" w:rsidP="00444881">
            <w:pPr>
              <w:spacing w:after="0" w:line="240" w:lineRule="auto"/>
              <w:rPr>
                <w:rFonts w:ascii="Calibri" w:hAnsi="Calibri" w:cs="Calibri"/>
                <w:szCs w:val="22"/>
              </w:rPr>
            </w:pPr>
            <w:r>
              <w:rPr>
                <w:rFonts w:cstheme="minorHAnsi"/>
                <w:szCs w:val="22"/>
              </w:rPr>
              <w:t>Document name</w:t>
            </w:r>
          </w:p>
        </w:tc>
      </w:tr>
      <w:tr w:rsidTr="00101D26">
        <w:tblPrEx>
          <w:tblW w:w="0" w:type="auto"/>
          <w:tblLook w:val="01E0"/>
        </w:tblPrEx>
        <w:trPr>
          <w:cantSplit/>
          <w:trHeight w:val="293"/>
        </w:trPr>
        <w:tc>
          <w:tcPr>
            <w:tcW w:w="2628" w:type="dxa"/>
            <w:tcBorders>
              <w:top w:val="single" w:sz="4" w:space="0" w:color="D9D9D9"/>
              <w:bottom w:val="single" w:sz="4" w:space="0" w:color="D9D9D9"/>
            </w:tcBorders>
          </w:tcPr>
          <w:p w:rsidR="00101D26" w:rsidRPr="00B94B9D" w:rsidP="00444881">
            <w:pPr>
              <w:spacing w:after="0" w:line="240" w:lineRule="auto"/>
              <w:rPr>
                <w:rFonts w:ascii="Calibri" w:hAnsi="Calibri" w:cs="Calibri"/>
                <w:szCs w:val="22"/>
                <w:highlight w:val="yellow"/>
              </w:rPr>
            </w:pPr>
          </w:p>
        </w:tc>
        <w:tc>
          <w:tcPr>
            <w:tcW w:w="8460" w:type="dxa"/>
            <w:tcBorders>
              <w:top w:val="single" w:sz="4" w:space="0" w:color="D9D9D9"/>
              <w:bottom w:val="single" w:sz="4" w:space="0" w:color="D9D9D9"/>
            </w:tcBorders>
          </w:tcPr>
          <w:p w:rsidR="00101D26" w:rsidRPr="00B94B9D" w:rsidP="00444881">
            <w:pPr>
              <w:spacing w:after="0" w:line="240" w:lineRule="auto"/>
              <w:rPr>
                <w:rFonts w:ascii="Calibri" w:hAnsi="Calibri" w:cs="Calibri"/>
                <w:szCs w:val="22"/>
              </w:rPr>
            </w:pPr>
          </w:p>
        </w:tc>
      </w:tr>
    </w:tbl>
    <w:p w:rsidR="00B94B9D" w:rsidRPr="00311A97" w:rsidP="00946E98">
      <w:pPr>
        <w:spacing w:after="0" w:line="240" w:lineRule="auto"/>
        <w:rPr>
          <w:rFonts w:ascii="Calibri" w:hAnsi="Calibri"/>
          <w:lang w:val="nl-NL"/>
        </w:rPr>
      </w:pPr>
      <w:bookmarkEnd w:id="38"/>
    </w:p>
    <w:sectPr w:rsidSect="00E20B36">
      <w:headerReference w:type="default" r:id="rId12"/>
      <w:footerReference w:type="default" r:id="rId13"/>
      <w:endnotePr>
        <w:numFmt w:val="decimal"/>
        <w:numRestart w:val="eachSect"/>
      </w:endnotePr>
      <w:pgSz w:w="11906" w:h="16838" w:code="9"/>
      <w:pgMar w:top="562" w:right="1138" w:bottom="562" w:left="1138" w:header="562" w:footer="46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282D26" w:rsidRPr="00B774D0" w:rsidP="00933131" w14:paraId="047C2C81" w14:textId="77777777">
    <w:pPr>
      <w:rPr>
        <w:rFonts w:cs="Calibri"/>
        <w:color w:val="BFBFBF"/>
        <w:sz w:val="18"/>
        <w:szCs w:val="18"/>
      </w:rPr>
    </w:pPr>
  </w:p>
  <w:tbl>
    <w:tblPr>
      <w:tblW w:w="5000" w:type="pct"/>
      <w:jc w:val="center"/>
      <w:tblCellMar>
        <w:left w:w="0" w:type="dxa"/>
        <w:right w:w="0" w:type="dxa"/>
      </w:tblCellMar>
      <w:tblLook w:val="04A0"/>
    </w:tblPr>
    <w:tblGrid>
      <w:gridCol w:w="2617"/>
      <w:gridCol w:w="4488"/>
      <w:gridCol w:w="2525"/>
    </w:tblGrid>
    <w:tr w14:paraId="6CD3F581" w14:textId="77777777" w:rsidTr="00FA0A23">
      <w:tblPrEx>
        <w:tblW w:w="5000" w:type="pct"/>
        <w:jc w:val="center"/>
        <w:tblLook w:val="04A0"/>
      </w:tblPrEx>
      <w:trPr>
        <w:jc w:val="center"/>
      </w:trPr>
      <w:tc>
        <w:tcPr>
          <w:tcW w:w="1359" w:type="pct"/>
          <w:shd w:val="clear" w:color="auto" w:fill="auto"/>
        </w:tcPr>
        <w:p w:rsidR="00282D26" w:rsidRPr="00A20721" w14:paraId="2AC3FB33" w14:textId="77777777">
          <w:pPr>
            <w:pStyle w:val="HeaderandFooter"/>
            <w:rPr>
              <w:lang w:val="nl-NL"/>
            </w:rPr>
          </w:pPr>
          <w:r w:rsidRPr="00A20721">
            <w:rPr>
              <w:lang w:val="nl-NL"/>
            </w:rPr>
            <w:t xml:space="preserve">Document ID: </w:t>
          </w:r>
          <w:r w:rsidRPr="00FA0A23">
            <w:fldChar w:fldCharType="begin"/>
          </w:r>
          <w:r w:rsidRPr="00A20721">
            <w:rPr>
              <w:lang w:val="nl-NL"/>
            </w:rPr>
            <w:instrText xml:space="preserve"> DOCPROPERTY  "Document Id"  \* MERGEFORMAT </w:instrText>
          </w:r>
          <w:r w:rsidRPr="00FA0A23">
            <w:fldChar w:fldCharType="separate"/>
          </w:r>
          <w:r>
            <w:rPr>
              <w:lang w:val="nl-NL"/>
            </w:rPr>
            <w:t>2005000897</w:t>
          </w:r>
          <w:r w:rsidRPr="00FA0A23">
            <w:fldChar w:fldCharType="end"/>
          </w:r>
        </w:p>
        <w:p w:rsidR="00282D26" w:rsidRPr="00A20721" w14:paraId="3B889F0E" w14:textId="608C9285">
          <w:pPr>
            <w:pStyle w:val="HeaderandFooter"/>
            <w:rPr>
              <w:lang w:val="nl-NL"/>
            </w:rPr>
          </w:pPr>
          <w:r w:rsidRPr="00A20721">
            <w:rPr>
              <w:lang w:val="nl-NL"/>
            </w:rPr>
            <w:t xml:space="preserve">Document Version: </w:t>
          </w:r>
          <w:r w:rsidR="00E21DEF">
            <w:t>2</w:t>
          </w:r>
        </w:p>
        <w:p w:rsidR="00282D26" w:rsidRPr="00CF4DD0" w14:paraId="034AB987" w14:textId="77777777">
          <w:pPr>
            <w:pStyle w:val="HeaderandFooter"/>
            <w:rPr>
              <w:lang w:val="fr-FR"/>
            </w:rPr>
          </w:pPr>
          <w:r w:rsidRPr="00CF4DD0">
            <w:rPr>
              <w:lang w:val="fr-FR"/>
            </w:rPr>
            <w:t xml:space="preserve">ARIS Template </w:t>
          </w:r>
          <w:r w:rsidRPr="00CF4DD0">
            <w:rPr>
              <w:lang w:val="fr-FR"/>
            </w:rPr>
            <w:t>ID:</w:t>
          </w:r>
          <w:r w:rsidRPr="00CF4DD0">
            <w:rPr>
              <w:lang w:val="fr-FR"/>
            </w:rPr>
            <w:t xml:space="preserve"> </w:t>
          </w:r>
          <w:r w:rsidRPr="00FA0A23">
            <w:fldChar w:fldCharType="begin"/>
          </w:r>
          <w:r w:rsidRPr="00CF4DD0">
            <w:rPr>
              <w:lang w:val="fr-FR"/>
            </w:rPr>
            <w:instrText xml:space="preserve"> DOCPROPERTY  "Template Id"  \* MERGEFORMAT </w:instrText>
          </w:r>
          <w:r w:rsidRPr="00FA0A23">
            <w:fldChar w:fldCharType="separate"/>
          </w:r>
          <w:r w:rsidRPr="00CF4DD0">
            <w:rPr>
              <w:lang w:val="fr-FR"/>
            </w:rPr>
            <w:t>PE_003265</w:t>
          </w:r>
          <w:r w:rsidRPr="00FA0A23">
            <w:fldChar w:fldCharType="end"/>
          </w:r>
          <w:r w:rsidRPr="00CF4DD0">
            <w:rPr>
              <w:lang w:val="fr-FR"/>
            </w:rPr>
            <w:br/>
            <w:t>ARIS Template Version: 4</w:t>
          </w:r>
        </w:p>
      </w:tc>
      <w:tc>
        <w:tcPr>
          <w:tcW w:w="2330" w:type="pct"/>
          <w:shd w:val="clear" w:color="auto" w:fill="auto"/>
        </w:tcPr>
        <w:p w:rsidR="00282D26" w:rsidRPr="00ED6C5C" w14:paraId="64BC108F" w14:textId="77777777">
          <w:pPr>
            <w:pStyle w:val="HeaderandFooter"/>
            <w:jc w:val="center"/>
          </w:pPr>
          <w:r w:rsidRPr="00ED6C5C">
            <w:t xml:space="preserve">Philips internal use and dissemination on a </w:t>
          </w:r>
          <w:r w:rsidRPr="00ED6C5C">
            <w:t>need to know</w:t>
          </w:r>
          <w:r w:rsidRPr="00ED6C5C">
            <w:t xml:space="preserve"> basis only</w:t>
          </w:r>
        </w:p>
        <w:p w:rsidR="00282D26" w:rsidRPr="00ED6C5C" w14:paraId="1DD437B6" w14:textId="77777777">
          <w:pPr>
            <w:pStyle w:val="HeaderandFooter"/>
            <w:jc w:val="center"/>
          </w:pPr>
          <w:r w:rsidRPr="00ED6C5C">
            <w:t>Printed copies are uncontrolled unless authenticated</w:t>
          </w:r>
        </w:p>
      </w:tc>
      <w:tc>
        <w:tcPr>
          <w:tcW w:w="1311" w:type="pct"/>
          <w:shd w:val="clear" w:color="auto" w:fill="auto"/>
        </w:tcPr>
        <w:p w:rsidR="00282D26" w:rsidRPr="00ED6C5C" w14:paraId="716A11F6" w14:textId="77777777">
          <w:pPr>
            <w:pStyle w:val="HeaderandFooter"/>
            <w:jc w:val="right"/>
          </w:pPr>
          <w:r w:rsidRPr="00ED6C5C">
            <w:t xml:space="preserve">Page </w:t>
          </w:r>
          <w:r w:rsidRPr="00A20721">
            <w:fldChar w:fldCharType="begin"/>
          </w:r>
          <w:r w:rsidRPr="00ED6C5C">
            <w:instrText xml:space="preserve"> PAGE  \* Arabic  \* MERGEFORMAT </w:instrText>
          </w:r>
          <w:r w:rsidRPr="00A20721">
            <w:fldChar w:fldCharType="separate"/>
          </w:r>
          <w:r w:rsidR="00CF3C85">
            <w:rPr>
              <w:rFonts w:asciiTheme="minorHAnsi" w:hAnsiTheme="minorHAnsi" w:cs="Calibri"/>
              <w:noProof/>
              <w:sz w:val="18"/>
              <w:szCs w:val="18"/>
              <w:lang w:val="en-US" w:eastAsia="en-US" w:bidi="ar-SA"/>
            </w:rPr>
            <w:t>12</w:t>
          </w:r>
          <w:r w:rsidRPr="00A20721">
            <w:fldChar w:fldCharType="end"/>
          </w:r>
          <w:r w:rsidRPr="00ED6C5C">
            <w:t xml:space="preserve"> of </w:t>
          </w:r>
          <w:r w:rsidRPr="00ED6C5C">
            <w:fldChar w:fldCharType="begin"/>
          </w:r>
          <w:r>
            <w:instrText xml:space="preserve"> NUMPAGES  \* Arabic  \* MERGEFORMAT </w:instrText>
          </w:r>
          <w:r w:rsidRPr="00ED6C5C">
            <w:fldChar w:fldCharType="separate"/>
          </w:r>
          <w:r w:rsidR="00CF3C85">
            <w:rPr>
              <w:rFonts w:asciiTheme="minorHAnsi" w:hAnsiTheme="minorHAnsi" w:cs="Calibri"/>
              <w:noProof/>
              <w:sz w:val="18"/>
              <w:szCs w:val="18"/>
              <w:lang w:val="en-US" w:eastAsia="en-US" w:bidi="ar-SA"/>
            </w:rPr>
            <w:t>13</w:t>
          </w:r>
          <w:r w:rsidRPr="00ED6C5C">
            <w:fldChar w:fldCharType="end"/>
          </w:r>
        </w:p>
        <w:p w:rsidR="00282D26" w:rsidRPr="00FA0A23" w:rsidP="00A20721" w14:paraId="0D400A33" w14:textId="77777777">
          <w:pPr>
            <w:pStyle w:val="HeaderandFooter"/>
          </w:pPr>
        </w:p>
      </w:tc>
    </w:tr>
  </w:tbl>
  <w:p w:rsidR="00282D26" w:rsidRPr="00B774D0" w:rsidP="00D92E60" w14:paraId="1A7E51CC" w14:textId="77777777">
    <w:pPr>
      <w:rPr>
        <w:rFonts w:cs="Calibri"/>
        <w:color w:val="BFBFBF"/>
        <w:sz w:val="18"/>
        <w:szCs w:val="18"/>
        <w:shd w:val="clear" w:color="000000" w:fill="FFFFFF"/>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W w:w="5000" w:type="pct"/>
      <w:tblLayout w:type="fixed"/>
      <w:tblCellMar>
        <w:left w:w="0" w:type="dxa"/>
        <w:right w:w="0" w:type="dxa"/>
      </w:tblCellMar>
      <w:tblLook w:val="04A0"/>
    </w:tblPr>
    <w:tblGrid>
      <w:gridCol w:w="1602"/>
      <w:gridCol w:w="8028"/>
    </w:tblGrid>
    <w:tr w14:paraId="688DD672" w14:textId="77777777" w:rsidTr="00FA0A23">
      <w:tblPrEx>
        <w:tblW w:w="5000" w:type="pct"/>
        <w:tblLayout w:type="fixed"/>
        <w:tblLook w:val="04A0"/>
      </w:tblPrEx>
      <w:tc>
        <w:tcPr>
          <w:tcW w:w="832" w:type="pct"/>
          <w:shd w:val="clear" w:color="auto" w:fill="auto"/>
        </w:tcPr>
        <w:p w:rsidR="00282D26" w:rsidRPr="00ED6C5C" w:rsidP="00ED6C5C" w14:paraId="307FF2DE" w14:textId="77777777">
          <w:pPr>
            <w:pStyle w:val="HeaderandFooter"/>
          </w:pPr>
          <w:r w:rsidRPr="00FA0A23">
            <w:rPr>
              <w:noProof/>
            </w:rPr>
            <w:drawing>
              <wp:inline distT="0" distB="0" distL="0" distR="0">
                <wp:extent cx="894080" cy="156845"/>
                <wp:effectExtent l="0" t="0" r="0" b="0"/>
                <wp:docPr id="53" name="Picture 53" descr="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0" descr="Description: Description: Description: Description: Description: Description: PHGMCWORDMARK2008_CO"/>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894080" cy="156845"/>
                        </a:xfrm>
                        <a:prstGeom prst="rect">
                          <a:avLst/>
                        </a:prstGeom>
                        <a:noFill/>
                        <a:ln>
                          <a:noFill/>
                        </a:ln>
                      </pic:spPr>
                    </pic:pic>
                  </a:graphicData>
                </a:graphic>
              </wp:inline>
            </w:drawing>
          </w:r>
        </w:p>
      </w:tc>
      <w:tc>
        <w:tcPr>
          <w:tcW w:w="4168" w:type="pct"/>
          <w:shd w:val="clear" w:color="auto" w:fill="auto"/>
        </w:tcPr>
        <w:p w:rsidR="00282D26" w:rsidRPr="00F0448B" w14:paraId="3794F528" w14:textId="77777777">
          <w:pPr>
            <w:pStyle w:val="HeaderandFooter"/>
            <w:jc w:val="right"/>
            <w:rPr>
              <w:rFonts w:cstheme="minorHAnsi"/>
            </w:rPr>
          </w:pPr>
          <w:r w:rsidRPr="00F0448B">
            <w:rPr>
              <w:rFonts w:cstheme="minorHAnsi"/>
              <w:color w:val="000000"/>
              <w:szCs w:val="22"/>
              <w:shd w:val="clear" w:color="auto" w:fill="FFFFFF"/>
            </w:rPr>
            <w:t>Design Review Procedure</w:t>
          </w:r>
        </w:p>
      </w:tc>
    </w:tr>
    <w:tr w14:paraId="4F717A8C" w14:textId="77777777" w:rsidTr="00FA0A23">
      <w:tblPrEx>
        <w:tblW w:w="5000" w:type="pct"/>
        <w:tblLayout w:type="fixed"/>
        <w:tblLook w:val="04A0"/>
      </w:tblPrEx>
      <w:tc>
        <w:tcPr>
          <w:tcW w:w="832" w:type="pct"/>
          <w:shd w:val="clear" w:color="auto" w:fill="auto"/>
        </w:tcPr>
        <w:p w:rsidR="00282D26" w:rsidRPr="00A20721" w14:paraId="2468C83B" w14:textId="77777777">
          <w:pPr>
            <w:pStyle w:val="HeaderandFooter"/>
          </w:pPr>
        </w:p>
      </w:tc>
      <w:tc>
        <w:tcPr>
          <w:tcW w:w="4168" w:type="pct"/>
          <w:shd w:val="clear" w:color="auto" w:fill="auto"/>
        </w:tcPr>
        <w:p w:rsidR="00282D26" w:rsidRPr="00ED6C5C" w14:paraId="62D639BA" w14:textId="77777777">
          <w:pPr>
            <w:pStyle w:val="HeaderandFooter"/>
            <w:jc w:val="right"/>
          </w:pPr>
          <w:r w:rsidRPr="00ED6C5C">
            <w:t xml:space="preserve">Status: </w:t>
          </w:r>
          <w:r w:rsidRPr="00FA0A23">
            <w:fldChar w:fldCharType="begin"/>
          </w:r>
          <w:r w:rsidRPr="00ED6C5C">
            <w:instrText xml:space="preserve"> DOCPROPERTY  Status  \* MERGEFORMAT </w:instrText>
          </w:r>
          <w:r w:rsidRPr="00FA0A23">
            <w:fldChar w:fldCharType="separate"/>
          </w:r>
          <w:r>
            <w:t>Approved</w:t>
          </w:r>
          <w:r w:rsidRPr="00FA0A23">
            <w:fldChar w:fldCharType="end"/>
          </w:r>
        </w:p>
      </w:tc>
    </w:tr>
  </w:tbl>
  <w:p w:rsidR="00282D26" w:rsidRPr="00B774D0" w:rsidP="00FE1512" w14:paraId="4F772EDD" w14:textId="77777777">
    <w:pPr>
      <w:rPr>
        <w:color w:val="BFBF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88"/>
    <w:multiLevelType w:val="singleLevel"/>
    <w:tmpl w:val="90F0C732"/>
    <w:lvl w:ilvl="0">
      <w:start w:val="1"/>
      <w:numFmt w:val="decimal"/>
      <w:lvlText w:val="%1."/>
      <w:lvlJc w:val="left"/>
      <w:pPr>
        <w:tabs>
          <w:tab w:val="num" w:pos="360"/>
        </w:tabs>
        <w:ind w:left="360" w:hanging="360"/>
      </w:pPr>
    </w:lvl>
  </w:abstractNum>
  <w:abstractNum w:abstractNumId="1">
    <w:nsid w:val="FFFFFFFE"/>
    <w:multiLevelType w:val="singleLevel"/>
    <w:tmpl w:val="A6D60B1A"/>
    <w:lvl w:ilvl="0">
      <w:start w:val="1"/>
      <w:numFmt w:val="bullet"/>
      <w:pStyle w:val="bullet"/>
      <w:lvlText w:val=""/>
      <w:lvlJc w:val="left"/>
      <w:pPr>
        <w:tabs>
          <w:tab w:val="num" w:pos="360"/>
        </w:tabs>
        <w:ind w:left="360" w:hanging="360"/>
      </w:pPr>
      <w:rPr>
        <w:rFonts w:ascii="Symbol" w:hAnsi="Symbol" w:hint="default"/>
      </w:rPr>
    </w:lvl>
  </w:abstractNum>
  <w:abstractNum w:abstractNumId="2">
    <w:nsid w:val="0AA62864"/>
    <w:multiLevelType w:val="multilevel"/>
    <w:tmpl w:val="29B0D2EA"/>
    <w:lvl w:ilvl="0">
      <w:start w:val="1"/>
      <w:numFmt w:val="bullet"/>
      <w:lvlText w:val=""/>
      <w:lvlJc w:val="left"/>
      <w:pPr>
        <w:ind w:left="1080" w:hanging="360"/>
      </w:pPr>
      <w:rPr>
        <w:rFonts w:ascii="Symbol" w:hAnsi="Symbol"/>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0EC00EE8"/>
    <w:multiLevelType w:val="hybridMultilevel"/>
    <w:tmpl w:val="277E7C9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nsid w:val="17CD4A49"/>
    <w:multiLevelType w:val="hybridMultilevel"/>
    <w:tmpl w:val="41280E9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9F579C9"/>
    <w:multiLevelType w:val="multilevel"/>
    <w:tmpl w:val="19BEEB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57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nsid w:val="1E1A0595"/>
    <w:multiLevelType w:val="multilevel"/>
    <w:tmpl w:val="29B0D2EA"/>
    <w:lvl w:ilvl="0">
      <w:start w:val="1"/>
      <w:numFmt w:val="bullet"/>
      <w:lvlText w:val=""/>
      <w:lvlJc w:val="left"/>
      <w:pPr>
        <w:ind w:left="360" w:hanging="360"/>
      </w:pPr>
      <w:rPr>
        <w:rFonts w:ascii="Symbol" w:hAnsi="Symbol"/>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nsid w:val="20DC5F6D"/>
    <w:multiLevelType w:val="hybridMultilevel"/>
    <w:tmpl w:val="61B84B8A"/>
    <w:lvl w:ilvl="0">
      <w:start w:val="1"/>
      <w:numFmt w:val="bullet"/>
      <w:lvlText w:val="o"/>
      <w:lvlJc w:val="left"/>
      <w:pPr>
        <w:tabs>
          <w:tab w:val="num" w:pos="1040"/>
        </w:tabs>
        <w:ind w:left="1040" w:hanging="340"/>
      </w:pPr>
      <w:rPr>
        <w:rFonts w:ascii="Courier New" w:hAnsi="Courier New" w:cs="Courier New" w:hint="default"/>
        <w:color w:val="auto"/>
      </w:rPr>
    </w:lvl>
    <w:lvl w:ilvl="1">
      <w:start w:val="1"/>
      <w:numFmt w:val="bullet"/>
      <w:lvlText w:val="o"/>
      <w:lvlJc w:val="left"/>
      <w:pPr>
        <w:tabs>
          <w:tab w:val="num" w:pos="2140"/>
        </w:tabs>
        <w:ind w:left="2140" w:hanging="360"/>
      </w:pPr>
      <w:rPr>
        <w:rFonts w:ascii="Courier New" w:hAnsi="Courier New" w:cs="Courier New" w:hint="default"/>
      </w:rPr>
    </w:lvl>
    <w:lvl w:ilvl="2" w:tentative="1">
      <w:start w:val="1"/>
      <w:numFmt w:val="bullet"/>
      <w:lvlText w:val=""/>
      <w:lvlJc w:val="left"/>
      <w:pPr>
        <w:tabs>
          <w:tab w:val="num" w:pos="2860"/>
        </w:tabs>
        <w:ind w:left="2860" w:hanging="360"/>
      </w:pPr>
      <w:rPr>
        <w:rFonts w:ascii="Wingdings" w:hAnsi="Wingdings" w:hint="default"/>
      </w:rPr>
    </w:lvl>
    <w:lvl w:ilvl="3" w:tentative="1">
      <w:start w:val="1"/>
      <w:numFmt w:val="bullet"/>
      <w:lvlText w:val=""/>
      <w:lvlJc w:val="left"/>
      <w:pPr>
        <w:tabs>
          <w:tab w:val="num" w:pos="3580"/>
        </w:tabs>
        <w:ind w:left="3580" w:hanging="360"/>
      </w:pPr>
      <w:rPr>
        <w:rFonts w:ascii="Symbol" w:hAnsi="Symbol" w:hint="default"/>
      </w:rPr>
    </w:lvl>
    <w:lvl w:ilvl="4" w:tentative="1">
      <w:start w:val="1"/>
      <w:numFmt w:val="bullet"/>
      <w:lvlText w:val="o"/>
      <w:lvlJc w:val="left"/>
      <w:pPr>
        <w:tabs>
          <w:tab w:val="num" w:pos="4300"/>
        </w:tabs>
        <w:ind w:left="4300" w:hanging="360"/>
      </w:pPr>
      <w:rPr>
        <w:rFonts w:ascii="Courier New" w:hAnsi="Courier New" w:cs="Courier New" w:hint="default"/>
      </w:rPr>
    </w:lvl>
    <w:lvl w:ilvl="5" w:tentative="1">
      <w:start w:val="1"/>
      <w:numFmt w:val="bullet"/>
      <w:lvlText w:val=""/>
      <w:lvlJc w:val="left"/>
      <w:pPr>
        <w:tabs>
          <w:tab w:val="num" w:pos="5020"/>
        </w:tabs>
        <w:ind w:left="5020" w:hanging="360"/>
      </w:pPr>
      <w:rPr>
        <w:rFonts w:ascii="Wingdings" w:hAnsi="Wingdings" w:hint="default"/>
      </w:rPr>
    </w:lvl>
    <w:lvl w:ilvl="6" w:tentative="1">
      <w:start w:val="1"/>
      <w:numFmt w:val="bullet"/>
      <w:lvlText w:val=""/>
      <w:lvlJc w:val="left"/>
      <w:pPr>
        <w:tabs>
          <w:tab w:val="num" w:pos="5740"/>
        </w:tabs>
        <w:ind w:left="5740" w:hanging="360"/>
      </w:pPr>
      <w:rPr>
        <w:rFonts w:ascii="Symbol" w:hAnsi="Symbol" w:hint="default"/>
      </w:rPr>
    </w:lvl>
    <w:lvl w:ilvl="7" w:tentative="1">
      <w:start w:val="1"/>
      <w:numFmt w:val="bullet"/>
      <w:lvlText w:val="o"/>
      <w:lvlJc w:val="left"/>
      <w:pPr>
        <w:tabs>
          <w:tab w:val="num" w:pos="6460"/>
        </w:tabs>
        <w:ind w:left="6460" w:hanging="360"/>
      </w:pPr>
      <w:rPr>
        <w:rFonts w:ascii="Courier New" w:hAnsi="Courier New" w:cs="Courier New" w:hint="default"/>
      </w:rPr>
    </w:lvl>
    <w:lvl w:ilvl="8" w:tentative="1">
      <w:start w:val="1"/>
      <w:numFmt w:val="bullet"/>
      <w:lvlText w:val=""/>
      <w:lvlJc w:val="left"/>
      <w:pPr>
        <w:tabs>
          <w:tab w:val="num" w:pos="7180"/>
        </w:tabs>
        <w:ind w:left="7180" w:hanging="360"/>
      </w:pPr>
      <w:rPr>
        <w:rFonts w:ascii="Wingdings" w:hAnsi="Wingdings" w:hint="default"/>
      </w:rPr>
    </w:lvl>
  </w:abstractNum>
  <w:abstractNum w:abstractNumId="8">
    <w:nsid w:val="254E6644"/>
    <w:multiLevelType w:val="hybridMultilevel"/>
    <w:tmpl w:val="A8380F08"/>
    <w:lvl w:ilvl="0">
      <w:start w:val="1"/>
      <w:numFmt w:val="bullet"/>
      <w:pStyle w:val="Bullet1"/>
      <w:lvlText w:val=""/>
      <w:lvlJc w:val="left"/>
      <w:pPr>
        <w:ind w:left="780" w:hanging="360"/>
      </w:pPr>
      <w:rPr>
        <w:rFonts w:ascii="Symbol" w:hAnsi="Symbol" w:hint="default"/>
      </w:rPr>
    </w:lvl>
    <w:lvl w:ilvl="1">
      <w:start w:val="1"/>
      <w:numFmt w:val="bullet"/>
      <w:pStyle w:val="Bullet2"/>
      <w:lvlText w:val="o"/>
      <w:lvlJc w:val="left"/>
      <w:pPr>
        <w:ind w:left="1500" w:hanging="360"/>
      </w:pPr>
      <w:rPr>
        <w:rFonts w:ascii="Courier New" w:hAnsi="Courier New" w:cs="Courier New" w:hint="default"/>
      </w:rPr>
    </w:lvl>
    <w:lvl w:ilvl="2">
      <w:start w:val="1"/>
      <w:numFmt w:val="bullet"/>
      <w:pStyle w:val="Bullet3"/>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9">
    <w:nsid w:val="260B29B0"/>
    <w:multiLevelType w:val="hybridMultilevel"/>
    <w:tmpl w:val="ED5C72F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26485C72"/>
    <w:multiLevelType w:val="multilevel"/>
    <w:tmpl w:val="A6605B48"/>
    <w:lvl w:ilvl="0">
      <w:start w:val="1"/>
      <w:numFmt w:val="decimal"/>
      <w:pStyle w:val="Section-header"/>
      <w:lvlText w:val="%1."/>
      <w:lvlJc w:val="left"/>
      <w:pPr>
        <w:tabs>
          <w:tab w:val="num" w:pos="851"/>
        </w:tabs>
        <w:ind w:left="851" w:hanging="851"/>
      </w:pPr>
      <w:rPr>
        <w:rFonts w:hint="default"/>
      </w:rPr>
    </w:lvl>
    <w:lvl w:ilvl="1">
      <w:start w:val="1"/>
      <w:numFmt w:val="decimal"/>
      <w:pStyle w:val="Subsection-header"/>
      <w:lvlText w:val="%1.%2."/>
      <w:lvlJc w:val="left"/>
      <w:pPr>
        <w:tabs>
          <w:tab w:val="num" w:pos="851"/>
        </w:tabs>
        <w:ind w:left="851" w:hanging="851"/>
      </w:pPr>
      <w:rPr>
        <w:rFonts w:hint="default"/>
      </w:rPr>
    </w:lvl>
    <w:lvl w:ilvl="2">
      <w:start w:val="1"/>
      <w:numFmt w:val="decimal"/>
      <w:pStyle w:val="Sub-subsectionheader"/>
      <w:lvlText w:val="%1.%2.%3."/>
      <w:lvlJc w:val="left"/>
      <w:pPr>
        <w:tabs>
          <w:tab w:val="num" w:pos="851"/>
        </w:tabs>
        <w:ind w:left="851" w:hanging="851"/>
      </w:pPr>
      <w:rPr>
        <w:rFonts w:hint="default"/>
      </w:rPr>
    </w:lvl>
    <w:lvl w:ilvl="3">
      <w:start w:val="1"/>
      <w:numFmt w:val="decimal"/>
      <w:pStyle w:val="Sub-sub-subsection-header"/>
      <w:lvlText w:val="%1.%2.%3.%4."/>
      <w:lvlJc w:val="left"/>
      <w:pPr>
        <w:tabs>
          <w:tab w:val="num" w:pos="851"/>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324837F9"/>
    <w:multiLevelType w:val="hybridMultilevel"/>
    <w:tmpl w:val="B4DA851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2">
    <w:nsid w:val="326803E9"/>
    <w:multiLevelType w:val="hybridMultilevel"/>
    <w:tmpl w:val="89DA0566"/>
    <w:lvl w:ilvl="0">
      <w:start w:val="1"/>
      <w:numFmt w:val="bullet"/>
      <w:lvlText w:val=""/>
      <w:lvlJc w:val="left"/>
      <w:pPr>
        <w:ind w:left="40" w:hanging="360"/>
      </w:pPr>
      <w:rPr>
        <w:rFonts w:ascii="Symbol" w:hAnsi="Symbol" w:hint="default"/>
      </w:rPr>
    </w:lvl>
    <w:lvl w:ilvl="1">
      <w:start w:val="1"/>
      <w:numFmt w:val="bullet"/>
      <w:lvlText w:val="o"/>
      <w:lvlJc w:val="left"/>
      <w:pPr>
        <w:ind w:left="760" w:hanging="360"/>
      </w:pPr>
      <w:rPr>
        <w:rFonts w:ascii="Courier New" w:hAnsi="Courier New" w:cs="Courier New" w:hint="default"/>
      </w:rPr>
    </w:lvl>
    <w:lvl w:ilvl="2" w:tentative="1">
      <w:start w:val="1"/>
      <w:numFmt w:val="bullet"/>
      <w:lvlText w:val=""/>
      <w:lvlJc w:val="left"/>
      <w:pPr>
        <w:ind w:left="1480" w:hanging="360"/>
      </w:pPr>
      <w:rPr>
        <w:rFonts w:ascii="Wingdings" w:hAnsi="Wingdings" w:hint="default"/>
      </w:rPr>
    </w:lvl>
    <w:lvl w:ilvl="3" w:tentative="1">
      <w:start w:val="1"/>
      <w:numFmt w:val="bullet"/>
      <w:lvlText w:val=""/>
      <w:lvlJc w:val="left"/>
      <w:pPr>
        <w:ind w:left="2200" w:hanging="360"/>
      </w:pPr>
      <w:rPr>
        <w:rFonts w:ascii="Symbol" w:hAnsi="Symbol" w:hint="default"/>
      </w:rPr>
    </w:lvl>
    <w:lvl w:ilvl="4" w:tentative="1">
      <w:start w:val="1"/>
      <w:numFmt w:val="bullet"/>
      <w:lvlText w:val="o"/>
      <w:lvlJc w:val="left"/>
      <w:pPr>
        <w:ind w:left="2920" w:hanging="360"/>
      </w:pPr>
      <w:rPr>
        <w:rFonts w:ascii="Courier New" w:hAnsi="Courier New" w:cs="Courier New" w:hint="default"/>
      </w:rPr>
    </w:lvl>
    <w:lvl w:ilvl="5" w:tentative="1">
      <w:start w:val="1"/>
      <w:numFmt w:val="bullet"/>
      <w:lvlText w:val=""/>
      <w:lvlJc w:val="left"/>
      <w:pPr>
        <w:ind w:left="3640" w:hanging="360"/>
      </w:pPr>
      <w:rPr>
        <w:rFonts w:ascii="Wingdings" w:hAnsi="Wingdings" w:hint="default"/>
      </w:rPr>
    </w:lvl>
    <w:lvl w:ilvl="6" w:tentative="1">
      <w:start w:val="1"/>
      <w:numFmt w:val="bullet"/>
      <w:lvlText w:val=""/>
      <w:lvlJc w:val="left"/>
      <w:pPr>
        <w:ind w:left="4360" w:hanging="360"/>
      </w:pPr>
      <w:rPr>
        <w:rFonts w:ascii="Symbol" w:hAnsi="Symbol" w:hint="default"/>
      </w:rPr>
    </w:lvl>
    <w:lvl w:ilvl="7" w:tentative="1">
      <w:start w:val="1"/>
      <w:numFmt w:val="bullet"/>
      <w:lvlText w:val="o"/>
      <w:lvlJc w:val="left"/>
      <w:pPr>
        <w:ind w:left="5080" w:hanging="360"/>
      </w:pPr>
      <w:rPr>
        <w:rFonts w:ascii="Courier New" w:hAnsi="Courier New" w:cs="Courier New" w:hint="default"/>
      </w:rPr>
    </w:lvl>
    <w:lvl w:ilvl="8" w:tentative="1">
      <w:start w:val="1"/>
      <w:numFmt w:val="bullet"/>
      <w:lvlText w:val=""/>
      <w:lvlJc w:val="left"/>
      <w:pPr>
        <w:ind w:left="5800" w:hanging="360"/>
      </w:pPr>
      <w:rPr>
        <w:rFonts w:ascii="Wingdings" w:hAnsi="Wingdings" w:hint="default"/>
      </w:rPr>
    </w:lvl>
  </w:abstractNum>
  <w:abstractNum w:abstractNumId="13">
    <w:nsid w:val="372552FD"/>
    <w:multiLevelType w:val="hybridMultilevel"/>
    <w:tmpl w:val="0EEA82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nsid w:val="39582CEF"/>
    <w:multiLevelType w:val="hybridMultilevel"/>
    <w:tmpl w:val="34BC576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9CE47CA"/>
    <w:multiLevelType w:val="hybridMultilevel"/>
    <w:tmpl w:val="B336B0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A657DAF"/>
    <w:multiLevelType w:val="hybridMultilevel"/>
    <w:tmpl w:val="EADA3D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45034A80"/>
    <w:multiLevelType w:val="hybridMultilevel"/>
    <w:tmpl w:val="C86EA7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5092476C"/>
    <w:multiLevelType w:val="multilevel"/>
    <w:tmpl w:val="931AB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53151294"/>
    <w:multiLevelType w:val="hybridMultilevel"/>
    <w:tmpl w:val="B79A3484"/>
    <w:lvl w:ilvl="0">
      <w:start w:val="1"/>
      <w:numFmt w:val="bullet"/>
      <w:lvlText w:val=""/>
      <w:lvlJc w:val="left"/>
      <w:pPr>
        <w:ind w:left="1830" w:hanging="360"/>
      </w:pPr>
      <w:rPr>
        <w:rFonts w:ascii="Symbol" w:hAnsi="Symbol" w:hint="default"/>
      </w:rPr>
    </w:lvl>
    <w:lvl w:ilvl="1" w:tentative="1">
      <w:start w:val="1"/>
      <w:numFmt w:val="bullet"/>
      <w:lvlText w:val="o"/>
      <w:lvlJc w:val="left"/>
      <w:pPr>
        <w:ind w:left="2550" w:hanging="360"/>
      </w:pPr>
      <w:rPr>
        <w:rFonts w:ascii="Courier New" w:hAnsi="Courier New" w:cs="Courier New" w:hint="default"/>
      </w:rPr>
    </w:lvl>
    <w:lvl w:ilvl="2" w:tentative="1">
      <w:start w:val="1"/>
      <w:numFmt w:val="bullet"/>
      <w:lvlText w:val=""/>
      <w:lvlJc w:val="left"/>
      <w:pPr>
        <w:ind w:left="3270" w:hanging="360"/>
      </w:pPr>
      <w:rPr>
        <w:rFonts w:ascii="Wingdings" w:hAnsi="Wingdings" w:hint="default"/>
      </w:rPr>
    </w:lvl>
    <w:lvl w:ilvl="3" w:tentative="1">
      <w:start w:val="1"/>
      <w:numFmt w:val="bullet"/>
      <w:lvlText w:val=""/>
      <w:lvlJc w:val="left"/>
      <w:pPr>
        <w:ind w:left="3990" w:hanging="360"/>
      </w:pPr>
      <w:rPr>
        <w:rFonts w:ascii="Symbol" w:hAnsi="Symbol" w:hint="default"/>
      </w:rPr>
    </w:lvl>
    <w:lvl w:ilvl="4" w:tentative="1">
      <w:start w:val="1"/>
      <w:numFmt w:val="bullet"/>
      <w:lvlText w:val="o"/>
      <w:lvlJc w:val="left"/>
      <w:pPr>
        <w:ind w:left="4710" w:hanging="360"/>
      </w:pPr>
      <w:rPr>
        <w:rFonts w:ascii="Courier New" w:hAnsi="Courier New" w:cs="Courier New" w:hint="default"/>
      </w:rPr>
    </w:lvl>
    <w:lvl w:ilvl="5" w:tentative="1">
      <w:start w:val="1"/>
      <w:numFmt w:val="bullet"/>
      <w:lvlText w:val=""/>
      <w:lvlJc w:val="left"/>
      <w:pPr>
        <w:ind w:left="5430" w:hanging="360"/>
      </w:pPr>
      <w:rPr>
        <w:rFonts w:ascii="Wingdings" w:hAnsi="Wingdings" w:hint="default"/>
      </w:rPr>
    </w:lvl>
    <w:lvl w:ilvl="6" w:tentative="1">
      <w:start w:val="1"/>
      <w:numFmt w:val="bullet"/>
      <w:lvlText w:val=""/>
      <w:lvlJc w:val="left"/>
      <w:pPr>
        <w:ind w:left="6150" w:hanging="360"/>
      </w:pPr>
      <w:rPr>
        <w:rFonts w:ascii="Symbol" w:hAnsi="Symbol" w:hint="default"/>
      </w:rPr>
    </w:lvl>
    <w:lvl w:ilvl="7" w:tentative="1">
      <w:start w:val="1"/>
      <w:numFmt w:val="bullet"/>
      <w:lvlText w:val="o"/>
      <w:lvlJc w:val="left"/>
      <w:pPr>
        <w:ind w:left="6870" w:hanging="360"/>
      </w:pPr>
      <w:rPr>
        <w:rFonts w:ascii="Courier New" w:hAnsi="Courier New" w:cs="Courier New" w:hint="default"/>
      </w:rPr>
    </w:lvl>
    <w:lvl w:ilvl="8" w:tentative="1">
      <w:start w:val="1"/>
      <w:numFmt w:val="bullet"/>
      <w:lvlText w:val=""/>
      <w:lvlJc w:val="left"/>
      <w:pPr>
        <w:ind w:left="7590" w:hanging="360"/>
      </w:pPr>
      <w:rPr>
        <w:rFonts w:ascii="Wingdings" w:hAnsi="Wingdings" w:hint="default"/>
      </w:rPr>
    </w:lvl>
  </w:abstractNum>
  <w:abstractNum w:abstractNumId="20">
    <w:nsid w:val="5399626D"/>
    <w:multiLevelType w:val="hybridMultilevel"/>
    <w:tmpl w:val="0A1658F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1">
    <w:nsid w:val="55E85D86"/>
    <w:multiLevelType w:val="hybridMultilevel"/>
    <w:tmpl w:val="7FC2BB62"/>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2">
    <w:nsid w:val="58CC598D"/>
    <w:multiLevelType w:val="multilevel"/>
    <w:tmpl w:val="29B0D2EA"/>
    <w:lvl w:ilvl="0">
      <w:start w:val="1"/>
      <w:numFmt w:val="bullet"/>
      <w:lvlText w:val=""/>
      <w:lvlJc w:val="left"/>
      <w:pPr>
        <w:ind w:left="360" w:hanging="360"/>
      </w:pPr>
      <w:rPr>
        <w:rFonts w:ascii="Symbol" w:hAnsi="Symbol"/>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nsid w:val="650408B0"/>
    <w:multiLevelType w:val="multilevel"/>
    <w:tmpl w:val="229C25B2"/>
    <w:lvl w:ilvl="0">
      <w:start w:val="1"/>
      <w:numFmt w:val="bullet"/>
      <w:pStyle w:val="ListBullet-multiplelevel"/>
      <w:lvlText w:val=""/>
      <w:lvlJc w:val="left"/>
      <w:pPr>
        <w:tabs>
          <w:tab w:val="num" w:pos="397"/>
        </w:tabs>
        <w:ind w:left="397" w:hanging="397"/>
      </w:pPr>
      <w:rPr>
        <w:rFonts w:ascii="Symbol" w:hAnsi="Symbol" w:hint="default"/>
        <w:color w:val="auto"/>
      </w:rPr>
    </w:lvl>
    <w:lvl w:ilvl="1">
      <w:start w:val="1"/>
      <w:numFmt w:val="bullet"/>
      <w:lvlText w:val="○"/>
      <w:lvlJc w:val="left"/>
      <w:pPr>
        <w:tabs>
          <w:tab w:val="num" w:pos="680"/>
        </w:tabs>
        <w:ind w:left="680" w:hanging="283"/>
      </w:pPr>
      <w:rPr>
        <w:rFonts w:ascii="Times New Roman" w:hAnsi="Times New Roman" w:cs="Times New Roman" w:hint="default"/>
      </w:rPr>
    </w:lvl>
    <w:lvl w:ilvl="2">
      <w:start w:val="1"/>
      <w:numFmt w:val="bullet"/>
      <w:lvlText w:val="-"/>
      <w:lvlJc w:val="left"/>
      <w:pPr>
        <w:tabs>
          <w:tab w:val="num" w:pos="1077"/>
        </w:tabs>
        <w:ind w:left="1077" w:hanging="283"/>
      </w:pPr>
      <w:rPr>
        <w:rFonts w:ascii="Times New Roman" w:hAnsi="Times New Roman" w:cs="Times New Roman" w:hint="default"/>
      </w:rPr>
    </w:lvl>
    <w:lvl w:ilvl="3">
      <w:start w:val="1"/>
      <w:numFmt w:val="bullet"/>
      <w:lvlText w:val=""/>
      <w:lvlJc w:val="left"/>
      <w:pPr>
        <w:tabs>
          <w:tab w:val="num" w:pos="1474"/>
        </w:tabs>
        <w:ind w:left="1474" w:hanging="283"/>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nsid w:val="654E3853"/>
    <w:multiLevelType w:val="hybridMultilevel"/>
    <w:tmpl w:val="66C60F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68B220C"/>
    <w:multiLevelType w:val="hybridMultilevel"/>
    <w:tmpl w:val="D1D0D7A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6">
    <w:nsid w:val="67700795"/>
    <w:multiLevelType w:val="multilevel"/>
    <w:tmpl w:val="21BA2194"/>
    <w:lvl w:ilvl="0">
      <w:start w:val="1"/>
      <w:numFmt w:val="decimal"/>
      <w:isLgl/>
      <w:suff w:val="space"/>
      <w:lvlText w:val="%1."/>
      <w:lvlJc w:val="left"/>
      <w:pPr>
        <w:ind w:left="284" w:hanging="284"/>
      </w:pPr>
      <w:rPr>
        <w:rFonts w:hint="default"/>
      </w:rPr>
    </w:lvl>
    <w:lvl w:ilvl="1">
      <w:start w:val="1"/>
      <w:numFmt w:val="decimal"/>
      <w:suff w:val="space"/>
      <w:lvlText w:val="%1.%2."/>
      <w:lvlJc w:val="left"/>
      <w:pPr>
        <w:ind w:left="567" w:hanging="567"/>
      </w:pPr>
      <w:rPr>
        <w:rFonts w:hint="default"/>
      </w:rPr>
    </w:lvl>
    <w:lvl w:ilvl="2">
      <w:start w:val="1"/>
      <w:numFmt w:val="decimal"/>
      <w:pStyle w:val="Heading3"/>
      <w:suff w:val="space"/>
      <w:lvlText w:val="%1.%2.%3."/>
      <w:lvlJc w:val="left"/>
      <w:pPr>
        <w:ind w:left="567" w:hanging="567"/>
      </w:pPr>
      <w:rPr>
        <w:rFonts w:hint="default"/>
      </w:rPr>
    </w:lvl>
    <w:lvl w:ilvl="3">
      <w:start w:val="1"/>
      <w:numFmt w:val="decimal"/>
      <w:pStyle w:val="Heading4"/>
      <w:suff w:val="space"/>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284" w:hanging="284"/>
      </w:pPr>
      <w:rPr>
        <w:rFonts w:hint="default"/>
      </w:rPr>
    </w:lvl>
    <w:lvl w:ilvl="6">
      <w:start w:val="1"/>
      <w:numFmt w:val="decimal"/>
      <w:pStyle w:val="Heading7"/>
      <w:lvlText w:val="%1.%2.%3.%4.%5.%6.%7"/>
      <w:lvlJc w:val="left"/>
      <w:pPr>
        <w:ind w:left="284" w:hanging="284"/>
      </w:pPr>
      <w:rPr>
        <w:rFonts w:hint="default"/>
      </w:rPr>
    </w:lvl>
    <w:lvl w:ilvl="7">
      <w:start w:val="1"/>
      <w:numFmt w:val="decimal"/>
      <w:pStyle w:val="Heading8"/>
      <w:lvlText w:val="%1.%2.%3.%4.%5.%6.%7.%8"/>
      <w:lvlJc w:val="left"/>
      <w:pPr>
        <w:ind w:left="284" w:hanging="284"/>
      </w:pPr>
      <w:rPr>
        <w:rFonts w:hint="default"/>
      </w:rPr>
    </w:lvl>
    <w:lvl w:ilvl="8">
      <w:start w:val="1"/>
      <w:numFmt w:val="decimal"/>
      <w:pStyle w:val="Heading9"/>
      <w:lvlText w:val="%1.%2.%3.%4.%5.%6.%7.%8.%9"/>
      <w:lvlJc w:val="left"/>
      <w:pPr>
        <w:ind w:left="284" w:hanging="284"/>
      </w:pPr>
      <w:rPr>
        <w:rFonts w:hint="default"/>
      </w:rPr>
    </w:lvl>
  </w:abstractNum>
  <w:abstractNum w:abstractNumId="27">
    <w:nsid w:val="68B06681"/>
    <w:multiLevelType w:val="hybridMultilevel"/>
    <w:tmpl w:val="40E8787A"/>
    <w:lvl w:ilvl="0">
      <w:start w:val="1"/>
      <w:numFmt w:val="bullet"/>
      <w:pStyle w:val="ListBullet1"/>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92E4803"/>
    <w:multiLevelType w:val="hybridMultilevel"/>
    <w:tmpl w:val="9F4CB96A"/>
    <w:lvl w:ilvl="0">
      <w:start w:val="1"/>
      <w:numFmt w:val="bullet"/>
      <w:lvlText w:val=""/>
      <w:lvlJc w:val="left"/>
      <w:pPr>
        <w:ind w:left="720" w:hanging="360"/>
      </w:pPr>
      <w:rPr>
        <w:rFonts w:ascii="Symbol" w:hAnsi="Symbol" w:hint="default"/>
      </w:rPr>
    </w:lvl>
    <w:lvl w:ilvl="1" w:tentative="1">
      <w:start w:val="1"/>
      <w:numFmt w:val="bullet"/>
      <w:pStyle w:val="StyleHeading2Justified"/>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E545460"/>
    <w:multiLevelType w:val="multilevel"/>
    <w:tmpl w:val="234EAB0E"/>
    <w:lvl w:ilvl="0">
      <w:start w:val="1"/>
      <w:numFmt w:val="bullet"/>
      <w:lvlText w:val=""/>
      <w:lvlJc w:val="left"/>
      <w:pPr>
        <w:tabs>
          <w:tab w:val="num" w:pos="720"/>
        </w:tabs>
        <w:ind w:left="720" w:hanging="720"/>
      </w:pPr>
      <w:rPr>
        <w:rFonts w:ascii="Symbol" w:hAnsi="Symbol" w:hint="default"/>
        <w:b/>
        <w:bCs/>
        <w:i w:val="0"/>
        <w:sz w:val="20"/>
        <w:szCs w:val="20"/>
      </w:rPr>
    </w:lvl>
    <w:lvl w:ilvl="1">
      <w:start w:val="1"/>
      <w:numFmt w:val="decimal"/>
      <w:lvlText w:val="%1.%2."/>
      <w:lvlJc w:val="left"/>
      <w:pPr>
        <w:tabs>
          <w:tab w:val="num" w:pos="2790"/>
        </w:tabs>
        <w:ind w:left="2790" w:hanging="720"/>
      </w:pPr>
      <w:rPr>
        <w:rFonts w:asciiTheme="minorBidi" w:hAnsiTheme="minorBidi" w:cstheme="minorBidi" w:hint="default"/>
        <w:b w:val="0"/>
        <w:i w:val="0"/>
        <w:caps w:val="0"/>
        <w:strike w:val="0"/>
        <w:dstrike w:val="0"/>
        <w:vanish w:val="0"/>
        <w:color w:val="000000"/>
        <w:sz w:val="20"/>
        <w:szCs w:val="20"/>
        <w:vertAlign w:val="baseline"/>
      </w:rPr>
    </w:lvl>
    <w:lvl w:ilvl="2">
      <w:start w:val="1"/>
      <w:numFmt w:val="decimal"/>
      <w:lvlText w:val="%1.%2.%3."/>
      <w:lvlJc w:val="left"/>
      <w:pPr>
        <w:tabs>
          <w:tab w:val="num" w:pos="2160"/>
        </w:tabs>
        <w:ind w:left="2160" w:hanging="720"/>
      </w:pPr>
      <w:rPr>
        <w:rFonts w:asciiTheme="minorBidi" w:hAnsiTheme="minorBidi" w:cstheme="minorBidi" w:hint="default"/>
        <w:b w:val="0"/>
        <w:i w:val="0"/>
        <w:sz w:val="20"/>
        <w:szCs w:val="20"/>
      </w:rPr>
    </w:lvl>
    <w:lvl w:ilvl="3">
      <w:start w:val="1"/>
      <w:numFmt w:val="decimal"/>
      <w:lvlText w:val="%1.%2.%3.%4."/>
      <w:lvlJc w:val="left"/>
      <w:pPr>
        <w:tabs>
          <w:tab w:val="num" w:pos="3096"/>
        </w:tabs>
        <w:ind w:left="3096" w:hanging="936"/>
      </w:pPr>
      <w:rPr>
        <w:rFonts w:asciiTheme="minorBidi" w:hAnsiTheme="minorBidi" w:cstheme="minorBidi" w:hint="default"/>
        <w:b w:val="0"/>
        <w:i w:val="0"/>
        <w:caps w:val="0"/>
        <w:strike w:val="0"/>
        <w:dstrike w:val="0"/>
        <w:vanish w:val="0"/>
        <w:color w:val="000000"/>
        <w:sz w:val="20"/>
        <w:szCs w:val="20"/>
        <w:vertAlign w:val="baseline"/>
      </w:rPr>
    </w:lvl>
    <w:lvl w:ilvl="4">
      <w:start w:val="1"/>
      <w:numFmt w:val="decimal"/>
      <w:lvlText w:val="%1.%2.%3.%4.%5."/>
      <w:lvlJc w:val="left"/>
      <w:pPr>
        <w:tabs>
          <w:tab w:val="num" w:pos="4032"/>
        </w:tabs>
        <w:ind w:left="4032" w:hanging="936"/>
      </w:pPr>
      <w:rPr>
        <w:rFonts w:ascii="Times New Roman" w:hAnsi="Times New Roman" w:hint="default"/>
        <w:b w:val="0"/>
        <w:i w:val="0"/>
        <w:sz w:val="24"/>
      </w:rPr>
    </w:lvl>
    <w:lvl w:ilvl="5">
      <w:start w:val="1"/>
      <w:numFmt w:val="decimal"/>
      <w:lvlText w:val="%1.%2.%3.%4.%5.%6."/>
      <w:lvlJc w:val="left"/>
      <w:pPr>
        <w:tabs>
          <w:tab w:val="num" w:pos="3960"/>
        </w:tabs>
        <w:ind w:left="2880" w:firstLine="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nsid w:val="719B091E"/>
    <w:multiLevelType w:val="hybridMultilevel"/>
    <w:tmpl w:val="0AD6EE3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24313754">
    <w:abstractNumId w:val="26"/>
  </w:num>
  <w:num w:numId="2" w16cid:durableId="1252935350">
    <w:abstractNumId w:val="1"/>
    <w:lvlOverride w:ilvl="0">
      <w:lvl w:ilvl="0">
        <w:start w:val="1"/>
        <w:numFmt w:val="bullet"/>
        <w:pStyle w:val="bullet"/>
        <w:lvlText w:val=""/>
        <w:legacy w:legacy="1" w:legacySpace="0" w:legacyIndent="283"/>
        <w:lvlJc w:val="left"/>
        <w:pPr>
          <w:ind w:left="283" w:hanging="283"/>
        </w:pPr>
        <w:rPr>
          <w:rFonts w:ascii="Symbol" w:hAnsi="Symbol" w:hint="default"/>
        </w:rPr>
      </w:lvl>
    </w:lvlOverride>
  </w:num>
  <w:num w:numId="3" w16cid:durableId="760183096">
    <w:abstractNumId w:val="23"/>
  </w:num>
  <w:num w:numId="4" w16cid:durableId="523442781">
    <w:abstractNumId w:val="27"/>
  </w:num>
  <w:num w:numId="5" w16cid:durableId="1789277228">
    <w:abstractNumId w:val="10"/>
  </w:num>
  <w:num w:numId="6" w16cid:durableId="739212674">
    <w:abstractNumId w:val="5"/>
  </w:num>
  <w:num w:numId="7" w16cid:durableId="1695577251">
    <w:abstractNumId w:val="8"/>
  </w:num>
  <w:num w:numId="8" w16cid:durableId="636034840">
    <w:abstractNumId w:val="28"/>
  </w:num>
  <w:num w:numId="9" w16cid:durableId="1832138344">
    <w:abstractNumId w:val="17"/>
  </w:num>
  <w:num w:numId="10" w16cid:durableId="128716615">
    <w:abstractNumId w:val="12"/>
  </w:num>
  <w:num w:numId="11" w16cid:durableId="524176343">
    <w:abstractNumId w:val="7"/>
  </w:num>
  <w:num w:numId="12" w16cid:durableId="516434095">
    <w:abstractNumId w:val="25"/>
  </w:num>
  <w:num w:numId="13" w16cid:durableId="1454519708">
    <w:abstractNumId w:val="21"/>
  </w:num>
  <w:num w:numId="14" w16cid:durableId="2026051359">
    <w:abstractNumId w:val="9"/>
  </w:num>
  <w:num w:numId="15" w16cid:durableId="1400058872">
    <w:abstractNumId w:val="3"/>
  </w:num>
  <w:num w:numId="16" w16cid:durableId="1080786932">
    <w:abstractNumId w:val="11"/>
  </w:num>
  <w:num w:numId="17" w16cid:durableId="60300681">
    <w:abstractNumId w:val="15"/>
  </w:num>
  <w:num w:numId="18" w16cid:durableId="1606227220">
    <w:abstractNumId w:val="14"/>
  </w:num>
  <w:num w:numId="19" w16cid:durableId="703601498">
    <w:abstractNumId w:val="20"/>
  </w:num>
  <w:num w:numId="20" w16cid:durableId="2117864588">
    <w:abstractNumId w:val="0"/>
  </w:num>
  <w:num w:numId="21" w16cid:durableId="1587425116">
    <w:abstractNumId w:val="2"/>
  </w:num>
  <w:num w:numId="22" w16cid:durableId="926814795">
    <w:abstractNumId w:val="29"/>
  </w:num>
  <w:num w:numId="23" w16cid:durableId="1959605869">
    <w:abstractNumId w:val="19"/>
  </w:num>
  <w:num w:numId="24" w16cid:durableId="6058610">
    <w:abstractNumId w:val="16"/>
  </w:num>
  <w:num w:numId="25" w16cid:durableId="920531011">
    <w:abstractNumId w:val="4"/>
  </w:num>
  <w:num w:numId="26" w16cid:durableId="593248949">
    <w:abstractNumId w:val="24"/>
  </w:num>
  <w:num w:numId="27" w16cid:durableId="1921940541">
    <w:abstractNumId w:val="18"/>
  </w:num>
  <w:num w:numId="28" w16cid:durableId="1227759985">
    <w:abstractNumId w:val="30"/>
  </w:num>
  <w:num w:numId="29" w16cid:durableId="132450549">
    <w:abstractNumId w:val="22"/>
  </w:num>
  <w:num w:numId="30" w16cid:durableId="1099642715">
    <w:abstractNumId w:val="6"/>
  </w:num>
  <w:num w:numId="31" w16cid:durableId="1029834811">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001" w:allStyles="1" w:alternateStyleNames="0" w:clearFormatting="1" w:customStyles="0" w:directFormattingOnNumbering="0" w:directFormattingOnParagraphs="0" w:directFormattingOnRuns="0" w:directFormattingOnTables="0" w:headingStyles="0" w:latentStyles="0" w:numberingStyles="0" w:stylesInUse="0" w:tableStyles="0" w:top3HeadingStyles="1" w:visibleStyles="0"/>
  <w:defaultTabStop w:val="709"/>
  <w:hyphenationZone w:val="425"/>
  <w:drawingGridHorizontalSpacing w:val="100"/>
  <w:displayHorizontalDrawingGridEvery w:val="2"/>
  <w:characterSpacingControl w:val="doNotCompress"/>
  <w:endnotePr>
    <w:numFmt w:val="decimal"/>
    <w:numRestart w:val="eachSect"/>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B36"/>
    <w:rsid w:val="00000A09"/>
    <w:rsid w:val="0000147B"/>
    <w:rsid w:val="00002B29"/>
    <w:rsid w:val="00003968"/>
    <w:rsid w:val="00003AB4"/>
    <w:rsid w:val="0000715C"/>
    <w:rsid w:val="000076BB"/>
    <w:rsid w:val="000078BE"/>
    <w:rsid w:val="0001084E"/>
    <w:rsid w:val="000112E4"/>
    <w:rsid w:val="00011D99"/>
    <w:rsid w:val="000120C2"/>
    <w:rsid w:val="00012E84"/>
    <w:rsid w:val="00013067"/>
    <w:rsid w:val="000154E0"/>
    <w:rsid w:val="00016377"/>
    <w:rsid w:val="00020455"/>
    <w:rsid w:val="00021784"/>
    <w:rsid w:val="00022ADB"/>
    <w:rsid w:val="000268A7"/>
    <w:rsid w:val="000273D4"/>
    <w:rsid w:val="0003098D"/>
    <w:rsid w:val="00032183"/>
    <w:rsid w:val="00032DEE"/>
    <w:rsid w:val="00032E6A"/>
    <w:rsid w:val="0003362E"/>
    <w:rsid w:val="000337FD"/>
    <w:rsid w:val="00034130"/>
    <w:rsid w:val="00034CE3"/>
    <w:rsid w:val="000360D7"/>
    <w:rsid w:val="00037F03"/>
    <w:rsid w:val="000413AF"/>
    <w:rsid w:val="000414DF"/>
    <w:rsid w:val="00041CC2"/>
    <w:rsid w:val="000438DA"/>
    <w:rsid w:val="00044D9F"/>
    <w:rsid w:val="0004515D"/>
    <w:rsid w:val="00045BD6"/>
    <w:rsid w:val="00050258"/>
    <w:rsid w:val="000522BE"/>
    <w:rsid w:val="0005314C"/>
    <w:rsid w:val="000531B2"/>
    <w:rsid w:val="000533BC"/>
    <w:rsid w:val="00053CCC"/>
    <w:rsid w:val="00053F6A"/>
    <w:rsid w:val="00054471"/>
    <w:rsid w:val="00055C00"/>
    <w:rsid w:val="000600FA"/>
    <w:rsid w:val="00062166"/>
    <w:rsid w:val="0006399B"/>
    <w:rsid w:val="00066334"/>
    <w:rsid w:val="00067535"/>
    <w:rsid w:val="00070A16"/>
    <w:rsid w:val="00073673"/>
    <w:rsid w:val="00073E96"/>
    <w:rsid w:val="0007662E"/>
    <w:rsid w:val="00077EB0"/>
    <w:rsid w:val="00081986"/>
    <w:rsid w:val="00082939"/>
    <w:rsid w:val="0008314A"/>
    <w:rsid w:val="00083743"/>
    <w:rsid w:val="00083A46"/>
    <w:rsid w:val="000842A4"/>
    <w:rsid w:val="00085B23"/>
    <w:rsid w:val="0008788F"/>
    <w:rsid w:val="00090213"/>
    <w:rsid w:val="000903E0"/>
    <w:rsid w:val="00091E90"/>
    <w:rsid w:val="00091FE9"/>
    <w:rsid w:val="000920C1"/>
    <w:rsid w:val="00092F59"/>
    <w:rsid w:val="00094676"/>
    <w:rsid w:val="00094ECF"/>
    <w:rsid w:val="000968BB"/>
    <w:rsid w:val="000A144B"/>
    <w:rsid w:val="000A464B"/>
    <w:rsid w:val="000A5601"/>
    <w:rsid w:val="000B3FE4"/>
    <w:rsid w:val="000B49C0"/>
    <w:rsid w:val="000B5D12"/>
    <w:rsid w:val="000B69D1"/>
    <w:rsid w:val="000B748A"/>
    <w:rsid w:val="000B75CE"/>
    <w:rsid w:val="000C6ED8"/>
    <w:rsid w:val="000C72E5"/>
    <w:rsid w:val="000C76C4"/>
    <w:rsid w:val="000D0AFA"/>
    <w:rsid w:val="000D433C"/>
    <w:rsid w:val="000E1150"/>
    <w:rsid w:val="000E147C"/>
    <w:rsid w:val="000E1860"/>
    <w:rsid w:val="000E1DDD"/>
    <w:rsid w:val="000E3171"/>
    <w:rsid w:val="000E3E80"/>
    <w:rsid w:val="000E49BC"/>
    <w:rsid w:val="000F21D7"/>
    <w:rsid w:val="000F3CA1"/>
    <w:rsid w:val="000F5660"/>
    <w:rsid w:val="000F634F"/>
    <w:rsid w:val="000F6621"/>
    <w:rsid w:val="000F671B"/>
    <w:rsid w:val="000F6FF1"/>
    <w:rsid w:val="00100F46"/>
    <w:rsid w:val="00101D26"/>
    <w:rsid w:val="001035DC"/>
    <w:rsid w:val="00103E6E"/>
    <w:rsid w:val="00106602"/>
    <w:rsid w:val="00107A64"/>
    <w:rsid w:val="00110E40"/>
    <w:rsid w:val="00112332"/>
    <w:rsid w:val="00113374"/>
    <w:rsid w:val="00115D20"/>
    <w:rsid w:val="001221F2"/>
    <w:rsid w:val="0012289F"/>
    <w:rsid w:val="00124286"/>
    <w:rsid w:val="00125948"/>
    <w:rsid w:val="00126B70"/>
    <w:rsid w:val="0012733C"/>
    <w:rsid w:val="001273B0"/>
    <w:rsid w:val="00127C85"/>
    <w:rsid w:val="00130E3C"/>
    <w:rsid w:val="00134906"/>
    <w:rsid w:val="00141538"/>
    <w:rsid w:val="00142B63"/>
    <w:rsid w:val="0014349D"/>
    <w:rsid w:val="001435E5"/>
    <w:rsid w:val="00144C02"/>
    <w:rsid w:val="00145F05"/>
    <w:rsid w:val="00146846"/>
    <w:rsid w:val="00146893"/>
    <w:rsid w:val="00147077"/>
    <w:rsid w:val="00150D2E"/>
    <w:rsid w:val="00151076"/>
    <w:rsid w:val="001516D1"/>
    <w:rsid w:val="00151865"/>
    <w:rsid w:val="00151F9B"/>
    <w:rsid w:val="00152487"/>
    <w:rsid w:val="00152582"/>
    <w:rsid w:val="00152DAD"/>
    <w:rsid w:val="00154BA5"/>
    <w:rsid w:val="00155123"/>
    <w:rsid w:val="001570CF"/>
    <w:rsid w:val="00157EE8"/>
    <w:rsid w:val="0016000E"/>
    <w:rsid w:val="0016217D"/>
    <w:rsid w:val="00164F27"/>
    <w:rsid w:val="0016570D"/>
    <w:rsid w:val="001713EC"/>
    <w:rsid w:val="001736BE"/>
    <w:rsid w:val="00176DD7"/>
    <w:rsid w:val="0017701C"/>
    <w:rsid w:val="00177031"/>
    <w:rsid w:val="0017749F"/>
    <w:rsid w:val="001779BB"/>
    <w:rsid w:val="00184CF9"/>
    <w:rsid w:val="001864D0"/>
    <w:rsid w:val="00186859"/>
    <w:rsid w:val="00186B31"/>
    <w:rsid w:val="00186FB3"/>
    <w:rsid w:val="00187168"/>
    <w:rsid w:val="0019165D"/>
    <w:rsid w:val="001933D4"/>
    <w:rsid w:val="00195903"/>
    <w:rsid w:val="001A2DE5"/>
    <w:rsid w:val="001A5805"/>
    <w:rsid w:val="001A65F7"/>
    <w:rsid w:val="001A74FE"/>
    <w:rsid w:val="001A75F1"/>
    <w:rsid w:val="001A7A29"/>
    <w:rsid w:val="001A7F10"/>
    <w:rsid w:val="001B0A29"/>
    <w:rsid w:val="001C5C2B"/>
    <w:rsid w:val="001C709C"/>
    <w:rsid w:val="001D0138"/>
    <w:rsid w:val="001D04CE"/>
    <w:rsid w:val="001D2CF7"/>
    <w:rsid w:val="001D6E7E"/>
    <w:rsid w:val="001D7110"/>
    <w:rsid w:val="001E085B"/>
    <w:rsid w:val="001E27D1"/>
    <w:rsid w:val="001E57CF"/>
    <w:rsid w:val="001E5B8F"/>
    <w:rsid w:val="001E76C6"/>
    <w:rsid w:val="001F33E9"/>
    <w:rsid w:val="001F5582"/>
    <w:rsid w:val="001F5B22"/>
    <w:rsid w:val="001F68D1"/>
    <w:rsid w:val="001F6958"/>
    <w:rsid w:val="001F74C1"/>
    <w:rsid w:val="00205231"/>
    <w:rsid w:val="002054D5"/>
    <w:rsid w:val="002070DF"/>
    <w:rsid w:val="002119DB"/>
    <w:rsid w:val="0021698D"/>
    <w:rsid w:val="00217677"/>
    <w:rsid w:val="00227096"/>
    <w:rsid w:val="00227914"/>
    <w:rsid w:val="00230DBB"/>
    <w:rsid w:val="00232055"/>
    <w:rsid w:val="0023522D"/>
    <w:rsid w:val="002353DB"/>
    <w:rsid w:val="00236298"/>
    <w:rsid w:val="00237968"/>
    <w:rsid w:val="002405CA"/>
    <w:rsid w:val="002418E2"/>
    <w:rsid w:val="00242C22"/>
    <w:rsid w:val="00243CED"/>
    <w:rsid w:val="00244086"/>
    <w:rsid w:val="002446ED"/>
    <w:rsid w:val="00247435"/>
    <w:rsid w:val="002500B4"/>
    <w:rsid w:val="002559BC"/>
    <w:rsid w:val="0026194D"/>
    <w:rsid w:val="002622AF"/>
    <w:rsid w:val="002657E0"/>
    <w:rsid w:val="00267D31"/>
    <w:rsid w:val="00267E52"/>
    <w:rsid w:val="002735CC"/>
    <w:rsid w:val="00274C2C"/>
    <w:rsid w:val="002778DB"/>
    <w:rsid w:val="002808C9"/>
    <w:rsid w:val="002822C1"/>
    <w:rsid w:val="002827DD"/>
    <w:rsid w:val="00282D26"/>
    <w:rsid w:val="002834DF"/>
    <w:rsid w:val="00287047"/>
    <w:rsid w:val="002912D5"/>
    <w:rsid w:val="00292D18"/>
    <w:rsid w:val="002942CE"/>
    <w:rsid w:val="002A0416"/>
    <w:rsid w:val="002A0B68"/>
    <w:rsid w:val="002A1350"/>
    <w:rsid w:val="002B0531"/>
    <w:rsid w:val="002B4872"/>
    <w:rsid w:val="002B5B76"/>
    <w:rsid w:val="002C0049"/>
    <w:rsid w:val="002C00E9"/>
    <w:rsid w:val="002C077F"/>
    <w:rsid w:val="002C0E88"/>
    <w:rsid w:val="002C12BD"/>
    <w:rsid w:val="002C2A90"/>
    <w:rsid w:val="002C3122"/>
    <w:rsid w:val="002C339C"/>
    <w:rsid w:val="002C34ED"/>
    <w:rsid w:val="002C4C49"/>
    <w:rsid w:val="002C5660"/>
    <w:rsid w:val="002C7792"/>
    <w:rsid w:val="002D16F5"/>
    <w:rsid w:val="002D1F1D"/>
    <w:rsid w:val="002D5F81"/>
    <w:rsid w:val="002D657C"/>
    <w:rsid w:val="002D6834"/>
    <w:rsid w:val="002D6D49"/>
    <w:rsid w:val="002E1D59"/>
    <w:rsid w:val="002E1E96"/>
    <w:rsid w:val="002E323F"/>
    <w:rsid w:val="002E49E7"/>
    <w:rsid w:val="002F0EF5"/>
    <w:rsid w:val="002F4471"/>
    <w:rsid w:val="002F45A1"/>
    <w:rsid w:val="002F4A38"/>
    <w:rsid w:val="002F5893"/>
    <w:rsid w:val="00302E6D"/>
    <w:rsid w:val="00305D98"/>
    <w:rsid w:val="00305E69"/>
    <w:rsid w:val="00307038"/>
    <w:rsid w:val="00311894"/>
    <w:rsid w:val="00311A97"/>
    <w:rsid w:val="0031273A"/>
    <w:rsid w:val="00313DA9"/>
    <w:rsid w:val="00315673"/>
    <w:rsid w:val="00315FD8"/>
    <w:rsid w:val="00316F29"/>
    <w:rsid w:val="0032031D"/>
    <w:rsid w:val="0032398D"/>
    <w:rsid w:val="003249FE"/>
    <w:rsid w:val="00324EBD"/>
    <w:rsid w:val="003253B4"/>
    <w:rsid w:val="00325DDD"/>
    <w:rsid w:val="00334CFE"/>
    <w:rsid w:val="003366CC"/>
    <w:rsid w:val="0033698C"/>
    <w:rsid w:val="00337F68"/>
    <w:rsid w:val="00340743"/>
    <w:rsid w:val="00341214"/>
    <w:rsid w:val="0034210E"/>
    <w:rsid w:val="00342A22"/>
    <w:rsid w:val="003432C1"/>
    <w:rsid w:val="003449B5"/>
    <w:rsid w:val="0034620E"/>
    <w:rsid w:val="003472A1"/>
    <w:rsid w:val="00347576"/>
    <w:rsid w:val="00347FEE"/>
    <w:rsid w:val="00350102"/>
    <w:rsid w:val="0035267D"/>
    <w:rsid w:val="003529F1"/>
    <w:rsid w:val="00362EA4"/>
    <w:rsid w:val="00365643"/>
    <w:rsid w:val="003663DD"/>
    <w:rsid w:val="00366489"/>
    <w:rsid w:val="00367E4D"/>
    <w:rsid w:val="00371365"/>
    <w:rsid w:val="003717E6"/>
    <w:rsid w:val="003729B4"/>
    <w:rsid w:val="00372B7A"/>
    <w:rsid w:val="00373C10"/>
    <w:rsid w:val="00373EE9"/>
    <w:rsid w:val="00374E48"/>
    <w:rsid w:val="00377BC6"/>
    <w:rsid w:val="00377D9F"/>
    <w:rsid w:val="00380A4B"/>
    <w:rsid w:val="00380CF8"/>
    <w:rsid w:val="003814DE"/>
    <w:rsid w:val="00381C05"/>
    <w:rsid w:val="00382B86"/>
    <w:rsid w:val="003834A8"/>
    <w:rsid w:val="003877C4"/>
    <w:rsid w:val="003902AB"/>
    <w:rsid w:val="003905A6"/>
    <w:rsid w:val="0039066D"/>
    <w:rsid w:val="0039605B"/>
    <w:rsid w:val="003978CE"/>
    <w:rsid w:val="00397B54"/>
    <w:rsid w:val="003A17B7"/>
    <w:rsid w:val="003A2932"/>
    <w:rsid w:val="003A2CFA"/>
    <w:rsid w:val="003A2D17"/>
    <w:rsid w:val="003A4DE3"/>
    <w:rsid w:val="003A72FF"/>
    <w:rsid w:val="003A77B6"/>
    <w:rsid w:val="003A7F1E"/>
    <w:rsid w:val="003B0863"/>
    <w:rsid w:val="003B5F03"/>
    <w:rsid w:val="003B785F"/>
    <w:rsid w:val="003C1267"/>
    <w:rsid w:val="003C6086"/>
    <w:rsid w:val="003C7629"/>
    <w:rsid w:val="003C77CD"/>
    <w:rsid w:val="003C7B7C"/>
    <w:rsid w:val="003C7F41"/>
    <w:rsid w:val="003D123A"/>
    <w:rsid w:val="003D1731"/>
    <w:rsid w:val="003D1D02"/>
    <w:rsid w:val="003E321B"/>
    <w:rsid w:val="003E3A36"/>
    <w:rsid w:val="003E4EBC"/>
    <w:rsid w:val="003E56E0"/>
    <w:rsid w:val="003E5CE4"/>
    <w:rsid w:val="003F231E"/>
    <w:rsid w:val="003F2B00"/>
    <w:rsid w:val="003F558C"/>
    <w:rsid w:val="003F6864"/>
    <w:rsid w:val="003F7E7D"/>
    <w:rsid w:val="00406C9C"/>
    <w:rsid w:val="00413910"/>
    <w:rsid w:val="00413C78"/>
    <w:rsid w:val="00413FC0"/>
    <w:rsid w:val="00417A42"/>
    <w:rsid w:val="00420DE7"/>
    <w:rsid w:val="00421289"/>
    <w:rsid w:val="00425B1E"/>
    <w:rsid w:val="004263A3"/>
    <w:rsid w:val="00430D5A"/>
    <w:rsid w:val="004400A9"/>
    <w:rsid w:val="00444881"/>
    <w:rsid w:val="00445577"/>
    <w:rsid w:val="0044713F"/>
    <w:rsid w:val="00447B28"/>
    <w:rsid w:val="00453F56"/>
    <w:rsid w:val="00454534"/>
    <w:rsid w:val="00454712"/>
    <w:rsid w:val="00454BE3"/>
    <w:rsid w:val="00454EAA"/>
    <w:rsid w:val="00466002"/>
    <w:rsid w:val="00467EAF"/>
    <w:rsid w:val="004833E1"/>
    <w:rsid w:val="00486121"/>
    <w:rsid w:val="00491AD8"/>
    <w:rsid w:val="0049394B"/>
    <w:rsid w:val="00497567"/>
    <w:rsid w:val="00497B72"/>
    <w:rsid w:val="004A1101"/>
    <w:rsid w:val="004A1DD8"/>
    <w:rsid w:val="004A36D7"/>
    <w:rsid w:val="004A36F7"/>
    <w:rsid w:val="004A4C1B"/>
    <w:rsid w:val="004A602A"/>
    <w:rsid w:val="004A7EF7"/>
    <w:rsid w:val="004B0573"/>
    <w:rsid w:val="004B0B06"/>
    <w:rsid w:val="004B1028"/>
    <w:rsid w:val="004B10E4"/>
    <w:rsid w:val="004B3787"/>
    <w:rsid w:val="004B41E6"/>
    <w:rsid w:val="004B6004"/>
    <w:rsid w:val="004B6270"/>
    <w:rsid w:val="004B6C79"/>
    <w:rsid w:val="004C0037"/>
    <w:rsid w:val="004C0B04"/>
    <w:rsid w:val="004C0E1D"/>
    <w:rsid w:val="004C24AD"/>
    <w:rsid w:val="004C7811"/>
    <w:rsid w:val="004D0290"/>
    <w:rsid w:val="004D3C85"/>
    <w:rsid w:val="004D4B81"/>
    <w:rsid w:val="004D6078"/>
    <w:rsid w:val="004D610E"/>
    <w:rsid w:val="004D6AF0"/>
    <w:rsid w:val="004E0C6B"/>
    <w:rsid w:val="004E11F2"/>
    <w:rsid w:val="004E1231"/>
    <w:rsid w:val="004E2C29"/>
    <w:rsid w:val="004E3273"/>
    <w:rsid w:val="004E38A2"/>
    <w:rsid w:val="004E3D82"/>
    <w:rsid w:val="004E4DF2"/>
    <w:rsid w:val="004E5058"/>
    <w:rsid w:val="004F0D15"/>
    <w:rsid w:val="004F17D3"/>
    <w:rsid w:val="004F1CC3"/>
    <w:rsid w:val="004F2B4D"/>
    <w:rsid w:val="004F39C0"/>
    <w:rsid w:val="004F3FFA"/>
    <w:rsid w:val="004F4053"/>
    <w:rsid w:val="004F4174"/>
    <w:rsid w:val="004F6582"/>
    <w:rsid w:val="00501099"/>
    <w:rsid w:val="00501FB5"/>
    <w:rsid w:val="00502A55"/>
    <w:rsid w:val="00502C6F"/>
    <w:rsid w:val="00502E24"/>
    <w:rsid w:val="00503858"/>
    <w:rsid w:val="00505690"/>
    <w:rsid w:val="0050633B"/>
    <w:rsid w:val="00507282"/>
    <w:rsid w:val="00510EDD"/>
    <w:rsid w:val="00512326"/>
    <w:rsid w:val="00512BCB"/>
    <w:rsid w:val="00513A9C"/>
    <w:rsid w:val="00514A2E"/>
    <w:rsid w:val="00515083"/>
    <w:rsid w:val="0051612A"/>
    <w:rsid w:val="0051647D"/>
    <w:rsid w:val="005167BC"/>
    <w:rsid w:val="00516845"/>
    <w:rsid w:val="00520598"/>
    <w:rsid w:val="00521514"/>
    <w:rsid w:val="0052433A"/>
    <w:rsid w:val="00530A4C"/>
    <w:rsid w:val="00531BF8"/>
    <w:rsid w:val="005332DB"/>
    <w:rsid w:val="005337BD"/>
    <w:rsid w:val="00534361"/>
    <w:rsid w:val="005345DF"/>
    <w:rsid w:val="00534EEF"/>
    <w:rsid w:val="005369E6"/>
    <w:rsid w:val="005401AA"/>
    <w:rsid w:val="00540B17"/>
    <w:rsid w:val="00541107"/>
    <w:rsid w:val="00545FEE"/>
    <w:rsid w:val="005472BF"/>
    <w:rsid w:val="0055039C"/>
    <w:rsid w:val="0055276A"/>
    <w:rsid w:val="00552BF5"/>
    <w:rsid w:val="005543C1"/>
    <w:rsid w:val="0055569A"/>
    <w:rsid w:val="005618FD"/>
    <w:rsid w:val="00561D03"/>
    <w:rsid w:val="00564C00"/>
    <w:rsid w:val="00567E32"/>
    <w:rsid w:val="00570FBE"/>
    <w:rsid w:val="00573761"/>
    <w:rsid w:val="00573E28"/>
    <w:rsid w:val="005777E6"/>
    <w:rsid w:val="00580045"/>
    <w:rsid w:val="00581CC9"/>
    <w:rsid w:val="00583363"/>
    <w:rsid w:val="00586317"/>
    <w:rsid w:val="00587B63"/>
    <w:rsid w:val="00587D17"/>
    <w:rsid w:val="00590843"/>
    <w:rsid w:val="00591013"/>
    <w:rsid w:val="00591F78"/>
    <w:rsid w:val="005920C6"/>
    <w:rsid w:val="00594693"/>
    <w:rsid w:val="005952B7"/>
    <w:rsid w:val="0059731A"/>
    <w:rsid w:val="005A0918"/>
    <w:rsid w:val="005A1BCC"/>
    <w:rsid w:val="005A36DA"/>
    <w:rsid w:val="005A41F6"/>
    <w:rsid w:val="005A4835"/>
    <w:rsid w:val="005A53BC"/>
    <w:rsid w:val="005A5C0D"/>
    <w:rsid w:val="005A6851"/>
    <w:rsid w:val="005B05E1"/>
    <w:rsid w:val="005B1DC8"/>
    <w:rsid w:val="005B6135"/>
    <w:rsid w:val="005B6206"/>
    <w:rsid w:val="005C0B36"/>
    <w:rsid w:val="005C1767"/>
    <w:rsid w:val="005C3FC6"/>
    <w:rsid w:val="005C439C"/>
    <w:rsid w:val="005C6ABA"/>
    <w:rsid w:val="005C7001"/>
    <w:rsid w:val="005D195B"/>
    <w:rsid w:val="005D2A67"/>
    <w:rsid w:val="005D3F88"/>
    <w:rsid w:val="005D4062"/>
    <w:rsid w:val="005D6196"/>
    <w:rsid w:val="005E2809"/>
    <w:rsid w:val="005E2BEE"/>
    <w:rsid w:val="005E47E1"/>
    <w:rsid w:val="005E55D1"/>
    <w:rsid w:val="005E6486"/>
    <w:rsid w:val="005E7774"/>
    <w:rsid w:val="005E7921"/>
    <w:rsid w:val="005F33E7"/>
    <w:rsid w:val="005F4D2A"/>
    <w:rsid w:val="005F707A"/>
    <w:rsid w:val="005F7580"/>
    <w:rsid w:val="00601C9C"/>
    <w:rsid w:val="0060541E"/>
    <w:rsid w:val="00605E0C"/>
    <w:rsid w:val="00607953"/>
    <w:rsid w:val="00607F54"/>
    <w:rsid w:val="00612630"/>
    <w:rsid w:val="00613738"/>
    <w:rsid w:val="006143EF"/>
    <w:rsid w:val="00616808"/>
    <w:rsid w:val="00617BA9"/>
    <w:rsid w:val="00617F91"/>
    <w:rsid w:val="0062104C"/>
    <w:rsid w:val="00621A4D"/>
    <w:rsid w:val="00622E82"/>
    <w:rsid w:val="00624432"/>
    <w:rsid w:val="00624BE7"/>
    <w:rsid w:val="0062622C"/>
    <w:rsid w:val="00626ABC"/>
    <w:rsid w:val="006304D0"/>
    <w:rsid w:val="00631C0F"/>
    <w:rsid w:val="00632D7E"/>
    <w:rsid w:val="00632E11"/>
    <w:rsid w:val="00637B2D"/>
    <w:rsid w:val="006439D1"/>
    <w:rsid w:val="00644CBE"/>
    <w:rsid w:val="00651D00"/>
    <w:rsid w:val="00652795"/>
    <w:rsid w:val="00653A93"/>
    <w:rsid w:val="00653DB2"/>
    <w:rsid w:val="00655715"/>
    <w:rsid w:val="00655A25"/>
    <w:rsid w:val="00655CA2"/>
    <w:rsid w:val="00662B02"/>
    <w:rsid w:val="00662CBA"/>
    <w:rsid w:val="00662E82"/>
    <w:rsid w:val="006635E4"/>
    <w:rsid w:val="006650DF"/>
    <w:rsid w:val="00666371"/>
    <w:rsid w:val="00666B10"/>
    <w:rsid w:val="00667454"/>
    <w:rsid w:val="006678F9"/>
    <w:rsid w:val="0067255B"/>
    <w:rsid w:val="00673074"/>
    <w:rsid w:val="00673DEA"/>
    <w:rsid w:val="00673FBC"/>
    <w:rsid w:val="006805F3"/>
    <w:rsid w:val="00682825"/>
    <w:rsid w:val="00682ED7"/>
    <w:rsid w:val="00683A0C"/>
    <w:rsid w:val="00684926"/>
    <w:rsid w:val="00684C91"/>
    <w:rsid w:val="00685891"/>
    <w:rsid w:val="006862D4"/>
    <w:rsid w:val="006902D0"/>
    <w:rsid w:val="00694077"/>
    <w:rsid w:val="006943BB"/>
    <w:rsid w:val="00695F61"/>
    <w:rsid w:val="00696D2D"/>
    <w:rsid w:val="006A3132"/>
    <w:rsid w:val="006A539D"/>
    <w:rsid w:val="006A69C6"/>
    <w:rsid w:val="006B0904"/>
    <w:rsid w:val="006B1145"/>
    <w:rsid w:val="006B1E7E"/>
    <w:rsid w:val="006B4406"/>
    <w:rsid w:val="006B446F"/>
    <w:rsid w:val="006B4AA3"/>
    <w:rsid w:val="006B72DB"/>
    <w:rsid w:val="006B7D41"/>
    <w:rsid w:val="006C4310"/>
    <w:rsid w:val="006C64BE"/>
    <w:rsid w:val="006C6BE1"/>
    <w:rsid w:val="006C7FA6"/>
    <w:rsid w:val="006D08B4"/>
    <w:rsid w:val="006D1F71"/>
    <w:rsid w:val="006D57EE"/>
    <w:rsid w:val="006D65F2"/>
    <w:rsid w:val="006E1023"/>
    <w:rsid w:val="006E2AD9"/>
    <w:rsid w:val="006E51A4"/>
    <w:rsid w:val="006F0AE4"/>
    <w:rsid w:val="006F1368"/>
    <w:rsid w:val="006F20BA"/>
    <w:rsid w:val="006F266C"/>
    <w:rsid w:val="006F2DA1"/>
    <w:rsid w:val="006F3006"/>
    <w:rsid w:val="006F32CC"/>
    <w:rsid w:val="006F44B2"/>
    <w:rsid w:val="006F6349"/>
    <w:rsid w:val="007008B8"/>
    <w:rsid w:val="007024A8"/>
    <w:rsid w:val="00706179"/>
    <w:rsid w:val="00707FE6"/>
    <w:rsid w:val="00712FE9"/>
    <w:rsid w:val="00713505"/>
    <w:rsid w:val="00714097"/>
    <w:rsid w:val="007155D8"/>
    <w:rsid w:val="00716B14"/>
    <w:rsid w:val="007234AA"/>
    <w:rsid w:val="007304B1"/>
    <w:rsid w:val="00730DD2"/>
    <w:rsid w:val="00731AA2"/>
    <w:rsid w:val="00731B7D"/>
    <w:rsid w:val="00731BEC"/>
    <w:rsid w:val="00732119"/>
    <w:rsid w:val="007323F9"/>
    <w:rsid w:val="007348E5"/>
    <w:rsid w:val="00735948"/>
    <w:rsid w:val="00736977"/>
    <w:rsid w:val="00740B3A"/>
    <w:rsid w:val="00741087"/>
    <w:rsid w:val="00744EA2"/>
    <w:rsid w:val="00746CED"/>
    <w:rsid w:val="00750848"/>
    <w:rsid w:val="00750B35"/>
    <w:rsid w:val="007510C1"/>
    <w:rsid w:val="0075162B"/>
    <w:rsid w:val="0075389C"/>
    <w:rsid w:val="00753B40"/>
    <w:rsid w:val="0075529E"/>
    <w:rsid w:val="00757DE5"/>
    <w:rsid w:val="0076053C"/>
    <w:rsid w:val="00761400"/>
    <w:rsid w:val="007633C8"/>
    <w:rsid w:val="00764CD9"/>
    <w:rsid w:val="0076544A"/>
    <w:rsid w:val="00765D73"/>
    <w:rsid w:val="0077175F"/>
    <w:rsid w:val="00774110"/>
    <w:rsid w:val="0077514E"/>
    <w:rsid w:val="00780612"/>
    <w:rsid w:val="00780EAA"/>
    <w:rsid w:val="00784CD8"/>
    <w:rsid w:val="00785F52"/>
    <w:rsid w:val="00785F56"/>
    <w:rsid w:val="00790088"/>
    <w:rsid w:val="007919CF"/>
    <w:rsid w:val="00792209"/>
    <w:rsid w:val="007929FA"/>
    <w:rsid w:val="00794835"/>
    <w:rsid w:val="00795E4A"/>
    <w:rsid w:val="00797817"/>
    <w:rsid w:val="007A10BE"/>
    <w:rsid w:val="007A1A11"/>
    <w:rsid w:val="007A211F"/>
    <w:rsid w:val="007A332B"/>
    <w:rsid w:val="007A6177"/>
    <w:rsid w:val="007A6A6F"/>
    <w:rsid w:val="007B0239"/>
    <w:rsid w:val="007B13EE"/>
    <w:rsid w:val="007B160A"/>
    <w:rsid w:val="007B3E49"/>
    <w:rsid w:val="007B3E5A"/>
    <w:rsid w:val="007B4CB7"/>
    <w:rsid w:val="007B5126"/>
    <w:rsid w:val="007B76EF"/>
    <w:rsid w:val="007B7E4F"/>
    <w:rsid w:val="007C1548"/>
    <w:rsid w:val="007C35FB"/>
    <w:rsid w:val="007C514A"/>
    <w:rsid w:val="007C5B04"/>
    <w:rsid w:val="007C6CE1"/>
    <w:rsid w:val="007C76FA"/>
    <w:rsid w:val="007D48E6"/>
    <w:rsid w:val="007D6BBD"/>
    <w:rsid w:val="007D7154"/>
    <w:rsid w:val="007E14DB"/>
    <w:rsid w:val="007E2B11"/>
    <w:rsid w:val="007E2D7E"/>
    <w:rsid w:val="007E43BA"/>
    <w:rsid w:val="007E4947"/>
    <w:rsid w:val="007E5FBB"/>
    <w:rsid w:val="007F0B07"/>
    <w:rsid w:val="007F145B"/>
    <w:rsid w:val="007F2A28"/>
    <w:rsid w:val="007F4277"/>
    <w:rsid w:val="007F4750"/>
    <w:rsid w:val="007F4E83"/>
    <w:rsid w:val="007F5B42"/>
    <w:rsid w:val="007F5CA3"/>
    <w:rsid w:val="007F5DDF"/>
    <w:rsid w:val="007F6397"/>
    <w:rsid w:val="008113C1"/>
    <w:rsid w:val="008119B5"/>
    <w:rsid w:val="00811A6B"/>
    <w:rsid w:val="00813803"/>
    <w:rsid w:val="00814BFF"/>
    <w:rsid w:val="0082086B"/>
    <w:rsid w:val="00820EF1"/>
    <w:rsid w:val="00822484"/>
    <w:rsid w:val="008230C0"/>
    <w:rsid w:val="008279F5"/>
    <w:rsid w:val="00830196"/>
    <w:rsid w:val="00832429"/>
    <w:rsid w:val="00834CE6"/>
    <w:rsid w:val="00835935"/>
    <w:rsid w:val="00837278"/>
    <w:rsid w:val="00837EB7"/>
    <w:rsid w:val="00842279"/>
    <w:rsid w:val="00842B46"/>
    <w:rsid w:val="00842DFD"/>
    <w:rsid w:val="00845142"/>
    <w:rsid w:val="00847BC0"/>
    <w:rsid w:val="00847BC1"/>
    <w:rsid w:val="008506F3"/>
    <w:rsid w:val="00850B1E"/>
    <w:rsid w:val="008519E4"/>
    <w:rsid w:val="008527B2"/>
    <w:rsid w:val="0085328E"/>
    <w:rsid w:val="00853394"/>
    <w:rsid w:val="00854157"/>
    <w:rsid w:val="008549FC"/>
    <w:rsid w:val="00856304"/>
    <w:rsid w:val="00857B72"/>
    <w:rsid w:val="00861986"/>
    <w:rsid w:val="00861A6D"/>
    <w:rsid w:val="00863743"/>
    <w:rsid w:val="008638C8"/>
    <w:rsid w:val="00863AA6"/>
    <w:rsid w:val="00867378"/>
    <w:rsid w:val="00867AE5"/>
    <w:rsid w:val="0087131E"/>
    <w:rsid w:val="00872378"/>
    <w:rsid w:val="00872C84"/>
    <w:rsid w:val="008743C8"/>
    <w:rsid w:val="00875BDA"/>
    <w:rsid w:val="00875DFD"/>
    <w:rsid w:val="00882655"/>
    <w:rsid w:val="00882DEB"/>
    <w:rsid w:val="008847C2"/>
    <w:rsid w:val="008901A5"/>
    <w:rsid w:val="00891E56"/>
    <w:rsid w:val="008938E0"/>
    <w:rsid w:val="00896B47"/>
    <w:rsid w:val="008971C5"/>
    <w:rsid w:val="008A09A6"/>
    <w:rsid w:val="008A1C69"/>
    <w:rsid w:val="008A207A"/>
    <w:rsid w:val="008A21D6"/>
    <w:rsid w:val="008A327D"/>
    <w:rsid w:val="008A37F8"/>
    <w:rsid w:val="008A5748"/>
    <w:rsid w:val="008A617C"/>
    <w:rsid w:val="008A7363"/>
    <w:rsid w:val="008A7C30"/>
    <w:rsid w:val="008B45B6"/>
    <w:rsid w:val="008B4A1C"/>
    <w:rsid w:val="008B4FF9"/>
    <w:rsid w:val="008B5A06"/>
    <w:rsid w:val="008B5CBD"/>
    <w:rsid w:val="008B5ED2"/>
    <w:rsid w:val="008B6161"/>
    <w:rsid w:val="008B6ED3"/>
    <w:rsid w:val="008C2614"/>
    <w:rsid w:val="008C46A0"/>
    <w:rsid w:val="008C660B"/>
    <w:rsid w:val="008D163E"/>
    <w:rsid w:val="008D24CC"/>
    <w:rsid w:val="008D2E86"/>
    <w:rsid w:val="008D3ECB"/>
    <w:rsid w:val="008D5474"/>
    <w:rsid w:val="008E3541"/>
    <w:rsid w:val="008E4C95"/>
    <w:rsid w:val="008E5162"/>
    <w:rsid w:val="008E5D04"/>
    <w:rsid w:val="008E73E1"/>
    <w:rsid w:val="008E76F9"/>
    <w:rsid w:val="008F3777"/>
    <w:rsid w:val="008F40C2"/>
    <w:rsid w:val="008F4114"/>
    <w:rsid w:val="009027A1"/>
    <w:rsid w:val="00903C61"/>
    <w:rsid w:val="00905BD5"/>
    <w:rsid w:val="00906467"/>
    <w:rsid w:val="00912E4A"/>
    <w:rsid w:val="00913844"/>
    <w:rsid w:val="009148F3"/>
    <w:rsid w:val="00921390"/>
    <w:rsid w:val="00922614"/>
    <w:rsid w:val="00922CDB"/>
    <w:rsid w:val="0092781B"/>
    <w:rsid w:val="00927F2F"/>
    <w:rsid w:val="00933131"/>
    <w:rsid w:val="0093380B"/>
    <w:rsid w:val="00937253"/>
    <w:rsid w:val="00940970"/>
    <w:rsid w:val="0094594B"/>
    <w:rsid w:val="0094603C"/>
    <w:rsid w:val="009466C8"/>
    <w:rsid w:val="00946A41"/>
    <w:rsid w:val="00946E98"/>
    <w:rsid w:val="009506F5"/>
    <w:rsid w:val="009543C4"/>
    <w:rsid w:val="00961043"/>
    <w:rsid w:val="00963868"/>
    <w:rsid w:val="009663F4"/>
    <w:rsid w:val="00970ABE"/>
    <w:rsid w:val="009719D4"/>
    <w:rsid w:val="00974345"/>
    <w:rsid w:val="00975BC3"/>
    <w:rsid w:val="00981443"/>
    <w:rsid w:val="00981804"/>
    <w:rsid w:val="00983652"/>
    <w:rsid w:val="0098544E"/>
    <w:rsid w:val="00985E97"/>
    <w:rsid w:val="009906D8"/>
    <w:rsid w:val="00994CE3"/>
    <w:rsid w:val="0099624C"/>
    <w:rsid w:val="00996D37"/>
    <w:rsid w:val="009A31F8"/>
    <w:rsid w:val="009A609A"/>
    <w:rsid w:val="009A703B"/>
    <w:rsid w:val="009A7064"/>
    <w:rsid w:val="009A7D9E"/>
    <w:rsid w:val="009B2356"/>
    <w:rsid w:val="009B2519"/>
    <w:rsid w:val="009B2CB3"/>
    <w:rsid w:val="009B3821"/>
    <w:rsid w:val="009B6D9E"/>
    <w:rsid w:val="009C119C"/>
    <w:rsid w:val="009C2396"/>
    <w:rsid w:val="009C7030"/>
    <w:rsid w:val="009D12F0"/>
    <w:rsid w:val="009D1846"/>
    <w:rsid w:val="009D191C"/>
    <w:rsid w:val="009D1928"/>
    <w:rsid w:val="009D1F23"/>
    <w:rsid w:val="009D2BEC"/>
    <w:rsid w:val="009D3666"/>
    <w:rsid w:val="009D6024"/>
    <w:rsid w:val="009D7822"/>
    <w:rsid w:val="009E0CA9"/>
    <w:rsid w:val="009E1CDE"/>
    <w:rsid w:val="009E2327"/>
    <w:rsid w:val="009E2E54"/>
    <w:rsid w:val="009E7B70"/>
    <w:rsid w:val="009F1F58"/>
    <w:rsid w:val="009F2087"/>
    <w:rsid w:val="009F31FD"/>
    <w:rsid w:val="009F3A85"/>
    <w:rsid w:val="009F461F"/>
    <w:rsid w:val="009F517A"/>
    <w:rsid w:val="009F5764"/>
    <w:rsid w:val="009F6EF9"/>
    <w:rsid w:val="009F7EDF"/>
    <w:rsid w:val="00A005E1"/>
    <w:rsid w:val="00A01090"/>
    <w:rsid w:val="00A0161D"/>
    <w:rsid w:val="00A02CC4"/>
    <w:rsid w:val="00A03753"/>
    <w:rsid w:val="00A04B0D"/>
    <w:rsid w:val="00A13B56"/>
    <w:rsid w:val="00A1404F"/>
    <w:rsid w:val="00A14A67"/>
    <w:rsid w:val="00A14FD8"/>
    <w:rsid w:val="00A20721"/>
    <w:rsid w:val="00A23557"/>
    <w:rsid w:val="00A23A5B"/>
    <w:rsid w:val="00A2419D"/>
    <w:rsid w:val="00A25570"/>
    <w:rsid w:val="00A30EFD"/>
    <w:rsid w:val="00A32A7F"/>
    <w:rsid w:val="00A33970"/>
    <w:rsid w:val="00A33BFA"/>
    <w:rsid w:val="00A33CB0"/>
    <w:rsid w:val="00A346B7"/>
    <w:rsid w:val="00A364C7"/>
    <w:rsid w:val="00A41AF5"/>
    <w:rsid w:val="00A429B2"/>
    <w:rsid w:val="00A44453"/>
    <w:rsid w:val="00A444F9"/>
    <w:rsid w:val="00A46A10"/>
    <w:rsid w:val="00A4729B"/>
    <w:rsid w:val="00A5264A"/>
    <w:rsid w:val="00A52CF5"/>
    <w:rsid w:val="00A53984"/>
    <w:rsid w:val="00A57703"/>
    <w:rsid w:val="00A6091B"/>
    <w:rsid w:val="00A651E9"/>
    <w:rsid w:val="00A7111A"/>
    <w:rsid w:val="00A7143A"/>
    <w:rsid w:val="00A721F5"/>
    <w:rsid w:val="00A72EF1"/>
    <w:rsid w:val="00A730B3"/>
    <w:rsid w:val="00A74BF3"/>
    <w:rsid w:val="00A77696"/>
    <w:rsid w:val="00A77F63"/>
    <w:rsid w:val="00A82AC3"/>
    <w:rsid w:val="00A86516"/>
    <w:rsid w:val="00A86B70"/>
    <w:rsid w:val="00A86F2B"/>
    <w:rsid w:val="00A8706E"/>
    <w:rsid w:val="00A8744C"/>
    <w:rsid w:val="00A875F8"/>
    <w:rsid w:val="00A8773B"/>
    <w:rsid w:val="00A93C0E"/>
    <w:rsid w:val="00A94EFF"/>
    <w:rsid w:val="00A950FD"/>
    <w:rsid w:val="00A95CCB"/>
    <w:rsid w:val="00A97EA9"/>
    <w:rsid w:val="00AA1BAF"/>
    <w:rsid w:val="00AA6E32"/>
    <w:rsid w:val="00AA726E"/>
    <w:rsid w:val="00AB2AAD"/>
    <w:rsid w:val="00AB44A7"/>
    <w:rsid w:val="00AB4793"/>
    <w:rsid w:val="00AB4F9A"/>
    <w:rsid w:val="00AB606E"/>
    <w:rsid w:val="00AB6343"/>
    <w:rsid w:val="00AB6510"/>
    <w:rsid w:val="00AB7DA5"/>
    <w:rsid w:val="00AC0475"/>
    <w:rsid w:val="00AC0EA6"/>
    <w:rsid w:val="00AC2369"/>
    <w:rsid w:val="00AC2CFD"/>
    <w:rsid w:val="00AC4F12"/>
    <w:rsid w:val="00AC69FC"/>
    <w:rsid w:val="00AC7ADF"/>
    <w:rsid w:val="00AD0233"/>
    <w:rsid w:val="00AD1E9D"/>
    <w:rsid w:val="00AD1ED7"/>
    <w:rsid w:val="00AD2682"/>
    <w:rsid w:val="00AD40CF"/>
    <w:rsid w:val="00AD415B"/>
    <w:rsid w:val="00AE0B9B"/>
    <w:rsid w:val="00AE0D9B"/>
    <w:rsid w:val="00AE265F"/>
    <w:rsid w:val="00AE5098"/>
    <w:rsid w:val="00AE7463"/>
    <w:rsid w:val="00AF0ACC"/>
    <w:rsid w:val="00AF13CF"/>
    <w:rsid w:val="00AF1E8F"/>
    <w:rsid w:val="00AF2BB0"/>
    <w:rsid w:val="00AF3517"/>
    <w:rsid w:val="00AF5A85"/>
    <w:rsid w:val="00B0392D"/>
    <w:rsid w:val="00B04100"/>
    <w:rsid w:val="00B04FB1"/>
    <w:rsid w:val="00B05B50"/>
    <w:rsid w:val="00B05D3F"/>
    <w:rsid w:val="00B06952"/>
    <w:rsid w:val="00B113DC"/>
    <w:rsid w:val="00B11E0A"/>
    <w:rsid w:val="00B12A10"/>
    <w:rsid w:val="00B1527B"/>
    <w:rsid w:val="00B15374"/>
    <w:rsid w:val="00B22673"/>
    <w:rsid w:val="00B22DCF"/>
    <w:rsid w:val="00B24655"/>
    <w:rsid w:val="00B2750A"/>
    <w:rsid w:val="00B36D96"/>
    <w:rsid w:val="00B42454"/>
    <w:rsid w:val="00B42D23"/>
    <w:rsid w:val="00B457B4"/>
    <w:rsid w:val="00B4665F"/>
    <w:rsid w:val="00B4763F"/>
    <w:rsid w:val="00B50559"/>
    <w:rsid w:val="00B5132F"/>
    <w:rsid w:val="00B51D80"/>
    <w:rsid w:val="00B53164"/>
    <w:rsid w:val="00B535B0"/>
    <w:rsid w:val="00B547C6"/>
    <w:rsid w:val="00B554D1"/>
    <w:rsid w:val="00B561A3"/>
    <w:rsid w:val="00B61CD5"/>
    <w:rsid w:val="00B70D61"/>
    <w:rsid w:val="00B71095"/>
    <w:rsid w:val="00B71B05"/>
    <w:rsid w:val="00B733B2"/>
    <w:rsid w:val="00B73C2E"/>
    <w:rsid w:val="00B747D3"/>
    <w:rsid w:val="00B759DA"/>
    <w:rsid w:val="00B76C70"/>
    <w:rsid w:val="00B774D0"/>
    <w:rsid w:val="00B8000E"/>
    <w:rsid w:val="00B83AE2"/>
    <w:rsid w:val="00B83D3D"/>
    <w:rsid w:val="00B8416D"/>
    <w:rsid w:val="00B84401"/>
    <w:rsid w:val="00B84B7D"/>
    <w:rsid w:val="00B86F03"/>
    <w:rsid w:val="00B92A5E"/>
    <w:rsid w:val="00B94B9D"/>
    <w:rsid w:val="00B9520A"/>
    <w:rsid w:val="00B954BF"/>
    <w:rsid w:val="00B9595D"/>
    <w:rsid w:val="00B96B95"/>
    <w:rsid w:val="00B977D5"/>
    <w:rsid w:val="00BA0967"/>
    <w:rsid w:val="00BA1E8A"/>
    <w:rsid w:val="00BA3CDE"/>
    <w:rsid w:val="00BA4D69"/>
    <w:rsid w:val="00BA72BC"/>
    <w:rsid w:val="00BA7C4E"/>
    <w:rsid w:val="00BB30CD"/>
    <w:rsid w:val="00BB394D"/>
    <w:rsid w:val="00BC0B6A"/>
    <w:rsid w:val="00BC1574"/>
    <w:rsid w:val="00BC276D"/>
    <w:rsid w:val="00BC3A8E"/>
    <w:rsid w:val="00BC5173"/>
    <w:rsid w:val="00BC53A6"/>
    <w:rsid w:val="00BC6B27"/>
    <w:rsid w:val="00BC7D21"/>
    <w:rsid w:val="00BC7F58"/>
    <w:rsid w:val="00BD0316"/>
    <w:rsid w:val="00BD0F99"/>
    <w:rsid w:val="00BD2E79"/>
    <w:rsid w:val="00BD4607"/>
    <w:rsid w:val="00BD4E9E"/>
    <w:rsid w:val="00BD692B"/>
    <w:rsid w:val="00BD6CFB"/>
    <w:rsid w:val="00BE3245"/>
    <w:rsid w:val="00BE46EF"/>
    <w:rsid w:val="00BE4C02"/>
    <w:rsid w:val="00BE6D48"/>
    <w:rsid w:val="00BE7364"/>
    <w:rsid w:val="00BF4397"/>
    <w:rsid w:val="00C0330F"/>
    <w:rsid w:val="00C0354B"/>
    <w:rsid w:val="00C0378E"/>
    <w:rsid w:val="00C078DE"/>
    <w:rsid w:val="00C07B95"/>
    <w:rsid w:val="00C1006A"/>
    <w:rsid w:val="00C12D3E"/>
    <w:rsid w:val="00C16649"/>
    <w:rsid w:val="00C17691"/>
    <w:rsid w:val="00C22B9B"/>
    <w:rsid w:val="00C2329A"/>
    <w:rsid w:val="00C24B30"/>
    <w:rsid w:val="00C24D39"/>
    <w:rsid w:val="00C24D47"/>
    <w:rsid w:val="00C27F74"/>
    <w:rsid w:val="00C339F6"/>
    <w:rsid w:val="00C34450"/>
    <w:rsid w:val="00C421D7"/>
    <w:rsid w:val="00C42742"/>
    <w:rsid w:val="00C43E2C"/>
    <w:rsid w:val="00C44945"/>
    <w:rsid w:val="00C452C1"/>
    <w:rsid w:val="00C46BB4"/>
    <w:rsid w:val="00C51717"/>
    <w:rsid w:val="00C5404C"/>
    <w:rsid w:val="00C541DA"/>
    <w:rsid w:val="00C57CD7"/>
    <w:rsid w:val="00C6063B"/>
    <w:rsid w:val="00C6075F"/>
    <w:rsid w:val="00C6090A"/>
    <w:rsid w:val="00C6099A"/>
    <w:rsid w:val="00C6118D"/>
    <w:rsid w:val="00C644D0"/>
    <w:rsid w:val="00C66069"/>
    <w:rsid w:val="00C670D1"/>
    <w:rsid w:val="00C67DF1"/>
    <w:rsid w:val="00C70D03"/>
    <w:rsid w:val="00C7148A"/>
    <w:rsid w:val="00C71829"/>
    <w:rsid w:val="00C7279A"/>
    <w:rsid w:val="00C75FCD"/>
    <w:rsid w:val="00C76054"/>
    <w:rsid w:val="00C7632A"/>
    <w:rsid w:val="00C8460F"/>
    <w:rsid w:val="00C84F9F"/>
    <w:rsid w:val="00C86414"/>
    <w:rsid w:val="00C8721A"/>
    <w:rsid w:val="00C87749"/>
    <w:rsid w:val="00C878AD"/>
    <w:rsid w:val="00C90BCD"/>
    <w:rsid w:val="00C90C08"/>
    <w:rsid w:val="00C95ABC"/>
    <w:rsid w:val="00C960FE"/>
    <w:rsid w:val="00C96619"/>
    <w:rsid w:val="00C97116"/>
    <w:rsid w:val="00CA0141"/>
    <w:rsid w:val="00CA0C67"/>
    <w:rsid w:val="00CA1093"/>
    <w:rsid w:val="00CA3E80"/>
    <w:rsid w:val="00CA4F35"/>
    <w:rsid w:val="00CA57F2"/>
    <w:rsid w:val="00CA5D9F"/>
    <w:rsid w:val="00CA660F"/>
    <w:rsid w:val="00CB1AA2"/>
    <w:rsid w:val="00CB3C17"/>
    <w:rsid w:val="00CB4FCB"/>
    <w:rsid w:val="00CB66D5"/>
    <w:rsid w:val="00CB7658"/>
    <w:rsid w:val="00CC12BB"/>
    <w:rsid w:val="00CC309B"/>
    <w:rsid w:val="00CC3714"/>
    <w:rsid w:val="00CC5CDD"/>
    <w:rsid w:val="00CC5F90"/>
    <w:rsid w:val="00CC6D0D"/>
    <w:rsid w:val="00CC7B3B"/>
    <w:rsid w:val="00CC7B78"/>
    <w:rsid w:val="00CD0D3E"/>
    <w:rsid w:val="00CD1159"/>
    <w:rsid w:val="00CD1767"/>
    <w:rsid w:val="00CD3AF3"/>
    <w:rsid w:val="00CD459A"/>
    <w:rsid w:val="00CD6156"/>
    <w:rsid w:val="00CE081C"/>
    <w:rsid w:val="00CE0F05"/>
    <w:rsid w:val="00CE4FBE"/>
    <w:rsid w:val="00CE7143"/>
    <w:rsid w:val="00CE7218"/>
    <w:rsid w:val="00CF1329"/>
    <w:rsid w:val="00CF3C85"/>
    <w:rsid w:val="00CF4DD0"/>
    <w:rsid w:val="00CF56D3"/>
    <w:rsid w:val="00CF609F"/>
    <w:rsid w:val="00CF6AA4"/>
    <w:rsid w:val="00CF6D0F"/>
    <w:rsid w:val="00D02403"/>
    <w:rsid w:val="00D02999"/>
    <w:rsid w:val="00D02F18"/>
    <w:rsid w:val="00D0420D"/>
    <w:rsid w:val="00D05E4B"/>
    <w:rsid w:val="00D06240"/>
    <w:rsid w:val="00D0653B"/>
    <w:rsid w:val="00D07D41"/>
    <w:rsid w:val="00D122B0"/>
    <w:rsid w:val="00D16C1A"/>
    <w:rsid w:val="00D209C7"/>
    <w:rsid w:val="00D21CA5"/>
    <w:rsid w:val="00D22751"/>
    <w:rsid w:val="00D23209"/>
    <w:rsid w:val="00D24131"/>
    <w:rsid w:val="00D27240"/>
    <w:rsid w:val="00D27AF7"/>
    <w:rsid w:val="00D31F95"/>
    <w:rsid w:val="00D3223D"/>
    <w:rsid w:val="00D325A8"/>
    <w:rsid w:val="00D32947"/>
    <w:rsid w:val="00D335C2"/>
    <w:rsid w:val="00D33FB6"/>
    <w:rsid w:val="00D3705A"/>
    <w:rsid w:val="00D377A0"/>
    <w:rsid w:val="00D407C2"/>
    <w:rsid w:val="00D40DEA"/>
    <w:rsid w:val="00D42542"/>
    <w:rsid w:val="00D441E4"/>
    <w:rsid w:val="00D44E1D"/>
    <w:rsid w:val="00D44FE2"/>
    <w:rsid w:val="00D47F51"/>
    <w:rsid w:val="00D51277"/>
    <w:rsid w:val="00D5146A"/>
    <w:rsid w:val="00D56F19"/>
    <w:rsid w:val="00D6076A"/>
    <w:rsid w:val="00D631C4"/>
    <w:rsid w:val="00D63591"/>
    <w:rsid w:val="00D6396B"/>
    <w:rsid w:val="00D661C0"/>
    <w:rsid w:val="00D671D9"/>
    <w:rsid w:val="00D67ADD"/>
    <w:rsid w:val="00D70427"/>
    <w:rsid w:val="00D720DC"/>
    <w:rsid w:val="00D72A67"/>
    <w:rsid w:val="00D77B6F"/>
    <w:rsid w:val="00D80783"/>
    <w:rsid w:val="00D80787"/>
    <w:rsid w:val="00D80CC1"/>
    <w:rsid w:val="00D82199"/>
    <w:rsid w:val="00D82C21"/>
    <w:rsid w:val="00D86BA4"/>
    <w:rsid w:val="00D92E60"/>
    <w:rsid w:val="00D93E58"/>
    <w:rsid w:val="00D95FAA"/>
    <w:rsid w:val="00D967F4"/>
    <w:rsid w:val="00DA10B4"/>
    <w:rsid w:val="00DA4157"/>
    <w:rsid w:val="00DA7058"/>
    <w:rsid w:val="00DB35B4"/>
    <w:rsid w:val="00DB66DA"/>
    <w:rsid w:val="00DB753D"/>
    <w:rsid w:val="00DC0FA3"/>
    <w:rsid w:val="00DC36DF"/>
    <w:rsid w:val="00DC4684"/>
    <w:rsid w:val="00DC4A58"/>
    <w:rsid w:val="00DC597A"/>
    <w:rsid w:val="00DC706C"/>
    <w:rsid w:val="00DC7BBD"/>
    <w:rsid w:val="00DD33A4"/>
    <w:rsid w:val="00DD48C3"/>
    <w:rsid w:val="00DD6A09"/>
    <w:rsid w:val="00DD6DF4"/>
    <w:rsid w:val="00DE08F0"/>
    <w:rsid w:val="00DE0AE7"/>
    <w:rsid w:val="00DE28E3"/>
    <w:rsid w:val="00DE508A"/>
    <w:rsid w:val="00DE57F7"/>
    <w:rsid w:val="00DE7D37"/>
    <w:rsid w:val="00DF0053"/>
    <w:rsid w:val="00DF1C94"/>
    <w:rsid w:val="00DF3531"/>
    <w:rsid w:val="00DF4ACD"/>
    <w:rsid w:val="00DF4D4A"/>
    <w:rsid w:val="00DF656B"/>
    <w:rsid w:val="00E011AB"/>
    <w:rsid w:val="00E022EE"/>
    <w:rsid w:val="00E040EC"/>
    <w:rsid w:val="00E04929"/>
    <w:rsid w:val="00E05067"/>
    <w:rsid w:val="00E06237"/>
    <w:rsid w:val="00E06288"/>
    <w:rsid w:val="00E068CF"/>
    <w:rsid w:val="00E113A5"/>
    <w:rsid w:val="00E118F7"/>
    <w:rsid w:val="00E11B69"/>
    <w:rsid w:val="00E14D35"/>
    <w:rsid w:val="00E20B21"/>
    <w:rsid w:val="00E20B36"/>
    <w:rsid w:val="00E21DEF"/>
    <w:rsid w:val="00E2323F"/>
    <w:rsid w:val="00E237ED"/>
    <w:rsid w:val="00E23867"/>
    <w:rsid w:val="00E252C6"/>
    <w:rsid w:val="00E252EA"/>
    <w:rsid w:val="00E26850"/>
    <w:rsid w:val="00E27D4A"/>
    <w:rsid w:val="00E27EFD"/>
    <w:rsid w:val="00E337F1"/>
    <w:rsid w:val="00E33C95"/>
    <w:rsid w:val="00E34587"/>
    <w:rsid w:val="00E367BB"/>
    <w:rsid w:val="00E377C1"/>
    <w:rsid w:val="00E4028F"/>
    <w:rsid w:val="00E42EE4"/>
    <w:rsid w:val="00E432DE"/>
    <w:rsid w:val="00E4499A"/>
    <w:rsid w:val="00E46326"/>
    <w:rsid w:val="00E50A4E"/>
    <w:rsid w:val="00E515D6"/>
    <w:rsid w:val="00E52462"/>
    <w:rsid w:val="00E53100"/>
    <w:rsid w:val="00E60552"/>
    <w:rsid w:val="00E612D2"/>
    <w:rsid w:val="00E61341"/>
    <w:rsid w:val="00E624F8"/>
    <w:rsid w:val="00E65DD2"/>
    <w:rsid w:val="00E673AA"/>
    <w:rsid w:val="00E67465"/>
    <w:rsid w:val="00E67B42"/>
    <w:rsid w:val="00E71B97"/>
    <w:rsid w:val="00E74733"/>
    <w:rsid w:val="00E76F79"/>
    <w:rsid w:val="00E84703"/>
    <w:rsid w:val="00E848D6"/>
    <w:rsid w:val="00E86324"/>
    <w:rsid w:val="00E864BD"/>
    <w:rsid w:val="00E8689F"/>
    <w:rsid w:val="00E90272"/>
    <w:rsid w:val="00E94945"/>
    <w:rsid w:val="00E96648"/>
    <w:rsid w:val="00EA1106"/>
    <w:rsid w:val="00EA156E"/>
    <w:rsid w:val="00EA51F9"/>
    <w:rsid w:val="00EA7DB4"/>
    <w:rsid w:val="00EB006D"/>
    <w:rsid w:val="00EB1AD4"/>
    <w:rsid w:val="00EB1F9F"/>
    <w:rsid w:val="00EB7195"/>
    <w:rsid w:val="00EC0D37"/>
    <w:rsid w:val="00EC15F7"/>
    <w:rsid w:val="00EC3397"/>
    <w:rsid w:val="00EC3837"/>
    <w:rsid w:val="00EC58F0"/>
    <w:rsid w:val="00EC6C9C"/>
    <w:rsid w:val="00EC740B"/>
    <w:rsid w:val="00ED03EC"/>
    <w:rsid w:val="00ED0903"/>
    <w:rsid w:val="00ED183D"/>
    <w:rsid w:val="00ED1BE7"/>
    <w:rsid w:val="00ED3C30"/>
    <w:rsid w:val="00ED6051"/>
    <w:rsid w:val="00ED6C5C"/>
    <w:rsid w:val="00EE1040"/>
    <w:rsid w:val="00EE15F1"/>
    <w:rsid w:val="00EE32E9"/>
    <w:rsid w:val="00EE564A"/>
    <w:rsid w:val="00EE589E"/>
    <w:rsid w:val="00EE5D08"/>
    <w:rsid w:val="00EE6512"/>
    <w:rsid w:val="00EE7CBE"/>
    <w:rsid w:val="00EE7D72"/>
    <w:rsid w:val="00EE7FA5"/>
    <w:rsid w:val="00EF2A24"/>
    <w:rsid w:val="00EF3FD6"/>
    <w:rsid w:val="00EF7776"/>
    <w:rsid w:val="00F020D4"/>
    <w:rsid w:val="00F0448B"/>
    <w:rsid w:val="00F06D27"/>
    <w:rsid w:val="00F10145"/>
    <w:rsid w:val="00F10E54"/>
    <w:rsid w:val="00F11056"/>
    <w:rsid w:val="00F11123"/>
    <w:rsid w:val="00F132D6"/>
    <w:rsid w:val="00F23F19"/>
    <w:rsid w:val="00F2473C"/>
    <w:rsid w:val="00F25B6C"/>
    <w:rsid w:val="00F27A6B"/>
    <w:rsid w:val="00F30505"/>
    <w:rsid w:val="00F33678"/>
    <w:rsid w:val="00F33712"/>
    <w:rsid w:val="00F35B77"/>
    <w:rsid w:val="00F36B41"/>
    <w:rsid w:val="00F36E8E"/>
    <w:rsid w:val="00F4020A"/>
    <w:rsid w:val="00F41082"/>
    <w:rsid w:val="00F41C61"/>
    <w:rsid w:val="00F43735"/>
    <w:rsid w:val="00F4384F"/>
    <w:rsid w:val="00F44C4C"/>
    <w:rsid w:val="00F468A9"/>
    <w:rsid w:val="00F472B4"/>
    <w:rsid w:val="00F500D1"/>
    <w:rsid w:val="00F50F3C"/>
    <w:rsid w:val="00F511D6"/>
    <w:rsid w:val="00F53016"/>
    <w:rsid w:val="00F53798"/>
    <w:rsid w:val="00F553F1"/>
    <w:rsid w:val="00F565A1"/>
    <w:rsid w:val="00F608CD"/>
    <w:rsid w:val="00F623A0"/>
    <w:rsid w:val="00F63028"/>
    <w:rsid w:val="00F63424"/>
    <w:rsid w:val="00F6562F"/>
    <w:rsid w:val="00F67C0B"/>
    <w:rsid w:val="00F717B9"/>
    <w:rsid w:val="00F73191"/>
    <w:rsid w:val="00F736A0"/>
    <w:rsid w:val="00F73B35"/>
    <w:rsid w:val="00F751D3"/>
    <w:rsid w:val="00F77C60"/>
    <w:rsid w:val="00F823A5"/>
    <w:rsid w:val="00F832FF"/>
    <w:rsid w:val="00F8553A"/>
    <w:rsid w:val="00F87A61"/>
    <w:rsid w:val="00F906E3"/>
    <w:rsid w:val="00F90A04"/>
    <w:rsid w:val="00F9426B"/>
    <w:rsid w:val="00F94992"/>
    <w:rsid w:val="00F94B4E"/>
    <w:rsid w:val="00F95C62"/>
    <w:rsid w:val="00F96A47"/>
    <w:rsid w:val="00F96E02"/>
    <w:rsid w:val="00FA0A23"/>
    <w:rsid w:val="00FA31D4"/>
    <w:rsid w:val="00FA4A51"/>
    <w:rsid w:val="00FA5CA0"/>
    <w:rsid w:val="00FA6280"/>
    <w:rsid w:val="00FA667B"/>
    <w:rsid w:val="00FA7D5B"/>
    <w:rsid w:val="00FB2197"/>
    <w:rsid w:val="00FB4156"/>
    <w:rsid w:val="00FB5B6F"/>
    <w:rsid w:val="00FB7A22"/>
    <w:rsid w:val="00FC3F17"/>
    <w:rsid w:val="00FC4B26"/>
    <w:rsid w:val="00FC656C"/>
    <w:rsid w:val="00FC65C7"/>
    <w:rsid w:val="00FD68C0"/>
    <w:rsid w:val="00FD77AE"/>
    <w:rsid w:val="00FD7F56"/>
    <w:rsid w:val="00FE0A2D"/>
    <w:rsid w:val="00FE14E4"/>
    <w:rsid w:val="00FE1512"/>
    <w:rsid w:val="00FF311A"/>
    <w:rsid w:val="00FF3196"/>
    <w:rsid w:val="00FF38E1"/>
    <w:rsid w:val="00FF42EB"/>
    <w:rsid w:val="00FF5135"/>
    <w:rsid w:val="00FF62A1"/>
    <w:rsid w:val="00FF6B09"/>
    <w:rsid w:val="00FF768B"/>
    <w:rsid w:val="00FF7C54"/>
  </w:rsids>
  <m:mathPr>
    <m:mathFont m:val="Cambria Math"/>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14:docId w14:val="5AB29D52"/>
  <w15:docId w15:val="{5BF2F3D1-DA16-44D7-B8E9-04B324A0C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1E7E"/>
    <w:rPr>
      <w:rFonts w:asciiTheme="minorHAnsi" w:hAnsiTheme="minorHAnsi"/>
      <w:sz w:val="22"/>
    </w:rPr>
  </w:style>
  <w:style w:type="paragraph" w:styleId="Heading1">
    <w:name w:val="heading 1"/>
    <w:basedOn w:val="Normal"/>
    <w:next w:val="Normal"/>
    <w:link w:val="Heading1Char"/>
    <w:autoRedefine/>
    <w:uiPriority w:val="9"/>
    <w:qFormat/>
    <w:rsid w:val="00F0448B"/>
    <w:pPr>
      <w:keepNext/>
      <w:keepLines/>
      <w:numPr>
        <w:numId w:val="6"/>
      </w:numPr>
      <w:spacing w:before="240" w:after="120" w:line="259" w:lineRule="auto"/>
      <w:outlineLvl w:val="0"/>
    </w:pPr>
    <w:rPr>
      <w:rFonts w:cstheme="minorHAnsi"/>
      <w:bCs/>
      <w:color w:val="0070C0"/>
      <w:kern w:val="32"/>
      <w:sz w:val="28"/>
      <w:szCs w:val="32"/>
      <w:lang w:eastAsia="nl-NL"/>
    </w:rPr>
  </w:style>
  <w:style w:type="paragraph" w:styleId="Heading2">
    <w:name w:val="heading 2"/>
    <w:basedOn w:val="Normal"/>
    <w:next w:val="Normal"/>
    <w:link w:val="Heading2Char"/>
    <w:autoRedefine/>
    <w:uiPriority w:val="9"/>
    <w:qFormat/>
    <w:rsid w:val="00F0448B"/>
    <w:pPr>
      <w:widowControl w:val="0"/>
      <w:numPr>
        <w:ilvl w:val="1"/>
        <w:numId w:val="6"/>
      </w:numPr>
      <w:spacing w:before="240" w:after="120" w:line="259" w:lineRule="auto"/>
      <w:outlineLvl w:val="1"/>
    </w:pPr>
    <w:rPr>
      <w:rFonts w:cstheme="minorHAnsi"/>
      <w:b/>
      <w:bCs/>
      <w:iCs/>
      <w:sz w:val="24"/>
      <w:szCs w:val="24"/>
      <w:lang w:val="en-GB" w:eastAsia="nl-NL"/>
    </w:rPr>
  </w:style>
  <w:style w:type="paragraph" w:styleId="Heading3">
    <w:name w:val="heading 3"/>
    <w:basedOn w:val="Normal"/>
    <w:next w:val="Normal"/>
    <w:link w:val="Heading3Char"/>
    <w:uiPriority w:val="9"/>
    <w:qFormat/>
    <w:rsid w:val="003E321B"/>
    <w:pPr>
      <w:keepNext/>
      <w:numPr>
        <w:ilvl w:val="2"/>
        <w:numId w:val="1"/>
      </w:numPr>
      <w:spacing w:before="240" w:after="240"/>
      <w:outlineLvl w:val="2"/>
    </w:pPr>
    <w:rPr>
      <w:rFonts w:cs="Arial"/>
      <w:b/>
      <w:bCs/>
      <w:sz w:val="24"/>
      <w:szCs w:val="24"/>
      <w:lang w:eastAsia="nl-NL"/>
    </w:rPr>
  </w:style>
  <w:style w:type="paragraph" w:styleId="Heading4">
    <w:name w:val="heading 4"/>
    <w:basedOn w:val="Normal"/>
    <w:next w:val="Normal"/>
    <w:link w:val="Heading4Char"/>
    <w:uiPriority w:val="9"/>
    <w:unhideWhenUsed/>
    <w:qFormat/>
    <w:rsid w:val="003E321B"/>
    <w:pPr>
      <w:keepNext/>
      <w:keepLines/>
      <w:numPr>
        <w:ilvl w:val="3"/>
        <w:numId w:val="1"/>
      </w:numPr>
      <w:spacing w:before="240" w:after="240"/>
      <w:outlineLvl w:val="3"/>
    </w:pPr>
    <w:rPr>
      <w:b/>
      <w:iCs/>
      <w:sz w:val="24"/>
      <w:szCs w:val="24"/>
    </w:rPr>
  </w:style>
  <w:style w:type="paragraph" w:styleId="Heading5">
    <w:name w:val="heading 5"/>
    <w:basedOn w:val="Normal"/>
    <w:next w:val="Normal"/>
    <w:link w:val="Heading5Char"/>
    <w:uiPriority w:val="9"/>
    <w:unhideWhenUsed/>
    <w:qFormat/>
    <w:rsid w:val="00E26850"/>
    <w:pPr>
      <w:keepNext/>
      <w:keepLines/>
      <w:numPr>
        <w:ilvl w:val="4"/>
        <w:numId w:val="1"/>
      </w:numPr>
      <w:spacing w:before="40"/>
      <w:outlineLvl w:val="4"/>
    </w:pPr>
    <w:rPr>
      <w:rFonts w:asciiTheme="majorHAnsi" w:eastAsiaTheme="majorEastAsia" w:hAnsiTheme="majorHAnsi" w:cstheme="majorBidi"/>
      <w:color w:val="004B78" w:themeColor="accent1" w:themeShade="BF"/>
    </w:rPr>
  </w:style>
  <w:style w:type="paragraph" w:styleId="Heading6">
    <w:name w:val="heading 6"/>
    <w:basedOn w:val="Normal"/>
    <w:next w:val="Normal"/>
    <w:link w:val="Heading6Char"/>
    <w:uiPriority w:val="9"/>
    <w:semiHidden/>
    <w:unhideWhenUsed/>
    <w:qFormat/>
    <w:rsid w:val="00E26850"/>
    <w:pPr>
      <w:keepNext/>
      <w:keepLines/>
      <w:numPr>
        <w:ilvl w:val="5"/>
        <w:numId w:val="1"/>
      </w:numPr>
      <w:spacing w:before="40"/>
      <w:outlineLvl w:val="5"/>
    </w:pPr>
    <w:rPr>
      <w:rFonts w:asciiTheme="majorHAnsi" w:eastAsiaTheme="majorEastAsia" w:hAnsiTheme="majorHAnsi" w:cstheme="majorBidi"/>
      <w:color w:val="003250" w:themeColor="accent1" w:themeShade="7F"/>
    </w:rPr>
  </w:style>
  <w:style w:type="paragraph" w:styleId="Heading7">
    <w:name w:val="heading 7"/>
    <w:basedOn w:val="Normal"/>
    <w:next w:val="Normal"/>
    <w:link w:val="Heading7Char"/>
    <w:uiPriority w:val="9"/>
    <w:qFormat/>
    <w:rsid w:val="000B75CE"/>
    <w:pPr>
      <w:numPr>
        <w:ilvl w:val="6"/>
        <w:numId w:val="1"/>
      </w:numPr>
      <w:spacing w:before="120" w:after="120"/>
      <w:outlineLvl w:val="6"/>
    </w:pPr>
    <w:rPr>
      <w:sz w:val="28"/>
      <w:szCs w:val="24"/>
    </w:rPr>
  </w:style>
  <w:style w:type="paragraph" w:styleId="Heading8">
    <w:name w:val="heading 8"/>
    <w:basedOn w:val="Normal"/>
    <w:next w:val="Normal"/>
    <w:link w:val="Heading8Char"/>
    <w:uiPriority w:val="9"/>
    <w:semiHidden/>
    <w:unhideWhenUsed/>
    <w:qFormat/>
    <w:rsid w:val="00E2685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685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57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50D2E"/>
    <w:pPr>
      <w:ind w:left="284"/>
    </w:pPr>
    <w:rPr>
      <w:rFonts w:cstheme="minorHAnsi"/>
      <w:bCs/>
      <w:iCs/>
      <w:szCs w:val="24"/>
    </w:rPr>
  </w:style>
  <w:style w:type="character" w:styleId="Hyperlink">
    <w:name w:val="Hyperlink"/>
    <w:uiPriority w:val="99"/>
    <w:unhideWhenUsed/>
    <w:rsid w:val="00A33970"/>
    <w:rPr>
      <w:rFonts w:ascii="Calibri" w:hAnsi="Calibri"/>
      <w:color w:val="0070C0"/>
      <w:sz w:val="22"/>
      <w:u w:val="single"/>
    </w:rPr>
  </w:style>
  <w:style w:type="paragraph" w:styleId="TOAHeading">
    <w:name w:val="toa heading"/>
    <w:basedOn w:val="Normal"/>
    <w:next w:val="Normal"/>
    <w:semiHidden/>
    <w:rsid w:val="003729B4"/>
    <w:pPr>
      <w:tabs>
        <w:tab w:val="right" w:pos="9360"/>
      </w:tabs>
      <w:suppressAutoHyphens/>
    </w:pPr>
  </w:style>
  <w:style w:type="paragraph" w:styleId="Index2">
    <w:name w:val="index 2"/>
    <w:basedOn w:val="Normal"/>
    <w:next w:val="Normal"/>
    <w:autoRedefine/>
    <w:semiHidden/>
    <w:rsid w:val="00DA7058"/>
    <w:pPr>
      <w:ind w:left="400" w:hanging="200"/>
    </w:pPr>
    <w:rPr>
      <w:rFonts w:ascii="Times New Roman" w:hAnsi="Times New Roman"/>
      <w:sz w:val="18"/>
      <w:szCs w:val="18"/>
    </w:rPr>
  </w:style>
  <w:style w:type="paragraph" w:styleId="Index1">
    <w:name w:val="index 1"/>
    <w:basedOn w:val="Normal"/>
    <w:next w:val="Normal"/>
    <w:autoRedefine/>
    <w:semiHidden/>
    <w:rsid w:val="000A144B"/>
    <w:pPr>
      <w:ind w:left="200" w:hanging="200"/>
    </w:pPr>
    <w:rPr>
      <w:rFonts w:ascii="Times New Roman" w:hAnsi="Times New Roman"/>
      <w:sz w:val="18"/>
      <w:szCs w:val="18"/>
    </w:rPr>
  </w:style>
  <w:style w:type="paragraph" w:styleId="Index3">
    <w:name w:val="index 3"/>
    <w:basedOn w:val="Normal"/>
    <w:next w:val="Normal"/>
    <w:autoRedefine/>
    <w:semiHidden/>
    <w:rsid w:val="00DA7058"/>
    <w:pPr>
      <w:ind w:left="600" w:hanging="200"/>
    </w:pPr>
    <w:rPr>
      <w:rFonts w:ascii="Times New Roman" w:hAnsi="Times New Roman"/>
      <w:sz w:val="18"/>
      <w:szCs w:val="18"/>
    </w:rPr>
  </w:style>
  <w:style w:type="paragraph" w:styleId="Index4">
    <w:name w:val="index 4"/>
    <w:basedOn w:val="Normal"/>
    <w:next w:val="Normal"/>
    <w:autoRedefine/>
    <w:semiHidden/>
    <w:rsid w:val="00DA7058"/>
    <w:pPr>
      <w:ind w:left="800" w:hanging="200"/>
    </w:pPr>
    <w:rPr>
      <w:rFonts w:ascii="Times New Roman" w:hAnsi="Times New Roman"/>
      <w:sz w:val="18"/>
      <w:szCs w:val="18"/>
    </w:rPr>
  </w:style>
  <w:style w:type="paragraph" w:styleId="Index5">
    <w:name w:val="index 5"/>
    <w:basedOn w:val="Normal"/>
    <w:next w:val="Normal"/>
    <w:autoRedefine/>
    <w:semiHidden/>
    <w:rsid w:val="00DA7058"/>
    <w:pPr>
      <w:ind w:left="1000" w:hanging="200"/>
    </w:pPr>
    <w:rPr>
      <w:rFonts w:ascii="Times New Roman" w:hAnsi="Times New Roman"/>
      <w:sz w:val="18"/>
      <w:szCs w:val="18"/>
    </w:rPr>
  </w:style>
  <w:style w:type="paragraph" w:styleId="Index6">
    <w:name w:val="index 6"/>
    <w:basedOn w:val="Normal"/>
    <w:next w:val="Normal"/>
    <w:autoRedefine/>
    <w:semiHidden/>
    <w:rsid w:val="00DA7058"/>
    <w:pPr>
      <w:ind w:left="1200" w:hanging="200"/>
    </w:pPr>
    <w:rPr>
      <w:rFonts w:ascii="Times New Roman" w:hAnsi="Times New Roman"/>
      <w:sz w:val="18"/>
      <w:szCs w:val="18"/>
    </w:rPr>
  </w:style>
  <w:style w:type="paragraph" w:styleId="Index7">
    <w:name w:val="index 7"/>
    <w:basedOn w:val="Normal"/>
    <w:next w:val="Normal"/>
    <w:autoRedefine/>
    <w:semiHidden/>
    <w:rsid w:val="00DA7058"/>
    <w:pPr>
      <w:ind w:left="1400" w:hanging="200"/>
    </w:pPr>
    <w:rPr>
      <w:rFonts w:ascii="Times New Roman" w:hAnsi="Times New Roman"/>
      <w:sz w:val="18"/>
      <w:szCs w:val="18"/>
    </w:rPr>
  </w:style>
  <w:style w:type="paragraph" w:styleId="Index8">
    <w:name w:val="index 8"/>
    <w:basedOn w:val="Normal"/>
    <w:next w:val="Normal"/>
    <w:autoRedefine/>
    <w:semiHidden/>
    <w:rsid w:val="00DA7058"/>
    <w:pPr>
      <w:ind w:left="1600" w:hanging="200"/>
    </w:pPr>
    <w:rPr>
      <w:rFonts w:ascii="Times New Roman" w:hAnsi="Times New Roman"/>
      <w:sz w:val="18"/>
      <w:szCs w:val="18"/>
    </w:rPr>
  </w:style>
  <w:style w:type="paragraph" w:styleId="Index9">
    <w:name w:val="index 9"/>
    <w:basedOn w:val="Normal"/>
    <w:next w:val="Normal"/>
    <w:autoRedefine/>
    <w:semiHidden/>
    <w:rsid w:val="00DA7058"/>
    <w:pPr>
      <w:ind w:left="1800" w:hanging="200"/>
    </w:pPr>
    <w:rPr>
      <w:rFonts w:ascii="Times New Roman" w:hAnsi="Times New Roman"/>
      <w:sz w:val="18"/>
      <w:szCs w:val="18"/>
    </w:rPr>
  </w:style>
  <w:style w:type="paragraph" w:styleId="IndexHeading">
    <w:name w:val="index heading"/>
    <w:basedOn w:val="Normal"/>
    <w:next w:val="Index1"/>
    <w:semiHidden/>
    <w:rsid w:val="00DA7058"/>
    <w:pPr>
      <w:spacing w:before="240" w:after="120"/>
      <w:jc w:val="center"/>
    </w:pPr>
    <w:rPr>
      <w:rFonts w:ascii="Times New Roman" w:hAnsi="Times New Roman"/>
      <w:b/>
      <w:bCs/>
      <w:sz w:val="26"/>
      <w:szCs w:val="26"/>
    </w:rPr>
  </w:style>
  <w:style w:type="paragraph" w:styleId="BalloonText">
    <w:name w:val="Balloon Text"/>
    <w:basedOn w:val="Normal"/>
    <w:link w:val="BalloonTextChar"/>
    <w:uiPriority w:val="99"/>
    <w:semiHidden/>
    <w:rsid w:val="00D967F4"/>
    <w:rPr>
      <w:rFonts w:ascii="Tahoma" w:hAnsi="Tahoma" w:cs="Tahoma"/>
      <w:szCs w:val="16"/>
    </w:rPr>
  </w:style>
  <w:style w:type="paragraph" w:styleId="TOCHeading">
    <w:name w:val="TOC Heading"/>
    <w:basedOn w:val="Heading1"/>
    <w:next w:val="Normal"/>
    <w:uiPriority w:val="39"/>
    <w:unhideWhenUsed/>
    <w:qFormat/>
    <w:rsid w:val="00F27A6B"/>
    <w:pPr>
      <w:numPr>
        <w:numId w:val="0"/>
      </w:numPr>
      <w:outlineLvl w:val="9"/>
    </w:pPr>
    <w:rPr>
      <w:rFonts w:cs="Times New Roman"/>
      <w:bCs w:val="0"/>
      <w:kern w:val="0"/>
      <w:lang w:eastAsia="en-US"/>
    </w:rPr>
  </w:style>
  <w:style w:type="character" w:styleId="PlaceholderText">
    <w:name w:val="Placeholder Text"/>
    <w:uiPriority w:val="99"/>
    <w:semiHidden/>
    <w:rsid w:val="00AF13CF"/>
    <w:rPr>
      <w:color w:val="808080"/>
    </w:rPr>
  </w:style>
  <w:style w:type="character" w:customStyle="1" w:styleId="Heading4Char">
    <w:name w:val="Heading 4 Char"/>
    <w:link w:val="Heading4"/>
    <w:uiPriority w:val="9"/>
    <w:rsid w:val="003E321B"/>
    <w:rPr>
      <w:rFonts w:asciiTheme="minorHAnsi" w:hAnsiTheme="minorHAnsi"/>
      <w:b/>
      <w:iCs/>
      <w:sz w:val="24"/>
      <w:szCs w:val="24"/>
    </w:rPr>
  </w:style>
  <w:style w:type="character" w:styleId="CommentReference">
    <w:name w:val="annotation reference"/>
    <w:uiPriority w:val="99"/>
    <w:semiHidden/>
    <w:unhideWhenUsed/>
    <w:rsid w:val="00C67DF1"/>
    <w:rPr>
      <w:sz w:val="16"/>
      <w:szCs w:val="16"/>
    </w:rPr>
  </w:style>
  <w:style w:type="paragraph" w:styleId="CommentText">
    <w:name w:val="annotation text"/>
    <w:basedOn w:val="Normal"/>
    <w:link w:val="CommentTextChar"/>
    <w:uiPriority w:val="99"/>
    <w:unhideWhenUsed/>
    <w:rsid w:val="00C67DF1"/>
    <w:rPr>
      <w:sz w:val="20"/>
    </w:rPr>
  </w:style>
  <w:style w:type="character" w:customStyle="1" w:styleId="CommentTextChar">
    <w:name w:val="Comment Text Char"/>
    <w:link w:val="CommentText"/>
    <w:uiPriority w:val="99"/>
    <w:rsid w:val="00C67DF1"/>
    <w:rPr>
      <w:rFonts w:ascii="Arial" w:hAnsi="Arial"/>
      <w:lang w:val="nl-NL"/>
    </w:rPr>
  </w:style>
  <w:style w:type="paragraph" w:styleId="CommentSubject">
    <w:name w:val="annotation subject"/>
    <w:basedOn w:val="CommentText"/>
    <w:next w:val="CommentText"/>
    <w:link w:val="CommentSubjectChar"/>
    <w:uiPriority w:val="99"/>
    <w:semiHidden/>
    <w:unhideWhenUsed/>
    <w:rsid w:val="00C67DF1"/>
    <w:rPr>
      <w:b/>
      <w:bCs/>
    </w:rPr>
  </w:style>
  <w:style w:type="character" w:customStyle="1" w:styleId="CommentSubjectChar">
    <w:name w:val="Comment Subject Char"/>
    <w:link w:val="CommentSubject"/>
    <w:uiPriority w:val="99"/>
    <w:semiHidden/>
    <w:rsid w:val="00C67DF1"/>
    <w:rPr>
      <w:rFonts w:ascii="Arial" w:hAnsi="Arial"/>
      <w:b/>
      <w:bCs/>
      <w:lang w:val="nl-NL"/>
    </w:rPr>
  </w:style>
  <w:style w:type="character" w:customStyle="1" w:styleId="Heading3Char">
    <w:name w:val="Heading 3 Char"/>
    <w:link w:val="Heading3"/>
    <w:uiPriority w:val="9"/>
    <w:rsid w:val="003E321B"/>
    <w:rPr>
      <w:rFonts w:asciiTheme="minorHAnsi" w:hAnsiTheme="minorHAnsi" w:cs="Arial"/>
      <w:b/>
      <w:bCs/>
      <w:sz w:val="24"/>
      <w:szCs w:val="24"/>
      <w:lang w:eastAsia="nl-NL"/>
    </w:rPr>
  </w:style>
  <w:style w:type="paragraph" w:customStyle="1" w:styleId="HeaderandFooter">
    <w:name w:val="Header and Footer"/>
    <w:basedOn w:val="Normal"/>
    <w:link w:val="HeaderandFooterChar"/>
    <w:qFormat/>
    <w:rsid w:val="00C87749"/>
    <w:rPr>
      <w:rFonts w:cs="Calibri"/>
      <w:sz w:val="18"/>
      <w:szCs w:val="18"/>
    </w:rPr>
  </w:style>
  <w:style w:type="character" w:customStyle="1" w:styleId="HeaderandFooterChar">
    <w:name w:val="Header and Footer Char"/>
    <w:link w:val="HeaderandFooter"/>
    <w:rsid w:val="00C87749"/>
    <w:rPr>
      <w:rFonts w:ascii="Calibri" w:hAnsi="Calibri" w:cs="Calibri"/>
      <w:sz w:val="18"/>
      <w:szCs w:val="18"/>
    </w:rPr>
  </w:style>
  <w:style w:type="paragraph" w:styleId="Header">
    <w:name w:val="header"/>
    <w:basedOn w:val="Normal"/>
    <w:link w:val="HeaderChar"/>
    <w:unhideWhenUsed/>
    <w:rsid w:val="00F90A04"/>
    <w:pPr>
      <w:tabs>
        <w:tab w:val="center" w:pos="4680"/>
        <w:tab w:val="right" w:pos="9360"/>
      </w:tabs>
    </w:pPr>
  </w:style>
  <w:style w:type="character" w:customStyle="1" w:styleId="HeaderChar">
    <w:name w:val="Header Char"/>
    <w:link w:val="Header"/>
    <w:uiPriority w:val="99"/>
    <w:rsid w:val="00F90A04"/>
    <w:rPr>
      <w:rFonts w:ascii="Calibri" w:hAnsi="Calibri"/>
      <w:sz w:val="22"/>
      <w:lang w:val="nl-NL"/>
    </w:rPr>
  </w:style>
  <w:style w:type="paragraph" w:styleId="Footer">
    <w:name w:val="footer"/>
    <w:basedOn w:val="Normal"/>
    <w:link w:val="FooterChar"/>
    <w:unhideWhenUsed/>
    <w:rsid w:val="00F90A04"/>
    <w:pPr>
      <w:tabs>
        <w:tab w:val="center" w:pos="4680"/>
        <w:tab w:val="right" w:pos="9360"/>
      </w:tabs>
    </w:pPr>
  </w:style>
  <w:style w:type="character" w:customStyle="1" w:styleId="FooterChar">
    <w:name w:val="Footer Char"/>
    <w:link w:val="Footer"/>
    <w:rsid w:val="00F90A04"/>
    <w:rPr>
      <w:rFonts w:ascii="Calibri" w:hAnsi="Calibri"/>
      <w:sz w:val="22"/>
      <w:lang w:val="nl-NL"/>
    </w:rPr>
  </w:style>
  <w:style w:type="paragraph" w:styleId="ListParagraph">
    <w:name w:val="List Paragraph"/>
    <w:basedOn w:val="Normal"/>
    <w:link w:val="ListParagraphChar"/>
    <w:uiPriority w:val="34"/>
    <w:qFormat/>
    <w:rsid w:val="00E26850"/>
    <w:pPr>
      <w:ind w:left="720"/>
      <w:contextualSpacing/>
    </w:pPr>
  </w:style>
  <w:style w:type="character" w:customStyle="1" w:styleId="Heading5Char">
    <w:name w:val="Heading 5 Char"/>
    <w:basedOn w:val="DefaultParagraphFont"/>
    <w:link w:val="Heading5"/>
    <w:uiPriority w:val="9"/>
    <w:rsid w:val="00E26850"/>
    <w:rPr>
      <w:rFonts w:asciiTheme="majorHAnsi" w:eastAsiaTheme="majorEastAsia" w:hAnsiTheme="majorHAnsi" w:cstheme="majorBidi"/>
      <w:color w:val="004B78" w:themeColor="accent1" w:themeShade="BF"/>
      <w:sz w:val="22"/>
    </w:rPr>
  </w:style>
  <w:style w:type="character" w:customStyle="1" w:styleId="Heading6Char">
    <w:name w:val="Heading 6 Char"/>
    <w:basedOn w:val="DefaultParagraphFont"/>
    <w:link w:val="Heading6"/>
    <w:uiPriority w:val="9"/>
    <w:semiHidden/>
    <w:rsid w:val="00E26850"/>
    <w:rPr>
      <w:rFonts w:asciiTheme="majorHAnsi" w:eastAsiaTheme="majorEastAsia" w:hAnsiTheme="majorHAnsi" w:cstheme="majorBidi"/>
      <w:color w:val="003250" w:themeColor="accent1" w:themeShade="7F"/>
      <w:sz w:val="22"/>
    </w:rPr>
  </w:style>
  <w:style w:type="character" w:customStyle="1" w:styleId="Heading8Char">
    <w:name w:val="Heading 8 Char"/>
    <w:basedOn w:val="DefaultParagraphFont"/>
    <w:link w:val="Heading8"/>
    <w:uiPriority w:val="9"/>
    <w:semiHidden/>
    <w:rsid w:val="00E2685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6850"/>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A25570"/>
    <w:pPr>
      <w:ind w:left="425"/>
    </w:pPr>
    <w:rPr>
      <w:rFonts w:cstheme="minorHAnsi"/>
      <w:bCs/>
      <w:szCs w:val="22"/>
    </w:rPr>
  </w:style>
  <w:style w:type="paragraph" w:styleId="TOC3">
    <w:name w:val="toc 3"/>
    <w:basedOn w:val="Normal"/>
    <w:next w:val="Normal"/>
    <w:autoRedefine/>
    <w:uiPriority w:val="39"/>
    <w:unhideWhenUsed/>
    <w:rsid w:val="00E71B97"/>
    <w:pPr>
      <w:ind w:left="567"/>
    </w:pPr>
    <w:rPr>
      <w:rFonts w:cstheme="minorHAnsi"/>
    </w:rPr>
  </w:style>
  <w:style w:type="paragraph" w:styleId="TOC4">
    <w:name w:val="toc 4"/>
    <w:basedOn w:val="Normal"/>
    <w:next w:val="Normal"/>
    <w:autoRedefine/>
    <w:uiPriority w:val="39"/>
    <w:unhideWhenUsed/>
    <w:rsid w:val="00A25570"/>
    <w:pPr>
      <w:ind w:left="709"/>
    </w:pPr>
    <w:rPr>
      <w:rFonts w:cstheme="minorHAnsi"/>
    </w:rPr>
  </w:style>
  <w:style w:type="paragraph" w:styleId="TOC5">
    <w:name w:val="toc 5"/>
    <w:basedOn w:val="Normal"/>
    <w:next w:val="Normal"/>
    <w:autoRedefine/>
    <w:uiPriority w:val="39"/>
    <w:unhideWhenUsed/>
    <w:rsid w:val="00C51717"/>
    <w:pPr>
      <w:ind w:left="880"/>
    </w:pPr>
    <w:rPr>
      <w:rFonts w:cstheme="minorHAnsi"/>
      <w:sz w:val="20"/>
    </w:rPr>
  </w:style>
  <w:style w:type="paragraph" w:styleId="TOC6">
    <w:name w:val="toc 6"/>
    <w:basedOn w:val="Normal"/>
    <w:next w:val="Normal"/>
    <w:autoRedefine/>
    <w:uiPriority w:val="39"/>
    <w:unhideWhenUsed/>
    <w:rsid w:val="00152487"/>
    <w:pPr>
      <w:ind w:left="1100"/>
    </w:pPr>
    <w:rPr>
      <w:rFonts w:cstheme="minorHAnsi"/>
      <w:sz w:val="20"/>
    </w:rPr>
  </w:style>
  <w:style w:type="paragraph" w:styleId="TOC7">
    <w:name w:val="toc 7"/>
    <w:basedOn w:val="Normal"/>
    <w:next w:val="Normal"/>
    <w:autoRedefine/>
    <w:uiPriority w:val="39"/>
    <w:unhideWhenUsed/>
    <w:rsid w:val="00152487"/>
    <w:pPr>
      <w:ind w:left="1320"/>
    </w:pPr>
    <w:rPr>
      <w:rFonts w:cstheme="minorHAnsi"/>
      <w:sz w:val="20"/>
    </w:rPr>
  </w:style>
  <w:style w:type="paragraph" w:styleId="TOC8">
    <w:name w:val="toc 8"/>
    <w:basedOn w:val="Normal"/>
    <w:next w:val="Normal"/>
    <w:autoRedefine/>
    <w:uiPriority w:val="39"/>
    <w:unhideWhenUsed/>
    <w:rsid w:val="00152487"/>
    <w:pPr>
      <w:ind w:left="1540"/>
    </w:pPr>
    <w:rPr>
      <w:rFonts w:cstheme="minorHAnsi"/>
      <w:sz w:val="20"/>
    </w:rPr>
  </w:style>
  <w:style w:type="paragraph" w:styleId="TOC9">
    <w:name w:val="toc 9"/>
    <w:basedOn w:val="Normal"/>
    <w:next w:val="Normal"/>
    <w:autoRedefine/>
    <w:uiPriority w:val="39"/>
    <w:unhideWhenUsed/>
    <w:rsid w:val="00152487"/>
    <w:pPr>
      <w:ind w:left="1760"/>
    </w:pPr>
    <w:rPr>
      <w:rFonts w:cstheme="minorHAnsi"/>
      <w:sz w:val="20"/>
    </w:rPr>
  </w:style>
  <w:style w:type="character" w:customStyle="1" w:styleId="Heading1Char">
    <w:name w:val="Heading 1 Char"/>
    <w:link w:val="Heading1"/>
    <w:uiPriority w:val="9"/>
    <w:rsid w:val="00F0448B"/>
    <w:rPr>
      <w:rFonts w:asciiTheme="minorHAnsi" w:hAnsiTheme="minorHAnsi" w:cstheme="minorHAnsi"/>
      <w:bCs/>
      <w:color w:val="0070C0"/>
      <w:kern w:val="32"/>
      <w:sz w:val="28"/>
      <w:szCs w:val="32"/>
      <w:lang w:eastAsia="nl-NL"/>
    </w:rPr>
  </w:style>
  <w:style w:type="paragraph" w:styleId="BodyText">
    <w:name w:val="Body Text"/>
    <w:basedOn w:val="Normal"/>
    <w:link w:val="BodyTextChar"/>
    <w:semiHidden/>
    <w:rsid w:val="005167BC"/>
    <w:pPr>
      <w:spacing w:after="120"/>
    </w:pPr>
    <w:rPr>
      <w:rFonts w:ascii="Arial" w:hAnsi="Arial"/>
    </w:rPr>
  </w:style>
  <w:style w:type="character" w:customStyle="1" w:styleId="BodyTextChar">
    <w:name w:val="Body Text Char"/>
    <w:basedOn w:val="DefaultParagraphFont"/>
    <w:link w:val="BodyText"/>
    <w:semiHidden/>
    <w:rsid w:val="005167BC"/>
    <w:rPr>
      <w:rFonts w:ascii="Arial" w:hAnsi="Arial"/>
      <w:sz w:val="22"/>
      <w:lang w:val="nl-NL"/>
    </w:rPr>
  </w:style>
  <w:style w:type="paragraph" w:styleId="Caption">
    <w:name w:val="caption"/>
    <w:basedOn w:val="Normal"/>
    <w:next w:val="Normal"/>
    <w:semiHidden/>
    <w:unhideWhenUsed/>
    <w:qFormat/>
    <w:rsid w:val="005167BC"/>
    <w:pPr>
      <w:spacing w:before="120" w:after="120"/>
      <w:ind w:left="1418" w:right="397" w:hanging="1021"/>
    </w:pPr>
    <w:rPr>
      <w:rFonts w:ascii="Arial" w:hAnsi="Arial"/>
      <w:i/>
      <w:sz w:val="20"/>
    </w:rPr>
  </w:style>
  <w:style w:type="paragraph" w:styleId="DocumentMap">
    <w:name w:val="Document Map"/>
    <w:basedOn w:val="Normal"/>
    <w:link w:val="DocumentMapChar"/>
    <w:semiHidden/>
    <w:rsid w:val="005167BC"/>
    <w:pPr>
      <w:shd w:val="clear" w:color="auto" w:fill="000080"/>
    </w:pPr>
    <w:rPr>
      <w:rFonts w:ascii="Tahoma" w:hAnsi="Tahoma" w:cs="Tahoma"/>
      <w:sz w:val="20"/>
    </w:rPr>
  </w:style>
  <w:style w:type="character" w:customStyle="1" w:styleId="DocumentMapChar">
    <w:name w:val="Document Map Char"/>
    <w:basedOn w:val="DefaultParagraphFont"/>
    <w:link w:val="DocumentMap"/>
    <w:semiHidden/>
    <w:rsid w:val="005167BC"/>
    <w:rPr>
      <w:rFonts w:ascii="Tahoma" w:hAnsi="Tahoma" w:cs="Tahoma"/>
      <w:shd w:val="clear" w:color="auto" w:fill="000080"/>
    </w:rPr>
  </w:style>
  <w:style w:type="character" w:styleId="FollowedHyperlink">
    <w:name w:val="FollowedHyperlink"/>
    <w:basedOn w:val="DefaultParagraphFont"/>
    <w:semiHidden/>
    <w:rsid w:val="005167BC"/>
    <w:rPr>
      <w:color w:val="800080"/>
      <w:u w:val="single"/>
    </w:rPr>
  </w:style>
  <w:style w:type="character" w:styleId="FootnoteReference">
    <w:name w:val="footnote reference"/>
    <w:semiHidden/>
    <w:rsid w:val="005167BC"/>
    <w:rPr>
      <w:rFonts w:ascii="Arial" w:hAnsi="Arial"/>
      <w:vertAlign w:val="superscript"/>
    </w:rPr>
  </w:style>
  <w:style w:type="paragraph" w:styleId="FootnoteText">
    <w:name w:val="footnote text"/>
    <w:basedOn w:val="Normal"/>
    <w:link w:val="FootnoteTextChar"/>
    <w:semiHidden/>
    <w:rsid w:val="005167BC"/>
    <w:pPr>
      <w:ind w:left="397" w:hanging="397"/>
    </w:pPr>
    <w:rPr>
      <w:rFonts w:ascii="Arial" w:hAnsi="Arial"/>
      <w:sz w:val="20"/>
    </w:rPr>
  </w:style>
  <w:style w:type="character" w:customStyle="1" w:styleId="FootnoteTextChar">
    <w:name w:val="Footnote Text Char"/>
    <w:basedOn w:val="DefaultParagraphFont"/>
    <w:link w:val="FootnoteText"/>
    <w:semiHidden/>
    <w:rsid w:val="005167BC"/>
    <w:rPr>
      <w:rFonts w:ascii="Arial" w:hAnsi="Arial"/>
    </w:rPr>
  </w:style>
  <w:style w:type="paragraph" w:customStyle="1" w:styleId="ListBullet-multiplelevel">
    <w:name w:val="List Bullet - multiple level"/>
    <w:basedOn w:val="Normal"/>
    <w:rsid w:val="005167BC"/>
    <w:pPr>
      <w:numPr>
        <w:numId w:val="3"/>
      </w:numPr>
    </w:pPr>
    <w:rPr>
      <w:rFonts w:ascii="Arial" w:hAnsi="Arial"/>
      <w:sz w:val="20"/>
    </w:rPr>
  </w:style>
  <w:style w:type="paragraph" w:styleId="ListBullet2">
    <w:name w:val="List Bullet 2"/>
    <w:basedOn w:val="Normal"/>
    <w:link w:val="ListBullet2Char"/>
    <w:rsid w:val="005167BC"/>
    <w:pPr>
      <w:tabs>
        <w:tab w:val="num" w:pos="1077"/>
      </w:tabs>
      <w:ind w:left="1077" w:hanging="283"/>
    </w:pPr>
    <w:rPr>
      <w:rFonts w:ascii="Arial" w:hAnsi="Arial"/>
      <w:sz w:val="20"/>
    </w:rPr>
  </w:style>
  <w:style w:type="character" w:customStyle="1" w:styleId="ListBullet2Char">
    <w:name w:val="List Bullet 2 Char"/>
    <w:basedOn w:val="DefaultParagraphFont"/>
    <w:link w:val="ListBullet2"/>
    <w:rsid w:val="005167BC"/>
    <w:rPr>
      <w:rFonts w:ascii="Arial" w:hAnsi="Arial"/>
    </w:rPr>
  </w:style>
  <w:style w:type="paragraph" w:styleId="ListNumber">
    <w:name w:val="List Number"/>
    <w:basedOn w:val="Normal"/>
    <w:rsid w:val="005167BC"/>
    <w:pPr>
      <w:tabs>
        <w:tab w:val="num" w:pos="397"/>
      </w:tabs>
      <w:ind w:left="397" w:hanging="397"/>
    </w:pPr>
    <w:rPr>
      <w:rFonts w:ascii="Arial" w:hAnsi="Arial"/>
      <w:sz w:val="20"/>
    </w:rPr>
  </w:style>
  <w:style w:type="paragraph" w:styleId="ListNumber2">
    <w:name w:val="List Number 2"/>
    <w:basedOn w:val="Normal"/>
    <w:uiPriority w:val="99"/>
    <w:rsid w:val="005167BC"/>
    <w:pPr>
      <w:tabs>
        <w:tab w:val="num" w:pos="1077"/>
      </w:tabs>
      <w:ind w:left="1077" w:hanging="340"/>
    </w:pPr>
    <w:rPr>
      <w:rFonts w:ascii="Arial" w:hAnsi="Arial"/>
      <w:sz w:val="20"/>
    </w:rPr>
  </w:style>
  <w:style w:type="paragraph" w:customStyle="1" w:styleId="NoHTML">
    <w:name w:val="NoHTML"/>
    <w:basedOn w:val="Normal"/>
    <w:semiHidden/>
    <w:rsid w:val="005167BC"/>
    <w:rPr>
      <w:rFonts w:ascii="Arial" w:hAnsi="Arial"/>
      <w:sz w:val="20"/>
    </w:rPr>
  </w:style>
  <w:style w:type="paragraph" w:customStyle="1" w:styleId="NormalBold">
    <w:name w:val="Normal + Bold"/>
    <w:basedOn w:val="Normal"/>
    <w:next w:val="Normal"/>
    <w:link w:val="NormalBoldChar"/>
    <w:rsid w:val="005167BC"/>
    <w:rPr>
      <w:rFonts w:ascii="Arial" w:hAnsi="Arial"/>
      <w:b/>
      <w:sz w:val="20"/>
    </w:rPr>
  </w:style>
  <w:style w:type="character" w:customStyle="1" w:styleId="NormalBoldChar">
    <w:name w:val="Normal + Bold Char"/>
    <w:basedOn w:val="DefaultParagraphFont"/>
    <w:link w:val="NormalBold"/>
    <w:rsid w:val="005167BC"/>
    <w:rPr>
      <w:rFonts w:ascii="Arial" w:hAnsi="Arial"/>
      <w:b/>
    </w:rPr>
  </w:style>
  <w:style w:type="paragraph" w:customStyle="1" w:styleId="Normalindent0">
    <w:name w:val="Normal + indent 0"/>
    <w:aliases w:val="35cm"/>
    <w:basedOn w:val="Normal"/>
    <w:semiHidden/>
    <w:rsid w:val="005167BC"/>
    <w:pPr>
      <w:ind w:left="198"/>
    </w:pPr>
    <w:rPr>
      <w:rFonts w:ascii="Arial" w:hAnsi="Arial"/>
      <w:sz w:val="20"/>
    </w:rPr>
  </w:style>
  <w:style w:type="paragraph" w:styleId="NormalIndent">
    <w:name w:val="Normal Indent"/>
    <w:basedOn w:val="Normal"/>
    <w:semiHidden/>
    <w:rsid w:val="005167BC"/>
    <w:pPr>
      <w:ind w:left="720"/>
    </w:pPr>
    <w:rPr>
      <w:rFonts w:ascii="Arial" w:hAnsi="Arial"/>
      <w:sz w:val="20"/>
    </w:rPr>
  </w:style>
  <w:style w:type="character" w:styleId="PageNumber">
    <w:name w:val="page number"/>
    <w:basedOn w:val="DefaultParagraphFont"/>
    <w:semiHidden/>
    <w:rsid w:val="005167BC"/>
    <w:rPr>
      <w:rFonts w:ascii="Arial" w:hAnsi="Arial"/>
      <w:sz w:val="22"/>
    </w:rPr>
  </w:style>
  <w:style w:type="table" w:customStyle="1" w:styleId="Processtables">
    <w:name w:val="Process tables"/>
    <w:basedOn w:val="TableNormal"/>
    <w:semiHidden/>
    <w:rsid w:val="005167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shd w:val="clear" w:color="auto" w:fill="C0C0C0"/>
      </w:tcPr>
    </w:tblStylePr>
  </w:style>
  <w:style w:type="character" w:customStyle="1" w:styleId="BalloonTextChar">
    <w:name w:val="Balloon Text Char"/>
    <w:basedOn w:val="DefaultParagraphFont"/>
    <w:link w:val="BalloonText"/>
    <w:uiPriority w:val="99"/>
    <w:semiHidden/>
    <w:rsid w:val="005167BC"/>
    <w:rPr>
      <w:rFonts w:ascii="Tahoma" w:hAnsi="Tahoma" w:cs="Tahoma"/>
      <w:sz w:val="22"/>
      <w:szCs w:val="16"/>
      <w:lang w:val="nl-NL"/>
    </w:rPr>
  </w:style>
  <w:style w:type="paragraph" w:customStyle="1" w:styleId="bullet">
    <w:name w:val="bullet"/>
    <w:basedOn w:val="Normal"/>
    <w:semiHidden/>
    <w:rsid w:val="005167BC"/>
    <w:pPr>
      <w:numPr>
        <w:numId w:val="2"/>
      </w:numPr>
      <w:tabs>
        <w:tab w:val="left" w:pos="1"/>
        <w:tab w:val="left" w:pos="709"/>
        <w:tab w:val="left" w:pos="1441"/>
        <w:tab w:val="left" w:pos="2161"/>
        <w:tab w:val="left" w:pos="2882"/>
        <w:tab w:val="left" w:pos="3603"/>
        <w:tab w:val="left" w:pos="4321"/>
        <w:tab w:val="left" w:pos="5042"/>
        <w:tab w:val="left" w:pos="5763"/>
        <w:tab w:val="left" w:pos="6483"/>
        <w:tab w:val="left" w:pos="7201"/>
        <w:tab w:val="left" w:pos="7923"/>
        <w:tab w:val="left" w:pos="8641"/>
      </w:tabs>
      <w:spacing w:before="40"/>
    </w:pPr>
    <w:rPr>
      <w:rFonts w:ascii="Arial" w:hAnsi="Arial"/>
      <w:color w:val="000000"/>
      <w:sz w:val="20"/>
    </w:rPr>
  </w:style>
  <w:style w:type="paragraph" w:customStyle="1" w:styleId="ListBullet1">
    <w:name w:val="List Bullet1"/>
    <w:basedOn w:val="Normal"/>
    <w:semiHidden/>
    <w:qFormat/>
    <w:rsid w:val="005167BC"/>
    <w:pPr>
      <w:keepNext/>
      <w:numPr>
        <w:numId w:val="4"/>
      </w:numPr>
      <w:tabs>
        <w:tab w:val="left" w:pos="340"/>
      </w:tabs>
      <w:spacing w:before="60"/>
    </w:pPr>
    <w:rPr>
      <w:rFonts w:ascii="Arial" w:hAnsi="Arial"/>
      <w:sz w:val="18"/>
    </w:rPr>
  </w:style>
  <w:style w:type="paragraph" w:customStyle="1" w:styleId="Section-header">
    <w:name w:val="Section-header"/>
    <w:basedOn w:val="Normal"/>
    <w:next w:val="Normal"/>
    <w:semiHidden/>
    <w:rsid w:val="005167BC"/>
    <w:pPr>
      <w:numPr>
        <w:numId w:val="5"/>
      </w:numPr>
      <w:spacing w:after="240"/>
    </w:pPr>
    <w:rPr>
      <w:rFonts w:ascii="Arial" w:eastAsia="Arial Unicode MS" w:hAnsi="Arial"/>
      <w:b/>
      <w:caps/>
      <w:color w:val="0000FF"/>
      <w:sz w:val="24"/>
      <w:lang w:eastAsia="zh-CN"/>
    </w:rPr>
  </w:style>
  <w:style w:type="paragraph" w:customStyle="1" w:styleId="Subsection-header">
    <w:name w:val="Subsection-header"/>
    <w:basedOn w:val="Section-header"/>
    <w:next w:val="Normal"/>
    <w:semiHidden/>
    <w:rsid w:val="005167BC"/>
    <w:pPr>
      <w:numPr>
        <w:ilvl w:val="1"/>
      </w:numPr>
      <w:spacing w:after="120"/>
    </w:pPr>
    <w:rPr>
      <w:caps w:val="0"/>
    </w:rPr>
  </w:style>
  <w:style w:type="paragraph" w:customStyle="1" w:styleId="Sub-subsectionheader">
    <w:name w:val="Sub-subsection header"/>
    <w:basedOn w:val="Subsection-header"/>
    <w:next w:val="Normal"/>
    <w:semiHidden/>
    <w:rsid w:val="005167BC"/>
    <w:pPr>
      <w:numPr>
        <w:ilvl w:val="2"/>
      </w:numPr>
      <w:spacing w:after="60"/>
    </w:pPr>
    <w:rPr>
      <w:color w:val="auto"/>
      <w:sz w:val="22"/>
    </w:rPr>
  </w:style>
  <w:style w:type="paragraph" w:customStyle="1" w:styleId="Sub-sub-subsection-header">
    <w:name w:val="Sub-sub-subsection-header"/>
    <w:basedOn w:val="Sub-subsectionheader"/>
    <w:next w:val="Normal"/>
    <w:semiHidden/>
    <w:rsid w:val="005167BC"/>
    <w:pPr>
      <w:numPr>
        <w:ilvl w:val="3"/>
      </w:numPr>
      <w:spacing w:after="0"/>
    </w:pPr>
    <w:rPr>
      <w:b w:val="0"/>
      <w:sz w:val="20"/>
      <w:u w:val="single"/>
    </w:rPr>
  </w:style>
  <w:style w:type="paragraph" w:customStyle="1" w:styleId="Guidance">
    <w:name w:val="Guidance"/>
    <w:basedOn w:val="Normal"/>
    <w:uiPriority w:val="1"/>
    <w:qFormat/>
    <w:rsid w:val="00561D03"/>
    <w:rPr>
      <w:color w:val="7030A0"/>
    </w:rPr>
  </w:style>
  <w:style w:type="character" w:customStyle="1" w:styleId="ListParagraphChar">
    <w:name w:val="List Paragraph Char"/>
    <w:link w:val="ListParagraph"/>
    <w:uiPriority w:val="34"/>
    <w:rsid w:val="005167BC"/>
    <w:rPr>
      <w:rFonts w:ascii="Calibri" w:hAnsi="Calibri"/>
      <w:sz w:val="22"/>
      <w:lang w:val="nl-NL"/>
    </w:rPr>
  </w:style>
  <w:style w:type="paragraph" w:styleId="NoSpacing">
    <w:name w:val="No Spacing"/>
    <w:link w:val="NoSpacingChar"/>
    <w:uiPriority w:val="1"/>
    <w:qFormat/>
    <w:rsid w:val="005167B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167BC"/>
    <w:rPr>
      <w:rFonts w:asciiTheme="minorHAnsi" w:eastAsiaTheme="minorEastAsia" w:hAnsiTheme="minorHAnsi" w:cstheme="minorBidi"/>
      <w:sz w:val="22"/>
      <w:szCs w:val="22"/>
    </w:rPr>
  </w:style>
  <w:style w:type="paragraph" w:styleId="Revision">
    <w:name w:val="Revision"/>
    <w:hidden/>
    <w:uiPriority w:val="99"/>
    <w:semiHidden/>
    <w:rsid w:val="005167BC"/>
    <w:rPr>
      <w:rFonts w:ascii="Arial" w:hAnsi="Arial"/>
    </w:rPr>
  </w:style>
  <w:style w:type="paragraph" w:customStyle="1" w:styleId="TemplateInstructions">
    <w:name w:val="Template Instructions"/>
    <w:basedOn w:val="Normal"/>
    <w:link w:val="TemplateInstructionsChar"/>
    <w:qFormat/>
    <w:rsid w:val="00144C02"/>
    <w:pPr>
      <w:spacing w:after="160" w:line="259" w:lineRule="auto"/>
    </w:pPr>
    <w:rPr>
      <w:rFonts w:ascii="Arial" w:hAnsi="Arial" w:eastAsiaTheme="minorHAnsi" w:cstheme="minorBidi"/>
      <w:i/>
      <w:color w:val="C0504D"/>
      <w:sz w:val="20"/>
      <w:szCs w:val="22"/>
    </w:rPr>
  </w:style>
  <w:style w:type="character" w:customStyle="1" w:styleId="Heading2Char">
    <w:name w:val="Heading 2 Char"/>
    <w:basedOn w:val="DefaultParagraphFont"/>
    <w:link w:val="Heading2"/>
    <w:uiPriority w:val="9"/>
    <w:rsid w:val="00F0448B"/>
    <w:rPr>
      <w:rFonts w:asciiTheme="minorHAnsi" w:hAnsiTheme="minorHAnsi" w:cstheme="minorHAnsi"/>
      <w:b/>
      <w:bCs/>
      <w:iCs/>
      <w:sz w:val="24"/>
      <w:szCs w:val="24"/>
      <w:lang w:val="en-GB" w:eastAsia="nl-NL"/>
    </w:rPr>
  </w:style>
  <w:style w:type="paragraph" w:customStyle="1" w:styleId="EndofDocument">
    <w:name w:val="End of Document"/>
    <w:basedOn w:val="Normal"/>
    <w:qFormat/>
    <w:rsid w:val="00144C02"/>
    <w:pPr>
      <w:shd w:val="clear" w:color="auto" w:fill="0070C0"/>
      <w:spacing w:before="240" w:after="240"/>
      <w:jc w:val="center"/>
    </w:pPr>
    <w:rPr>
      <w:rFonts w:ascii="Arial" w:hAnsi="Arial" w:eastAsiaTheme="minorHAnsi" w:cstheme="minorBidi"/>
      <w:b/>
      <w:color w:val="FFFFFF" w:themeColor="background1"/>
      <w:sz w:val="20"/>
      <w:szCs w:val="22"/>
    </w:rPr>
  </w:style>
  <w:style w:type="character" w:customStyle="1" w:styleId="TemplateInstructionsChar">
    <w:name w:val="Template Instructions Char"/>
    <w:basedOn w:val="DefaultParagraphFont"/>
    <w:link w:val="TemplateInstructions"/>
    <w:rsid w:val="00144C02"/>
    <w:rPr>
      <w:rFonts w:ascii="Arial" w:hAnsi="Arial" w:eastAsiaTheme="minorHAnsi" w:cstheme="minorBidi"/>
      <w:i/>
      <w:color w:val="C0504D"/>
      <w:szCs w:val="22"/>
    </w:rPr>
  </w:style>
  <w:style w:type="paragraph" w:customStyle="1" w:styleId="Bullet1">
    <w:name w:val="Bullet 1"/>
    <w:basedOn w:val="ListParagraph"/>
    <w:next w:val="Normal"/>
    <w:link w:val="Bullet1Char"/>
    <w:qFormat/>
    <w:rsid w:val="00144C02"/>
    <w:pPr>
      <w:numPr>
        <w:numId w:val="7"/>
      </w:numPr>
    </w:pPr>
    <w:rPr>
      <w:rFonts w:ascii="Arial" w:hAnsi="Arial"/>
      <w:lang w:val="en-GB"/>
    </w:rPr>
  </w:style>
  <w:style w:type="paragraph" w:customStyle="1" w:styleId="Bullet2">
    <w:name w:val="Bullet 2"/>
    <w:basedOn w:val="ListParagraph"/>
    <w:next w:val="Normal"/>
    <w:qFormat/>
    <w:rsid w:val="00144C02"/>
    <w:pPr>
      <w:numPr>
        <w:ilvl w:val="1"/>
        <w:numId w:val="7"/>
      </w:numPr>
    </w:pPr>
    <w:rPr>
      <w:rFonts w:ascii="Arial" w:eastAsia="Arial Unicode MS" w:hAnsi="Arial"/>
      <w:sz w:val="20"/>
      <w:lang w:val="en-GB" w:eastAsia="zh-CN"/>
    </w:rPr>
  </w:style>
  <w:style w:type="character" w:customStyle="1" w:styleId="Bullet1Char">
    <w:name w:val="Bullet 1 Char"/>
    <w:basedOn w:val="ListParagraphChar"/>
    <w:link w:val="Bullet1"/>
    <w:rsid w:val="00144C02"/>
    <w:rPr>
      <w:rFonts w:ascii="Arial" w:hAnsi="Arial"/>
      <w:sz w:val="22"/>
      <w:lang w:val="en-GB"/>
    </w:rPr>
  </w:style>
  <w:style w:type="paragraph" w:customStyle="1" w:styleId="Bullet3">
    <w:name w:val="Bullet 3"/>
    <w:basedOn w:val="ListParagraph"/>
    <w:next w:val="Normal"/>
    <w:link w:val="Bullet3Char"/>
    <w:qFormat/>
    <w:rsid w:val="00144C02"/>
    <w:pPr>
      <w:numPr>
        <w:ilvl w:val="2"/>
        <w:numId w:val="7"/>
      </w:numPr>
    </w:pPr>
    <w:rPr>
      <w:rFonts w:ascii="Arial" w:eastAsia="Arial Unicode MS" w:hAnsi="Arial"/>
      <w:lang w:val="en-GB" w:eastAsia="zh-CN"/>
    </w:rPr>
  </w:style>
  <w:style w:type="paragraph" w:customStyle="1" w:styleId="NormalText">
    <w:name w:val="Normal Text"/>
    <w:basedOn w:val="Normal"/>
    <w:link w:val="NormalTextChar"/>
    <w:qFormat/>
    <w:rsid w:val="00144C02"/>
    <w:rPr>
      <w:rFonts w:ascii="Arial" w:eastAsia="Arial Unicode MS" w:hAnsi="Arial"/>
      <w:sz w:val="20"/>
      <w:lang w:val="en-GB" w:eastAsia="zh-CN"/>
    </w:rPr>
  </w:style>
  <w:style w:type="character" w:customStyle="1" w:styleId="NormalTextChar">
    <w:name w:val="Normal Text Char"/>
    <w:basedOn w:val="DefaultParagraphFont"/>
    <w:link w:val="NormalText"/>
    <w:rsid w:val="00144C02"/>
    <w:rPr>
      <w:rFonts w:ascii="Arial" w:eastAsia="Arial Unicode MS" w:hAnsi="Arial"/>
      <w:lang w:val="en-GB" w:eastAsia="zh-CN"/>
    </w:rPr>
  </w:style>
  <w:style w:type="character" w:customStyle="1" w:styleId="Bullet3Char">
    <w:name w:val="Bullet 3 Char"/>
    <w:basedOn w:val="ListParagraphChar"/>
    <w:link w:val="Bullet3"/>
    <w:rsid w:val="00144C02"/>
    <w:rPr>
      <w:rFonts w:ascii="Arial" w:eastAsia="Arial Unicode MS" w:hAnsi="Arial"/>
      <w:sz w:val="22"/>
      <w:lang w:val="en-GB" w:eastAsia="zh-CN"/>
    </w:rPr>
  </w:style>
  <w:style w:type="table" w:customStyle="1" w:styleId="HIOneQMSFormat">
    <w:name w:val="HI OneQMS Format"/>
    <w:basedOn w:val="TableNormal"/>
    <w:uiPriority w:val="99"/>
    <w:rsid w:val="0075162B"/>
    <w:rPr>
      <w:rFonts w:ascii="Arial" w:hAnsi="Arial" w:eastAsiaTheme="minorHAnsi" w:cstheme="minorBidi"/>
      <w:szCs w:val="22"/>
    </w:rPr>
    <w:tblPr>
      <w:tblBorders>
        <w:bottom w:val="single" w:sz="12" w:space="0" w:color="auto"/>
        <w:insideH w:val="single" w:sz="4" w:space="0" w:color="auto"/>
        <w:insideV w:val="single" w:sz="4" w:space="0" w:color="auto"/>
      </w:tblBorders>
    </w:tblPr>
    <w:tblStylePr w:type="firstRow">
      <w:rPr>
        <w:rFonts w:ascii="Arial" w:hAnsi="Arial"/>
        <w:b/>
        <w:sz w:val="20"/>
      </w:rPr>
      <w:tblPr/>
      <w:tcPr>
        <w:tcBorders>
          <w:top w:val="single" w:sz="12" w:space="0" w:color="auto"/>
          <w:bottom w:val="single" w:sz="12" w:space="0" w:color="auto"/>
        </w:tcBorders>
      </w:tcPr>
    </w:tblStylePr>
  </w:style>
  <w:style w:type="paragraph" w:customStyle="1" w:styleId="StyleHeading1LeftBefore12ptAfter6ptLinespacing">
    <w:name w:val="Style Heading 1 + Left Before:  12 pt After:  6 pt Line spacing:..."/>
    <w:basedOn w:val="Heading1"/>
    <w:rsid w:val="00C6090A"/>
    <w:pPr>
      <w:keepNext w:val="0"/>
      <w:keepLines w:val="0"/>
      <w:widowControl w:val="0"/>
      <w:ind w:left="360" w:hanging="360"/>
    </w:pPr>
    <w:rPr>
      <w:rFonts w:ascii="Arial" w:hAnsi="Arial" w:cs="Times New Roman"/>
      <w:b/>
      <w:caps/>
      <w:color w:val="0066A1" w:themeColor="accent1"/>
      <w:kern w:val="28"/>
      <w:sz w:val="20"/>
      <w:szCs w:val="20"/>
      <w:lang w:eastAsia="en-US"/>
    </w:rPr>
  </w:style>
  <w:style w:type="paragraph" w:customStyle="1" w:styleId="Default">
    <w:name w:val="Default"/>
    <w:rsid w:val="00C6090A"/>
    <w:pPr>
      <w:autoSpaceDE w:val="0"/>
      <w:autoSpaceDN w:val="0"/>
      <w:adjustRightInd w:val="0"/>
    </w:pPr>
    <w:rPr>
      <w:rFonts w:ascii="Arial" w:hAnsi="Arial" w:cs="Arial"/>
      <w:color w:val="000000"/>
      <w:sz w:val="24"/>
      <w:szCs w:val="24"/>
    </w:rPr>
  </w:style>
  <w:style w:type="character" w:customStyle="1" w:styleId="Heading7Char">
    <w:name w:val="Heading 7 Char"/>
    <w:basedOn w:val="DefaultParagraphFont"/>
    <w:link w:val="Heading7"/>
    <w:uiPriority w:val="9"/>
    <w:rsid w:val="005F33E7"/>
    <w:rPr>
      <w:rFonts w:asciiTheme="minorHAnsi" w:hAnsiTheme="minorHAnsi"/>
      <w:sz w:val="28"/>
      <w:szCs w:val="24"/>
    </w:rPr>
  </w:style>
  <w:style w:type="paragraph" w:customStyle="1" w:styleId="DocumentTitle">
    <w:name w:val="Document Title"/>
    <w:basedOn w:val="Normal"/>
    <w:qFormat/>
    <w:rsid w:val="005F33E7"/>
    <w:pPr>
      <w:spacing w:after="160" w:line="259" w:lineRule="auto"/>
      <w:jc w:val="center"/>
    </w:pPr>
    <w:rPr>
      <w:rFonts w:ascii="Arial" w:hAnsi="Arial" w:eastAsiaTheme="minorHAnsi" w:cstheme="minorBidi"/>
      <w:b/>
      <w:color w:val="0070C0"/>
      <w:sz w:val="28"/>
      <w:szCs w:val="22"/>
    </w:rPr>
  </w:style>
  <w:style w:type="paragraph" w:customStyle="1" w:styleId="StyleHeading2Justified">
    <w:name w:val="Style Heading 2 + Justified"/>
    <w:basedOn w:val="Heading2"/>
    <w:autoRedefine/>
    <w:rsid w:val="005F33E7"/>
    <w:pPr>
      <w:numPr>
        <w:numId w:val="8"/>
      </w:numPr>
      <w:tabs>
        <w:tab w:val="num" w:pos="1440"/>
        <w:tab w:val="left" w:pos="1890"/>
      </w:tabs>
      <w:spacing w:after="60" w:line="240" w:lineRule="auto"/>
      <w:ind w:hanging="720"/>
    </w:pPr>
    <w:rPr>
      <w:rFonts w:ascii="Verdana" w:hAnsi="Verdana" w:cs="Times New Roman"/>
      <w:bCs w:val="0"/>
      <w:iCs w:val="0"/>
      <w:color w:val="000000"/>
      <w:sz w:val="18"/>
      <w:szCs w:val="20"/>
      <w:lang w:eastAsia="en-US"/>
    </w:rPr>
  </w:style>
  <w:style w:type="paragraph" w:customStyle="1" w:styleId="TableTextNew">
    <w:name w:val="Table Text New"/>
    <w:basedOn w:val="Normal"/>
    <w:autoRedefine/>
    <w:rsid w:val="005F33E7"/>
    <w:rPr>
      <w:rFonts w:cstheme="minorHAnsi"/>
      <w:bCs/>
      <w:i/>
      <w:sz w:val="20"/>
    </w:rPr>
  </w:style>
  <w:style w:type="table" w:customStyle="1" w:styleId="TableGrid1">
    <w:name w:val="Table Grid1"/>
    <w:basedOn w:val="TableNormal"/>
    <w:next w:val="TableGrid"/>
    <w:rsid w:val="005F33E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ngedinrecentrevision">
    <w:name w:val="Changed in recent revision"/>
    <w:basedOn w:val="Normal"/>
    <w:next w:val="Normal"/>
    <w:link w:val="ChangedinrecentrevisionChar"/>
    <w:qFormat/>
    <w:rsid w:val="00282D26"/>
    <w:pPr>
      <w:spacing w:after="160" w:line="259" w:lineRule="auto"/>
    </w:pPr>
    <w:rPr>
      <w:rFonts w:ascii="Arial" w:hAnsi="Arial" w:eastAsiaTheme="minorHAnsi" w:cstheme="minorBidi"/>
      <w:color w:val="752184" w:themeColor="accent6" w:themeShade="BF"/>
      <w:sz w:val="20"/>
      <w:szCs w:val="22"/>
    </w:rPr>
  </w:style>
  <w:style w:type="character" w:customStyle="1" w:styleId="ChangedinrecentrevisionChar">
    <w:name w:val="Changed in recent revision Char"/>
    <w:basedOn w:val="DefaultParagraphFont"/>
    <w:link w:val="Changedinrecentrevision"/>
    <w:rsid w:val="00282D26"/>
    <w:rPr>
      <w:rFonts w:ascii="Arial" w:hAnsi="Arial" w:eastAsiaTheme="minorHAnsi" w:cstheme="minorBidi"/>
      <w:color w:val="752184" w:themeColor="accent6" w:themeShade="BF"/>
      <w:szCs w:val="22"/>
    </w:rPr>
  </w:style>
  <w:style w:type="paragraph" w:customStyle="1" w:styleId="Bullitlistlevel1">
    <w:name w:val="Bullit list level 1"/>
    <w:basedOn w:val="Normal"/>
    <w:rsid w:val="00282D26"/>
    <w:rPr>
      <w:rFonts w:ascii="Arial" w:eastAsia="Arial Unicode MS" w:hAnsi="Arial"/>
      <w:color w:val="000000"/>
      <w:sz w:val="20"/>
      <w:lang w:eastAsia="zh-CN"/>
    </w:rPr>
  </w:style>
  <w:style w:type="character" w:styleId="Strong">
    <w:name w:val="Strong"/>
    <w:basedOn w:val="DefaultParagraphFont"/>
    <w:uiPriority w:val="22"/>
    <w:qFormat/>
    <w:rsid w:val="00282D26"/>
    <w:rPr>
      <w:b/>
      <w:bCs/>
    </w:rPr>
  </w:style>
  <w:style w:type="paragraph" w:customStyle="1" w:styleId="TableParagraph">
    <w:name w:val="Table Paragraph"/>
    <w:basedOn w:val="Normal"/>
    <w:uiPriority w:val="1"/>
    <w:qFormat/>
    <w:rsid w:val="00282D26"/>
    <w:pPr>
      <w:widowControl w:val="0"/>
    </w:pPr>
    <w:rPr>
      <w:rFonts w:eastAsiaTheme="minorHAnsi" w:cstheme="minorBidi"/>
      <w:szCs w:val="22"/>
    </w:rPr>
  </w:style>
  <w:style w:type="table" w:customStyle="1" w:styleId="TableGrid2">
    <w:name w:val="Table Grid2"/>
    <w:basedOn w:val="TableNormal"/>
    <w:next w:val="TableGrid"/>
    <w:rsid w:val="00282D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emf" /><Relationship Id="rId11" Type="http://schemas.openxmlformats.org/officeDocument/2006/relationships/oleObject" Target="embeddings/oleObject1.bin" /><Relationship Id="rId12" Type="http://schemas.openxmlformats.org/officeDocument/2006/relationships/header" Target="header1.xml" /><Relationship Id="rId13"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image" Target="media/image1.png" /></Relationships>
</file>

<file path=word/_rels/header1.xml.rels><?xml version="1.0" encoding="utf-8" standalone="yes"?><Relationships xmlns="http://schemas.openxmlformats.org/package/2006/relationships"><Relationship Id="rId1" Type="http://schemas.openxmlformats.org/officeDocument/2006/relationships/image" Target="media/image3.emf"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np17197\Downloads\MS-QMS%20Operating%20Procedure%20Template.dotx" TargetMode="External" /></Relationships>
</file>

<file path=word/theme/theme1.xml><?xml version="1.0" encoding="utf-8"?>
<a:theme xmlns:a="http://schemas.openxmlformats.org/drawingml/2006/main" name="Office Theme">
  <a:themeElements>
    <a:clrScheme name="Philips Colors 3.0">
      <a:dk1>
        <a:sysClr val="windowText" lastClr="000000"/>
      </a:dk1>
      <a:lt1>
        <a:sysClr val="window" lastClr="FFFFFF"/>
      </a:lt1>
      <a:dk2>
        <a:srgbClr val="000000"/>
      </a:dk2>
      <a:lt2>
        <a:srgbClr val="FFFFFF"/>
      </a:lt2>
      <a:accent1>
        <a:srgbClr val="0066A1"/>
      </a:accent1>
      <a:accent2>
        <a:srgbClr val="1E9D8B"/>
      </a:accent2>
      <a:accent3>
        <a:srgbClr val="5B8F22"/>
      </a:accent3>
      <a:accent4>
        <a:srgbClr val="E98300"/>
      </a:accent4>
      <a:accent5>
        <a:srgbClr val="EC4371"/>
      </a:accent5>
      <a:accent6>
        <a:srgbClr val="9E2DB1"/>
      </a:accent6>
      <a:hlink>
        <a:srgbClr val="0089C4"/>
      </a:hlink>
      <a:folHlink>
        <a:srgbClr val="631D7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3BFB5F55FBB04CB2C1F1C77E330BFF" ma:contentTypeVersion="6" ma:contentTypeDescription="Create a new document." ma:contentTypeScope="" ma:versionID="e74e32e44cadd0beb52a4254a0b7331f">
  <xsd:schema xmlns:xsd="http://www.w3.org/2001/XMLSchema" xmlns:xs="http://www.w3.org/2001/XMLSchema" xmlns:p="http://schemas.microsoft.com/office/2006/metadata/properties" xmlns:ns2="8e71a5f0-0463-4f1f-8d6e-c893458e087f" targetNamespace="http://schemas.microsoft.com/office/2006/metadata/properties" ma:root="true" ma:fieldsID="ab8724924bb73069e23feeceac96ffe1" ns2:_="">
    <xsd:import namespace="8e71a5f0-0463-4f1f-8d6e-c893458e08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1a5f0-0463-4f1f-8d6e-c893458e0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SharedContentType xmlns="Microsoft.SharePoint.Taxonomy.ContentTypeSync" SourceId="e40374fb-a6cc-4854-989f-c1d94a7967ee" ContentTypeId="0x01" PreviousValue="false"/>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AE901-6C7E-4845-BA33-36A84251B5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1a5f0-0463-4f1f-8d6e-c893458e0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9D502-BB66-4A33-B9A2-1E08DB2B1DF2}">
  <ds:schemaRefs>
    <ds:schemaRef ds:uri="http://schemas.microsoft.com/sharepoint/v3/contenttype/forms"/>
  </ds:schemaRefs>
</ds:datastoreItem>
</file>

<file path=customXml/itemProps3.xml><?xml version="1.0" encoding="utf-8"?>
<ds:datastoreItem xmlns:ds="http://schemas.openxmlformats.org/officeDocument/2006/customXml" ds:itemID="{0A6B1DB8-3A10-4BB0-A8B7-85E4E965B1D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228F33F-299A-4C72-9119-C8967F036B30}">
  <ds:schemaRefs>
    <ds:schemaRef ds:uri="Microsoft.SharePoint.Taxonomy.ContentTypeSync"/>
  </ds:schemaRefs>
</ds:datastoreItem>
</file>

<file path=customXml/itemProps5.xml><?xml version="1.0" encoding="utf-8"?>
<ds:datastoreItem xmlns:ds="http://schemas.openxmlformats.org/officeDocument/2006/customXml" ds:itemID="{7F4BA0D0-3018-4FE4-B0FE-BF8A9213E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MS-QMS Operating Procedure Template</Template>
  <TotalTime>0</TotalTime>
  <Pages>13</Pages>
  <Words>2909</Words>
  <Characters>16587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Training Program</vt:lpstr>
    </vt:vector>
  </TitlesOfParts>
  <Company>Philips</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Program</dc:title>
  <dc:creator>Naresh Pitla</dc:creator>
  <dc:description>BG-QMS-00000001</dc:description>
  <cp:lastModifiedBy>Aryev, Anna</cp:lastModifiedBy>
  <cp:revision>9</cp:revision>
  <cp:lastPrinted>2008-10-31T16:37:00Z</cp:lastPrinted>
  <dcterms:created xsi:type="dcterms:W3CDTF">2024-12-24T11:35:00Z</dcterms:created>
  <dcterms:modified xsi:type="dcterms:W3CDTF">2024-12-25T08:22:00Z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30-Dec-2024</vt:lpwstr>
  </property>
  <property fmtid="{D5CDD505-2E9C-101B-9397-08002B2CF9AE}" pid="3" name="Approval year">
    <vt:lpwstr>2024</vt:lpwstr>
  </property>
  <property fmtid="{D5CDD505-2E9C-101B-9397-08002B2CF9AE}" pid="4" name="ContentTypeId">
    <vt:lpwstr>0x010100523BFB5F55FBB04CB2C1F1C77E330BFF</vt:lpwstr>
  </property>
  <property fmtid="{D5CDD505-2E9C-101B-9397-08002B2CF9AE}" pid="5" name="Document Id">
    <vt:lpwstr>2005000897</vt:lpwstr>
  </property>
  <property fmtid="{D5CDD505-2E9C-101B-9397-08002B2CF9AE}" pid="6" name="Document name">
    <vt:lpwstr>Design Review Procedure (ICAP)</vt:lpwstr>
  </property>
  <property fmtid="{D5CDD505-2E9C-101B-9397-08002B2CF9AE}" pid="7" name="Status">
    <vt:lpwstr>Approved</vt:lpwstr>
  </property>
  <property fmtid="{D5CDD505-2E9C-101B-9397-08002B2CF9AE}" pid="8" name="Template Id">
    <vt:lpwstr>PE_003265</vt:lpwstr>
  </property>
  <property fmtid="{D5CDD505-2E9C-101B-9397-08002B2CF9AE}" pid="9" name="Template version">
    <vt:lpwstr>4</vt:lpwstr>
  </property>
  <property fmtid="{D5CDD505-2E9C-101B-9397-08002B2CF9AE}" pid="10" name="Version">
    <vt:lpwstr>2</vt:lpwstr>
  </property>
</Properties>
</file>