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9AD8B" w14:textId="77777777" w:rsidR="00DD4B3B" w:rsidRPr="00243FE0" w:rsidRDefault="00DD4B3B" w:rsidP="00B34C88">
      <w:pPr>
        <w:pStyle w:val="DocumentTitle"/>
        <w:rPr>
          <w:rtl/>
          <w:lang w:bidi="he-IL"/>
        </w:rPr>
      </w:pPr>
    </w:p>
    <w:p w14:paraId="25D39E7D" w14:textId="77777777" w:rsidR="00A6214F" w:rsidRPr="00687BC6" w:rsidRDefault="0018602A" w:rsidP="00B34C88">
      <w:pPr>
        <w:pStyle w:val="DocumentTitle"/>
      </w:pPr>
      <w:r w:rsidRPr="00687BC6">
        <w:t>USA</w:t>
      </w:r>
      <w:r w:rsidR="00A6214F" w:rsidRPr="00687BC6">
        <w:t xml:space="preserve"> Premarket Notification Decision</w:t>
      </w:r>
    </w:p>
    <w:p w14:paraId="4273F7F4" w14:textId="0FC3C463" w:rsidR="00774CF3" w:rsidRPr="00687BC6" w:rsidRDefault="00DF7C4B" w:rsidP="00687BC6">
      <w:pPr>
        <w:jc w:val="center"/>
        <w:rPr>
          <w:b/>
          <w:color w:val="0070C0"/>
          <w:sz w:val="24"/>
          <w:szCs w:val="24"/>
        </w:rPr>
      </w:pPr>
      <w:r w:rsidRPr="00687BC6">
        <w:rPr>
          <w:b/>
          <w:color w:val="0070C0"/>
          <w:sz w:val="24"/>
          <w:szCs w:val="24"/>
        </w:rPr>
        <w:t>Advanced Visualization Workspace V</w:t>
      </w:r>
      <w:r w:rsidR="000D1073" w:rsidRPr="00687BC6">
        <w:rPr>
          <w:b/>
          <w:color w:val="0070C0"/>
          <w:sz w:val="24"/>
          <w:szCs w:val="24"/>
        </w:rPr>
        <w:t>15</w:t>
      </w:r>
      <w:r w:rsidR="00190AA0" w:rsidRPr="00687BC6">
        <w:rPr>
          <w:b/>
          <w:color w:val="0070C0"/>
          <w:sz w:val="24"/>
          <w:szCs w:val="24"/>
        </w:rPr>
        <w:t xml:space="preserve"> </w:t>
      </w:r>
      <w:r w:rsidR="00D826F5" w:rsidRPr="00687BC6">
        <w:rPr>
          <w:b/>
          <w:color w:val="0070C0"/>
          <w:sz w:val="24"/>
          <w:szCs w:val="24"/>
        </w:rPr>
        <w:t>(</w:t>
      </w:r>
      <w:r w:rsidRPr="00687BC6">
        <w:rPr>
          <w:b/>
          <w:color w:val="0070C0"/>
          <w:sz w:val="24"/>
          <w:szCs w:val="24"/>
        </w:rPr>
        <w:t>ISP13</w:t>
      </w:r>
      <w:r w:rsidR="00D826F5" w:rsidRPr="00687BC6">
        <w:rPr>
          <w:b/>
          <w:color w:val="0070C0"/>
          <w:sz w:val="24"/>
          <w:szCs w:val="24"/>
        </w:rPr>
        <w:t>)</w:t>
      </w:r>
    </w:p>
    <w:p w14:paraId="75FC1D9C" w14:textId="77777777" w:rsidR="00DD4B3B" w:rsidRPr="000D1073" w:rsidRDefault="00DD4B3B" w:rsidP="00B34C88">
      <w:pPr>
        <w:rPr>
          <w:lang w:bidi="he-IL"/>
        </w:rPr>
      </w:pPr>
    </w:p>
    <w:p w14:paraId="05D631AB" w14:textId="74B6A9AA" w:rsidR="007008F8" w:rsidRDefault="00C23171">
      <w:pPr>
        <w:pStyle w:val="TOC1"/>
        <w:rPr>
          <w:rFonts w:asciiTheme="minorHAnsi" w:eastAsiaTheme="minorEastAsia" w:hAnsiTheme="minorHAnsi" w:cstheme="minorBidi"/>
          <w:bCs w:val="0"/>
          <w:sz w:val="22"/>
          <w:szCs w:val="22"/>
          <w:lang w:bidi="he-IL"/>
        </w:rPr>
      </w:pPr>
      <w:r w:rsidRPr="001C4B41">
        <w:rPr>
          <w:caps/>
          <w:color w:val="2B579A"/>
          <w:shd w:val="clear" w:color="auto" w:fill="E6E6E6"/>
        </w:rPr>
        <w:fldChar w:fldCharType="begin"/>
      </w:r>
      <w:r w:rsidRPr="001C4B41">
        <w:instrText xml:space="preserve"> TOC \o "1-3" \h \z \u </w:instrText>
      </w:r>
      <w:r w:rsidRPr="001C4B41">
        <w:rPr>
          <w:caps/>
          <w:color w:val="2B579A"/>
          <w:shd w:val="clear" w:color="auto" w:fill="E6E6E6"/>
        </w:rPr>
        <w:fldChar w:fldCharType="separate"/>
      </w:r>
      <w:hyperlink w:anchor="_Toc124152797" w:history="1">
        <w:r w:rsidR="007008F8" w:rsidRPr="006553A7">
          <w:rPr>
            <w:rStyle w:val="Hyperlink"/>
          </w:rPr>
          <w:t>1.</w:t>
        </w:r>
        <w:r w:rsidR="007008F8">
          <w:rPr>
            <w:rFonts w:asciiTheme="minorHAnsi" w:eastAsiaTheme="minorEastAsia" w:hAnsiTheme="minorHAnsi" w:cstheme="minorBidi"/>
            <w:bCs w:val="0"/>
            <w:sz w:val="22"/>
            <w:szCs w:val="22"/>
            <w:lang w:bidi="he-IL"/>
          </w:rPr>
          <w:tab/>
        </w:r>
        <w:r w:rsidR="007008F8" w:rsidRPr="006553A7">
          <w:rPr>
            <w:rStyle w:val="Hyperlink"/>
          </w:rPr>
          <w:t>Introduction</w:t>
        </w:r>
        <w:r w:rsidR="007008F8">
          <w:rPr>
            <w:webHidden/>
          </w:rPr>
          <w:tab/>
        </w:r>
        <w:r w:rsidR="007008F8">
          <w:rPr>
            <w:webHidden/>
          </w:rPr>
          <w:fldChar w:fldCharType="begin"/>
        </w:r>
        <w:r w:rsidR="007008F8">
          <w:rPr>
            <w:webHidden/>
          </w:rPr>
          <w:instrText xml:space="preserve"> PAGEREF _Toc124152797 \h </w:instrText>
        </w:r>
        <w:r w:rsidR="007008F8">
          <w:rPr>
            <w:webHidden/>
          </w:rPr>
        </w:r>
        <w:r w:rsidR="007008F8">
          <w:rPr>
            <w:webHidden/>
          </w:rPr>
          <w:fldChar w:fldCharType="separate"/>
        </w:r>
        <w:r w:rsidR="007008F8">
          <w:rPr>
            <w:webHidden/>
          </w:rPr>
          <w:t>3</w:t>
        </w:r>
        <w:r w:rsidR="007008F8">
          <w:rPr>
            <w:webHidden/>
          </w:rPr>
          <w:fldChar w:fldCharType="end"/>
        </w:r>
      </w:hyperlink>
    </w:p>
    <w:p w14:paraId="053C2A1E" w14:textId="3A612AF7" w:rsidR="007008F8" w:rsidRDefault="00000000">
      <w:pPr>
        <w:pStyle w:val="TOC1"/>
        <w:rPr>
          <w:rFonts w:asciiTheme="minorHAnsi" w:eastAsiaTheme="minorEastAsia" w:hAnsiTheme="minorHAnsi" w:cstheme="minorBidi"/>
          <w:bCs w:val="0"/>
          <w:sz w:val="22"/>
          <w:szCs w:val="22"/>
          <w:lang w:bidi="he-IL"/>
        </w:rPr>
      </w:pPr>
      <w:hyperlink w:anchor="_Toc124152798" w:history="1">
        <w:r w:rsidR="007008F8" w:rsidRPr="006553A7">
          <w:rPr>
            <w:rStyle w:val="Hyperlink"/>
          </w:rPr>
          <w:t>2.</w:t>
        </w:r>
        <w:r w:rsidR="007008F8">
          <w:rPr>
            <w:rFonts w:asciiTheme="minorHAnsi" w:eastAsiaTheme="minorEastAsia" w:hAnsiTheme="minorHAnsi" w:cstheme="minorBidi"/>
            <w:bCs w:val="0"/>
            <w:sz w:val="22"/>
            <w:szCs w:val="22"/>
            <w:lang w:bidi="he-IL"/>
          </w:rPr>
          <w:tab/>
        </w:r>
        <w:r w:rsidR="007008F8" w:rsidRPr="006553A7">
          <w:rPr>
            <w:rStyle w:val="Hyperlink"/>
          </w:rPr>
          <w:t>Premarket Notification Decision</w:t>
        </w:r>
        <w:r w:rsidR="007008F8">
          <w:rPr>
            <w:webHidden/>
          </w:rPr>
          <w:tab/>
        </w:r>
        <w:r w:rsidR="007008F8">
          <w:rPr>
            <w:webHidden/>
          </w:rPr>
          <w:fldChar w:fldCharType="begin"/>
        </w:r>
        <w:r w:rsidR="007008F8">
          <w:rPr>
            <w:webHidden/>
          </w:rPr>
          <w:instrText xml:space="preserve"> PAGEREF _Toc124152798 \h </w:instrText>
        </w:r>
        <w:r w:rsidR="007008F8">
          <w:rPr>
            <w:webHidden/>
          </w:rPr>
        </w:r>
        <w:r w:rsidR="007008F8">
          <w:rPr>
            <w:webHidden/>
          </w:rPr>
          <w:fldChar w:fldCharType="separate"/>
        </w:r>
        <w:r w:rsidR="007008F8">
          <w:rPr>
            <w:webHidden/>
          </w:rPr>
          <w:t>4</w:t>
        </w:r>
        <w:r w:rsidR="007008F8">
          <w:rPr>
            <w:webHidden/>
          </w:rPr>
          <w:fldChar w:fldCharType="end"/>
        </w:r>
      </w:hyperlink>
    </w:p>
    <w:p w14:paraId="70286ED4" w14:textId="2FDA103A" w:rsidR="007008F8" w:rsidRDefault="00000000">
      <w:pPr>
        <w:pStyle w:val="TOC1"/>
        <w:rPr>
          <w:rFonts w:asciiTheme="minorHAnsi" w:eastAsiaTheme="minorEastAsia" w:hAnsiTheme="minorHAnsi" w:cstheme="minorBidi"/>
          <w:bCs w:val="0"/>
          <w:sz w:val="22"/>
          <w:szCs w:val="22"/>
          <w:lang w:bidi="he-IL"/>
        </w:rPr>
      </w:pPr>
      <w:hyperlink w:anchor="_Toc124152799" w:history="1">
        <w:r w:rsidR="007008F8" w:rsidRPr="006553A7">
          <w:rPr>
            <w:rStyle w:val="Hyperlink"/>
          </w:rPr>
          <w:t>2.1.</w:t>
        </w:r>
        <w:r w:rsidR="007008F8">
          <w:rPr>
            <w:rFonts w:asciiTheme="minorHAnsi" w:eastAsiaTheme="minorEastAsia" w:hAnsiTheme="minorHAnsi" w:cstheme="minorBidi"/>
            <w:bCs w:val="0"/>
            <w:sz w:val="22"/>
            <w:szCs w:val="22"/>
            <w:lang w:bidi="he-IL"/>
          </w:rPr>
          <w:tab/>
        </w:r>
        <w:r w:rsidR="007008F8" w:rsidRPr="006553A7">
          <w:rPr>
            <w:rStyle w:val="Hyperlink"/>
          </w:rPr>
          <w:t>RfD assessment (AVW 15.0.0)</w:t>
        </w:r>
        <w:r w:rsidR="007008F8">
          <w:rPr>
            <w:webHidden/>
          </w:rPr>
          <w:tab/>
        </w:r>
        <w:r w:rsidR="007008F8">
          <w:rPr>
            <w:webHidden/>
          </w:rPr>
          <w:fldChar w:fldCharType="begin"/>
        </w:r>
        <w:r w:rsidR="007008F8">
          <w:rPr>
            <w:webHidden/>
          </w:rPr>
          <w:instrText xml:space="preserve"> PAGEREF _Toc124152799 \h </w:instrText>
        </w:r>
        <w:r w:rsidR="007008F8">
          <w:rPr>
            <w:webHidden/>
          </w:rPr>
        </w:r>
        <w:r w:rsidR="007008F8">
          <w:rPr>
            <w:webHidden/>
          </w:rPr>
          <w:fldChar w:fldCharType="separate"/>
        </w:r>
        <w:r w:rsidR="007008F8">
          <w:rPr>
            <w:webHidden/>
          </w:rPr>
          <w:t>4</w:t>
        </w:r>
        <w:r w:rsidR="007008F8">
          <w:rPr>
            <w:webHidden/>
          </w:rPr>
          <w:fldChar w:fldCharType="end"/>
        </w:r>
      </w:hyperlink>
    </w:p>
    <w:p w14:paraId="5A30A21E" w14:textId="2E81845A" w:rsidR="007008F8" w:rsidRDefault="00000000">
      <w:pPr>
        <w:pStyle w:val="TOC1"/>
        <w:rPr>
          <w:rFonts w:asciiTheme="minorHAnsi" w:eastAsiaTheme="minorEastAsia" w:hAnsiTheme="minorHAnsi" w:cstheme="minorBidi"/>
          <w:bCs w:val="0"/>
          <w:sz w:val="22"/>
          <w:szCs w:val="22"/>
          <w:lang w:bidi="he-IL"/>
        </w:rPr>
      </w:pPr>
      <w:hyperlink w:anchor="_Toc124152800" w:history="1">
        <w:r w:rsidR="007008F8" w:rsidRPr="006553A7">
          <w:rPr>
            <w:rStyle w:val="Hyperlink"/>
          </w:rPr>
          <w:t>3.</w:t>
        </w:r>
        <w:r w:rsidR="007008F8">
          <w:rPr>
            <w:rFonts w:asciiTheme="minorHAnsi" w:eastAsiaTheme="minorEastAsia" w:hAnsiTheme="minorHAnsi" w:cstheme="minorBidi"/>
            <w:bCs w:val="0"/>
            <w:sz w:val="22"/>
            <w:szCs w:val="22"/>
            <w:lang w:bidi="he-IL"/>
          </w:rPr>
          <w:tab/>
        </w:r>
        <w:r w:rsidR="007008F8" w:rsidRPr="006553A7">
          <w:rPr>
            <w:rStyle w:val="Hyperlink"/>
          </w:rPr>
          <w:t>DEVICE MODIFICATION</w:t>
        </w:r>
        <w:r w:rsidR="007008F8">
          <w:rPr>
            <w:webHidden/>
          </w:rPr>
          <w:tab/>
        </w:r>
        <w:r w:rsidR="007008F8">
          <w:rPr>
            <w:webHidden/>
          </w:rPr>
          <w:fldChar w:fldCharType="begin"/>
        </w:r>
        <w:r w:rsidR="007008F8">
          <w:rPr>
            <w:webHidden/>
          </w:rPr>
          <w:instrText xml:space="preserve"> PAGEREF _Toc124152800 \h </w:instrText>
        </w:r>
        <w:r w:rsidR="007008F8">
          <w:rPr>
            <w:webHidden/>
          </w:rPr>
        </w:r>
        <w:r w:rsidR="007008F8">
          <w:rPr>
            <w:webHidden/>
          </w:rPr>
          <w:fldChar w:fldCharType="separate"/>
        </w:r>
        <w:r w:rsidR="007008F8">
          <w:rPr>
            <w:webHidden/>
          </w:rPr>
          <w:t>5</w:t>
        </w:r>
        <w:r w:rsidR="007008F8">
          <w:rPr>
            <w:webHidden/>
          </w:rPr>
          <w:fldChar w:fldCharType="end"/>
        </w:r>
      </w:hyperlink>
    </w:p>
    <w:p w14:paraId="16C83058" w14:textId="15274A1F" w:rsidR="007008F8" w:rsidRDefault="00000000">
      <w:pPr>
        <w:pStyle w:val="TOC1"/>
        <w:rPr>
          <w:rFonts w:asciiTheme="minorHAnsi" w:eastAsiaTheme="minorEastAsia" w:hAnsiTheme="minorHAnsi" w:cstheme="minorBidi"/>
          <w:bCs w:val="0"/>
          <w:sz w:val="22"/>
          <w:szCs w:val="22"/>
          <w:lang w:bidi="he-IL"/>
        </w:rPr>
      </w:pPr>
      <w:hyperlink w:anchor="_Toc124152801" w:history="1">
        <w:r w:rsidR="007008F8" w:rsidRPr="006553A7">
          <w:rPr>
            <w:rStyle w:val="Hyperlink"/>
          </w:rPr>
          <w:t>3.1.</w:t>
        </w:r>
        <w:r w:rsidR="007008F8">
          <w:rPr>
            <w:rFonts w:asciiTheme="minorHAnsi" w:eastAsiaTheme="minorEastAsia" w:hAnsiTheme="minorHAnsi" w:cstheme="minorBidi"/>
            <w:bCs w:val="0"/>
            <w:sz w:val="22"/>
            <w:szCs w:val="22"/>
            <w:lang w:bidi="he-IL"/>
          </w:rPr>
          <w:tab/>
        </w:r>
        <w:r w:rsidR="007008F8" w:rsidRPr="006553A7">
          <w:rPr>
            <w:rStyle w:val="Hyperlink"/>
          </w:rPr>
          <w:t>Identification of the modified medical device</w:t>
        </w:r>
        <w:r w:rsidR="007008F8">
          <w:rPr>
            <w:webHidden/>
          </w:rPr>
          <w:tab/>
        </w:r>
        <w:r w:rsidR="007008F8">
          <w:rPr>
            <w:webHidden/>
          </w:rPr>
          <w:fldChar w:fldCharType="begin"/>
        </w:r>
        <w:r w:rsidR="007008F8">
          <w:rPr>
            <w:webHidden/>
          </w:rPr>
          <w:instrText xml:space="preserve"> PAGEREF _Toc124152801 \h </w:instrText>
        </w:r>
        <w:r w:rsidR="007008F8">
          <w:rPr>
            <w:webHidden/>
          </w:rPr>
        </w:r>
        <w:r w:rsidR="007008F8">
          <w:rPr>
            <w:webHidden/>
          </w:rPr>
          <w:fldChar w:fldCharType="separate"/>
        </w:r>
        <w:r w:rsidR="007008F8">
          <w:rPr>
            <w:webHidden/>
          </w:rPr>
          <w:t>5</w:t>
        </w:r>
        <w:r w:rsidR="007008F8">
          <w:rPr>
            <w:webHidden/>
          </w:rPr>
          <w:fldChar w:fldCharType="end"/>
        </w:r>
      </w:hyperlink>
    </w:p>
    <w:p w14:paraId="18F35279" w14:textId="2D1D368F" w:rsidR="007008F8" w:rsidRDefault="00000000">
      <w:pPr>
        <w:pStyle w:val="TOC1"/>
        <w:rPr>
          <w:rFonts w:asciiTheme="minorHAnsi" w:eastAsiaTheme="minorEastAsia" w:hAnsiTheme="minorHAnsi" w:cstheme="minorBidi"/>
          <w:bCs w:val="0"/>
          <w:sz w:val="22"/>
          <w:szCs w:val="22"/>
          <w:lang w:bidi="he-IL"/>
        </w:rPr>
      </w:pPr>
      <w:hyperlink w:anchor="_Toc124152802" w:history="1">
        <w:r w:rsidR="007008F8" w:rsidRPr="006553A7">
          <w:rPr>
            <w:rStyle w:val="Hyperlink"/>
          </w:rPr>
          <w:t>3.2.</w:t>
        </w:r>
        <w:r w:rsidR="007008F8">
          <w:rPr>
            <w:rFonts w:asciiTheme="minorHAnsi" w:eastAsiaTheme="minorEastAsia" w:hAnsiTheme="minorHAnsi" w:cstheme="minorBidi"/>
            <w:bCs w:val="0"/>
            <w:sz w:val="22"/>
            <w:szCs w:val="22"/>
            <w:lang w:bidi="he-IL"/>
          </w:rPr>
          <w:tab/>
        </w:r>
        <w:r w:rsidR="007008F8" w:rsidRPr="006553A7">
          <w:rPr>
            <w:rStyle w:val="Hyperlink"/>
          </w:rPr>
          <w:t>Description of the AVW15 (ISP13) RfD modifications</w:t>
        </w:r>
        <w:r w:rsidR="007008F8">
          <w:rPr>
            <w:webHidden/>
          </w:rPr>
          <w:tab/>
        </w:r>
        <w:r w:rsidR="007008F8">
          <w:rPr>
            <w:webHidden/>
          </w:rPr>
          <w:fldChar w:fldCharType="begin"/>
        </w:r>
        <w:r w:rsidR="007008F8">
          <w:rPr>
            <w:webHidden/>
          </w:rPr>
          <w:instrText xml:space="preserve"> PAGEREF _Toc124152802 \h </w:instrText>
        </w:r>
        <w:r w:rsidR="007008F8">
          <w:rPr>
            <w:webHidden/>
          </w:rPr>
        </w:r>
        <w:r w:rsidR="007008F8">
          <w:rPr>
            <w:webHidden/>
          </w:rPr>
          <w:fldChar w:fldCharType="separate"/>
        </w:r>
        <w:r w:rsidR="007008F8">
          <w:rPr>
            <w:webHidden/>
          </w:rPr>
          <w:t>6</w:t>
        </w:r>
        <w:r w:rsidR="007008F8">
          <w:rPr>
            <w:webHidden/>
          </w:rPr>
          <w:fldChar w:fldCharType="end"/>
        </w:r>
      </w:hyperlink>
    </w:p>
    <w:p w14:paraId="49AFAFC4" w14:textId="36B878D2" w:rsidR="007008F8" w:rsidRDefault="00000000">
      <w:pPr>
        <w:pStyle w:val="TOC3"/>
        <w:rPr>
          <w:rFonts w:asciiTheme="minorHAnsi" w:eastAsiaTheme="minorEastAsia" w:hAnsiTheme="minorHAnsi" w:cstheme="minorBidi"/>
          <w:i w:val="0"/>
          <w:iCs w:val="0"/>
          <w:sz w:val="22"/>
          <w:szCs w:val="22"/>
          <w:lang w:bidi="he-IL"/>
        </w:rPr>
      </w:pPr>
      <w:hyperlink w:anchor="_Toc124152803" w:history="1">
        <w:r w:rsidR="007008F8" w:rsidRPr="006553A7">
          <w:rPr>
            <w:rStyle w:val="Hyperlink"/>
            <w:bCs/>
            <w:lang w:bidi="en-US"/>
          </w:rPr>
          <w:t>3.2.1.</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System Features</w:t>
        </w:r>
        <w:r w:rsidR="007008F8">
          <w:rPr>
            <w:webHidden/>
          </w:rPr>
          <w:tab/>
        </w:r>
        <w:r w:rsidR="007008F8">
          <w:rPr>
            <w:webHidden/>
          </w:rPr>
          <w:fldChar w:fldCharType="begin"/>
        </w:r>
        <w:r w:rsidR="007008F8">
          <w:rPr>
            <w:webHidden/>
          </w:rPr>
          <w:instrText xml:space="preserve"> PAGEREF _Toc124152803 \h </w:instrText>
        </w:r>
        <w:r w:rsidR="007008F8">
          <w:rPr>
            <w:webHidden/>
          </w:rPr>
        </w:r>
        <w:r w:rsidR="007008F8">
          <w:rPr>
            <w:webHidden/>
          </w:rPr>
          <w:fldChar w:fldCharType="separate"/>
        </w:r>
        <w:r w:rsidR="007008F8">
          <w:rPr>
            <w:webHidden/>
          </w:rPr>
          <w:t>6</w:t>
        </w:r>
        <w:r w:rsidR="007008F8">
          <w:rPr>
            <w:webHidden/>
          </w:rPr>
          <w:fldChar w:fldCharType="end"/>
        </w:r>
      </w:hyperlink>
    </w:p>
    <w:p w14:paraId="73F6DACD" w14:textId="1470988A" w:rsidR="007008F8" w:rsidRDefault="00000000">
      <w:pPr>
        <w:pStyle w:val="TOC3"/>
        <w:rPr>
          <w:rFonts w:asciiTheme="minorHAnsi" w:eastAsiaTheme="minorEastAsia" w:hAnsiTheme="minorHAnsi" w:cstheme="minorBidi"/>
          <w:i w:val="0"/>
          <w:iCs w:val="0"/>
          <w:sz w:val="22"/>
          <w:szCs w:val="22"/>
          <w:lang w:bidi="he-IL"/>
        </w:rPr>
      </w:pPr>
      <w:hyperlink w:anchor="_Toc124152804" w:history="1">
        <w:r w:rsidR="007008F8" w:rsidRPr="006553A7">
          <w:rPr>
            <w:rStyle w:val="Hyperlink"/>
            <w:bCs/>
            <w:lang w:bidi="en-US"/>
          </w:rPr>
          <w:t>3.2.2.</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Rebranding AVW 15</w:t>
        </w:r>
        <w:r w:rsidR="007008F8">
          <w:rPr>
            <w:webHidden/>
          </w:rPr>
          <w:tab/>
        </w:r>
        <w:r w:rsidR="007008F8">
          <w:rPr>
            <w:webHidden/>
          </w:rPr>
          <w:fldChar w:fldCharType="begin"/>
        </w:r>
        <w:r w:rsidR="007008F8">
          <w:rPr>
            <w:webHidden/>
          </w:rPr>
          <w:instrText xml:space="preserve"> PAGEREF _Toc124152804 \h </w:instrText>
        </w:r>
        <w:r w:rsidR="007008F8">
          <w:rPr>
            <w:webHidden/>
          </w:rPr>
        </w:r>
        <w:r w:rsidR="007008F8">
          <w:rPr>
            <w:webHidden/>
          </w:rPr>
          <w:fldChar w:fldCharType="separate"/>
        </w:r>
        <w:r w:rsidR="007008F8">
          <w:rPr>
            <w:webHidden/>
          </w:rPr>
          <w:t>6</w:t>
        </w:r>
        <w:r w:rsidR="007008F8">
          <w:rPr>
            <w:webHidden/>
          </w:rPr>
          <w:fldChar w:fldCharType="end"/>
        </w:r>
      </w:hyperlink>
    </w:p>
    <w:p w14:paraId="6034DA30" w14:textId="69D27D10" w:rsidR="007008F8" w:rsidRDefault="00000000">
      <w:pPr>
        <w:pStyle w:val="TOC3"/>
        <w:rPr>
          <w:rFonts w:asciiTheme="minorHAnsi" w:eastAsiaTheme="minorEastAsia" w:hAnsiTheme="minorHAnsi" w:cstheme="minorBidi"/>
          <w:i w:val="0"/>
          <w:iCs w:val="0"/>
          <w:sz w:val="22"/>
          <w:szCs w:val="22"/>
          <w:lang w:bidi="he-IL"/>
        </w:rPr>
      </w:pPr>
      <w:hyperlink w:anchor="_Toc124152805" w:history="1">
        <w:r w:rsidR="007008F8" w:rsidRPr="006553A7">
          <w:rPr>
            <w:rStyle w:val="Hyperlink"/>
            <w:bCs/>
            <w:lang w:bidi="en-US"/>
          </w:rPr>
          <w:t>3.2.3.</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CT ASPECTS</w:t>
        </w:r>
        <w:r w:rsidR="007008F8">
          <w:rPr>
            <w:webHidden/>
          </w:rPr>
          <w:tab/>
        </w:r>
        <w:r w:rsidR="007008F8">
          <w:rPr>
            <w:webHidden/>
          </w:rPr>
          <w:fldChar w:fldCharType="begin"/>
        </w:r>
        <w:r w:rsidR="007008F8">
          <w:rPr>
            <w:webHidden/>
          </w:rPr>
          <w:instrText xml:space="preserve"> PAGEREF _Toc124152805 \h </w:instrText>
        </w:r>
        <w:r w:rsidR="007008F8">
          <w:rPr>
            <w:webHidden/>
          </w:rPr>
        </w:r>
        <w:r w:rsidR="007008F8">
          <w:rPr>
            <w:webHidden/>
          </w:rPr>
          <w:fldChar w:fldCharType="separate"/>
        </w:r>
        <w:r w:rsidR="007008F8">
          <w:rPr>
            <w:webHidden/>
          </w:rPr>
          <w:t>7</w:t>
        </w:r>
        <w:r w:rsidR="007008F8">
          <w:rPr>
            <w:webHidden/>
          </w:rPr>
          <w:fldChar w:fldCharType="end"/>
        </w:r>
      </w:hyperlink>
    </w:p>
    <w:p w14:paraId="66A35D0B" w14:textId="7194D8A4" w:rsidR="007008F8" w:rsidRDefault="00000000">
      <w:pPr>
        <w:pStyle w:val="TOC3"/>
        <w:rPr>
          <w:rFonts w:asciiTheme="minorHAnsi" w:eastAsiaTheme="minorEastAsia" w:hAnsiTheme="minorHAnsi" w:cstheme="minorBidi"/>
          <w:i w:val="0"/>
          <w:iCs w:val="0"/>
          <w:sz w:val="22"/>
          <w:szCs w:val="22"/>
          <w:lang w:bidi="he-IL"/>
        </w:rPr>
      </w:pPr>
      <w:hyperlink w:anchor="_Toc124152806" w:history="1">
        <w:r w:rsidR="007008F8" w:rsidRPr="006553A7">
          <w:rPr>
            <w:rStyle w:val="Hyperlink"/>
            <w:bCs/>
            <w:lang w:bidi="en-US"/>
          </w:rPr>
          <w:t>3.2.4.</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CT Liver Analysis</w:t>
        </w:r>
        <w:r w:rsidR="007008F8">
          <w:rPr>
            <w:webHidden/>
          </w:rPr>
          <w:tab/>
        </w:r>
        <w:r w:rsidR="007008F8">
          <w:rPr>
            <w:webHidden/>
          </w:rPr>
          <w:fldChar w:fldCharType="begin"/>
        </w:r>
        <w:r w:rsidR="007008F8">
          <w:rPr>
            <w:webHidden/>
          </w:rPr>
          <w:instrText xml:space="preserve"> PAGEREF _Toc124152806 \h </w:instrText>
        </w:r>
        <w:r w:rsidR="007008F8">
          <w:rPr>
            <w:webHidden/>
          </w:rPr>
        </w:r>
        <w:r w:rsidR="007008F8">
          <w:rPr>
            <w:webHidden/>
          </w:rPr>
          <w:fldChar w:fldCharType="separate"/>
        </w:r>
        <w:r w:rsidR="007008F8">
          <w:rPr>
            <w:webHidden/>
          </w:rPr>
          <w:t>7</w:t>
        </w:r>
        <w:r w:rsidR="007008F8">
          <w:rPr>
            <w:webHidden/>
          </w:rPr>
          <w:fldChar w:fldCharType="end"/>
        </w:r>
      </w:hyperlink>
    </w:p>
    <w:p w14:paraId="243567A2" w14:textId="569E1D08" w:rsidR="007008F8" w:rsidRDefault="00000000">
      <w:pPr>
        <w:pStyle w:val="TOC3"/>
        <w:rPr>
          <w:rFonts w:asciiTheme="minorHAnsi" w:eastAsiaTheme="minorEastAsia" w:hAnsiTheme="minorHAnsi" w:cstheme="minorBidi"/>
          <w:i w:val="0"/>
          <w:iCs w:val="0"/>
          <w:sz w:val="22"/>
          <w:szCs w:val="22"/>
          <w:lang w:bidi="he-IL"/>
        </w:rPr>
      </w:pPr>
      <w:hyperlink w:anchor="_Toc124152807" w:history="1">
        <w:r w:rsidR="007008F8" w:rsidRPr="006553A7">
          <w:rPr>
            <w:rStyle w:val="Hyperlink"/>
            <w:bCs/>
            <w:lang w:bidi="en-US"/>
          </w:rPr>
          <w:t>3.2.5.</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CT Calcium Automated Analysis</w:t>
        </w:r>
        <w:r w:rsidR="007008F8">
          <w:rPr>
            <w:webHidden/>
          </w:rPr>
          <w:tab/>
        </w:r>
        <w:r w:rsidR="007008F8">
          <w:rPr>
            <w:webHidden/>
          </w:rPr>
          <w:fldChar w:fldCharType="begin"/>
        </w:r>
        <w:r w:rsidR="007008F8">
          <w:rPr>
            <w:webHidden/>
          </w:rPr>
          <w:instrText xml:space="preserve"> PAGEREF _Toc124152807 \h </w:instrText>
        </w:r>
        <w:r w:rsidR="007008F8">
          <w:rPr>
            <w:webHidden/>
          </w:rPr>
        </w:r>
        <w:r w:rsidR="007008F8">
          <w:rPr>
            <w:webHidden/>
          </w:rPr>
          <w:fldChar w:fldCharType="separate"/>
        </w:r>
        <w:r w:rsidR="007008F8">
          <w:rPr>
            <w:webHidden/>
          </w:rPr>
          <w:t>8</w:t>
        </w:r>
        <w:r w:rsidR="007008F8">
          <w:rPr>
            <w:webHidden/>
          </w:rPr>
          <w:fldChar w:fldCharType="end"/>
        </w:r>
      </w:hyperlink>
    </w:p>
    <w:p w14:paraId="2FD57643" w14:textId="3F743694" w:rsidR="007008F8" w:rsidRDefault="00000000">
      <w:pPr>
        <w:pStyle w:val="TOC3"/>
        <w:rPr>
          <w:rFonts w:asciiTheme="minorHAnsi" w:eastAsiaTheme="minorEastAsia" w:hAnsiTheme="minorHAnsi" w:cstheme="minorBidi"/>
          <w:i w:val="0"/>
          <w:iCs w:val="0"/>
          <w:sz w:val="22"/>
          <w:szCs w:val="22"/>
          <w:lang w:bidi="he-IL"/>
        </w:rPr>
      </w:pPr>
      <w:hyperlink w:anchor="_Toc124152808" w:history="1">
        <w:r w:rsidR="007008F8" w:rsidRPr="006553A7">
          <w:rPr>
            <w:rStyle w:val="Hyperlink"/>
            <w:bCs/>
            <w:lang w:bidi="en-US"/>
          </w:rPr>
          <w:t>3.2.6.</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CT Comprehensive Cardiac Analysis (CCA) Application</w:t>
        </w:r>
        <w:r w:rsidR="007008F8">
          <w:rPr>
            <w:webHidden/>
          </w:rPr>
          <w:tab/>
        </w:r>
        <w:r w:rsidR="007008F8">
          <w:rPr>
            <w:webHidden/>
          </w:rPr>
          <w:fldChar w:fldCharType="begin"/>
        </w:r>
        <w:r w:rsidR="007008F8">
          <w:rPr>
            <w:webHidden/>
          </w:rPr>
          <w:instrText xml:space="preserve"> PAGEREF _Toc124152808 \h </w:instrText>
        </w:r>
        <w:r w:rsidR="007008F8">
          <w:rPr>
            <w:webHidden/>
          </w:rPr>
        </w:r>
        <w:r w:rsidR="007008F8">
          <w:rPr>
            <w:webHidden/>
          </w:rPr>
          <w:fldChar w:fldCharType="separate"/>
        </w:r>
        <w:r w:rsidR="007008F8">
          <w:rPr>
            <w:webHidden/>
          </w:rPr>
          <w:t>8</w:t>
        </w:r>
        <w:r w:rsidR="007008F8">
          <w:rPr>
            <w:webHidden/>
          </w:rPr>
          <w:fldChar w:fldCharType="end"/>
        </w:r>
      </w:hyperlink>
    </w:p>
    <w:p w14:paraId="2B26BBF6" w14:textId="1C428035" w:rsidR="007008F8" w:rsidRDefault="00000000">
      <w:pPr>
        <w:pStyle w:val="TOC3"/>
        <w:rPr>
          <w:rFonts w:asciiTheme="minorHAnsi" w:eastAsiaTheme="minorEastAsia" w:hAnsiTheme="minorHAnsi" w:cstheme="minorBidi"/>
          <w:i w:val="0"/>
          <w:iCs w:val="0"/>
          <w:sz w:val="22"/>
          <w:szCs w:val="22"/>
          <w:lang w:bidi="he-IL"/>
        </w:rPr>
      </w:pPr>
      <w:hyperlink w:anchor="_Toc124152809" w:history="1">
        <w:r w:rsidR="007008F8" w:rsidRPr="006553A7">
          <w:rPr>
            <w:rStyle w:val="Hyperlink"/>
            <w:bCs/>
            <w:lang w:bidi="en-US"/>
          </w:rPr>
          <w:t>3.2.7.</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Cardiac MR (CMR) Application</w:t>
        </w:r>
        <w:r w:rsidR="007008F8">
          <w:rPr>
            <w:webHidden/>
          </w:rPr>
          <w:tab/>
        </w:r>
        <w:r w:rsidR="007008F8">
          <w:rPr>
            <w:webHidden/>
          </w:rPr>
          <w:fldChar w:fldCharType="begin"/>
        </w:r>
        <w:r w:rsidR="007008F8">
          <w:rPr>
            <w:webHidden/>
          </w:rPr>
          <w:instrText xml:space="preserve"> PAGEREF _Toc124152809 \h </w:instrText>
        </w:r>
        <w:r w:rsidR="007008F8">
          <w:rPr>
            <w:webHidden/>
          </w:rPr>
        </w:r>
        <w:r w:rsidR="007008F8">
          <w:rPr>
            <w:webHidden/>
          </w:rPr>
          <w:fldChar w:fldCharType="separate"/>
        </w:r>
        <w:r w:rsidR="007008F8">
          <w:rPr>
            <w:webHidden/>
          </w:rPr>
          <w:t>9</w:t>
        </w:r>
        <w:r w:rsidR="007008F8">
          <w:rPr>
            <w:webHidden/>
          </w:rPr>
          <w:fldChar w:fldCharType="end"/>
        </w:r>
      </w:hyperlink>
    </w:p>
    <w:p w14:paraId="08059B1F" w14:textId="6C0F01C8" w:rsidR="007008F8" w:rsidRDefault="00000000">
      <w:pPr>
        <w:pStyle w:val="TOC3"/>
        <w:rPr>
          <w:rFonts w:asciiTheme="minorHAnsi" w:eastAsiaTheme="minorEastAsia" w:hAnsiTheme="minorHAnsi" w:cstheme="minorBidi"/>
          <w:i w:val="0"/>
          <w:iCs w:val="0"/>
          <w:sz w:val="22"/>
          <w:szCs w:val="22"/>
          <w:lang w:bidi="he-IL"/>
        </w:rPr>
      </w:pPr>
      <w:hyperlink w:anchor="_Toc124152810" w:history="1">
        <w:r w:rsidR="007008F8" w:rsidRPr="006553A7">
          <w:rPr>
            <w:rStyle w:val="Hyperlink"/>
            <w:bCs/>
            <w:lang w:bidi="en-US"/>
          </w:rPr>
          <w:t>3.2.8.</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MR Longitudinal Brain Analysis Application (previously named LoBi)</w:t>
        </w:r>
        <w:r w:rsidR="007008F8">
          <w:rPr>
            <w:webHidden/>
          </w:rPr>
          <w:tab/>
        </w:r>
        <w:r w:rsidR="007008F8">
          <w:rPr>
            <w:webHidden/>
          </w:rPr>
          <w:fldChar w:fldCharType="begin"/>
        </w:r>
        <w:r w:rsidR="007008F8">
          <w:rPr>
            <w:webHidden/>
          </w:rPr>
          <w:instrText xml:space="preserve"> PAGEREF _Toc124152810 \h </w:instrText>
        </w:r>
        <w:r w:rsidR="007008F8">
          <w:rPr>
            <w:webHidden/>
          </w:rPr>
        </w:r>
        <w:r w:rsidR="007008F8">
          <w:rPr>
            <w:webHidden/>
          </w:rPr>
          <w:fldChar w:fldCharType="separate"/>
        </w:r>
        <w:r w:rsidR="007008F8">
          <w:rPr>
            <w:webHidden/>
          </w:rPr>
          <w:t>10</w:t>
        </w:r>
        <w:r w:rsidR="007008F8">
          <w:rPr>
            <w:webHidden/>
          </w:rPr>
          <w:fldChar w:fldCharType="end"/>
        </w:r>
      </w:hyperlink>
    </w:p>
    <w:p w14:paraId="5A1CA411" w14:textId="422860D0" w:rsidR="007008F8" w:rsidRDefault="00000000">
      <w:pPr>
        <w:pStyle w:val="TOC3"/>
        <w:rPr>
          <w:rFonts w:asciiTheme="minorHAnsi" w:eastAsiaTheme="minorEastAsia" w:hAnsiTheme="minorHAnsi" w:cstheme="minorBidi"/>
          <w:i w:val="0"/>
          <w:iCs w:val="0"/>
          <w:sz w:val="22"/>
          <w:szCs w:val="22"/>
          <w:lang w:bidi="he-IL"/>
        </w:rPr>
      </w:pPr>
      <w:hyperlink w:anchor="_Toc124152811" w:history="1">
        <w:r w:rsidR="007008F8" w:rsidRPr="006553A7">
          <w:rPr>
            <w:rStyle w:val="Hyperlink"/>
            <w:bCs/>
            <w:lang w:bidi="en-US"/>
          </w:rPr>
          <w:t>3.2.9.</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CT Spectral Magic Glass on PACS</w:t>
        </w:r>
        <w:r w:rsidR="007008F8">
          <w:rPr>
            <w:webHidden/>
          </w:rPr>
          <w:tab/>
        </w:r>
        <w:r w:rsidR="007008F8">
          <w:rPr>
            <w:webHidden/>
          </w:rPr>
          <w:fldChar w:fldCharType="begin"/>
        </w:r>
        <w:r w:rsidR="007008F8">
          <w:rPr>
            <w:webHidden/>
          </w:rPr>
          <w:instrText xml:space="preserve"> PAGEREF _Toc124152811 \h </w:instrText>
        </w:r>
        <w:r w:rsidR="007008F8">
          <w:rPr>
            <w:webHidden/>
          </w:rPr>
        </w:r>
        <w:r w:rsidR="007008F8">
          <w:rPr>
            <w:webHidden/>
          </w:rPr>
          <w:fldChar w:fldCharType="separate"/>
        </w:r>
        <w:r w:rsidR="007008F8">
          <w:rPr>
            <w:webHidden/>
          </w:rPr>
          <w:t>11</w:t>
        </w:r>
        <w:r w:rsidR="007008F8">
          <w:rPr>
            <w:webHidden/>
          </w:rPr>
          <w:fldChar w:fldCharType="end"/>
        </w:r>
      </w:hyperlink>
    </w:p>
    <w:p w14:paraId="17CEF5AC" w14:textId="129F94A4" w:rsidR="007008F8" w:rsidRDefault="00000000">
      <w:pPr>
        <w:pStyle w:val="TOC3"/>
        <w:tabs>
          <w:tab w:val="left" w:pos="1966"/>
        </w:tabs>
        <w:rPr>
          <w:rFonts w:asciiTheme="minorHAnsi" w:eastAsiaTheme="minorEastAsia" w:hAnsiTheme="minorHAnsi" w:cstheme="minorBidi"/>
          <w:i w:val="0"/>
          <w:iCs w:val="0"/>
          <w:sz w:val="22"/>
          <w:szCs w:val="22"/>
          <w:lang w:bidi="he-IL"/>
        </w:rPr>
      </w:pPr>
      <w:hyperlink w:anchor="_Toc124152812" w:history="1">
        <w:r w:rsidR="007008F8" w:rsidRPr="006553A7">
          <w:rPr>
            <w:rStyle w:val="Hyperlink"/>
            <w:bCs/>
            <w:lang w:bidi="en-US"/>
          </w:rPr>
          <w:t>3.2.10.</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Photo-Realistic Volume Rendering</w:t>
        </w:r>
        <w:r w:rsidR="007008F8">
          <w:rPr>
            <w:webHidden/>
          </w:rPr>
          <w:tab/>
        </w:r>
        <w:r w:rsidR="007008F8">
          <w:rPr>
            <w:webHidden/>
          </w:rPr>
          <w:fldChar w:fldCharType="begin"/>
        </w:r>
        <w:r w:rsidR="007008F8">
          <w:rPr>
            <w:webHidden/>
          </w:rPr>
          <w:instrText xml:space="preserve"> PAGEREF _Toc124152812 \h </w:instrText>
        </w:r>
        <w:r w:rsidR="007008F8">
          <w:rPr>
            <w:webHidden/>
          </w:rPr>
        </w:r>
        <w:r w:rsidR="007008F8">
          <w:rPr>
            <w:webHidden/>
          </w:rPr>
          <w:fldChar w:fldCharType="separate"/>
        </w:r>
        <w:r w:rsidR="007008F8">
          <w:rPr>
            <w:webHidden/>
          </w:rPr>
          <w:t>11</w:t>
        </w:r>
        <w:r w:rsidR="007008F8">
          <w:rPr>
            <w:webHidden/>
          </w:rPr>
          <w:fldChar w:fldCharType="end"/>
        </w:r>
      </w:hyperlink>
    </w:p>
    <w:p w14:paraId="79B3849F" w14:textId="44B0EBA5" w:rsidR="007008F8" w:rsidRDefault="00000000">
      <w:pPr>
        <w:pStyle w:val="TOC3"/>
        <w:tabs>
          <w:tab w:val="left" w:pos="1966"/>
        </w:tabs>
        <w:rPr>
          <w:rFonts w:asciiTheme="minorHAnsi" w:eastAsiaTheme="minorEastAsia" w:hAnsiTheme="minorHAnsi" w:cstheme="minorBidi"/>
          <w:i w:val="0"/>
          <w:iCs w:val="0"/>
          <w:sz w:val="22"/>
          <w:szCs w:val="22"/>
          <w:lang w:bidi="he-IL"/>
        </w:rPr>
      </w:pPr>
      <w:hyperlink w:anchor="_Toc124152813" w:history="1">
        <w:r w:rsidR="007008F8" w:rsidRPr="006553A7">
          <w:rPr>
            <w:rStyle w:val="Hyperlink"/>
            <w:rFonts w:eastAsia="Times New Roman" w:cs="Times New Roman"/>
            <w:bCs/>
            <w:lang w:bidi="en-US"/>
          </w:rPr>
          <w:t>3.2.11.</w:t>
        </w:r>
        <w:r w:rsidR="007008F8">
          <w:rPr>
            <w:rFonts w:asciiTheme="minorHAnsi" w:eastAsiaTheme="minorEastAsia" w:hAnsiTheme="minorHAnsi" w:cstheme="minorBidi"/>
            <w:i w:val="0"/>
            <w:iCs w:val="0"/>
            <w:sz w:val="22"/>
            <w:szCs w:val="22"/>
            <w:lang w:bidi="he-IL"/>
          </w:rPr>
          <w:tab/>
        </w:r>
        <w:r w:rsidR="007008F8" w:rsidRPr="006553A7">
          <w:rPr>
            <w:rStyle w:val="Hyperlink"/>
            <w:rFonts w:eastAsia="Times New Roman" w:cs="Times New Roman"/>
            <w:lang w:bidi="en-US"/>
          </w:rPr>
          <w:t>Multi Modality AVA (MM AVA)</w:t>
        </w:r>
        <w:r w:rsidR="007008F8">
          <w:rPr>
            <w:webHidden/>
          </w:rPr>
          <w:tab/>
        </w:r>
        <w:r w:rsidR="007008F8">
          <w:rPr>
            <w:webHidden/>
          </w:rPr>
          <w:fldChar w:fldCharType="begin"/>
        </w:r>
        <w:r w:rsidR="007008F8">
          <w:rPr>
            <w:webHidden/>
          </w:rPr>
          <w:instrText xml:space="preserve"> PAGEREF _Toc124152813 \h </w:instrText>
        </w:r>
        <w:r w:rsidR="007008F8">
          <w:rPr>
            <w:webHidden/>
          </w:rPr>
        </w:r>
        <w:r w:rsidR="007008F8">
          <w:rPr>
            <w:webHidden/>
          </w:rPr>
          <w:fldChar w:fldCharType="separate"/>
        </w:r>
        <w:r w:rsidR="007008F8">
          <w:rPr>
            <w:webHidden/>
          </w:rPr>
          <w:t>12</w:t>
        </w:r>
        <w:r w:rsidR="007008F8">
          <w:rPr>
            <w:webHidden/>
          </w:rPr>
          <w:fldChar w:fldCharType="end"/>
        </w:r>
      </w:hyperlink>
    </w:p>
    <w:p w14:paraId="76F3D05A" w14:textId="0DA244C5" w:rsidR="007008F8" w:rsidRDefault="00000000">
      <w:pPr>
        <w:pStyle w:val="TOC3"/>
        <w:tabs>
          <w:tab w:val="left" w:pos="1966"/>
        </w:tabs>
        <w:rPr>
          <w:rFonts w:asciiTheme="minorHAnsi" w:eastAsiaTheme="minorEastAsia" w:hAnsiTheme="minorHAnsi" w:cstheme="minorBidi"/>
          <w:i w:val="0"/>
          <w:iCs w:val="0"/>
          <w:sz w:val="22"/>
          <w:szCs w:val="22"/>
          <w:lang w:bidi="he-IL"/>
        </w:rPr>
      </w:pPr>
      <w:hyperlink w:anchor="_Toc124152814" w:history="1">
        <w:r w:rsidR="007008F8" w:rsidRPr="006553A7">
          <w:rPr>
            <w:rStyle w:val="Hyperlink"/>
            <w:bCs/>
            <w:lang w:bidi="en-US"/>
          </w:rPr>
          <w:t>3.2.12.</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Zero Footprint Viewer (ZFP)</w:t>
        </w:r>
        <w:r w:rsidR="007008F8">
          <w:rPr>
            <w:webHidden/>
          </w:rPr>
          <w:tab/>
        </w:r>
        <w:r w:rsidR="007008F8">
          <w:rPr>
            <w:webHidden/>
          </w:rPr>
          <w:fldChar w:fldCharType="begin"/>
        </w:r>
        <w:r w:rsidR="007008F8">
          <w:rPr>
            <w:webHidden/>
          </w:rPr>
          <w:instrText xml:space="preserve"> PAGEREF _Toc124152814 \h </w:instrText>
        </w:r>
        <w:r w:rsidR="007008F8">
          <w:rPr>
            <w:webHidden/>
          </w:rPr>
        </w:r>
        <w:r w:rsidR="007008F8">
          <w:rPr>
            <w:webHidden/>
          </w:rPr>
          <w:fldChar w:fldCharType="separate"/>
        </w:r>
        <w:r w:rsidR="007008F8">
          <w:rPr>
            <w:webHidden/>
          </w:rPr>
          <w:t>12</w:t>
        </w:r>
        <w:r w:rsidR="007008F8">
          <w:rPr>
            <w:webHidden/>
          </w:rPr>
          <w:fldChar w:fldCharType="end"/>
        </w:r>
      </w:hyperlink>
    </w:p>
    <w:p w14:paraId="028D11FF" w14:textId="2799E0C4" w:rsidR="007008F8" w:rsidRDefault="00000000">
      <w:pPr>
        <w:pStyle w:val="TOC3"/>
        <w:tabs>
          <w:tab w:val="left" w:pos="1966"/>
        </w:tabs>
        <w:rPr>
          <w:rFonts w:asciiTheme="minorHAnsi" w:eastAsiaTheme="minorEastAsia" w:hAnsiTheme="minorHAnsi" w:cstheme="minorBidi"/>
          <w:i w:val="0"/>
          <w:iCs w:val="0"/>
          <w:sz w:val="22"/>
          <w:szCs w:val="22"/>
          <w:lang w:bidi="he-IL"/>
        </w:rPr>
      </w:pPr>
      <w:hyperlink w:anchor="_Toc124152815" w:history="1">
        <w:r w:rsidR="007008F8" w:rsidRPr="006553A7">
          <w:rPr>
            <w:rStyle w:val="Hyperlink"/>
            <w:bCs/>
            <w:lang w:bidi="en-US"/>
          </w:rPr>
          <w:t>3.2.13.</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Brain Perfusion application (BP)</w:t>
        </w:r>
        <w:r w:rsidR="007008F8">
          <w:rPr>
            <w:webHidden/>
          </w:rPr>
          <w:tab/>
        </w:r>
        <w:r w:rsidR="007008F8">
          <w:rPr>
            <w:webHidden/>
          </w:rPr>
          <w:fldChar w:fldCharType="begin"/>
        </w:r>
        <w:r w:rsidR="007008F8">
          <w:rPr>
            <w:webHidden/>
          </w:rPr>
          <w:instrText xml:space="preserve"> PAGEREF _Toc124152815 \h </w:instrText>
        </w:r>
        <w:r w:rsidR="007008F8">
          <w:rPr>
            <w:webHidden/>
          </w:rPr>
        </w:r>
        <w:r w:rsidR="007008F8">
          <w:rPr>
            <w:webHidden/>
          </w:rPr>
          <w:fldChar w:fldCharType="separate"/>
        </w:r>
        <w:r w:rsidR="007008F8">
          <w:rPr>
            <w:webHidden/>
          </w:rPr>
          <w:t>13</w:t>
        </w:r>
        <w:r w:rsidR="007008F8">
          <w:rPr>
            <w:webHidden/>
          </w:rPr>
          <w:fldChar w:fldCharType="end"/>
        </w:r>
      </w:hyperlink>
    </w:p>
    <w:p w14:paraId="78F81C81" w14:textId="2424CE99" w:rsidR="007008F8" w:rsidRDefault="00000000">
      <w:pPr>
        <w:pStyle w:val="TOC3"/>
        <w:rPr>
          <w:rFonts w:asciiTheme="minorHAnsi" w:eastAsiaTheme="minorEastAsia" w:hAnsiTheme="minorHAnsi" w:cstheme="minorBidi"/>
          <w:i w:val="0"/>
          <w:iCs w:val="0"/>
          <w:sz w:val="22"/>
          <w:szCs w:val="22"/>
          <w:lang w:bidi="he-IL"/>
        </w:rPr>
      </w:pPr>
      <w:hyperlink w:anchor="_Toc124152816" w:history="1">
        <w:r w:rsidR="007008F8" w:rsidRPr="006553A7">
          <w:rPr>
            <w:rStyle w:val="Hyperlink"/>
            <w:bCs/>
            <w:rtl/>
            <w:lang w:bidi="he-IL"/>
          </w:rPr>
          <w:t>3.2.14.</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Discrete Result</w:t>
        </w:r>
        <w:r w:rsidR="007008F8">
          <w:rPr>
            <w:webHidden/>
          </w:rPr>
          <w:tab/>
        </w:r>
        <w:r w:rsidR="007008F8">
          <w:rPr>
            <w:webHidden/>
          </w:rPr>
          <w:fldChar w:fldCharType="begin"/>
        </w:r>
        <w:r w:rsidR="007008F8">
          <w:rPr>
            <w:webHidden/>
          </w:rPr>
          <w:instrText xml:space="preserve"> PAGEREF _Toc124152816 \h </w:instrText>
        </w:r>
        <w:r w:rsidR="007008F8">
          <w:rPr>
            <w:webHidden/>
          </w:rPr>
        </w:r>
        <w:r w:rsidR="007008F8">
          <w:rPr>
            <w:webHidden/>
          </w:rPr>
          <w:fldChar w:fldCharType="separate"/>
        </w:r>
        <w:r w:rsidR="007008F8">
          <w:rPr>
            <w:webHidden/>
          </w:rPr>
          <w:t>13</w:t>
        </w:r>
        <w:r w:rsidR="007008F8">
          <w:rPr>
            <w:webHidden/>
          </w:rPr>
          <w:fldChar w:fldCharType="end"/>
        </w:r>
      </w:hyperlink>
    </w:p>
    <w:p w14:paraId="616A7BE5" w14:textId="1F963314" w:rsidR="007008F8" w:rsidRDefault="00000000">
      <w:pPr>
        <w:pStyle w:val="TOC3"/>
        <w:tabs>
          <w:tab w:val="left" w:pos="1966"/>
        </w:tabs>
        <w:rPr>
          <w:rFonts w:asciiTheme="minorHAnsi" w:eastAsiaTheme="minorEastAsia" w:hAnsiTheme="minorHAnsi" w:cstheme="minorBidi"/>
          <w:i w:val="0"/>
          <w:iCs w:val="0"/>
          <w:sz w:val="22"/>
          <w:szCs w:val="22"/>
          <w:lang w:bidi="he-IL"/>
        </w:rPr>
      </w:pPr>
      <w:hyperlink w:anchor="_Toc124152817" w:history="1">
        <w:r w:rsidR="007008F8" w:rsidRPr="006553A7">
          <w:rPr>
            <w:rStyle w:val="Hyperlink"/>
            <w:bCs/>
            <w:lang w:bidi="en-US"/>
          </w:rPr>
          <w:t>3.2.15.</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NM Suite</w:t>
        </w:r>
        <w:r w:rsidR="007008F8">
          <w:rPr>
            <w:webHidden/>
          </w:rPr>
          <w:tab/>
        </w:r>
        <w:r w:rsidR="007008F8">
          <w:rPr>
            <w:webHidden/>
          </w:rPr>
          <w:fldChar w:fldCharType="begin"/>
        </w:r>
        <w:r w:rsidR="007008F8">
          <w:rPr>
            <w:webHidden/>
          </w:rPr>
          <w:instrText xml:space="preserve"> PAGEREF _Toc124152817 \h </w:instrText>
        </w:r>
        <w:r w:rsidR="007008F8">
          <w:rPr>
            <w:webHidden/>
          </w:rPr>
        </w:r>
        <w:r w:rsidR="007008F8">
          <w:rPr>
            <w:webHidden/>
          </w:rPr>
          <w:fldChar w:fldCharType="separate"/>
        </w:r>
        <w:r w:rsidR="007008F8">
          <w:rPr>
            <w:webHidden/>
          </w:rPr>
          <w:t>13</w:t>
        </w:r>
        <w:r w:rsidR="007008F8">
          <w:rPr>
            <w:webHidden/>
          </w:rPr>
          <w:fldChar w:fldCharType="end"/>
        </w:r>
      </w:hyperlink>
    </w:p>
    <w:p w14:paraId="4D1FFAD9" w14:textId="51E1C23B" w:rsidR="007008F8" w:rsidRDefault="00000000">
      <w:pPr>
        <w:pStyle w:val="TOC1"/>
        <w:rPr>
          <w:rFonts w:asciiTheme="minorHAnsi" w:eastAsiaTheme="minorEastAsia" w:hAnsiTheme="minorHAnsi" w:cstheme="minorBidi"/>
          <w:bCs w:val="0"/>
          <w:sz w:val="22"/>
          <w:szCs w:val="22"/>
          <w:lang w:bidi="he-IL"/>
        </w:rPr>
      </w:pPr>
      <w:hyperlink w:anchor="_Toc124152818" w:history="1">
        <w:r w:rsidR="007008F8" w:rsidRPr="006553A7">
          <w:rPr>
            <w:rStyle w:val="Hyperlink"/>
          </w:rPr>
          <w:t>3.3.</w:t>
        </w:r>
        <w:r w:rsidR="007008F8">
          <w:rPr>
            <w:rFonts w:asciiTheme="minorHAnsi" w:eastAsiaTheme="minorEastAsia" w:hAnsiTheme="minorHAnsi" w:cstheme="minorBidi"/>
            <w:bCs w:val="0"/>
            <w:sz w:val="22"/>
            <w:szCs w:val="22"/>
            <w:lang w:bidi="he-IL"/>
          </w:rPr>
          <w:tab/>
        </w:r>
        <w:r w:rsidR="007008F8" w:rsidRPr="006553A7">
          <w:rPr>
            <w:rStyle w:val="Hyperlink"/>
          </w:rPr>
          <w:t>Risk-Based Assessment &amp; Design Control Information</w:t>
        </w:r>
        <w:r w:rsidR="007008F8">
          <w:rPr>
            <w:webHidden/>
          </w:rPr>
          <w:tab/>
        </w:r>
        <w:r w:rsidR="007008F8">
          <w:rPr>
            <w:webHidden/>
          </w:rPr>
          <w:fldChar w:fldCharType="begin"/>
        </w:r>
        <w:r w:rsidR="007008F8">
          <w:rPr>
            <w:webHidden/>
          </w:rPr>
          <w:instrText xml:space="preserve"> PAGEREF _Toc124152818 \h </w:instrText>
        </w:r>
        <w:r w:rsidR="007008F8">
          <w:rPr>
            <w:webHidden/>
          </w:rPr>
        </w:r>
        <w:r w:rsidR="007008F8">
          <w:rPr>
            <w:webHidden/>
          </w:rPr>
          <w:fldChar w:fldCharType="separate"/>
        </w:r>
        <w:r w:rsidR="007008F8">
          <w:rPr>
            <w:webHidden/>
          </w:rPr>
          <w:t>14</w:t>
        </w:r>
        <w:r w:rsidR="007008F8">
          <w:rPr>
            <w:webHidden/>
          </w:rPr>
          <w:fldChar w:fldCharType="end"/>
        </w:r>
      </w:hyperlink>
    </w:p>
    <w:p w14:paraId="5EE73DEF" w14:textId="4E9687E2" w:rsidR="007008F8" w:rsidRDefault="00000000">
      <w:pPr>
        <w:pStyle w:val="TOC3"/>
        <w:rPr>
          <w:rFonts w:asciiTheme="minorHAnsi" w:eastAsiaTheme="minorEastAsia" w:hAnsiTheme="minorHAnsi" w:cstheme="minorBidi"/>
          <w:i w:val="0"/>
          <w:iCs w:val="0"/>
          <w:sz w:val="22"/>
          <w:szCs w:val="22"/>
          <w:lang w:bidi="he-IL"/>
        </w:rPr>
      </w:pPr>
      <w:hyperlink w:anchor="_Toc124152819" w:history="1">
        <w:r w:rsidR="007008F8" w:rsidRPr="006553A7">
          <w:rPr>
            <w:rStyle w:val="Hyperlink"/>
            <w:bCs/>
            <w:lang w:bidi="en-US"/>
          </w:rPr>
          <w:t>3.3.1.</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Risk Based Assessment table</w:t>
        </w:r>
        <w:r w:rsidR="007008F8">
          <w:rPr>
            <w:webHidden/>
          </w:rPr>
          <w:tab/>
        </w:r>
        <w:r w:rsidR="007008F8">
          <w:rPr>
            <w:webHidden/>
          </w:rPr>
          <w:fldChar w:fldCharType="begin"/>
        </w:r>
        <w:r w:rsidR="007008F8">
          <w:rPr>
            <w:webHidden/>
          </w:rPr>
          <w:instrText xml:space="preserve"> PAGEREF _Toc124152819 \h </w:instrText>
        </w:r>
        <w:r w:rsidR="007008F8">
          <w:rPr>
            <w:webHidden/>
          </w:rPr>
        </w:r>
        <w:r w:rsidR="007008F8">
          <w:rPr>
            <w:webHidden/>
          </w:rPr>
          <w:fldChar w:fldCharType="separate"/>
        </w:r>
        <w:r w:rsidR="007008F8">
          <w:rPr>
            <w:webHidden/>
          </w:rPr>
          <w:t>14</w:t>
        </w:r>
        <w:r w:rsidR="007008F8">
          <w:rPr>
            <w:webHidden/>
          </w:rPr>
          <w:fldChar w:fldCharType="end"/>
        </w:r>
      </w:hyperlink>
    </w:p>
    <w:p w14:paraId="683FD143" w14:textId="5EEF3EC0" w:rsidR="007008F8" w:rsidRDefault="00000000">
      <w:pPr>
        <w:pStyle w:val="TOC3"/>
        <w:rPr>
          <w:rFonts w:asciiTheme="minorHAnsi" w:eastAsiaTheme="minorEastAsia" w:hAnsiTheme="minorHAnsi" w:cstheme="minorBidi"/>
          <w:i w:val="0"/>
          <w:iCs w:val="0"/>
          <w:sz w:val="22"/>
          <w:szCs w:val="22"/>
          <w:lang w:bidi="he-IL"/>
        </w:rPr>
      </w:pPr>
      <w:hyperlink w:anchor="_Toc124152820" w:history="1">
        <w:r w:rsidR="007008F8" w:rsidRPr="006553A7">
          <w:rPr>
            <w:rStyle w:val="Hyperlink"/>
            <w:bCs/>
            <w:lang w:bidi="en-US"/>
          </w:rPr>
          <w:t>3.3.2.</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Specific Sections</w:t>
        </w:r>
        <w:r w:rsidR="007008F8">
          <w:rPr>
            <w:webHidden/>
          </w:rPr>
          <w:tab/>
        </w:r>
        <w:r w:rsidR="007008F8">
          <w:rPr>
            <w:webHidden/>
          </w:rPr>
          <w:fldChar w:fldCharType="begin"/>
        </w:r>
        <w:r w:rsidR="007008F8">
          <w:rPr>
            <w:webHidden/>
          </w:rPr>
          <w:instrText xml:space="preserve"> PAGEREF _Toc124152820 \h </w:instrText>
        </w:r>
        <w:r w:rsidR="007008F8">
          <w:rPr>
            <w:webHidden/>
          </w:rPr>
        </w:r>
        <w:r w:rsidR="007008F8">
          <w:rPr>
            <w:webHidden/>
          </w:rPr>
          <w:fldChar w:fldCharType="separate"/>
        </w:r>
        <w:r w:rsidR="007008F8">
          <w:rPr>
            <w:webHidden/>
          </w:rPr>
          <w:t>14</w:t>
        </w:r>
        <w:r w:rsidR="007008F8">
          <w:rPr>
            <w:webHidden/>
          </w:rPr>
          <w:fldChar w:fldCharType="end"/>
        </w:r>
      </w:hyperlink>
    </w:p>
    <w:p w14:paraId="734BF691" w14:textId="461A8B6F" w:rsidR="007008F8" w:rsidRDefault="00000000">
      <w:pPr>
        <w:pStyle w:val="TOC1"/>
        <w:rPr>
          <w:rFonts w:asciiTheme="minorHAnsi" w:eastAsiaTheme="minorEastAsia" w:hAnsiTheme="minorHAnsi" w:cstheme="minorBidi"/>
          <w:bCs w:val="0"/>
          <w:sz w:val="22"/>
          <w:szCs w:val="22"/>
          <w:lang w:bidi="he-IL"/>
        </w:rPr>
      </w:pPr>
      <w:hyperlink w:anchor="_Toc124152821" w:history="1">
        <w:r w:rsidR="007008F8" w:rsidRPr="006553A7">
          <w:rPr>
            <w:rStyle w:val="Hyperlink"/>
          </w:rPr>
          <w:t>4.</w:t>
        </w:r>
        <w:r w:rsidR="007008F8">
          <w:rPr>
            <w:rFonts w:asciiTheme="minorHAnsi" w:eastAsiaTheme="minorEastAsia" w:hAnsiTheme="minorHAnsi" w:cstheme="minorBidi"/>
            <w:bCs w:val="0"/>
            <w:sz w:val="22"/>
            <w:szCs w:val="22"/>
            <w:lang w:bidi="he-IL"/>
          </w:rPr>
          <w:tab/>
        </w:r>
        <w:r w:rsidR="007008F8" w:rsidRPr="006553A7">
          <w:rPr>
            <w:rStyle w:val="Hyperlink"/>
          </w:rPr>
          <w:t>Conclusion</w:t>
        </w:r>
        <w:r w:rsidR="007008F8">
          <w:rPr>
            <w:webHidden/>
          </w:rPr>
          <w:tab/>
        </w:r>
        <w:r w:rsidR="007008F8">
          <w:rPr>
            <w:webHidden/>
          </w:rPr>
          <w:fldChar w:fldCharType="begin"/>
        </w:r>
        <w:r w:rsidR="007008F8">
          <w:rPr>
            <w:webHidden/>
          </w:rPr>
          <w:instrText xml:space="preserve"> PAGEREF _Toc124152821 \h </w:instrText>
        </w:r>
        <w:r w:rsidR="007008F8">
          <w:rPr>
            <w:webHidden/>
          </w:rPr>
        </w:r>
        <w:r w:rsidR="007008F8">
          <w:rPr>
            <w:webHidden/>
          </w:rPr>
          <w:fldChar w:fldCharType="separate"/>
        </w:r>
        <w:r w:rsidR="007008F8">
          <w:rPr>
            <w:webHidden/>
          </w:rPr>
          <w:t>15</w:t>
        </w:r>
        <w:r w:rsidR="007008F8">
          <w:rPr>
            <w:webHidden/>
          </w:rPr>
          <w:fldChar w:fldCharType="end"/>
        </w:r>
      </w:hyperlink>
    </w:p>
    <w:p w14:paraId="443F02D9" w14:textId="4176A5CC" w:rsidR="007008F8" w:rsidRDefault="00000000">
      <w:pPr>
        <w:pStyle w:val="TOC1"/>
        <w:rPr>
          <w:rFonts w:asciiTheme="minorHAnsi" w:eastAsiaTheme="minorEastAsia" w:hAnsiTheme="minorHAnsi" w:cstheme="minorBidi"/>
          <w:bCs w:val="0"/>
          <w:sz w:val="22"/>
          <w:szCs w:val="22"/>
          <w:lang w:bidi="he-IL"/>
        </w:rPr>
      </w:pPr>
      <w:hyperlink w:anchor="_Toc124152822" w:history="1">
        <w:r w:rsidR="007008F8" w:rsidRPr="006553A7">
          <w:rPr>
            <w:rStyle w:val="Hyperlink"/>
          </w:rPr>
          <w:t>5.</w:t>
        </w:r>
        <w:r w:rsidR="007008F8">
          <w:rPr>
            <w:rFonts w:asciiTheme="minorHAnsi" w:eastAsiaTheme="minorEastAsia" w:hAnsiTheme="minorHAnsi" w:cstheme="minorBidi"/>
            <w:bCs w:val="0"/>
            <w:sz w:val="22"/>
            <w:szCs w:val="22"/>
            <w:lang w:bidi="he-IL"/>
          </w:rPr>
          <w:tab/>
        </w:r>
        <w:r w:rsidR="007008F8" w:rsidRPr="006553A7">
          <w:rPr>
            <w:rStyle w:val="Hyperlink"/>
          </w:rPr>
          <w:t>References</w:t>
        </w:r>
        <w:r w:rsidR="007008F8">
          <w:rPr>
            <w:webHidden/>
          </w:rPr>
          <w:tab/>
        </w:r>
        <w:r w:rsidR="007008F8">
          <w:rPr>
            <w:webHidden/>
          </w:rPr>
          <w:fldChar w:fldCharType="begin"/>
        </w:r>
        <w:r w:rsidR="007008F8">
          <w:rPr>
            <w:webHidden/>
          </w:rPr>
          <w:instrText xml:space="preserve"> PAGEREF _Toc124152822 \h </w:instrText>
        </w:r>
        <w:r w:rsidR="007008F8">
          <w:rPr>
            <w:webHidden/>
          </w:rPr>
        </w:r>
        <w:r w:rsidR="007008F8">
          <w:rPr>
            <w:webHidden/>
          </w:rPr>
          <w:fldChar w:fldCharType="separate"/>
        </w:r>
        <w:r w:rsidR="007008F8">
          <w:rPr>
            <w:webHidden/>
          </w:rPr>
          <w:t>16</w:t>
        </w:r>
        <w:r w:rsidR="007008F8">
          <w:rPr>
            <w:webHidden/>
          </w:rPr>
          <w:fldChar w:fldCharType="end"/>
        </w:r>
      </w:hyperlink>
    </w:p>
    <w:p w14:paraId="405D2782" w14:textId="77FFD063" w:rsidR="007008F8" w:rsidRDefault="00000000">
      <w:pPr>
        <w:pStyle w:val="TOC1"/>
        <w:rPr>
          <w:rFonts w:asciiTheme="minorHAnsi" w:eastAsiaTheme="minorEastAsia" w:hAnsiTheme="minorHAnsi" w:cstheme="minorBidi"/>
          <w:bCs w:val="0"/>
          <w:sz w:val="22"/>
          <w:szCs w:val="22"/>
          <w:lang w:bidi="he-IL"/>
        </w:rPr>
      </w:pPr>
      <w:hyperlink w:anchor="_Toc124152823" w:history="1">
        <w:r w:rsidR="007008F8" w:rsidRPr="006553A7">
          <w:rPr>
            <w:rStyle w:val="Hyperlink"/>
          </w:rPr>
          <w:t>6.</w:t>
        </w:r>
        <w:r w:rsidR="007008F8">
          <w:rPr>
            <w:rFonts w:asciiTheme="minorHAnsi" w:eastAsiaTheme="minorEastAsia" w:hAnsiTheme="minorHAnsi" w:cstheme="minorBidi"/>
            <w:bCs w:val="0"/>
            <w:sz w:val="22"/>
            <w:szCs w:val="22"/>
            <w:lang w:bidi="he-IL"/>
          </w:rPr>
          <w:tab/>
        </w:r>
        <w:r w:rsidR="007008F8" w:rsidRPr="006553A7">
          <w:rPr>
            <w:rStyle w:val="Hyperlink"/>
          </w:rPr>
          <w:t>Definitions and Acronyms</w:t>
        </w:r>
        <w:r w:rsidR="007008F8">
          <w:rPr>
            <w:webHidden/>
          </w:rPr>
          <w:tab/>
        </w:r>
        <w:r w:rsidR="007008F8">
          <w:rPr>
            <w:webHidden/>
          </w:rPr>
          <w:fldChar w:fldCharType="begin"/>
        </w:r>
        <w:r w:rsidR="007008F8">
          <w:rPr>
            <w:webHidden/>
          </w:rPr>
          <w:instrText xml:space="preserve"> PAGEREF _Toc124152823 \h </w:instrText>
        </w:r>
        <w:r w:rsidR="007008F8">
          <w:rPr>
            <w:webHidden/>
          </w:rPr>
        </w:r>
        <w:r w:rsidR="007008F8">
          <w:rPr>
            <w:webHidden/>
          </w:rPr>
          <w:fldChar w:fldCharType="separate"/>
        </w:r>
        <w:r w:rsidR="007008F8">
          <w:rPr>
            <w:webHidden/>
          </w:rPr>
          <w:t>17</w:t>
        </w:r>
        <w:r w:rsidR="007008F8">
          <w:rPr>
            <w:webHidden/>
          </w:rPr>
          <w:fldChar w:fldCharType="end"/>
        </w:r>
      </w:hyperlink>
    </w:p>
    <w:p w14:paraId="50C1768D" w14:textId="1337C6EB" w:rsidR="007008F8" w:rsidRDefault="00000000">
      <w:pPr>
        <w:pStyle w:val="TOC1"/>
        <w:rPr>
          <w:rFonts w:asciiTheme="minorHAnsi" w:eastAsiaTheme="minorEastAsia" w:hAnsiTheme="minorHAnsi" w:cstheme="minorBidi"/>
          <w:bCs w:val="0"/>
          <w:sz w:val="22"/>
          <w:szCs w:val="22"/>
          <w:lang w:bidi="he-IL"/>
        </w:rPr>
      </w:pPr>
      <w:hyperlink w:anchor="_Toc124152824" w:history="1">
        <w:r w:rsidR="007008F8" w:rsidRPr="006553A7">
          <w:rPr>
            <w:rStyle w:val="Hyperlink"/>
          </w:rPr>
          <w:t>7.</w:t>
        </w:r>
        <w:r w:rsidR="007008F8">
          <w:rPr>
            <w:rFonts w:asciiTheme="minorHAnsi" w:eastAsiaTheme="minorEastAsia" w:hAnsiTheme="minorHAnsi" w:cstheme="minorBidi"/>
            <w:bCs w:val="0"/>
            <w:sz w:val="22"/>
            <w:szCs w:val="22"/>
            <w:lang w:bidi="he-IL"/>
          </w:rPr>
          <w:tab/>
        </w:r>
        <w:r w:rsidR="007008F8" w:rsidRPr="006553A7">
          <w:rPr>
            <w:rStyle w:val="Hyperlink"/>
          </w:rPr>
          <w:t>Record history</w:t>
        </w:r>
        <w:r w:rsidR="007008F8">
          <w:rPr>
            <w:webHidden/>
          </w:rPr>
          <w:tab/>
        </w:r>
        <w:r w:rsidR="007008F8">
          <w:rPr>
            <w:webHidden/>
          </w:rPr>
          <w:fldChar w:fldCharType="begin"/>
        </w:r>
        <w:r w:rsidR="007008F8">
          <w:rPr>
            <w:webHidden/>
          </w:rPr>
          <w:instrText xml:space="preserve"> PAGEREF _Toc124152824 \h </w:instrText>
        </w:r>
        <w:r w:rsidR="007008F8">
          <w:rPr>
            <w:webHidden/>
          </w:rPr>
        </w:r>
        <w:r w:rsidR="007008F8">
          <w:rPr>
            <w:webHidden/>
          </w:rPr>
          <w:fldChar w:fldCharType="separate"/>
        </w:r>
        <w:r w:rsidR="007008F8">
          <w:rPr>
            <w:webHidden/>
          </w:rPr>
          <w:t>18</w:t>
        </w:r>
        <w:r w:rsidR="007008F8">
          <w:rPr>
            <w:webHidden/>
          </w:rPr>
          <w:fldChar w:fldCharType="end"/>
        </w:r>
      </w:hyperlink>
    </w:p>
    <w:p w14:paraId="28EDCE46" w14:textId="5B2E50FB" w:rsidR="007008F8" w:rsidRDefault="00000000">
      <w:pPr>
        <w:pStyle w:val="TOC1"/>
        <w:rPr>
          <w:rFonts w:asciiTheme="minorHAnsi" w:eastAsiaTheme="minorEastAsia" w:hAnsiTheme="minorHAnsi" w:cstheme="minorBidi"/>
          <w:bCs w:val="0"/>
          <w:sz w:val="22"/>
          <w:szCs w:val="22"/>
          <w:lang w:bidi="he-IL"/>
        </w:rPr>
      </w:pPr>
      <w:hyperlink w:anchor="_Toc124152825" w:history="1">
        <w:r w:rsidR="007008F8" w:rsidRPr="006553A7">
          <w:rPr>
            <w:rStyle w:val="Hyperlink"/>
          </w:rPr>
          <w:t>8.</w:t>
        </w:r>
        <w:r w:rsidR="007008F8">
          <w:rPr>
            <w:rFonts w:asciiTheme="minorHAnsi" w:eastAsiaTheme="minorEastAsia" w:hAnsiTheme="minorHAnsi" w:cstheme="minorBidi"/>
            <w:bCs w:val="0"/>
            <w:sz w:val="22"/>
            <w:szCs w:val="22"/>
            <w:lang w:bidi="he-IL"/>
          </w:rPr>
          <w:tab/>
        </w:r>
        <w:r w:rsidR="007008F8" w:rsidRPr="006553A7">
          <w:rPr>
            <w:rStyle w:val="Hyperlink"/>
          </w:rPr>
          <w:t>Record Review and Approval</w:t>
        </w:r>
        <w:r w:rsidR="007008F8">
          <w:rPr>
            <w:webHidden/>
          </w:rPr>
          <w:tab/>
        </w:r>
        <w:r w:rsidR="007008F8">
          <w:rPr>
            <w:webHidden/>
          </w:rPr>
          <w:fldChar w:fldCharType="begin"/>
        </w:r>
        <w:r w:rsidR="007008F8">
          <w:rPr>
            <w:webHidden/>
          </w:rPr>
          <w:instrText xml:space="preserve"> PAGEREF _Toc124152825 \h </w:instrText>
        </w:r>
        <w:r w:rsidR="007008F8">
          <w:rPr>
            <w:webHidden/>
          </w:rPr>
        </w:r>
        <w:r w:rsidR="007008F8">
          <w:rPr>
            <w:webHidden/>
          </w:rPr>
          <w:fldChar w:fldCharType="separate"/>
        </w:r>
        <w:r w:rsidR="007008F8">
          <w:rPr>
            <w:webHidden/>
          </w:rPr>
          <w:t>18</w:t>
        </w:r>
        <w:r w:rsidR="007008F8">
          <w:rPr>
            <w:webHidden/>
          </w:rPr>
          <w:fldChar w:fldCharType="end"/>
        </w:r>
      </w:hyperlink>
    </w:p>
    <w:p w14:paraId="460F1F1B" w14:textId="633ED124" w:rsidR="007008F8" w:rsidRDefault="00000000">
      <w:pPr>
        <w:pStyle w:val="TOC1"/>
        <w:rPr>
          <w:rFonts w:asciiTheme="minorHAnsi" w:eastAsiaTheme="minorEastAsia" w:hAnsiTheme="minorHAnsi" w:cstheme="minorBidi"/>
          <w:bCs w:val="0"/>
          <w:sz w:val="22"/>
          <w:szCs w:val="22"/>
          <w:lang w:bidi="he-IL"/>
        </w:rPr>
      </w:pPr>
      <w:hyperlink w:anchor="_Toc124152826" w:history="1">
        <w:r w:rsidR="007008F8" w:rsidRPr="006553A7">
          <w:rPr>
            <w:rStyle w:val="Hyperlink"/>
          </w:rPr>
          <w:t>9.</w:t>
        </w:r>
        <w:r w:rsidR="007008F8">
          <w:rPr>
            <w:rFonts w:asciiTheme="minorHAnsi" w:eastAsiaTheme="minorEastAsia" w:hAnsiTheme="minorHAnsi" w:cstheme="minorBidi"/>
            <w:bCs w:val="0"/>
            <w:sz w:val="22"/>
            <w:szCs w:val="22"/>
            <w:lang w:bidi="he-IL"/>
          </w:rPr>
          <w:tab/>
        </w:r>
        <w:r w:rsidR="007008F8" w:rsidRPr="006553A7">
          <w:rPr>
            <w:rStyle w:val="Hyperlink"/>
          </w:rPr>
          <w:t>Appendix A: Flowcharts and Decision-making Process</w:t>
        </w:r>
        <w:r w:rsidR="007008F8">
          <w:rPr>
            <w:webHidden/>
          </w:rPr>
          <w:tab/>
        </w:r>
        <w:r w:rsidR="007008F8">
          <w:rPr>
            <w:webHidden/>
          </w:rPr>
          <w:fldChar w:fldCharType="begin"/>
        </w:r>
        <w:r w:rsidR="007008F8">
          <w:rPr>
            <w:webHidden/>
          </w:rPr>
          <w:instrText xml:space="preserve"> PAGEREF _Toc124152826 \h </w:instrText>
        </w:r>
        <w:r w:rsidR="007008F8">
          <w:rPr>
            <w:webHidden/>
          </w:rPr>
        </w:r>
        <w:r w:rsidR="007008F8">
          <w:rPr>
            <w:webHidden/>
          </w:rPr>
          <w:fldChar w:fldCharType="separate"/>
        </w:r>
        <w:r w:rsidR="007008F8">
          <w:rPr>
            <w:webHidden/>
          </w:rPr>
          <w:t>19</w:t>
        </w:r>
        <w:r w:rsidR="007008F8">
          <w:rPr>
            <w:webHidden/>
          </w:rPr>
          <w:fldChar w:fldCharType="end"/>
        </w:r>
      </w:hyperlink>
    </w:p>
    <w:p w14:paraId="4D293A2E" w14:textId="1B59F73A" w:rsidR="007008F8" w:rsidRDefault="00000000">
      <w:pPr>
        <w:pStyle w:val="TOC1"/>
        <w:rPr>
          <w:rFonts w:asciiTheme="minorHAnsi" w:eastAsiaTheme="minorEastAsia" w:hAnsiTheme="minorHAnsi" w:cstheme="minorBidi"/>
          <w:bCs w:val="0"/>
          <w:sz w:val="22"/>
          <w:szCs w:val="22"/>
          <w:lang w:bidi="he-IL"/>
        </w:rPr>
      </w:pPr>
      <w:hyperlink w:anchor="_Toc124152827" w:history="1">
        <w:r w:rsidR="007008F8" w:rsidRPr="006553A7">
          <w:rPr>
            <w:rStyle w:val="Hyperlink"/>
          </w:rPr>
          <w:t>9.1.</w:t>
        </w:r>
        <w:r w:rsidR="007008F8">
          <w:rPr>
            <w:rFonts w:asciiTheme="minorHAnsi" w:eastAsiaTheme="minorEastAsia" w:hAnsiTheme="minorHAnsi" w:cstheme="minorBidi"/>
            <w:bCs w:val="0"/>
            <w:sz w:val="22"/>
            <w:szCs w:val="22"/>
            <w:lang w:bidi="he-IL"/>
          </w:rPr>
          <w:tab/>
        </w:r>
        <w:r w:rsidR="007008F8" w:rsidRPr="006553A7">
          <w:rPr>
            <w:rStyle w:val="Hyperlink"/>
          </w:rPr>
          <w:t>Advanced Visualization Workspace V15 (K162025)</w:t>
        </w:r>
        <w:r w:rsidR="007008F8">
          <w:rPr>
            <w:webHidden/>
          </w:rPr>
          <w:tab/>
        </w:r>
        <w:r w:rsidR="007008F8">
          <w:rPr>
            <w:webHidden/>
          </w:rPr>
          <w:fldChar w:fldCharType="begin"/>
        </w:r>
        <w:r w:rsidR="007008F8">
          <w:rPr>
            <w:webHidden/>
          </w:rPr>
          <w:instrText xml:space="preserve"> PAGEREF _Toc124152827 \h </w:instrText>
        </w:r>
        <w:r w:rsidR="007008F8">
          <w:rPr>
            <w:webHidden/>
          </w:rPr>
        </w:r>
        <w:r w:rsidR="007008F8">
          <w:rPr>
            <w:webHidden/>
          </w:rPr>
          <w:fldChar w:fldCharType="separate"/>
        </w:r>
        <w:r w:rsidR="007008F8">
          <w:rPr>
            <w:webHidden/>
          </w:rPr>
          <w:t>20</w:t>
        </w:r>
        <w:r w:rsidR="007008F8">
          <w:rPr>
            <w:webHidden/>
          </w:rPr>
          <w:fldChar w:fldCharType="end"/>
        </w:r>
      </w:hyperlink>
    </w:p>
    <w:p w14:paraId="41A9DBB7" w14:textId="1715AEDC" w:rsidR="007008F8" w:rsidRDefault="00000000">
      <w:pPr>
        <w:pStyle w:val="TOC3"/>
        <w:rPr>
          <w:rFonts w:asciiTheme="minorHAnsi" w:eastAsiaTheme="minorEastAsia" w:hAnsiTheme="minorHAnsi" w:cstheme="minorBidi"/>
          <w:i w:val="0"/>
          <w:iCs w:val="0"/>
          <w:sz w:val="22"/>
          <w:szCs w:val="22"/>
          <w:lang w:bidi="he-IL"/>
        </w:rPr>
      </w:pPr>
      <w:hyperlink w:anchor="_Toc124152828" w:history="1">
        <w:r w:rsidR="007008F8" w:rsidRPr="006553A7">
          <w:rPr>
            <w:rStyle w:val="Hyperlink"/>
            <w:bCs/>
            <w:lang w:bidi="en-US"/>
          </w:rPr>
          <w:t>9.1.1.</w:t>
        </w:r>
        <w:r w:rsidR="007008F8">
          <w:rPr>
            <w:rFonts w:asciiTheme="minorHAnsi" w:eastAsiaTheme="minorEastAsia" w:hAnsiTheme="minorHAnsi" w:cstheme="minorBidi"/>
            <w:i w:val="0"/>
            <w:iCs w:val="0"/>
            <w:sz w:val="22"/>
            <w:szCs w:val="22"/>
            <w:lang w:bidi="he-IL"/>
          </w:rPr>
          <w:tab/>
        </w:r>
        <w:r w:rsidR="007008F8" w:rsidRPr="006553A7">
          <w:rPr>
            <w:rStyle w:val="Hyperlink"/>
            <w:rFonts w:asciiTheme="majorBidi" w:hAnsiTheme="majorBidi"/>
            <w:lang w:bidi="en-US"/>
          </w:rPr>
          <w:t>Main Flowchart</w:t>
        </w:r>
        <w:r w:rsidR="007008F8" w:rsidRPr="006553A7">
          <w:rPr>
            <w:rStyle w:val="Hyperlink"/>
            <w:lang w:bidi="en-US"/>
          </w:rPr>
          <w:t xml:space="preserve"> &amp; Questionnaire</w:t>
        </w:r>
        <w:r w:rsidR="007008F8">
          <w:rPr>
            <w:webHidden/>
          </w:rPr>
          <w:tab/>
        </w:r>
        <w:r w:rsidR="007008F8">
          <w:rPr>
            <w:webHidden/>
          </w:rPr>
          <w:fldChar w:fldCharType="begin"/>
        </w:r>
        <w:r w:rsidR="007008F8">
          <w:rPr>
            <w:webHidden/>
          </w:rPr>
          <w:instrText xml:space="preserve"> PAGEREF _Toc124152828 \h </w:instrText>
        </w:r>
        <w:r w:rsidR="007008F8">
          <w:rPr>
            <w:webHidden/>
          </w:rPr>
        </w:r>
        <w:r w:rsidR="007008F8">
          <w:rPr>
            <w:webHidden/>
          </w:rPr>
          <w:fldChar w:fldCharType="separate"/>
        </w:r>
        <w:r w:rsidR="007008F8">
          <w:rPr>
            <w:webHidden/>
          </w:rPr>
          <w:t>20</w:t>
        </w:r>
        <w:r w:rsidR="007008F8">
          <w:rPr>
            <w:webHidden/>
          </w:rPr>
          <w:fldChar w:fldCharType="end"/>
        </w:r>
      </w:hyperlink>
    </w:p>
    <w:p w14:paraId="2C5ECFA0" w14:textId="5CCF6429" w:rsidR="007008F8" w:rsidRDefault="00000000">
      <w:pPr>
        <w:pStyle w:val="TOC3"/>
        <w:rPr>
          <w:rFonts w:asciiTheme="minorHAnsi" w:eastAsiaTheme="minorEastAsia" w:hAnsiTheme="minorHAnsi" w:cstheme="minorBidi"/>
          <w:i w:val="0"/>
          <w:iCs w:val="0"/>
          <w:sz w:val="22"/>
          <w:szCs w:val="22"/>
          <w:lang w:bidi="he-IL"/>
        </w:rPr>
      </w:pPr>
      <w:hyperlink w:anchor="_Toc124152829" w:history="1">
        <w:r w:rsidR="007008F8" w:rsidRPr="006553A7">
          <w:rPr>
            <w:rStyle w:val="Hyperlink"/>
            <w:rFonts w:asciiTheme="majorBidi" w:hAnsiTheme="majorBidi"/>
            <w:bCs/>
          </w:rPr>
          <w:t>9.1.2.</w:t>
        </w:r>
        <w:r w:rsidR="007008F8">
          <w:rPr>
            <w:rFonts w:asciiTheme="minorHAnsi" w:eastAsiaTheme="minorEastAsia" w:hAnsiTheme="minorHAnsi" w:cstheme="minorBidi"/>
            <w:i w:val="0"/>
            <w:iCs w:val="0"/>
            <w:sz w:val="22"/>
            <w:szCs w:val="22"/>
            <w:lang w:bidi="he-IL"/>
          </w:rPr>
          <w:tab/>
        </w:r>
        <w:r w:rsidR="007008F8" w:rsidRPr="006553A7">
          <w:rPr>
            <w:rStyle w:val="Hyperlink"/>
            <w:rFonts w:asciiTheme="majorBidi" w:hAnsiTheme="majorBidi"/>
            <w:lang w:bidi="en-US"/>
          </w:rPr>
          <w:t>Labelling Change Chart &amp; Questionnaire</w:t>
        </w:r>
        <w:r w:rsidR="007008F8">
          <w:rPr>
            <w:webHidden/>
          </w:rPr>
          <w:tab/>
        </w:r>
        <w:r w:rsidR="007008F8">
          <w:rPr>
            <w:webHidden/>
          </w:rPr>
          <w:fldChar w:fldCharType="begin"/>
        </w:r>
        <w:r w:rsidR="007008F8">
          <w:rPr>
            <w:webHidden/>
          </w:rPr>
          <w:instrText xml:space="preserve"> PAGEREF _Toc124152829 \h </w:instrText>
        </w:r>
        <w:r w:rsidR="007008F8">
          <w:rPr>
            <w:webHidden/>
          </w:rPr>
        </w:r>
        <w:r w:rsidR="007008F8">
          <w:rPr>
            <w:webHidden/>
          </w:rPr>
          <w:fldChar w:fldCharType="separate"/>
        </w:r>
        <w:r w:rsidR="007008F8">
          <w:rPr>
            <w:webHidden/>
          </w:rPr>
          <w:t>22</w:t>
        </w:r>
        <w:r w:rsidR="007008F8">
          <w:rPr>
            <w:webHidden/>
          </w:rPr>
          <w:fldChar w:fldCharType="end"/>
        </w:r>
      </w:hyperlink>
    </w:p>
    <w:p w14:paraId="4C50064A" w14:textId="2BBBAA61" w:rsidR="007008F8" w:rsidRDefault="00000000">
      <w:pPr>
        <w:pStyle w:val="TOC3"/>
        <w:rPr>
          <w:rFonts w:asciiTheme="minorHAnsi" w:eastAsiaTheme="minorEastAsia" w:hAnsiTheme="minorHAnsi" w:cstheme="minorBidi"/>
          <w:i w:val="0"/>
          <w:iCs w:val="0"/>
          <w:sz w:val="22"/>
          <w:szCs w:val="22"/>
          <w:lang w:bidi="he-IL"/>
        </w:rPr>
      </w:pPr>
      <w:hyperlink w:anchor="_Toc124152830" w:history="1">
        <w:r w:rsidR="007008F8" w:rsidRPr="006553A7">
          <w:rPr>
            <w:rStyle w:val="Hyperlink"/>
            <w:bCs/>
          </w:rPr>
          <w:t>9.1.3.</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Technology, Engineering and Performance Changes Chart &amp; Questionnaire</w:t>
        </w:r>
        <w:r w:rsidR="007008F8">
          <w:rPr>
            <w:webHidden/>
          </w:rPr>
          <w:tab/>
        </w:r>
        <w:r w:rsidR="007008F8">
          <w:rPr>
            <w:webHidden/>
          </w:rPr>
          <w:fldChar w:fldCharType="begin"/>
        </w:r>
        <w:r w:rsidR="007008F8">
          <w:rPr>
            <w:webHidden/>
          </w:rPr>
          <w:instrText xml:space="preserve"> PAGEREF _Toc124152830 \h </w:instrText>
        </w:r>
        <w:r w:rsidR="007008F8">
          <w:rPr>
            <w:webHidden/>
          </w:rPr>
        </w:r>
        <w:r w:rsidR="007008F8">
          <w:rPr>
            <w:webHidden/>
          </w:rPr>
          <w:fldChar w:fldCharType="separate"/>
        </w:r>
        <w:r w:rsidR="007008F8">
          <w:rPr>
            <w:webHidden/>
          </w:rPr>
          <w:t>25</w:t>
        </w:r>
        <w:r w:rsidR="007008F8">
          <w:rPr>
            <w:webHidden/>
          </w:rPr>
          <w:fldChar w:fldCharType="end"/>
        </w:r>
      </w:hyperlink>
    </w:p>
    <w:p w14:paraId="350E2491" w14:textId="41D453FC" w:rsidR="007008F8" w:rsidRDefault="00000000">
      <w:pPr>
        <w:pStyle w:val="TOC3"/>
        <w:rPr>
          <w:rFonts w:asciiTheme="minorHAnsi" w:eastAsiaTheme="minorEastAsia" w:hAnsiTheme="minorHAnsi" w:cstheme="minorBidi"/>
          <w:i w:val="0"/>
          <w:iCs w:val="0"/>
          <w:sz w:val="22"/>
          <w:szCs w:val="22"/>
          <w:lang w:bidi="he-IL"/>
        </w:rPr>
      </w:pPr>
      <w:hyperlink w:anchor="_Toc124152831" w:history="1">
        <w:r w:rsidR="007008F8" w:rsidRPr="006553A7">
          <w:rPr>
            <w:rStyle w:val="Hyperlink"/>
            <w:bCs/>
          </w:rPr>
          <w:t>9.1.4.</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Software Changes Chart &amp; Questionnaire</w:t>
        </w:r>
        <w:r w:rsidR="007008F8">
          <w:rPr>
            <w:webHidden/>
          </w:rPr>
          <w:tab/>
        </w:r>
        <w:r w:rsidR="007008F8">
          <w:rPr>
            <w:webHidden/>
          </w:rPr>
          <w:fldChar w:fldCharType="begin"/>
        </w:r>
        <w:r w:rsidR="007008F8">
          <w:rPr>
            <w:webHidden/>
          </w:rPr>
          <w:instrText xml:space="preserve"> PAGEREF _Toc124152831 \h </w:instrText>
        </w:r>
        <w:r w:rsidR="007008F8">
          <w:rPr>
            <w:webHidden/>
          </w:rPr>
        </w:r>
        <w:r w:rsidR="007008F8">
          <w:rPr>
            <w:webHidden/>
          </w:rPr>
          <w:fldChar w:fldCharType="separate"/>
        </w:r>
        <w:r w:rsidR="007008F8">
          <w:rPr>
            <w:webHidden/>
          </w:rPr>
          <w:t>29</w:t>
        </w:r>
        <w:r w:rsidR="007008F8">
          <w:rPr>
            <w:webHidden/>
          </w:rPr>
          <w:fldChar w:fldCharType="end"/>
        </w:r>
      </w:hyperlink>
    </w:p>
    <w:p w14:paraId="7A9DA6CA" w14:textId="56BB3894" w:rsidR="007008F8" w:rsidRDefault="00000000">
      <w:pPr>
        <w:pStyle w:val="TOC3"/>
        <w:rPr>
          <w:rFonts w:asciiTheme="minorHAnsi" w:eastAsiaTheme="minorEastAsia" w:hAnsiTheme="minorHAnsi" w:cstheme="minorBidi"/>
          <w:i w:val="0"/>
          <w:iCs w:val="0"/>
          <w:sz w:val="22"/>
          <w:szCs w:val="22"/>
          <w:lang w:bidi="he-IL"/>
        </w:rPr>
      </w:pPr>
      <w:hyperlink w:anchor="_Toc124152832" w:history="1">
        <w:r w:rsidR="007008F8" w:rsidRPr="006553A7">
          <w:rPr>
            <w:rStyle w:val="Hyperlink"/>
            <w:bCs/>
          </w:rPr>
          <w:t>9.1.5.</w:t>
        </w:r>
        <w:r w:rsidR="007008F8">
          <w:rPr>
            <w:rFonts w:asciiTheme="minorHAnsi" w:eastAsiaTheme="minorEastAsia" w:hAnsiTheme="minorHAnsi" w:cstheme="minorBidi"/>
            <w:i w:val="0"/>
            <w:iCs w:val="0"/>
            <w:sz w:val="22"/>
            <w:szCs w:val="22"/>
            <w:lang w:bidi="he-IL"/>
          </w:rPr>
          <w:tab/>
        </w:r>
        <w:r w:rsidR="007008F8" w:rsidRPr="006553A7">
          <w:rPr>
            <w:rStyle w:val="Hyperlink"/>
            <w:lang w:bidi="en-US"/>
          </w:rPr>
          <w:t>Conclusion</w:t>
        </w:r>
        <w:r w:rsidR="007008F8">
          <w:rPr>
            <w:webHidden/>
          </w:rPr>
          <w:tab/>
        </w:r>
        <w:r w:rsidR="007008F8">
          <w:rPr>
            <w:webHidden/>
          </w:rPr>
          <w:fldChar w:fldCharType="begin"/>
        </w:r>
        <w:r w:rsidR="007008F8">
          <w:rPr>
            <w:webHidden/>
          </w:rPr>
          <w:instrText xml:space="preserve"> PAGEREF _Toc124152832 \h </w:instrText>
        </w:r>
        <w:r w:rsidR="007008F8">
          <w:rPr>
            <w:webHidden/>
          </w:rPr>
        </w:r>
        <w:r w:rsidR="007008F8">
          <w:rPr>
            <w:webHidden/>
          </w:rPr>
          <w:fldChar w:fldCharType="separate"/>
        </w:r>
        <w:r w:rsidR="007008F8">
          <w:rPr>
            <w:webHidden/>
          </w:rPr>
          <w:t>32</w:t>
        </w:r>
        <w:r w:rsidR="007008F8">
          <w:rPr>
            <w:webHidden/>
          </w:rPr>
          <w:fldChar w:fldCharType="end"/>
        </w:r>
      </w:hyperlink>
    </w:p>
    <w:p w14:paraId="4A24FF0F" w14:textId="17D97695" w:rsidR="00995092" w:rsidRPr="001C4B41" w:rsidRDefault="00C23171" w:rsidP="00B34C88">
      <w:pPr>
        <w:pStyle w:val="TemplateInstructions"/>
      </w:pPr>
      <w:r w:rsidRPr="001C4B41">
        <w:rPr>
          <w:color w:val="2B579A"/>
          <w:shd w:val="clear" w:color="auto" w:fill="E6E6E6"/>
        </w:rPr>
        <w:fldChar w:fldCharType="end"/>
      </w:r>
    </w:p>
    <w:p w14:paraId="0859C462" w14:textId="5B288D03" w:rsidR="0018602A" w:rsidRPr="001C4B41" w:rsidRDefault="00CD336D" w:rsidP="00CD336D">
      <w:pPr>
        <w:pStyle w:val="TemplateInstructions"/>
        <w:tabs>
          <w:tab w:val="left" w:pos="1029"/>
        </w:tabs>
        <w:rPr>
          <w:snapToGrid w:val="0"/>
        </w:rPr>
      </w:pPr>
      <w:r>
        <w:rPr>
          <w:snapToGrid w:val="0"/>
        </w:rPr>
        <w:tab/>
      </w:r>
    </w:p>
    <w:p w14:paraId="76CFA696" w14:textId="77777777" w:rsidR="00774CF3" w:rsidRPr="001C4B41" w:rsidRDefault="00774CF3" w:rsidP="00B34C88">
      <w:pPr>
        <w:pStyle w:val="TemplateInstructions"/>
      </w:pPr>
      <w:r w:rsidRPr="001C4B41">
        <w:br w:type="page"/>
      </w:r>
    </w:p>
    <w:p w14:paraId="1736B12B" w14:textId="77777777" w:rsidR="007971A2" w:rsidRPr="001C4B41" w:rsidRDefault="007971A2" w:rsidP="009E10C7">
      <w:pPr>
        <w:pStyle w:val="Heading1"/>
        <w:numPr>
          <w:ilvl w:val="0"/>
          <w:numId w:val="53"/>
        </w:numPr>
      </w:pPr>
      <w:bookmarkStart w:id="0" w:name="_Toc124152797"/>
      <w:r w:rsidRPr="001C4B41">
        <w:lastRenderedPageBreak/>
        <w:t>Introduction</w:t>
      </w:r>
      <w:bookmarkEnd w:id="0"/>
    </w:p>
    <w:p w14:paraId="28378F05" w14:textId="1B68360A" w:rsidR="00202A9A" w:rsidRPr="001C4B41" w:rsidRDefault="00B83D06" w:rsidP="00B34C88">
      <w:pPr>
        <w:rPr>
          <w:lang w:bidi="en-US"/>
        </w:rPr>
      </w:pPr>
      <w:r w:rsidRPr="001C4B41">
        <w:rPr>
          <w:noProof/>
          <w:lang w:bidi="en-US"/>
        </w:rPr>
        <w:t>Philips Medical Systems Nederland B.V.</w:t>
      </w:r>
      <w:r w:rsidR="00202A9A" w:rsidRPr="001C4B41">
        <w:rPr>
          <w:lang w:bidi="en-US"/>
        </w:rPr>
        <w:t xml:space="preserve"> (“Philips” or “the Company”) proposes to make modifications to the company’s</w:t>
      </w:r>
      <w:r w:rsidR="00202A9A" w:rsidRPr="001C4B41">
        <w:rPr>
          <w:spacing w:val="-8"/>
          <w:lang w:bidi="en-US"/>
        </w:rPr>
        <w:t xml:space="preserve"> </w:t>
      </w:r>
      <w:r w:rsidR="00202A9A" w:rsidRPr="001C4B41">
        <w:rPr>
          <w:lang w:bidi="en-US"/>
        </w:rPr>
        <w:t xml:space="preserve">510(k)-cleared </w:t>
      </w:r>
      <w:proofErr w:type="spellStart"/>
      <w:r w:rsidR="00202A9A" w:rsidRPr="001C4B41">
        <w:rPr>
          <w:lang w:bidi="en-US"/>
        </w:rPr>
        <w:t>IntelliSpace</w:t>
      </w:r>
      <w:proofErr w:type="spellEnd"/>
      <w:r w:rsidR="00202A9A" w:rsidRPr="001C4B41">
        <w:rPr>
          <w:lang w:bidi="en-US"/>
        </w:rPr>
        <w:t xml:space="preserve"> Portal</w:t>
      </w:r>
      <w:r w:rsidR="0022176F" w:rsidRPr="001C4B41">
        <w:rPr>
          <w:lang w:bidi="en-US"/>
        </w:rPr>
        <w:t xml:space="preserve"> </w:t>
      </w:r>
      <w:r w:rsidRPr="001C4B41">
        <w:rPr>
          <w:lang w:bidi="en-US"/>
        </w:rPr>
        <w:t xml:space="preserve">Platform </w:t>
      </w:r>
      <w:r w:rsidR="00732221" w:rsidRPr="001C4B41">
        <w:rPr>
          <w:lang w:bidi="en-US"/>
        </w:rPr>
        <w:t>(ISP</w:t>
      </w:r>
      <w:r w:rsidR="00097AEB" w:rsidRPr="001C4B41">
        <w:rPr>
          <w:lang w:bidi="en-US"/>
        </w:rPr>
        <w:t>P</w:t>
      </w:r>
      <w:r w:rsidR="00732221" w:rsidRPr="001C4B41">
        <w:rPr>
          <w:lang w:bidi="en-US"/>
        </w:rPr>
        <w:t xml:space="preserve">) </w:t>
      </w:r>
      <w:r w:rsidR="00202A9A" w:rsidRPr="001C4B41">
        <w:rPr>
          <w:lang w:bidi="en-US"/>
        </w:rPr>
        <w:t>software medical device (</w:t>
      </w:r>
      <w:bookmarkStart w:id="1" w:name="_Hlk40796283"/>
      <w:r w:rsidR="00202A9A" w:rsidRPr="001C4B41">
        <w:rPr>
          <w:lang w:bidi="en-US"/>
        </w:rPr>
        <w:t>K162025)</w:t>
      </w:r>
      <w:r w:rsidR="00732221" w:rsidRPr="001C4B41">
        <w:rPr>
          <w:lang w:bidi="en-US"/>
        </w:rPr>
        <w:t xml:space="preserve"> and to some of its cleared related applications (</w:t>
      </w:r>
      <w:bookmarkEnd w:id="1"/>
      <w:r w:rsidR="006B44B8" w:rsidRPr="001C4B41">
        <w:rPr>
          <w:lang w:bidi="en-US"/>
        </w:rPr>
        <w:t>see section 3.1</w:t>
      </w:r>
      <w:r w:rsidR="001D5C57" w:rsidRPr="001C4B41">
        <w:rPr>
          <w:lang w:bidi="en-US"/>
        </w:rPr>
        <w:t>)</w:t>
      </w:r>
      <w:r w:rsidR="00202A9A" w:rsidRPr="001C4B41">
        <w:rPr>
          <w:lang w:bidi="en-US"/>
        </w:rPr>
        <w:t>,</w:t>
      </w:r>
      <w:r w:rsidR="00202A9A" w:rsidRPr="001C4B41">
        <w:rPr>
          <w:spacing w:val="-9"/>
          <w:lang w:bidi="en-US"/>
        </w:rPr>
        <w:t xml:space="preserve"> </w:t>
      </w:r>
      <w:r w:rsidR="00202A9A" w:rsidRPr="001C4B41">
        <w:rPr>
          <w:spacing w:val="-3"/>
          <w:lang w:bidi="en-US"/>
        </w:rPr>
        <w:t xml:space="preserve">as </w:t>
      </w:r>
      <w:r w:rsidR="00202A9A" w:rsidRPr="001C4B41">
        <w:rPr>
          <w:lang w:bidi="en-US"/>
        </w:rPr>
        <w:t>documented below in this USA Premarket Notification Decision memorandum to file. Other than the changes list</w:t>
      </w:r>
      <w:r w:rsidR="00EC6BFD" w:rsidRPr="001C4B41">
        <w:rPr>
          <w:lang w:bidi="en-US"/>
        </w:rPr>
        <w:t>ed below in</w:t>
      </w:r>
      <w:r w:rsidR="00202A9A" w:rsidRPr="001C4B41">
        <w:rPr>
          <w:lang w:bidi="en-US"/>
        </w:rPr>
        <w:t xml:space="preserve"> </w:t>
      </w:r>
      <w:r w:rsidR="00202A9A" w:rsidRPr="001C4B41">
        <w:rPr>
          <w:b/>
          <w:lang w:bidi="en-US"/>
        </w:rPr>
        <w:t xml:space="preserve">Section </w:t>
      </w:r>
      <w:r w:rsidR="00A45C5A" w:rsidRPr="001C4B41">
        <w:rPr>
          <w:b/>
          <w:color w:val="2B579A"/>
          <w:shd w:val="clear" w:color="auto" w:fill="E6E6E6"/>
          <w:lang w:bidi="en-US"/>
        </w:rPr>
        <w:fldChar w:fldCharType="begin"/>
      </w:r>
      <w:r w:rsidR="00A45C5A" w:rsidRPr="001C4B41">
        <w:rPr>
          <w:lang w:bidi="en-US"/>
        </w:rPr>
        <w:instrText xml:space="preserve"> REF _Ref38370318 \r \h </w:instrText>
      </w:r>
      <w:r w:rsidR="00224566" w:rsidRPr="001C4B41">
        <w:rPr>
          <w:b/>
          <w:lang w:bidi="en-US"/>
        </w:rPr>
        <w:instrText xml:space="preserve"> \* MERGEFORMAT </w:instrText>
      </w:r>
      <w:r w:rsidR="00A45C5A" w:rsidRPr="001C4B41">
        <w:rPr>
          <w:b/>
          <w:color w:val="2B579A"/>
          <w:shd w:val="clear" w:color="auto" w:fill="E6E6E6"/>
          <w:lang w:bidi="en-US"/>
        </w:rPr>
      </w:r>
      <w:r w:rsidR="00A45C5A" w:rsidRPr="001C4B41">
        <w:rPr>
          <w:b/>
          <w:color w:val="2B579A"/>
          <w:shd w:val="clear" w:color="auto" w:fill="E6E6E6"/>
          <w:lang w:bidi="en-US"/>
        </w:rPr>
        <w:fldChar w:fldCharType="separate"/>
      </w:r>
      <w:r w:rsidR="00A45C5A" w:rsidRPr="001C4B41">
        <w:rPr>
          <w:cs/>
          <w:lang w:bidi="en-US"/>
        </w:rPr>
        <w:t>‎</w:t>
      </w:r>
      <w:r w:rsidR="00A45C5A" w:rsidRPr="001C4B41">
        <w:rPr>
          <w:b/>
          <w:bCs/>
          <w:lang w:bidi="en-US"/>
        </w:rPr>
        <w:t>3</w:t>
      </w:r>
      <w:r w:rsidR="00A45C5A" w:rsidRPr="001C4B41">
        <w:rPr>
          <w:b/>
          <w:color w:val="2B579A"/>
          <w:shd w:val="clear" w:color="auto" w:fill="E6E6E6"/>
          <w:lang w:bidi="en-US"/>
        </w:rPr>
        <w:fldChar w:fldCharType="end"/>
      </w:r>
      <w:r w:rsidR="00EC6BFD" w:rsidRPr="001C4B41">
        <w:rPr>
          <w:lang w:bidi="en-US"/>
        </w:rPr>
        <w:t xml:space="preserve"> of this document,</w:t>
      </w:r>
      <w:r w:rsidR="00081249" w:rsidRPr="001C4B41">
        <w:rPr>
          <w:lang w:bidi="en-US"/>
        </w:rPr>
        <w:t xml:space="preserve"> and </w:t>
      </w:r>
      <w:r w:rsidR="00EC6BFD" w:rsidRPr="001C4B41">
        <w:rPr>
          <w:lang w:bidi="en-US"/>
        </w:rPr>
        <w:t xml:space="preserve">changes </w:t>
      </w:r>
      <w:r w:rsidR="00097AEB" w:rsidRPr="001C4B41">
        <w:rPr>
          <w:lang w:bidi="en-US"/>
        </w:rPr>
        <w:t xml:space="preserve">previously </w:t>
      </w:r>
      <w:r w:rsidR="00D826F5" w:rsidRPr="001C4B41">
        <w:rPr>
          <w:lang w:bidi="en-US"/>
        </w:rPr>
        <w:t>documented</w:t>
      </w:r>
      <w:r w:rsidR="00EC6BFD" w:rsidRPr="001C4B41">
        <w:rPr>
          <w:lang w:bidi="en-US"/>
        </w:rPr>
        <w:t xml:space="preserve"> in </w:t>
      </w:r>
      <w:r w:rsidR="00097AEB" w:rsidRPr="001C4B41">
        <w:rPr>
          <w:lang w:bidi="en-US"/>
        </w:rPr>
        <w:t>the company DHF repository</w:t>
      </w:r>
      <w:r w:rsidR="00EC6BFD" w:rsidRPr="001C4B41">
        <w:rPr>
          <w:lang w:bidi="en-US"/>
        </w:rPr>
        <w:t xml:space="preserve">, </w:t>
      </w:r>
      <w:r w:rsidR="00202A9A" w:rsidRPr="001C4B41">
        <w:rPr>
          <w:lang w:bidi="en-US"/>
        </w:rPr>
        <w:t xml:space="preserve">no other changes have been made to the </w:t>
      </w:r>
      <w:r w:rsidR="00FB449B" w:rsidRPr="001C4B41">
        <w:rPr>
          <w:lang w:bidi="en-US"/>
        </w:rPr>
        <w:t xml:space="preserve">ISP software </w:t>
      </w:r>
      <w:r w:rsidR="00202A9A" w:rsidRPr="001C4B41">
        <w:rPr>
          <w:lang w:bidi="en-US"/>
        </w:rPr>
        <w:t xml:space="preserve">device </w:t>
      </w:r>
      <w:r w:rsidR="00FE6D57" w:rsidRPr="001C4B41">
        <w:rPr>
          <w:lang w:bidi="en-US"/>
        </w:rPr>
        <w:t>and its applications</w:t>
      </w:r>
      <w:r w:rsidR="00202A9A" w:rsidRPr="001C4B41">
        <w:rPr>
          <w:lang w:bidi="en-US"/>
        </w:rPr>
        <w:t>.</w:t>
      </w:r>
    </w:p>
    <w:p w14:paraId="767688D5" w14:textId="03A86D29" w:rsidR="00202A9A" w:rsidRPr="001C4B41" w:rsidRDefault="00202A9A" w:rsidP="00B34C88">
      <w:pPr>
        <w:rPr>
          <w:lang w:bidi="en-US"/>
        </w:rPr>
      </w:pPr>
      <w:r w:rsidRPr="001C4B41">
        <w:rPr>
          <w:lang w:bidi="en-US"/>
        </w:rPr>
        <w:t>The purpose of this memorandum is to assess the</w:t>
      </w:r>
      <w:r w:rsidR="00EC6BFD" w:rsidRPr="001C4B41">
        <w:rPr>
          <w:lang w:bidi="en-US"/>
        </w:rPr>
        <w:t xml:space="preserve">se </w:t>
      </w:r>
      <w:r w:rsidRPr="001C4B41">
        <w:rPr>
          <w:lang w:bidi="en-US"/>
        </w:rPr>
        <w:t xml:space="preserve">changes </w:t>
      </w:r>
      <w:r w:rsidR="00926861" w:rsidRPr="001C4B41">
        <w:rPr>
          <w:lang w:bidi="en-US"/>
        </w:rPr>
        <w:t xml:space="preserve">introduced as part of </w:t>
      </w:r>
      <w:r w:rsidR="000C6E26">
        <w:rPr>
          <w:lang w:bidi="en-US"/>
        </w:rPr>
        <w:t>Advanced Visualization Workspace</w:t>
      </w:r>
      <w:r w:rsidR="005E6354">
        <w:rPr>
          <w:lang w:bidi="en-US"/>
        </w:rPr>
        <w:t xml:space="preserve"> V15 (previously named </w:t>
      </w:r>
      <w:proofErr w:type="spellStart"/>
      <w:r w:rsidR="00926861" w:rsidRPr="001C4B41">
        <w:rPr>
          <w:lang w:bidi="en-US"/>
        </w:rPr>
        <w:t>IntelliSpace</w:t>
      </w:r>
      <w:proofErr w:type="spellEnd"/>
      <w:r w:rsidR="00926861" w:rsidRPr="001C4B41">
        <w:rPr>
          <w:lang w:bidi="en-US"/>
        </w:rPr>
        <w:t xml:space="preserve"> Portal V1</w:t>
      </w:r>
      <w:r w:rsidR="00190AA0">
        <w:rPr>
          <w:lang w:bidi="en-US"/>
        </w:rPr>
        <w:t>3</w:t>
      </w:r>
      <w:r w:rsidR="00926861" w:rsidRPr="001C4B41">
        <w:rPr>
          <w:lang w:bidi="en-US"/>
        </w:rPr>
        <w:t>)</w:t>
      </w:r>
      <w:r w:rsidRPr="001C4B41">
        <w:rPr>
          <w:lang w:bidi="en-US"/>
        </w:rPr>
        <w:t>, and document the effect of the changes in accordance with 21 CFR § 807.81 and FDA’s two guidance documents issued on October 25, 2017 "</w:t>
      </w:r>
      <w:r w:rsidRPr="001C4B41">
        <w:rPr>
          <w:i/>
          <w:lang w:bidi="en-US"/>
        </w:rPr>
        <w:t>Deciding When to Submit a 510(k) for a Change to an Existing Device</w:t>
      </w:r>
      <w:r w:rsidRPr="001C4B41">
        <w:rPr>
          <w:position w:val="7"/>
          <w:lang w:bidi="en-US"/>
        </w:rPr>
        <w:t>"</w:t>
      </w:r>
      <w:r w:rsidRPr="001C4B41">
        <w:rPr>
          <w:rStyle w:val="FootnoteReference"/>
          <w:rFonts w:eastAsia="Arial"/>
          <w:position w:val="7"/>
          <w:lang w:bidi="en-US"/>
        </w:rPr>
        <w:footnoteReference w:id="2"/>
      </w:r>
      <w:r w:rsidRPr="001C4B41">
        <w:rPr>
          <w:position w:val="7"/>
          <w:lang w:bidi="en-US"/>
        </w:rPr>
        <w:t xml:space="preserve"> </w:t>
      </w:r>
      <w:r w:rsidRPr="001C4B41">
        <w:rPr>
          <w:lang w:bidi="en-US"/>
        </w:rPr>
        <w:t>(“</w:t>
      </w:r>
      <w:r w:rsidR="00425291" w:rsidRPr="001C4B41">
        <w:rPr>
          <w:lang w:bidi="en-US"/>
        </w:rPr>
        <w:t xml:space="preserve">FDA </w:t>
      </w:r>
      <w:r w:rsidRPr="001C4B41">
        <w:rPr>
          <w:lang w:bidi="en-US"/>
        </w:rPr>
        <w:t xml:space="preserve">Device Modification Guidance”) and </w:t>
      </w:r>
      <w:r w:rsidR="00425291" w:rsidRPr="001C4B41">
        <w:rPr>
          <w:i/>
          <w:lang w:bidi="en-US"/>
        </w:rPr>
        <w:t>"</w:t>
      </w:r>
      <w:r w:rsidRPr="001C4B41">
        <w:rPr>
          <w:i/>
          <w:lang w:bidi="en-US"/>
        </w:rPr>
        <w:t>Deciding When to Submit a 510(k) for a Software Change to an Existing Device</w:t>
      </w:r>
      <w:r w:rsidR="00425291" w:rsidRPr="001C4B41">
        <w:rPr>
          <w:position w:val="7"/>
          <w:lang w:bidi="en-US"/>
        </w:rPr>
        <w:t>"</w:t>
      </w:r>
      <w:r w:rsidR="00425291" w:rsidRPr="001C4B41">
        <w:rPr>
          <w:rStyle w:val="FootnoteReference"/>
          <w:rFonts w:eastAsia="Arial"/>
          <w:position w:val="7"/>
          <w:lang w:bidi="en-US"/>
        </w:rPr>
        <w:footnoteReference w:id="3"/>
      </w:r>
      <w:r w:rsidRPr="001C4B41">
        <w:rPr>
          <w:position w:val="7"/>
          <w:lang w:bidi="en-US"/>
        </w:rPr>
        <w:t xml:space="preserve"> </w:t>
      </w:r>
      <w:r w:rsidRPr="001C4B41">
        <w:rPr>
          <w:lang w:bidi="en-US"/>
        </w:rPr>
        <w:t>(“</w:t>
      </w:r>
      <w:r w:rsidR="00425291" w:rsidRPr="001C4B41">
        <w:rPr>
          <w:lang w:bidi="en-US"/>
        </w:rPr>
        <w:t>FDA</w:t>
      </w:r>
      <w:r w:rsidRPr="001C4B41">
        <w:rPr>
          <w:lang w:bidi="en-US"/>
        </w:rPr>
        <w:t xml:space="preserve"> Software Modification</w:t>
      </w:r>
      <w:r w:rsidRPr="001C4B41">
        <w:rPr>
          <w:spacing w:val="-2"/>
          <w:lang w:bidi="en-US"/>
        </w:rPr>
        <w:t xml:space="preserve"> </w:t>
      </w:r>
      <w:r w:rsidRPr="001C4B41">
        <w:rPr>
          <w:lang w:bidi="en-US"/>
        </w:rPr>
        <w:t>Guidance”)</w:t>
      </w:r>
      <w:r w:rsidR="00F97689" w:rsidRPr="001C4B41">
        <w:rPr>
          <w:lang w:bidi="en-US"/>
        </w:rPr>
        <w:t>, and</w:t>
      </w:r>
      <w:r w:rsidR="0022176F" w:rsidRPr="001C4B41">
        <w:rPr>
          <w:lang w:bidi="en-US"/>
        </w:rPr>
        <w:t xml:space="preserve"> as </w:t>
      </w:r>
      <w:r w:rsidR="00224566" w:rsidRPr="001C4B41">
        <w:rPr>
          <w:lang w:bidi="en-US"/>
        </w:rPr>
        <w:t xml:space="preserve">per the procedure </w:t>
      </w:r>
      <w:r w:rsidR="0022176F" w:rsidRPr="001C4B41">
        <w:rPr>
          <w:lang w:bidi="en-US"/>
        </w:rPr>
        <w:t xml:space="preserve">detailed in </w:t>
      </w:r>
      <w:r w:rsidR="00651FAF" w:rsidRPr="001C4B41">
        <w:rPr>
          <w:lang w:bidi="en-US"/>
        </w:rPr>
        <w:t xml:space="preserve">Philip's </w:t>
      </w:r>
      <w:r w:rsidR="0022176F" w:rsidRPr="001C4B41">
        <w:rPr>
          <w:lang w:bidi="en-US"/>
        </w:rPr>
        <w:t xml:space="preserve">US Premarket </w:t>
      </w:r>
      <w:r w:rsidR="00651FAF" w:rsidRPr="001C4B41">
        <w:rPr>
          <w:lang w:bidi="en-US"/>
        </w:rPr>
        <w:t>Submission Procedure ICAP-P-03421</w:t>
      </w:r>
      <w:r w:rsidRPr="001C4B41">
        <w:rPr>
          <w:lang w:bidi="en-US"/>
        </w:rPr>
        <w:t>.</w:t>
      </w:r>
    </w:p>
    <w:p w14:paraId="7C74E31A" w14:textId="1DA757B8" w:rsidR="00BA5F79" w:rsidRPr="001C4B41" w:rsidRDefault="00202A9A" w:rsidP="00B34C88">
      <w:pPr>
        <w:rPr>
          <w:lang w:bidi="en-US"/>
        </w:rPr>
      </w:pPr>
      <w:r w:rsidRPr="001C4B41">
        <w:rPr>
          <w:lang w:bidi="en-US"/>
        </w:rPr>
        <w:t>Per FDA’s regulations, manufacturers need to submit a new 510(k) only when a change, or the sum of</w:t>
      </w:r>
      <w:r w:rsidRPr="001C4B41">
        <w:rPr>
          <w:spacing w:val="-4"/>
          <w:lang w:bidi="en-US"/>
        </w:rPr>
        <w:t xml:space="preserve"> </w:t>
      </w:r>
      <w:r w:rsidRPr="001C4B41">
        <w:rPr>
          <w:lang w:bidi="en-US"/>
        </w:rPr>
        <w:t>the</w:t>
      </w:r>
      <w:r w:rsidRPr="001C4B41">
        <w:rPr>
          <w:spacing w:val="-5"/>
          <w:lang w:bidi="en-US"/>
        </w:rPr>
        <w:t xml:space="preserve"> </w:t>
      </w:r>
      <w:r w:rsidRPr="001C4B41">
        <w:rPr>
          <w:lang w:bidi="en-US"/>
        </w:rPr>
        <w:t>incremental</w:t>
      </w:r>
      <w:r w:rsidRPr="001C4B41">
        <w:rPr>
          <w:spacing w:val="-7"/>
          <w:lang w:bidi="en-US"/>
        </w:rPr>
        <w:t xml:space="preserve"> </w:t>
      </w:r>
      <w:r w:rsidRPr="001C4B41">
        <w:rPr>
          <w:lang w:bidi="en-US"/>
        </w:rPr>
        <w:t>changes,</w:t>
      </w:r>
      <w:r w:rsidRPr="001C4B41">
        <w:rPr>
          <w:spacing w:val="-6"/>
          <w:lang w:bidi="en-US"/>
        </w:rPr>
        <w:t xml:space="preserve"> </w:t>
      </w:r>
      <w:r w:rsidRPr="001C4B41">
        <w:rPr>
          <w:lang w:bidi="en-US"/>
        </w:rPr>
        <w:t>exceeds</w:t>
      </w:r>
      <w:r w:rsidRPr="001C4B41">
        <w:rPr>
          <w:spacing w:val="-4"/>
          <w:lang w:bidi="en-US"/>
        </w:rPr>
        <w:t xml:space="preserve"> </w:t>
      </w:r>
      <w:r w:rsidRPr="001C4B41">
        <w:rPr>
          <w:lang w:bidi="en-US"/>
        </w:rPr>
        <w:t>the</w:t>
      </w:r>
      <w:r w:rsidRPr="001C4B41">
        <w:rPr>
          <w:spacing w:val="-6"/>
          <w:lang w:bidi="en-US"/>
        </w:rPr>
        <w:t xml:space="preserve"> </w:t>
      </w:r>
      <w:r w:rsidRPr="001C4B41">
        <w:rPr>
          <w:lang w:bidi="en-US"/>
        </w:rPr>
        <w:t>§807.81(a)(3)</w:t>
      </w:r>
      <w:r w:rsidRPr="001C4B41">
        <w:rPr>
          <w:spacing w:val="-5"/>
          <w:lang w:bidi="en-US"/>
        </w:rPr>
        <w:t xml:space="preserve"> </w:t>
      </w:r>
      <w:r w:rsidRPr="001C4B41">
        <w:rPr>
          <w:lang w:bidi="en-US"/>
        </w:rPr>
        <w:t>threshold,</w:t>
      </w:r>
      <w:r w:rsidRPr="001C4B41">
        <w:rPr>
          <w:spacing w:val="-7"/>
          <w:lang w:bidi="en-US"/>
        </w:rPr>
        <w:t xml:space="preserve"> </w:t>
      </w:r>
      <w:r w:rsidRPr="001C4B41">
        <w:rPr>
          <w:lang w:bidi="en-US"/>
        </w:rPr>
        <w:t>"could</w:t>
      </w:r>
      <w:r w:rsidRPr="001C4B41">
        <w:rPr>
          <w:spacing w:val="-5"/>
          <w:lang w:bidi="en-US"/>
        </w:rPr>
        <w:t xml:space="preserve"> </w:t>
      </w:r>
      <w:r w:rsidRPr="001C4B41">
        <w:rPr>
          <w:lang w:bidi="en-US"/>
        </w:rPr>
        <w:t>significantly</w:t>
      </w:r>
      <w:r w:rsidRPr="001C4B41">
        <w:rPr>
          <w:spacing w:val="-7"/>
          <w:lang w:bidi="en-US"/>
        </w:rPr>
        <w:t xml:space="preserve"> </w:t>
      </w:r>
      <w:r w:rsidRPr="001C4B41">
        <w:rPr>
          <w:lang w:bidi="en-US"/>
        </w:rPr>
        <w:t>affect</w:t>
      </w:r>
      <w:r w:rsidRPr="001C4B41">
        <w:rPr>
          <w:spacing w:val="-7"/>
          <w:lang w:bidi="en-US"/>
        </w:rPr>
        <w:t xml:space="preserve"> </w:t>
      </w:r>
      <w:r w:rsidRPr="001C4B41">
        <w:rPr>
          <w:lang w:bidi="en-US"/>
        </w:rPr>
        <w:t>the</w:t>
      </w:r>
      <w:r w:rsidRPr="001C4B41">
        <w:rPr>
          <w:spacing w:val="-5"/>
          <w:lang w:bidi="en-US"/>
        </w:rPr>
        <w:t xml:space="preserve"> </w:t>
      </w:r>
      <w:r w:rsidRPr="001C4B41">
        <w:rPr>
          <w:lang w:bidi="en-US"/>
        </w:rPr>
        <w:t>safety or effectiveness of the device." Based on FDA’s guidance documents</w:t>
      </w:r>
      <w:r w:rsidR="00A45C5A" w:rsidRPr="001C4B41">
        <w:rPr>
          <w:lang w:bidi="en-US"/>
        </w:rPr>
        <w:t xml:space="preserve"> and </w:t>
      </w:r>
      <w:r w:rsidR="00224566" w:rsidRPr="001C4B41">
        <w:rPr>
          <w:lang w:bidi="en-US"/>
        </w:rPr>
        <w:t xml:space="preserve">Philip's US </w:t>
      </w:r>
      <w:r w:rsidR="00A45C5A" w:rsidRPr="001C4B41">
        <w:rPr>
          <w:lang w:bidi="en-US"/>
        </w:rPr>
        <w:t>Premarket Submission Procedure ICAP-P-03421</w:t>
      </w:r>
      <w:r w:rsidRPr="001C4B41">
        <w:rPr>
          <w:lang w:bidi="en-US"/>
        </w:rPr>
        <w:t xml:space="preserve">, Philips </w:t>
      </w:r>
      <w:r w:rsidR="0022176F" w:rsidRPr="001C4B41">
        <w:rPr>
          <w:lang w:bidi="en-US"/>
        </w:rPr>
        <w:t xml:space="preserve">obtained the Premarket Notification </w:t>
      </w:r>
      <w:r w:rsidR="00D826F5" w:rsidRPr="001C4B41">
        <w:rPr>
          <w:lang w:bidi="en-US"/>
        </w:rPr>
        <w:t>Decision</w:t>
      </w:r>
      <w:r w:rsidR="0022176F" w:rsidRPr="001C4B41">
        <w:rPr>
          <w:lang w:bidi="en-US"/>
        </w:rPr>
        <w:t xml:space="preserve"> </w:t>
      </w:r>
      <w:r w:rsidR="00651FAF" w:rsidRPr="001C4B41">
        <w:rPr>
          <w:lang w:bidi="en-US"/>
        </w:rPr>
        <w:t xml:space="preserve">concluded below in </w:t>
      </w:r>
      <w:r w:rsidR="00651FAF" w:rsidRPr="001C4B41">
        <w:rPr>
          <w:b/>
          <w:bCs/>
          <w:lang w:bidi="en-US"/>
        </w:rPr>
        <w:t xml:space="preserve">Section </w:t>
      </w:r>
      <w:r w:rsidR="00651FAF" w:rsidRPr="001C4B41">
        <w:rPr>
          <w:b/>
          <w:bCs/>
          <w:color w:val="2B579A"/>
          <w:shd w:val="clear" w:color="auto" w:fill="E6E6E6"/>
          <w:lang w:bidi="en-US"/>
        </w:rPr>
        <w:fldChar w:fldCharType="begin"/>
      </w:r>
      <w:r w:rsidR="00651FAF" w:rsidRPr="001C4B41">
        <w:rPr>
          <w:b/>
          <w:bCs/>
          <w:lang w:bidi="en-US"/>
        </w:rPr>
        <w:instrText xml:space="preserve"> REF _Ref38367732 \r \h  \* MERGEFORMAT </w:instrText>
      </w:r>
      <w:r w:rsidR="00651FAF" w:rsidRPr="001C4B41">
        <w:rPr>
          <w:b/>
          <w:bCs/>
          <w:color w:val="2B579A"/>
          <w:shd w:val="clear" w:color="auto" w:fill="E6E6E6"/>
          <w:lang w:bidi="en-US"/>
        </w:rPr>
      </w:r>
      <w:r w:rsidR="00651FAF" w:rsidRPr="001C4B41">
        <w:rPr>
          <w:b/>
          <w:bCs/>
          <w:color w:val="2B579A"/>
          <w:shd w:val="clear" w:color="auto" w:fill="E6E6E6"/>
          <w:lang w:bidi="en-US"/>
        </w:rPr>
        <w:fldChar w:fldCharType="separate"/>
      </w:r>
      <w:r w:rsidR="00651FAF" w:rsidRPr="001C4B41">
        <w:rPr>
          <w:b/>
          <w:bCs/>
          <w:cs/>
          <w:lang w:bidi="en-US"/>
        </w:rPr>
        <w:t>‎</w:t>
      </w:r>
      <w:r w:rsidR="00651FAF" w:rsidRPr="001C4B41">
        <w:rPr>
          <w:b/>
          <w:bCs/>
          <w:lang w:bidi="en-US"/>
        </w:rPr>
        <w:t>2</w:t>
      </w:r>
      <w:r w:rsidR="00651FAF" w:rsidRPr="001C4B41">
        <w:rPr>
          <w:b/>
          <w:bCs/>
          <w:color w:val="2B579A"/>
          <w:shd w:val="clear" w:color="auto" w:fill="E6E6E6"/>
          <w:lang w:bidi="en-US"/>
        </w:rPr>
        <w:fldChar w:fldCharType="end"/>
      </w:r>
      <w:r w:rsidR="00A45C5A" w:rsidRPr="001C4B41">
        <w:rPr>
          <w:lang w:bidi="en-US"/>
        </w:rPr>
        <w:t>.</w:t>
      </w:r>
    </w:p>
    <w:p w14:paraId="2011EC6F" w14:textId="0485B420" w:rsidR="00202A9A" w:rsidRPr="001C4B41" w:rsidRDefault="00995092" w:rsidP="00B34C88">
      <w:pPr>
        <w:rPr>
          <w:lang w:bidi="he-IL"/>
        </w:rPr>
      </w:pPr>
      <w:r w:rsidRPr="001C4B41">
        <w:rPr>
          <w:lang w:bidi="en-US"/>
        </w:rPr>
        <w:t xml:space="preserve">This document </w:t>
      </w:r>
      <w:r w:rsidR="001526E3" w:rsidRPr="001C4B41">
        <w:rPr>
          <w:lang w:bidi="en-US"/>
        </w:rPr>
        <w:t>provides</w:t>
      </w:r>
      <w:r w:rsidRPr="001C4B41">
        <w:rPr>
          <w:lang w:bidi="en-US"/>
        </w:rPr>
        <w:t xml:space="preserve"> the </w:t>
      </w:r>
      <w:r w:rsidR="00673881" w:rsidRPr="001C4B41">
        <w:rPr>
          <w:lang w:bidi="en-US"/>
        </w:rPr>
        <w:t>decision-making</w:t>
      </w:r>
      <w:r w:rsidR="002F78D5" w:rsidRPr="001C4B41">
        <w:rPr>
          <w:lang w:bidi="en-US"/>
        </w:rPr>
        <w:t xml:space="preserve"> process and final decision made</w:t>
      </w:r>
      <w:r w:rsidRPr="001C4B41">
        <w:rPr>
          <w:lang w:bidi="en-US"/>
        </w:rPr>
        <w:t xml:space="preserve"> for both type</w:t>
      </w:r>
      <w:r w:rsidR="006A3529" w:rsidRPr="001C4B41">
        <w:rPr>
          <w:lang w:bidi="en-US"/>
        </w:rPr>
        <w:t>s</w:t>
      </w:r>
      <w:r w:rsidRPr="001C4B41">
        <w:rPr>
          <w:lang w:bidi="en-US"/>
        </w:rPr>
        <w:t xml:space="preserve"> of changes, </w:t>
      </w:r>
      <w:proofErr w:type="gramStart"/>
      <w:r w:rsidRPr="001C4B41">
        <w:rPr>
          <w:lang w:bidi="en-US"/>
        </w:rPr>
        <w:t>i.e.</w:t>
      </w:r>
      <w:proofErr w:type="gramEnd"/>
      <w:r w:rsidRPr="001C4B41">
        <w:rPr>
          <w:lang w:bidi="en-US"/>
        </w:rPr>
        <w:t xml:space="preserve"> significant and non-significant changes. </w:t>
      </w:r>
      <w:r w:rsidR="00AE14EB" w:rsidRPr="001C4B41">
        <w:rPr>
          <w:lang w:bidi="en-US"/>
        </w:rPr>
        <w:t xml:space="preserve">A significant change will necessitate a new 510(k) submission, while </w:t>
      </w:r>
      <w:r w:rsidR="00224566" w:rsidRPr="001C4B41">
        <w:rPr>
          <w:lang w:bidi="en-US"/>
        </w:rPr>
        <w:t xml:space="preserve">a </w:t>
      </w:r>
      <w:r w:rsidR="00AE14EB" w:rsidRPr="001C4B41">
        <w:rPr>
          <w:lang w:bidi="en-US"/>
        </w:rPr>
        <w:t xml:space="preserve">non-significant change will require Internal documentation according to ICAP-T-034021.01/ ICAP-T-072002.07, as applicable. For changes </w:t>
      </w:r>
      <w:r w:rsidR="00AE14EB" w:rsidRPr="001C4B41">
        <w:t>that</w:t>
      </w:r>
      <w:r w:rsidR="00AE14EB" w:rsidRPr="001C4B41">
        <w:rPr>
          <w:lang w:bidi="en-US"/>
        </w:rPr>
        <w:t xml:space="preserve"> require Internal documentation</w:t>
      </w:r>
      <w:r w:rsidR="00A37C72" w:rsidRPr="001C4B41">
        <w:rPr>
          <w:lang w:bidi="en-US"/>
        </w:rPr>
        <w:t xml:space="preserve"> only</w:t>
      </w:r>
      <w:r w:rsidR="00AE14EB" w:rsidRPr="001C4B41">
        <w:rPr>
          <w:lang w:bidi="en-US"/>
        </w:rPr>
        <w:t>, Philips</w:t>
      </w:r>
      <w:r w:rsidR="006F38FE" w:rsidRPr="001C4B41">
        <w:rPr>
          <w:lang w:bidi="en-US"/>
        </w:rPr>
        <w:t xml:space="preserve"> </w:t>
      </w:r>
      <w:r w:rsidR="00202A9A" w:rsidRPr="001C4B41">
        <w:rPr>
          <w:lang w:bidi="en-US"/>
        </w:rPr>
        <w:t>determined that these proposed modifications could not significantly affect the safety or effectiveness of the device or constitute</w:t>
      </w:r>
      <w:r w:rsidR="00202A9A" w:rsidRPr="001C4B41">
        <w:rPr>
          <w:spacing w:val="12"/>
          <w:lang w:bidi="en-US"/>
        </w:rPr>
        <w:t xml:space="preserve"> </w:t>
      </w:r>
      <w:r w:rsidR="00202A9A" w:rsidRPr="001C4B41">
        <w:rPr>
          <w:lang w:bidi="en-US"/>
        </w:rPr>
        <w:t>major</w:t>
      </w:r>
      <w:r w:rsidR="00202A9A" w:rsidRPr="001C4B41">
        <w:rPr>
          <w:spacing w:val="13"/>
          <w:lang w:bidi="en-US"/>
        </w:rPr>
        <w:t xml:space="preserve"> </w:t>
      </w:r>
      <w:r w:rsidR="00202A9A" w:rsidRPr="001C4B41">
        <w:rPr>
          <w:lang w:bidi="en-US"/>
        </w:rPr>
        <w:t>modifications</w:t>
      </w:r>
      <w:r w:rsidR="00202A9A" w:rsidRPr="001C4B41">
        <w:rPr>
          <w:spacing w:val="16"/>
          <w:lang w:bidi="en-US"/>
        </w:rPr>
        <w:t xml:space="preserve"> </w:t>
      </w:r>
      <w:r w:rsidR="00202A9A" w:rsidRPr="001C4B41">
        <w:rPr>
          <w:lang w:bidi="en-US"/>
        </w:rPr>
        <w:t>under</w:t>
      </w:r>
      <w:r w:rsidR="00202A9A" w:rsidRPr="001C4B41">
        <w:rPr>
          <w:spacing w:val="15"/>
          <w:lang w:bidi="en-US"/>
        </w:rPr>
        <w:t xml:space="preserve"> </w:t>
      </w:r>
      <w:r w:rsidR="00FB449B" w:rsidRPr="001C4B41">
        <w:rPr>
          <w:lang w:bidi="en-US"/>
        </w:rPr>
        <w:t xml:space="preserve">the boundaries cleared </w:t>
      </w:r>
      <w:r w:rsidR="00A37C72" w:rsidRPr="001C4B41">
        <w:rPr>
          <w:lang w:bidi="en-US"/>
        </w:rPr>
        <w:t xml:space="preserve">originally </w:t>
      </w:r>
      <w:r w:rsidR="00FB449B" w:rsidRPr="001C4B41">
        <w:rPr>
          <w:lang w:bidi="en-US"/>
        </w:rPr>
        <w:t xml:space="preserve">by </w:t>
      </w:r>
      <w:r w:rsidR="00202A9A" w:rsidRPr="001C4B41">
        <w:rPr>
          <w:lang w:bidi="en-US"/>
        </w:rPr>
        <w:t>FDA,</w:t>
      </w:r>
      <w:r w:rsidR="00202A9A" w:rsidRPr="001C4B41">
        <w:rPr>
          <w:spacing w:val="15"/>
          <w:lang w:bidi="en-US"/>
        </w:rPr>
        <w:t xml:space="preserve"> </w:t>
      </w:r>
      <w:r w:rsidR="00202A9A" w:rsidRPr="001C4B41">
        <w:rPr>
          <w:lang w:bidi="en-US"/>
        </w:rPr>
        <w:t>as</w:t>
      </w:r>
      <w:r w:rsidR="00202A9A" w:rsidRPr="001C4B41">
        <w:rPr>
          <w:spacing w:val="15"/>
          <w:lang w:bidi="en-US"/>
        </w:rPr>
        <w:t xml:space="preserve"> </w:t>
      </w:r>
      <w:r w:rsidR="00202A9A" w:rsidRPr="001C4B41">
        <w:rPr>
          <w:lang w:bidi="en-US"/>
        </w:rPr>
        <w:t>discussed</w:t>
      </w:r>
      <w:r w:rsidR="00202A9A" w:rsidRPr="001C4B41">
        <w:rPr>
          <w:spacing w:val="16"/>
          <w:lang w:bidi="en-US"/>
        </w:rPr>
        <w:t xml:space="preserve"> </w:t>
      </w:r>
      <w:r w:rsidR="00202A9A" w:rsidRPr="001C4B41">
        <w:rPr>
          <w:lang w:bidi="en-US"/>
        </w:rPr>
        <w:t>further</w:t>
      </w:r>
      <w:r w:rsidR="00202A9A" w:rsidRPr="001C4B41">
        <w:rPr>
          <w:spacing w:val="15"/>
          <w:lang w:bidi="en-US"/>
        </w:rPr>
        <w:t xml:space="preserve"> </w:t>
      </w:r>
      <w:r w:rsidR="00202A9A" w:rsidRPr="001C4B41">
        <w:rPr>
          <w:lang w:bidi="en-US"/>
        </w:rPr>
        <w:t>below.</w:t>
      </w:r>
      <w:r w:rsidR="00202A9A" w:rsidRPr="001C4B41">
        <w:rPr>
          <w:spacing w:val="30"/>
          <w:lang w:bidi="en-US"/>
        </w:rPr>
        <w:t xml:space="preserve"> </w:t>
      </w:r>
      <w:r w:rsidR="00202A9A" w:rsidRPr="001C4B41">
        <w:rPr>
          <w:lang w:bidi="en-US"/>
        </w:rPr>
        <w:t>Therefore,</w:t>
      </w:r>
      <w:r w:rsidR="00202A9A" w:rsidRPr="001C4B41">
        <w:rPr>
          <w:spacing w:val="14"/>
          <w:lang w:bidi="en-US"/>
        </w:rPr>
        <w:t xml:space="preserve"> </w:t>
      </w:r>
      <w:r w:rsidR="00202A9A" w:rsidRPr="001C4B41">
        <w:rPr>
          <w:lang w:bidi="en-US"/>
        </w:rPr>
        <w:t xml:space="preserve">the proposed modifications </w:t>
      </w:r>
      <w:r w:rsidR="00224566" w:rsidRPr="001C4B41">
        <w:rPr>
          <w:lang w:bidi="en-US"/>
        </w:rPr>
        <w:t xml:space="preserve">that </w:t>
      </w:r>
      <w:r w:rsidR="00A43455" w:rsidRPr="001C4B41">
        <w:rPr>
          <w:lang w:bidi="en-US"/>
        </w:rPr>
        <w:t xml:space="preserve">were deemed as non-significant and </w:t>
      </w:r>
      <w:r w:rsidR="00FE1C0D" w:rsidRPr="001C4B41">
        <w:rPr>
          <w:lang w:bidi="en-US"/>
        </w:rPr>
        <w:t xml:space="preserve">requires internal </w:t>
      </w:r>
      <w:r w:rsidR="000E64CD" w:rsidRPr="001C4B41">
        <w:rPr>
          <w:lang w:bidi="en-US"/>
        </w:rPr>
        <w:t>documentation</w:t>
      </w:r>
      <w:r w:rsidR="000A62BD" w:rsidRPr="001C4B41">
        <w:rPr>
          <w:lang w:bidi="en-US"/>
        </w:rPr>
        <w:t xml:space="preserve">, </w:t>
      </w:r>
      <w:r w:rsidR="00202A9A" w:rsidRPr="001C4B41">
        <w:rPr>
          <w:lang w:bidi="en-US"/>
        </w:rPr>
        <w:t xml:space="preserve">do not require </w:t>
      </w:r>
      <w:r w:rsidR="00A43455" w:rsidRPr="001C4B41">
        <w:rPr>
          <w:lang w:bidi="en-US"/>
        </w:rPr>
        <w:t xml:space="preserve">a new </w:t>
      </w:r>
      <w:r w:rsidR="00202A9A" w:rsidRPr="001C4B41">
        <w:rPr>
          <w:lang w:bidi="en-US"/>
        </w:rPr>
        <w:t>510(k)</w:t>
      </w:r>
      <w:r w:rsidR="000E64CD" w:rsidRPr="001C4B41">
        <w:rPr>
          <w:lang w:bidi="en-US"/>
        </w:rPr>
        <w:t>,</w:t>
      </w:r>
      <w:r w:rsidR="00202A9A" w:rsidRPr="001C4B41">
        <w:rPr>
          <w:lang w:bidi="en-US"/>
        </w:rPr>
        <w:t xml:space="preserve"> </w:t>
      </w:r>
      <w:r w:rsidR="000A62BD" w:rsidRPr="001C4B41">
        <w:rPr>
          <w:lang w:bidi="en-US"/>
        </w:rPr>
        <w:t xml:space="preserve">and these changes </w:t>
      </w:r>
      <w:r w:rsidR="00202A9A" w:rsidRPr="001C4B41">
        <w:rPr>
          <w:lang w:bidi="en-US"/>
        </w:rPr>
        <w:t>are documented in this memorandum to file.</w:t>
      </w:r>
      <w:r w:rsidRPr="001C4B41">
        <w:rPr>
          <w:lang w:bidi="en-US"/>
        </w:rPr>
        <w:t xml:space="preserve"> </w:t>
      </w:r>
    </w:p>
    <w:p w14:paraId="0BF2DF26" w14:textId="3C4111B1" w:rsidR="00C043F6" w:rsidRPr="001C4B41" w:rsidRDefault="00C043F6" w:rsidP="00B34C88">
      <w:r w:rsidRPr="00BD4EF6">
        <w:t xml:space="preserve">The assessment of the changes introduced in </w:t>
      </w:r>
      <w:r w:rsidR="00B8436C" w:rsidRPr="00BD4EF6">
        <w:t>AVW</w:t>
      </w:r>
      <w:r w:rsidR="00923498" w:rsidRPr="00BD4EF6">
        <w:t>15</w:t>
      </w:r>
      <w:r w:rsidR="00BD4EF6" w:rsidRPr="00BD4EF6">
        <w:t xml:space="preserve"> (ISP 13) </w:t>
      </w:r>
      <w:r w:rsidRPr="00BD4EF6">
        <w:t xml:space="preserve"> comparing to its predecessor </w:t>
      </w:r>
      <w:r w:rsidR="00926861" w:rsidRPr="00BD4EF6">
        <w:t>is</w:t>
      </w:r>
      <w:r w:rsidRPr="00BD4EF6">
        <w:t xml:space="preserve"> applied in two phases, according to the product release stages</w:t>
      </w:r>
      <w:r w:rsidR="00D04BAC" w:rsidRPr="00BD4EF6">
        <w:t xml:space="preserve"> (as per ICAP Configuration Management procedure - ICAP-P-036001)</w:t>
      </w:r>
      <w:r w:rsidRPr="00BD4EF6">
        <w:t xml:space="preserve">: in the </w:t>
      </w:r>
      <w:proofErr w:type="spellStart"/>
      <w:r w:rsidRPr="00BD4EF6">
        <w:t>RfD</w:t>
      </w:r>
      <w:proofErr w:type="spellEnd"/>
      <w:r w:rsidRPr="00BD4EF6">
        <w:t xml:space="preserve"> (Release for Delivery) stage, the company integrated more prominent changes and their regulatory and clinical impact is thoroughly evaluated below; in the next phase, denoted RC (Release Closed), the company </w:t>
      </w:r>
      <w:r w:rsidR="00D04BAC" w:rsidRPr="00BD4EF6">
        <w:t xml:space="preserve">will </w:t>
      </w:r>
      <w:r w:rsidRPr="00BD4EF6">
        <w:t xml:space="preserve">finalize the </w:t>
      </w:r>
      <w:r w:rsidR="00923498" w:rsidRPr="00BD4EF6">
        <w:t>AVW15</w:t>
      </w:r>
      <w:r w:rsidR="00BD4EF6" w:rsidRPr="00BD4EF6">
        <w:t xml:space="preserve"> (ISP 13)</w:t>
      </w:r>
      <w:r w:rsidRPr="00BD4EF6">
        <w:t xml:space="preserve"> release with applying </w:t>
      </w:r>
      <w:r w:rsidR="00D04BAC" w:rsidRPr="00BD4EF6">
        <w:t>refinements</w:t>
      </w:r>
      <w:r w:rsidRPr="00BD4EF6">
        <w:t xml:space="preserve"> and </w:t>
      </w:r>
      <w:r w:rsidRPr="00BD4EF6">
        <w:lastRenderedPageBreak/>
        <w:t xml:space="preserve">corrections, mainly following implementation and use feedback of the modifications integrated </w:t>
      </w:r>
      <w:r w:rsidR="00D04BAC" w:rsidRPr="00BD4EF6">
        <w:t>during</w:t>
      </w:r>
      <w:r w:rsidRPr="00BD4EF6">
        <w:t xml:space="preserve"> the </w:t>
      </w:r>
      <w:proofErr w:type="spellStart"/>
      <w:r w:rsidRPr="00BD4EF6">
        <w:t>RfD</w:t>
      </w:r>
      <w:proofErr w:type="spellEnd"/>
      <w:r w:rsidRPr="00BD4EF6">
        <w:t xml:space="preserve"> stage.</w:t>
      </w:r>
    </w:p>
    <w:p w14:paraId="5B8AB35A" w14:textId="0A0951C0" w:rsidR="00947A6B" w:rsidRPr="001C4B41" w:rsidRDefault="00A6214F" w:rsidP="00EE42BA">
      <w:pPr>
        <w:pStyle w:val="Heading1"/>
        <w:numPr>
          <w:ilvl w:val="0"/>
          <w:numId w:val="53"/>
        </w:numPr>
      </w:pPr>
      <w:bookmarkStart w:id="2" w:name="_Toc124152798"/>
      <w:r w:rsidRPr="001C4B41">
        <w:t>Premarket Notification Decision</w:t>
      </w:r>
      <w:bookmarkEnd w:id="2"/>
    </w:p>
    <w:p w14:paraId="089C4906" w14:textId="04868F4D" w:rsidR="00CB5BA0" w:rsidRPr="00BD5510" w:rsidRDefault="00AF7BA9" w:rsidP="00D064BC">
      <w:pPr>
        <w:pStyle w:val="Heading1"/>
        <w:numPr>
          <w:ilvl w:val="1"/>
          <w:numId w:val="53"/>
        </w:numPr>
        <w:tabs>
          <w:tab w:val="left" w:pos="1080"/>
        </w:tabs>
        <w:ind w:hanging="522"/>
      </w:pPr>
      <w:bookmarkStart w:id="3" w:name="_Toc124152799"/>
      <w:proofErr w:type="spellStart"/>
      <w:r w:rsidRPr="00BD5510">
        <w:t>RfD</w:t>
      </w:r>
      <w:proofErr w:type="spellEnd"/>
      <w:r w:rsidRPr="00BD5510">
        <w:t xml:space="preserve"> assessment </w:t>
      </w:r>
      <w:r w:rsidR="003D08FF" w:rsidRPr="00BD5510">
        <w:t>(</w:t>
      </w:r>
      <w:r w:rsidR="00AB4E14" w:rsidRPr="00BD5510">
        <w:t xml:space="preserve">AVW </w:t>
      </w:r>
      <w:r w:rsidR="00CB5BA0" w:rsidRPr="00BD5510">
        <w:t>15</w:t>
      </w:r>
      <w:r w:rsidR="00327CC5" w:rsidRPr="00BD5510">
        <w:t>.0.0</w:t>
      </w:r>
      <w:r w:rsidR="00AC735D" w:rsidRPr="00BD5510">
        <w:t>)</w:t>
      </w:r>
      <w:bookmarkEnd w:id="3"/>
    </w:p>
    <w:p w14:paraId="71848882" w14:textId="24EA7879" w:rsidR="007427A6" w:rsidRPr="001C4B41" w:rsidRDefault="00A6214F" w:rsidP="00414310">
      <w:pPr>
        <w:pStyle w:val="ListParagraph"/>
        <w:rPr>
          <w:b/>
          <w:color w:val="2E74B5" w:themeColor="accent1" w:themeShade="BF"/>
        </w:rPr>
      </w:pPr>
      <w:r w:rsidRPr="001C4B41">
        <w:rPr>
          <w:b/>
          <w:bCs/>
        </w:rPr>
        <w:t>Conclusion:</w:t>
      </w:r>
      <w:r w:rsidR="00BE0ACE" w:rsidRPr="001C4B41">
        <w:t xml:space="preserve"> </w:t>
      </w:r>
      <w:r w:rsidR="006B44B8" w:rsidRPr="001C4B41">
        <w:t>A</w:t>
      </w:r>
      <w:r w:rsidRPr="001C4B41">
        <w:t xml:space="preserve">s summarized in the rationale below and the information documented in </w:t>
      </w:r>
      <w:r w:rsidR="00BB77FE" w:rsidRPr="001C4B41">
        <w:rPr>
          <w:b/>
          <w:bCs/>
        </w:rPr>
        <w:t xml:space="preserve">Section </w:t>
      </w:r>
      <w:r w:rsidR="000E64CD" w:rsidRPr="001C4B41">
        <w:rPr>
          <w:b/>
          <w:bCs/>
          <w:color w:val="2B579A"/>
          <w:shd w:val="clear" w:color="auto" w:fill="E6E6E6"/>
        </w:rPr>
        <w:fldChar w:fldCharType="begin"/>
      </w:r>
      <w:r w:rsidR="000E64CD" w:rsidRPr="001C4B41">
        <w:rPr>
          <w:b/>
          <w:bCs/>
        </w:rPr>
        <w:instrText xml:space="preserve"> REF _Ref38372139 \r \h </w:instrText>
      </w:r>
      <w:r w:rsidR="00BB77FE" w:rsidRPr="001C4B41">
        <w:rPr>
          <w:b/>
          <w:bCs/>
        </w:rPr>
        <w:instrText xml:space="preserve"> \* MERGEFORMAT </w:instrText>
      </w:r>
      <w:r w:rsidR="000E64CD" w:rsidRPr="001C4B41">
        <w:rPr>
          <w:b/>
          <w:bCs/>
          <w:color w:val="2B579A"/>
          <w:shd w:val="clear" w:color="auto" w:fill="E6E6E6"/>
        </w:rPr>
      </w:r>
      <w:r w:rsidR="000E64CD" w:rsidRPr="001C4B41">
        <w:rPr>
          <w:b/>
          <w:bCs/>
          <w:color w:val="2B579A"/>
          <w:shd w:val="clear" w:color="auto" w:fill="E6E6E6"/>
        </w:rPr>
        <w:fldChar w:fldCharType="separate"/>
      </w:r>
      <w:r w:rsidR="000E64CD" w:rsidRPr="001C4B41">
        <w:rPr>
          <w:b/>
          <w:bCs/>
          <w:cs/>
        </w:rPr>
        <w:t>‎</w:t>
      </w:r>
      <w:r w:rsidR="000E64CD" w:rsidRPr="001C4B41">
        <w:rPr>
          <w:b/>
          <w:bCs/>
        </w:rPr>
        <w:t>3</w:t>
      </w:r>
      <w:r w:rsidR="000E64CD" w:rsidRPr="001C4B41">
        <w:rPr>
          <w:b/>
          <w:bCs/>
          <w:color w:val="2B579A"/>
          <w:shd w:val="clear" w:color="auto" w:fill="E6E6E6"/>
        </w:rPr>
        <w:fldChar w:fldCharType="end"/>
      </w:r>
      <w:r w:rsidR="00BB77FE" w:rsidRPr="001C4B41">
        <w:t xml:space="preserve"> </w:t>
      </w:r>
      <w:r w:rsidRPr="001C4B41">
        <w:t xml:space="preserve">of this document, </w:t>
      </w:r>
      <w:r w:rsidR="00130BAE" w:rsidRPr="001C4B41">
        <w:rPr>
          <w:rFonts w:eastAsia="Arial"/>
          <w:noProof/>
          <w:lang w:bidi="en-US"/>
        </w:rPr>
        <w:t>it was</w:t>
      </w:r>
      <w:r w:rsidRPr="001C4B41">
        <w:t xml:space="preserve"> conclude</w:t>
      </w:r>
      <w:r w:rsidR="00130BAE" w:rsidRPr="001C4B41">
        <w:t>d</w:t>
      </w:r>
      <w:r w:rsidRPr="001C4B41">
        <w:t xml:space="preserve"> that</w:t>
      </w:r>
      <w:r w:rsidR="007427A6" w:rsidRPr="001C4B41">
        <w:t>:</w:t>
      </w:r>
    </w:p>
    <w:p w14:paraId="05BA9180" w14:textId="0FAC9B90" w:rsidR="00E90E28" w:rsidRDefault="007427A6" w:rsidP="007F3930">
      <w:pPr>
        <w:pStyle w:val="ListParagraph"/>
        <w:numPr>
          <w:ilvl w:val="0"/>
          <w:numId w:val="5"/>
        </w:numPr>
        <w:spacing w:line="276" w:lineRule="auto"/>
        <w:jc w:val="left"/>
      </w:pPr>
      <w:r w:rsidRPr="001C4B41">
        <w:rPr>
          <w:iCs/>
        </w:rPr>
        <w:t>510(k) submission</w:t>
      </w:r>
      <w:r w:rsidR="007012F0">
        <w:rPr>
          <w:iCs/>
        </w:rPr>
        <w:t>s</w:t>
      </w:r>
      <w:r w:rsidRPr="001C4B41">
        <w:rPr>
          <w:iCs/>
        </w:rPr>
        <w:t xml:space="preserve"> </w:t>
      </w:r>
      <w:r w:rsidR="007012F0">
        <w:rPr>
          <w:iCs/>
        </w:rPr>
        <w:t>are</w:t>
      </w:r>
      <w:r w:rsidRPr="001C4B41">
        <w:rPr>
          <w:iCs/>
        </w:rPr>
        <w:t xml:space="preserve"> required for:</w:t>
      </w:r>
      <w:r w:rsidR="001D5C57" w:rsidRPr="001C4B41" w:rsidDel="001D5C57">
        <w:t xml:space="preserve"> </w:t>
      </w:r>
      <w:r w:rsidR="002F78D5" w:rsidRPr="001C4B41">
        <w:t>The</w:t>
      </w:r>
      <w:r w:rsidR="00524A62" w:rsidRPr="001C4B41">
        <w:t xml:space="preserve"> </w:t>
      </w:r>
      <w:r w:rsidR="007012F0" w:rsidDel="00B63683">
        <w:t xml:space="preserve">CT </w:t>
      </w:r>
      <w:r w:rsidR="009343F0">
        <w:t>L</w:t>
      </w:r>
      <w:r w:rsidR="00B8436C">
        <w:t xml:space="preserve">iver </w:t>
      </w:r>
      <w:r w:rsidR="009343F0">
        <w:t>A</w:t>
      </w:r>
      <w:r w:rsidR="00E90E28">
        <w:t>nalysis</w:t>
      </w:r>
      <w:r w:rsidR="002E048B" w:rsidRPr="002E048B">
        <w:t xml:space="preserve"> </w:t>
      </w:r>
      <w:r w:rsidR="002E048B">
        <w:t xml:space="preserve">application </w:t>
      </w:r>
      <w:r w:rsidR="002E048B" w:rsidRPr="001C4B41">
        <w:t xml:space="preserve">previously cleared under </w:t>
      </w:r>
      <w:r w:rsidR="002E048B" w:rsidRPr="00FE5F7C">
        <w:t>K060937</w:t>
      </w:r>
      <w:r w:rsidR="002E048B">
        <w:t>,</w:t>
      </w:r>
      <w:r w:rsidR="00E90E28">
        <w:t xml:space="preserve"> </w:t>
      </w:r>
      <w:r w:rsidR="00B63683">
        <w:t xml:space="preserve">CT ASPECTS, </w:t>
      </w:r>
      <w:r w:rsidR="00B8436C">
        <w:t xml:space="preserve">and CT </w:t>
      </w:r>
      <w:r w:rsidR="00CF047A">
        <w:t>C</w:t>
      </w:r>
      <w:r w:rsidR="00B8436C">
        <w:t xml:space="preserve">alcium </w:t>
      </w:r>
      <w:r w:rsidR="00CF047A">
        <w:t>A</w:t>
      </w:r>
      <w:r w:rsidR="00E90E28">
        <w:t xml:space="preserve">utomated </w:t>
      </w:r>
      <w:r w:rsidR="00CF047A">
        <w:t>A</w:t>
      </w:r>
      <w:r w:rsidR="00B8436C">
        <w:t>nalysis a</w:t>
      </w:r>
      <w:r w:rsidR="001D5C57" w:rsidRPr="001C4B41">
        <w:t>pplication</w:t>
      </w:r>
      <w:r w:rsidR="00B8436C">
        <w:t>s</w:t>
      </w:r>
      <w:r w:rsidR="002E048B">
        <w:t xml:space="preserve"> which are </w:t>
      </w:r>
      <w:r w:rsidR="002F7E7B">
        <w:t>new applications introduced in AVW15</w:t>
      </w:r>
      <w:r w:rsidR="00800959">
        <w:t>.</w:t>
      </w:r>
    </w:p>
    <w:p w14:paraId="22092169" w14:textId="77777777" w:rsidR="002F7E7B" w:rsidRDefault="002F7E7B" w:rsidP="00534692">
      <w:pPr>
        <w:pStyle w:val="ListParagraph"/>
        <w:spacing w:line="276" w:lineRule="auto"/>
        <w:ind w:left="1346"/>
        <w:jc w:val="left"/>
      </w:pPr>
    </w:p>
    <w:p w14:paraId="5444D26A" w14:textId="72E76BBC" w:rsidR="00D87F8B" w:rsidRDefault="007427A6" w:rsidP="00534692">
      <w:pPr>
        <w:pStyle w:val="ListParagraph"/>
        <w:numPr>
          <w:ilvl w:val="0"/>
          <w:numId w:val="5"/>
        </w:numPr>
        <w:spacing w:line="276" w:lineRule="auto"/>
        <w:jc w:val="left"/>
        <w:rPr>
          <w:iCs/>
        </w:rPr>
      </w:pPr>
      <w:r w:rsidRPr="007A7D08">
        <w:rPr>
          <w:iCs/>
        </w:rPr>
        <w:t>Internal documentation</w:t>
      </w:r>
      <w:r w:rsidR="007971A2" w:rsidRPr="007A7D08">
        <w:rPr>
          <w:iCs/>
        </w:rPr>
        <w:t xml:space="preserve"> is required for</w:t>
      </w:r>
      <w:r w:rsidR="00130BAE" w:rsidRPr="007A7D08">
        <w:rPr>
          <w:iCs/>
        </w:rPr>
        <w:t xml:space="preserve"> the following list of modified</w:t>
      </w:r>
      <w:r w:rsidR="00130BAE">
        <w:rPr>
          <w:iCs/>
        </w:rPr>
        <w:t xml:space="preserve"> </w:t>
      </w:r>
      <w:r w:rsidR="00130BAE" w:rsidRPr="007A7D08">
        <w:rPr>
          <w:iCs/>
        </w:rPr>
        <w:t>applications/features</w:t>
      </w:r>
      <w:r w:rsidR="00CC704A" w:rsidRPr="007A7D08">
        <w:rPr>
          <w:iCs/>
        </w:rPr>
        <w:t>:</w:t>
      </w:r>
      <w:r w:rsidR="00130BAE" w:rsidRPr="007A7D08">
        <w:rPr>
          <w:iCs/>
        </w:rPr>
        <w:t xml:space="preserve"> </w:t>
      </w:r>
    </w:p>
    <w:p w14:paraId="3C54C408" w14:textId="3FBAA4AE" w:rsidR="007722BB" w:rsidRPr="002014D5" w:rsidRDefault="007722BB">
      <w:pPr>
        <w:pStyle w:val="ListParagraph"/>
        <w:numPr>
          <w:ilvl w:val="0"/>
          <w:numId w:val="7"/>
        </w:numPr>
        <w:spacing w:line="276" w:lineRule="auto"/>
        <w:ind w:left="1440" w:hanging="180"/>
        <w:jc w:val="left"/>
      </w:pPr>
      <w:r w:rsidRPr="00414310">
        <w:t>Product Rebranding</w:t>
      </w:r>
    </w:p>
    <w:p w14:paraId="7C3DDBF1" w14:textId="77777777" w:rsidR="0000042D" w:rsidRPr="0000042D" w:rsidRDefault="0000042D" w:rsidP="0000042D">
      <w:pPr>
        <w:pStyle w:val="ListParagraph"/>
        <w:spacing w:line="276" w:lineRule="auto"/>
        <w:ind w:left="1440"/>
        <w:jc w:val="left"/>
        <w:rPr>
          <w:iCs/>
        </w:rPr>
      </w:pPr>
    </w:p>
    <w:p w14:paraId="5C138A37" w14:textId="4FDCE28F" w:rsidR="00DC5C18" w:rsidRPr="001C6DD5" w:rsidRDefault="00A17531" w:rsidP="00534692">
      <w:pPr>
        <w:pStyle w:val="ListParagraph"/>
        <w:numPr>
          <w:ilvl w:val="0"/>
          <w:numId w:val="7"/>
        </w:numPr>
        <w:spacing w:line="276" w:lineRule="auto"/>
        <w:ind w:left="1440" w:hanging="180"/>
        <w:jc w:val="left"/>
      </w:pPr>
      <w:r>
        <w:t>Applications:</w:t>
      </w:r>
    </w:p>
    <w:p w14:paraId="5CFE2AE7" w14:textId="6520F6B5" w:rsidR="00130BAE" w:rsidRPr="0076170D" w:rsidRDefault="00130BAE" w:rsidP="00534692">
      <w:pPr>
        <w:pStyle w:val="ListParagraph"/>
        <w:numPr>
          <w:ilvl w:val="1"/>
          <w:numId w:val="47"/>
        </w:numPr>
        <w:spacing w:line="276" w:lineRule="auto"/>
        <w:ind w:left="1800" w:hanging="180"/>
        <w:jc w:val="left"/>
        <w:rPr>
          <w:rFonts w:eastAsia="Arial"/>
          <w:lang w:bidi="en-US"/>
        </w:rPr>
      </w:pPr>
      <w:r w:rsidRPr="0076170D">
        <w:rPr>
          <w:rFonts w:eastAsia="Arial"/>
          <w:lang w:bidi="en-US"/>
        </w:rPr>
        <w:t xml:space="preserve">CT Comprehensive Cardiac Analysis (CCA) </w:t>
      </w:r>
      <w:r w:rsidR="00A8311D" w:rsidRPr="0076170D">
        <w:rPr>
          <w:rFonts w:eastAsia="Arial"/>
          <w:lang w:bidi="en-US"/>
        </w:rPr>
        <w:t>application</w:t>
      </w:r>
    </w:p>
    <w:p w14:paraId="776C1E6B" w14:textId="1FDB99A8" w:rsidR="00455232" w:rsidRPr="0076170D" w:rsidRDefault="00F60C13" w:rsidP="00534692">
      <w:pPr>
        <w:pStyle w:val="ListParagraph"/>
        <w:numPr>
          <w:ilvl w:val="1"/>
          <w:numId w:val="47"/>
        </w:numPr>
        <w:spacing w:line="276" w:lineRule="auto"/>
        <w:ind w:left="1800" w:hanging="180"/>
        <w:jc w:val="left"/>
        <w:rPr>
          <w:rFonts w:eastAsia="Arial"/>
          <w:lang w:bidi="en-US"/>
        </w:rPr>
      </w:pPr>
      <w:r>
        <w:rPr>
          <w:rFonts w:eastAsia="Arial"/>
          <w:lang w:bidi="en-US"/>
        </w:rPr>
        <w:t xml:space="preserve">MR </w:t>
      </w:r>
      <w:r w:rsidR="000C5E0F" w:rsidRPr="00CB5BA0">
        <w:rPr>
          <w:rFonts w:eastAsia="Arial"/>
          <w:lang w:bidi="en-US"/>
        </w:rPr>
        <w:t xml:space="preserve">Cardiac </w:t>
      </w:r>
      <w:r>
        <w:rPr>
          <w:rFonts w:eastAsia="Arial"/>
          <w:lang w:bidi="en-US"/>
        </w:rPr>
        <w:t xml:space="preserve">suite </w:t>
      </w:r>
      <w:r w:rsidR="0082219C">
        <w:rPr>
          <w:rFonts w:eastAsia="Arial"/>
          <w:lang w:bidi="en-US"/>
        </w:rPr>
        <w:t xml:space="preserve">(CMR) </w:t>
      </w:r>
      <w:r w:rsidR="000C5E0F" w:rsidRPr="00CB5BA0">
        <w:rPr>
          <w:rFonts w:eastAsia="Arial"/>
          <w:lang w:bidi="en-US"/>
        </w:rPr>
        <w:t>Application</w:t>
      </w:r>
    </w:p>
    <w:p w14:paraId="363ED4EB" w14:textId="2C340427" w:rsidR="00A42284" w:rsidRPr="0076170D" w:rsidDel="00A42284" w:rsidRDefault="00663462" w:rsidP="00534692">
      <w:pPr>
        <w:pStyle w:val="ListParagraph"/>
        <w:numPr>
          <w:ilvl w:val="1"/>
          <w:numId w:val="47"/>
        </w:numPr>
        <w:spacing w:line="276" w:lineRule="auto"/>
        <w:ind w:left="1800" w:hanging="180"/>
        <w:jc w:val="left"/>
        <w:rPr>
          <w:rFonts w:eastAsia="Arial"/>
          <w:lang w:bidi="en-US"/>
        </w:rPr>
      </w:pPr>
      <w:r w:rsidRPr="00414310">
        <w:rPr>
          <w:rFonts w:eastAsia="Arial"/>
          <w:lang w:bidi="en-US"/>
        </w:rPr>
        <w:t xml:space="preserve">MR Longitudinal Brain Analysis </w:t>
      </w:r>
      <w:r w:rsidR="00A8311D" w:rsidRPr="00414310">
        <w:rPr>
          <w:rFonts w:eastAsia="Arial"/>
          <w:lang w:bidi="en-US"/>
        </w:rPr>
        <w:t xml:space="preserve">application </w:t>
      </w:r>
      <w:r w:rsidR="00226D6B" w:rsidRPr="00414310">
        <w:rPr>
          <w:rFonts w:eastAsia="Arial"/>
          <w:lang w:bidi="en-US"/>
        </w:rPr>
        <w:t>(previously named</w:t>
      </w:r>
      <w:r w:rsidR="000C5E0F" w:rsidRPr="00414310">
        <w:rPr>
          <w:rFonts w:eastAsia="Arial"/>
          <w:lang w:bidi="en-US"/>
        </w:rPr>
        <w:t xml:space="preserve"> </w:t>
      </w:r>
      <w:r w:rsidR="00B45C1C" w:rsidRPr="00414310">
        <w:rPr>
          <w:rFonts w:eastAsia="Arial"/>
          <w:lang w:bidi="en-US"/>
        </w:rPr>
        <w:t>MR Longitudinal Brain Imaging</w:t>
      </w:r>
      <w:r w:rsidR="00B45C1C" w:rsidRPr="0076170D">
        <w:rPr>
          <w:rFonts w:eastAsia="Arial"/>
          <w:lang w:bidi="en-US"/>
        </w:rPr>
        <w:t xml:space="preserve"> (</w:t>
      </w:r>
      <w:proofErr w:type="spellStart"/>
      <w:r w:rsidR="00B45C1C" w:rsidRPr="0076170D">
        <w:rPr>
          <w:rFonts w:eastAsia="Arial"/>
          <w:lang w:bidi="en-US"/>
        </w:rPr>
        <w:t>LoBI</w:t>
      </w:r>
      <w:proofErr w:type="spellEnd"/>
      <w:r w:rsidR="009E491A" w:rsidRPr="0076170D">
        <w:rPr>
          <w:rFonts w:eastAsia="Arial"/>
          <w:lang w:bidi="en-US"/>
        </w:rPr>
        <w:t>)</w:t>
      </w:r>
    </w:p>
    <w:p w14:paraId="7D546FB8" w14:textId="1FD47FFD" w:rsidR="004B210C" w:rsidRDefault="004B210C" w:rsidP="00534692">
      <w:pPr>
        <w:pStyle w:val="ListParagraph"/>
        <w:numPr>
          <w:ilvl w:val="1"/>
          <w:numId w:val="47"/>
        </w:numPr>
        <w:spacing w:line="276" w:lineRule="auto"/>
        <w:ind w:left="1800" w:hanging="180"/>
        <w:jc w:val="left"/>
        <w:rPr>
          <w:rFonts w:eastAsia="Arial"/>
          <w:lang w:bidi="en-US"/>
        </w:rPr>
      </w:pPr>
      <w:r w:rsidRPr="0076170D">
        <w:rPr>
          <w:rFonts w:eastAsia="Arial"/>
          <w:lang w:bidi="en-US"/>
        </w:rPr>
        <w:t>MM AVA</w:t>
      </w:r>
      <w:r w:rsidR="00FC0406" w:rsidRPr="0076170D">
        <w:rPr>
          <w:rFonts w:eastAsia="Arial"/>
          <w:lang w:bidi="en-US"/>
        </w:rPr>
        <w:t>/</w:t>
      </w:r>
      <w:proofErr w:type="spellStart"/>
      <w:r w:rsidR="00FC0406" w:rsidRPr="0076170D">
        <w:rPr>
          <w:rFonts w:eastAsia="Arial"/>
          <w:lang w:bidi="en-US"/>
        </w:rPr>
        <w:t>sAVA</w:t>
      </w:r>
      <w:proofErr w:type="spellEnd"/>
      <w:r w:rsidR="00A8311D" w:rsidRPr="0076170D">
        <w:rPr>
          <w:rFonts w:eastAsia="Arial"/>
          <w:lang w:bidi="en-US"/>
        </w:rPr>
        <w:t xml:space="preserve"> application</w:t>
      </w:r>
    </w:p>
    <w:p w14:paraId="6F94FBDE" w14:textId="77777777" w:rsidR="0000042D" w:rsidRDefault="0076170D" w:rsidP="00534692">
      <w:pPr>
        <w:pStyle w:val="ListParagraph"/>
        <w:numPr>
          <w:ilvl w:val="1"/>
          <w:numId w:val="47"/>
        </w:numPr>
        <w:spacing w:line="276" w:lineRule="auto"/>
        <w:ind w:left="1800" w:hanging="180"/>
        <w:jc w:val="left"/>
        <w:rPr>
          <w:rFonts w:eastAsia="Arial"/>
          <w:lang w:bidi="en-US"/>
        </w:rPr>
      </w:pPr>
      <w:r w:rsidRPr="0076170D">
        <w:rPr>
          <w:rFonts w:eastAsia="Arial"/>
          <w:lang w:bidi="en-US"/>
        </w:rPr>
        <w:t>CT Spectral Magic Glass on PACS application</w:t>
      </w:r>
    </w:p>
    <w:p w14:paraId="0352F225" w14:textId="7FFC09B3" w:rsidR="006B44B8" w:rsidRPr="001C4B41" w:rsidRDefault="006B44B8" w:rsidP="00534692">
      <w:pPr>
        <w:pStyle w:val="ListParagraph"/>
        <w:numPr>
          <w:ilvl w:val="1"/>
          <w:numId w:val="47"/>
        </w:numPr>
        <w:spacing w:line="276" w:lineRule="auto"/>
        <w:ind w:left="1800" w:hanging="180"/>
        <w:jc w:val="left"/>
        <w:rPr>
          <w:rFonts w:eastAsia="Arial"/>
          <w:lang w:bidi="en-US"/>
        </w:rPr>
      </w:pPr>
      <w:r w:rsidRPr="001C4B41">
        <w:rPr>
          <w:rFonts w:eastAsia="Arial"/>
          <w:lang w:bidi="en-US"/>
        </w:rPr>
        <w:t xml:space="preserve">Brain Perfusion application </w:t>
      </w:r>
      <w:r w:rsidR="00A8311D">
        <w:rPr>
          <w:rFonts w:eastAsia="Arial"/>
          <w:lang w:bidi="en-US"/>
        </w:rPr>
        <w:t xml:space="preserve">(refer to </w:t>
      </w:r>
      <w:r w:rsidR="00B56A16" w:rsidRPr="0076170D">
        <w:rPr>
          <w:rFonts w:eastAsia="Arial"/>
          <w:lang w:bidi="en-US"/>
        </w:rPr>
        <w:t xml:space="preserve">D000848214 </w:t>
      </w:r>
      <w:r w:rsidR="00CB5BA0">
        <w:rPr>
          <w:rFonts w:eastAsia="Arial"/>
          <w:lang w:bidi="en-US"/>
        </w:rPr>
        <w:t>ISP 12.1.</w:t>
      </w:r>
      <w:r w:rsidR="00E90E28">
        <w:rPr>
          <w:rFonts w:eastAsia="Arial"/>
          <w:lang w:bidi="en-US"/>
        </w:rPr>
        <w:t>6</w:t>
      </w:r>
      <w:r w:rsidR="00CB5BA0">
        <w:rPr>
          <w:rFonts w:eastAsia="Arial"/>
          <w:lang w:bidi="en-US"/>
        </w:rPr>
        <w:t xml:space="preserve"> for the </w:t>
      </w:r>
      <w:r w:rsidR="00A8311D">
        <w:rPr>
          <w:rFonts w:eastAsia="Arial"/>
          <w:lang w:bidi="en-US"/>
        </w:rPr>
        <w:t xml:space="preserve">regulatory </w:t>
      </w:r>
      <w:r w:rsidR="00CB5BA0">
        <w:rPr>
          <w:rFonts w:eastAsia="Arial"/>
          <w:lang w:bidi="en-US"/>
        </w:rPr>
        <w:t>assessment</w:t>
      </w:r>
      <w:r w:rsidR="00A8311D">
        <w:rPr>
          <w:rFonts w:eastAsia="Arial"/>
          <w:lang w:bidi="en-US"/>
        </w:rPr>
        <w:t>)</w:t>
      </w:r>
      <w:r w:rsidR="00CB5BA0">
        <w:rPr>
          <w:rFonts w:eastAsia="Arial"/>
          <w:lang w:bidi="en-US"/>
        </w:rPr>
        <w:t xml:space="preserve"> </w:t>
      </w:r>
    </w:p>
    <w:p w14:paraId="31B20706" w14:textId="77EFC0DE" w:rsidR="00886ACA" w:rsidRDefault="00616C9C" w:rsidP="00534692">
      <w:pPr>
        <w:pStyle w:val="ListParagraph"/>
        <w:numPr>
          <w:ilvl w:val="1"/>
          <w:numId w:val="47"/>
        </w:numPr>
        <w:spacing w:line="276" w:lineRule="auto"/>
        <w:ind w:left="1800" w:hanging="180"/>
        <w:jc w:val="left"/>
      </w:pPr>
      <w:r>
        <w:rPr>
          <w:rFonts w:eastAsia="Calibri"/>
        </w:rPr>
        <w:t>Zero footprint viewer</w:t>
      </w:r>
      <w:r w:rsidR="009138CC">
        <w:rPr>
          <w:rFonts w:eastAsia="Calibri"/>
        </w:rPr>
        <w:t xml:space="preserve"> (ZFP)</w:t>
      </w:r>
      <w:r w:rsidR="00886ACA" w:rsidRPr="00886ACA">
        <w:t xml:space="preserve"> </w:t>
      </w:r>
    </w:p>
    <w:p w14:paraId="4EECBBA3" w14:textId="22BEBD2B" w:rsidR="0000042D" w:rsidRDefault="002D4D14" w:rsidP="0000042D">
      <w:pPr>
        <w:pStyle w:val="ListParagraph"/>
        <w:spacing w:line="276" w:lineRule="auto"/>
        <w:ind w:left="1800"/>
        <w:jc w:val="left"/>
        <w:rPr>
          <w:lang w:bidi="he-IL"/>
        </w:rPr>
      </w:pPr>
      <w:r>
        <w:rPr>
          <w:rFonts w:hint="cs"/>
        </w:rPr>
        <w:t xml:space="preserve">NM </w:t>
      </w:r>
      <w:r>
        <w:rPr>
          <w:lang w:bidi="he-IL"/>
        </w:rPr>
        <w:t>Suite</w:t>
      </w:r>
    </w:p>
    <w:p w14:paraId="7DE8F957" w14:textId="389683B1" w:rsidR="00625350" w:rsidRPr="00A97743" w:rsidRDefault="00625350" w:rsidP="00534692">
      <w:pPr>
        <w:pStyle w:val="ListParagraph"/>
        <w:numPr>
          <w:ilvl w:val="0"/>
          <w:numId w:val="7"/>
        </w:numPr>
        <w:spacing w:line="276" w:lineRule="auto"/>
        <w:ind w:left="1440" w:hanging="180"/>
        <w:jc w:val="left"/>
      </w:pPr>
      <w:r>
        <w:t>Features:</w:t>
      </w:r>
    </w:p>
    <w:p w14:paraId="7A510960" w14:textId="77777777" w:rsidR="00625350" w:rsidRDefault="00625350" w:rsidP="00534692">
      <w:pPr>
        <w:pStyle w:val="ListParagraph"/>
        <w:numPr>
          <w:ilvl w:val="1"/>
          <w:numId w:val="47"/>
        </w:numPr>
        <w:spacing w:line="276" w:lineRule="auto"/>
        <w:ind w:left="1800" w:hanging="180"/>
        <w:jc w:val="left"/>
      </w:pPr>
      <w:r>
        <w:t xml:space="preserve">Discrete Result Sharing </w:t>
      </w:r>
    </w:p>
    <w:p w14:paraId="63DD2B9A" w14:textId="77777777" w:rsidR="00625350" w:rsidRPr="007A7D08" w:rsidRDefault="00625350" w:rsidP="00534692">
      <w:pPr>
        <w:pStyle w:val="ListParagraph"/>
        <w:numPr>
          <w:ilvl w:val="1"/>
          <w:numId w:val="47"/>
        </w:numPr>
        <w:spacing w:line="276" w:lineRule="auto"/>
        <w:ind w:left="1800" w:hanging="180"/>
        <w:jc w:val="left"/>
        <w:rPr>
          <w:rFonts w:eastAsia="Arial"/>
        </w:rPr>
      </w:pPr>
      <w:r w:rsidRPr="002014D5">
        <w:rPr>
          <w:rFonts w:eastAsia="Calibri"/>
        </w:rPr>
        <w:t>Photo-realistic Volume Renderin</w:t>
      </w:r>
      <w:r>
        <w:t>g</w:t>
      </w:r>
    </w:p>
    <w:p w14:paraId="4494DE8B" w14:textId="20C91BC6" w:rsidR="004B4881" w:rsidRDefault="004B4881" w:rsidP="00534692">
      <w:pPr>
        <w:pStyle w:val="ListParagraph"/>
        <w:spacing w:line="276" w:lineRule="auto"/>
        <w:ind w:left="1440"/>
        <w:jc w:val="left"/>
      </w:pPr>
    </w:p>
    <w:p w14:paraId="3988B344" w14:textId="0175C00D" w:rsidR="00070666" w:rsidRPr="001C4B41" w:rsidRDefault="00A6214F" w:rsidP="00070666">
      <w:pPr>
        <w:rPr>
          <w:lang w:bidi="en-US"/>
        </w:rPr>
      </w:pPr>
      <w:r w:rsidRPr="001C4B41">
        <w:rPr>
          <w:b/>
          <w:bCs/>
          <w:iCs/>
        </w:rPr>
        <w:t>Ration</w:t>
      </w:r>
      <w:r w:rsidR="007F13B5" w:rsidRPr="001C4B41">
        <w:rPr>
          <w:b/>
          <w:bCs/>
          <w:iCs/>
        </w:rPr>
        <w:t>ale:</w:t>
      </w:r>
      <w:r w:rsidR="007F13B5" w:rsidRPr="001C4B41">
        <w:rPr>
          <w:b/>
          <w:color w:val="2E74B5" w:themeColor="accent1" w:themeShade="BF"/>
        </w:rPr>
        <w:t xml:space="preserve"> </w:t>
      </w:r>
      <w:r w:rsidR="00BB77FE" w:rsidRPr="001C4B41">
        <w:t>Modification</w:t>
      </w:r>
      <w:r w:rsidR="00C10791" w:rsidRPr="001C4B41">
        <w:t xml:space="preserve">s </w:t>
      </w:r>
      <w:r w:rsidR="00BB77FE" w:rsidRPr="001C4B41">
        <w:t>introduced to the</w:t>
      </w:r>
      <w:r w:rsidR="00795CBA" w:rsidRPr="001C4B41">
        <w:t xml:space="preserve"> </w:t>
      </w:r>
      <w:r w:rsidR="00A6019A">
        <w:t xml:space="preserve">CT liver analysis </w:t>
      </w:r>
      <w:r w:rsidR="00204B44" w:rsidRPr="001C4B41">
        <w:t>application</w:t>
      </w:r>
      <w:r w:rsidR="00BB77FE" w:rsidRPr="001C4B41">
        <w:t>,</w:t>
      </w:r>
      <w:r w:rsidRPr="001C4B41">
        <w:t xml:space="preserve"> </w:t>
      </w:r>
      <w:r w:rsidR="00C10791" w:rsidRPr="001C4B41">
        <w:t xml:space="preserve">are </w:t>
      </w:r>
      <w:r w:rsidRPr="001C4B41">
        <w:t xml:space="preserve">an update to the </w:t>
      </w:r>
      <w:r w:rsidR="00B13EB5" w:rsidRPr="001C4B41">
        <w:rPr>
          <w:rFonts w:eastAsia="Arial"/>
          <w:lang w:bidi="en-US"/>
        </w:rPr>
        <w:t>most</w:t>
      </w:r>
      <w:r w:rsidR="00B13EB5" w:rsidRPr="001C4B41">
        <w:t xml:space="preserve"> recent</w:t>
      </w:r>
      <w:r w:rsidRPr="001C4B41">
        <w:t xml:space="preserve"> 510(k) </w:t>
      </w:r>
      <w:r w:rsidR="00BB77FE" w:rsidRPr="001C4B41">
        <w:t xml:space="preserve">as </w:t>
      </w:r>
      <w:r w:rsidRPr="001C4B41">
        <w:t xml:space="preserve">cleared </w:t>
      </w:r>
      <w:r w:rsidR="00BB77FE" w:rsidRPr="001C4B41">
        <w:t xml:space="preserve">by the U.S. FDA on </w:t>
      </w:r>
      <w:r w:rsidR="00204B44" w:rsidRPr="001C4B41">
        <w:t xml:space="preserve">June 05, </w:t>
      </w:r>
      <w:proofErr w:type="gramStart"/>
      <w:r w:rsidR="00204B44" w:rsidRPr="001C4B41">
        <w:t>2006</w:t>
      </w:r>
      <w:proofErr w:type="gramEnd"/>
      <w:r w:rsidR="00204B44" w:rsidRPr="001C4B41">
        <w:t xml:space="preserve"> as part of</w:t>
      </w:r>
      <w:r w:rsidR="00BB77FE" w:rsidRPr="001C4B41">
        <w:t xml:space="preserve"> the </w:t>
      </w:r>
      <w:r w:rsidR="00204B44" w:rsidRPr="001C4B41">
        <w:t xml:space="preserve">Brilliance Volume </w:t>
      </w:r>
      <w:r w:rsidRPr="001C4B41">
        <w:t xml:space="preserve">device </w:t>
      </w:r>
      <w:r w:rsidR="00204B44" w:rsidRPr="001C4B41">
        <w:t>(K060937)</w:t>
      </w:r>
      <w:r w:rsidR="00617D52">
        <w:t>.</w:t>
      </w:r>
      <w:r w:rsidR="00E45036">
        <w:t xml:space="preserve"> </w:t>
      </w:r>
      <w:r w:rsidR="00C10791" w:rsidRPr="001C4B41">
        <w:t xml:space="preserve"> Since the modifications for the </w:t>
      </w:r>
      <w:r w:rsidR="00E45036">
        <w:t xml:space="preserve">CT liver analysis </w:t>
      </w:r>
      <w:r w:rsidR="00C10791" w:rsidRPr="001C4B41">
        <w:t xml:space="preserve">include </w:t>
      </w:r>
      <w:r w:rsidR="00097AEB" w:rsidRPr="001C4B41">
        <w:t xml:space="preserve">significant </w:t>
      </w:r>
      <w:r w:rsidR="00C10791" w:rsidRPr="001C4B41">
        <w:t>technology update</w:t>
      </w:r>
      <w:r w:rsidR="00097AEB" w:rsidRPr="001C4B41">
        <w:t>s</w:t>
      </w:r>
      <w:r w:rsidR="00C10791" w:rsidRPr="001C4B41">
        <w:t>, as detailed in section 3.</w:t>
      </w:r>
      <w:r w:rsidR="002E4F24">
        <w:t>9</w:t>
      </w:r>
      <w:r w:rsidR="00C10791" w:rsidRPr="001C4B41">
        <w:t xml:space="preserve"> below, this change requires a 510(k) submission for approving the modifications made.</w:t>
      </w:r>
      <w:r w:rsidR="003C14C8" w:rsidRPr="001C4B41">
        <w:t xml:space="preserve"> </w:t>
      </w:r>
      <w:r w:rsidR="00F36FE5" w:rsidRPr="001C4B41">
        <w:t xml:space="preserve">Following this decision </w:t>
      </w:r>
      <w:r w:rsidR="00E45036">
        <w:t xml:space="preserve">CT liver analysis </w:t>
      </w:r>
      <w:r w:rsidR="003C14C8" w:rsidRPr="001C4B41">
        <w:t xml:space="preserve">application has been </w:t>
      </w:r>
      <w:r w:rsidR="00F36FE5" w:rsidRPr="001C4B41">
        <w:t xml:space="preserve">submitted </w:t>
      </w:r>
      <w:r w:rsidR="008F08D5">
        <w:t xml:space="preserve">and </w:t>
      </w:r>
      <w:r w:rsidR="00537999">
        <w:t>is</w:t>
      </w:r>
      <w:r w:rsidR="00E45036">
        <w:t xml:space="preserve"> under FDA review</w:t>
      </w:r>
      <w:r w:rsidR="008F08D5">
        <w:t xml:space="preserve"> (</w:t>
      </w:r>
      <w:r w:rsidR="00004C7B">
        <w:t>K</w:t>
      </w:r>
      <w:r w:rsidR="008F08D5">
        <w:t>22</w:t>
      </w:r>
      <w:r w:rsidR="00004C7B">
        <w:t>2233)</w:t>
      </w:r>
      <w:r w:rsidR="003C14C8" w:rsidRPr="001C4B41">
        <w:t>.</w:t>
      </w:r>
      <w:r w:rsidR="00070666">
        <w:t xml:space="preserve"> </w:t>
      </w:r>
      <w:r w:rsidR="00070666">
        <w:rPr>
          <w:lang w:bidi="en-US"/>
        </w:rPr>
        <w:t>CT ASPECT Scoring</w:t>
      </w:r>
      <w:r w:rsidR="00D369E2">
        <w:rPr>
          <w:lang w:bidi="en-US"/>
        </w:rPr>
        <w:t xml:space="preserve"> and </w:t>
      </w:r>
      <w:r w:rsidR="007B285D">
        <w:t xml:space="preserve">CT </w:t>
      </w:r>
      <w:r w:rsidR="00AD14C4">
        <w:t>C</w:t>
      </w:r>
      <w:r w:rsidR="007B285D">
        <w:t xml:space="preserve">alcium </w:t>
      </w:r>
      <w:r w:rsidR="00AD14C4">
        <w:t>A</w:t>
      </w:r>
      <w:r w:rsidR="007B285D">
        <w:t xml:space="preserve">utomated </w:t>
      </w:r>
      <w:r w:rsidR="00AD14C4">
        <w:t>A</w:t>
      </w:r>
      <w:r w:rsidR="007B285D">
        <w:t>nalysis</w:t>
      </w:r>
      <w:r w:rsidR="00070666">
        <w:rPr>
          <w:lang w:bidi="en-US"/>
        </w:rPr>
        <w:t xml:space="preserve"> </w:t>
      </w:r>
      <w:r w:rsidR="00AD14C4">
        <w:rPr>
          <w:lang w:bidi="en-US"/>
        </w:rPr>
        <w:t xml:space="preserve">(CAA) </w:t>
      </w:r>
      <w:r w:rsidR="007B285D">
        <w:rPr>
          <w:lang w:bidi="en-US"/>
        </w:rPr>
        <w:t>are</w:t>
      </w:r>
      <w:r w:rsidR="00070666">
        <w:rPr>
          <w:lang w:bidi="en-US"/>
        </w:rPr>
        <w:t xml:space="preserve"> new application</w:t>
      </w:r>
      <w:r w:rsidR="007B285D">
        <w:rPr>
          <w:lang w:bidi="en-US"/>
        </w:rPr>
        <w:t>s</w:t>
      </w:r>
      <w:r w:rsidR="00070666">
        <w:rPr>
          <w:lang w:bidi="en-US"/>
        </w:rPr>
        <w:t xml:space="preserve"> which will be newly introduced in AVW15, and therefore triggers 510(k) submission.</w:t>
      </w:r>
    </w:p>
    <w:p w14:paraId="2E6C07DF" w14:textId="75B3CA88" w:rsidR="00E45036" w:rsidRPr="00E45036" w:rsidRDefault="007B285D" w:rsidP="00E45036">
      <w:pPr>
        <w:jc w:val="left"/>
      </w:pPr>
      <w:r>
        <w:t>CT ASPECTS was submitted</w:t>
      </w:r>
      <w:r w:rsidR="00FC5B8A">
        <w:t xml:space="preserve"> (</w:t>
      </w:r>
      <w:r w:rsidR="00FC5B8A" w:rsidRPr="00FC5B8A">
        <w:t>K213784</w:t>
      </w:r>
      <w:r w:rsidR="00FC5B8A">
        <w:t>)</w:t>
      </w:r>
      <w:r>
        <w:t xml:space="preserve"> </w:t>
      </w:r>
      <w:r w:rsidR="00FC5B8A">
        <w:t xml:space="preserve">and is under FDA review process, </w:t>
      </w:r>
      <w:r w:rsidR="00E45036">
        <w:t>CAA application will be submitted to the FDA in Q12023.</w:t>
      </w:r>
    </w:p>
    <w:p w14:paraId="696BD04B" w14:textId="25F2675C" w:rsidR="00A6214F" w:rsidRPr="001C4B41" w:rsidRDefault="00C10791" w:rsidP="00B34C88">
      <w:r w:rsidRPr="001C4B41">
        <w:t xml:space="preserve">All other </w:t>
      </w:r>
      <w:r w:rsidRPr="001C4B41">
        <w:rPr>
          <w:rFonts w:eastAsia="Arial"/>
          <w:lang w:bidi="en-US"/>
        </w:rPr>
        <w:t>modifications</w:t>
      </w:r>
      <w:r w:rsidRPr="001C4B41">
        <w:t xml:space="preserve">, </w:t>
      </w:r>
      <w:proofErr w:type="gramStart"/>
      <w:r w:rsidRPr="001C4B41">
        <w:t>i.e.</w:t>
      </w:r>
      <w:proofErr w:type="gramEnd"/>
      <w:r w:rsidRPr="001C4B41">
        <w:t xml:space="preserve"> modification</w:t>
      </w:r>
      <w:r w:rsidR="000E4B16" w:rsidRPr="001C4B41">
        <w:t>s</w:t>
      </w:r>
      <w:r w:rsidRPr="001C4B41">
        <w:t xml:space="preserve"> made</w:t>
      </w:r>
      <w:r w:rsidR="00A6214F" w:rsidRPr="001C4B41">
        <w:t xml:space="preserve"> to</w:t>
      </w:r>
      <w:r w:rsidRPr="001C4B41">
        <w:t xml:space="preserve"> the </w:t>
      </w:r>
      <w:r w:rsidR="009455B2">
        <w:rPr>
          <w:lang w:bidi="en-US"/>
        </w:rPr>
        <w:t>Advanced Visualization Workspace (</w:t>
      </w:r>
      <w:proofErr w:type="spellStart"/>
      <w:r w:rsidR="000E4B16" w:rsidRPr="001C4B41">
        <w:rPr>
          <w:rFonts w:eastAsia="Arial"/>
          <w:lang w:bidi="en-US"/>
        </w:rPr>
        <w:t>IntelliSpace</w:t>
      </w:r>
      <w:proofErr w:type="spellEnd"/>
      <w:r w:rsidR="000E4B16" w:rsidRPr="001C4B41">
        <w:rPr>
          <w:rFonts w:eastAsia="Arial"/>
          <w:lang w:bidi="en-US"/>
        </w:rPr>
        <w:t xml:space="preserve"> Portal</w:t>
      </w:r>
      <w:r w:rsidR="009455B2">
        <w:rPr>
          <w:rFonts w:eastAsia="Arial"/>
          <w:lang w:bidi="en-US"/>
        </w:rPr>
        <w:t>)</w:t>
      </w:r>
      <w:r w:rsidR="000E4B16" w:rsidRPr="001C4B41">
        <w:rPr>
          <w:rFonts w:eastAsia="Arial"/>
          <w:lang w:bidi="en-US"/>
        </w:rPr>
        <w:t xml:space="preserve"> </w:t>
      </w:r>
      <w:r w:rsidR="00097AEB" w:rsidRPr="001C4B41">
        <w:rPr>
          <w:rFonts w:eastAsia="Arial"/>
          <w:lang w:bidi="en-US"/>
        </w:rPr>
        <w:t xml:space="preserve">Platform </w:t>
      </w:r>
      <w:r w:rsidR="000E4B16" w:rsidRPr="001C4B41">
        <w:t>and modifications made to its related applications</w:t>
      </w:r>
      <w:r w:rsidR="00D32A8A" w:rsidRPr="001C4B41">
        <w:rPr>
          <w:rFonts w:eastAsia="Arial"/>
          <w:lang w:bidi="en-US"/>
        </w:rPr>
        <w:t xml:space="preserve">, </w:t>
      </w:r>
      <w:r w:rsidR="00A6214F" w:rsidRPr="001C4B41">
        <w:rPr>
          <w:rFonts w:eastAsia="Arial"/>
          <w:lang w:bidi="en-US"/>
        </w:rPr>
        <w:t>have bee</w:t>
      </w:r>
      <w:r w:rsidR="00A6214F" w:rsidRPr="001C4B41">
        <w:t xml:space="preserve">n summarized </w:t>
      </w:r>
      <w:r w:rsidR="00387929" w:rsidRPr="001C4B41">
        <w:t xml:space="preserve">and assessed </w:t>
      </w:r>
      <w:r w:rsidR="00A6214F" w:rsidRPr="001C4B41">
        <w:t>in section</w:t>
      </w:r>
      <w:r w:rsidR="003C14C8" w:rsidRPr="001C4B41">
        <w:t xml:space="preserve"> 3.</w:t>
      </w:r>
      <w:r w:rsidR="00D53469" w:rsidRPr="001C4B41">
        <w:t>2</w:t>
      </w:r>
      <w:r w:rsidR="003C14C8" w:rsidRPr="001C4B41">
        <w:t>.</w:t>
      </w:r>
    </w:p>
    <w:p w14:paraId="6822C162" w14:textId="195B66A9" w:rsidR="00447F47" w:rsidRPr="001C4B41" w:rsidRDefault="00A6214F" w:rsidP="00B34C88">
      <w:pPr>
        <w:rPr>
          <w:lang w:bidi="en-US"/>
        </w:rPr>
      </w:pPr>
      <w:r w:rsidRPr="001C4B41">
        <w:rPr>
          <w:lang w:bidi="en-US"/>
        </w:rPr>
        <w:t xml:space="preserve">Applicable 510(k) Assessment Flowcharts, based on FDA’s </w:t>
      </w:r>
      <w:r w:rsidR="007427A6" w:rsidRPr="001C4B41">
        <w:rPr>
          <w:lang w:bidi="en-US"/>
        </w:rPr>
        <w:t xml:space="preserve">October 25, 2017 Guidance Documents, “Deciding When to Submit a 510(k) for a Change to an Existing Device” and </w:t>
      </w:r>
      <w:r w:rsidR="00A9415A">
        <w:rPr>
          <w:lang w:bidi="en-US"/>
        </w:rPr>
        <w:t>“</w:t>
      </w:r>
      <w:r w:rsidR="007427A6" w:rsidRPr="001C4B41">
        <w:rPr>
          <w:lang w:bidi="en-US"/>
        </w:rPr>
        <w:t xml:space="preserve"> Deciding When to Submit a </w:t>
      </w:r>
      <w:r w:rsidR="007427A6" w:rsidRPr="001C4B41">
        <w:rPr>
          <w:lang w:bidi="en-US"/>
        </w:rPr>
        <w:lastRenderedPageBreak/>
        <w:t>510(k) for a Software Change to an Existing Device</w:t>
      </w:r>
      <w:r w:rsidR="00A9415A">
        <w:rPr>
          <w:lang w:bidi="en-US"/>
        </w:rPr>
        <w:t>”</w:t>
      </w:r>
      <w:r w:rsidRPr="001C4B41">
        <w:rPr>
          <w:lang w:bidi="en-US"/>
        </w:rPr>
        <w:t>, were completed</w:t>
      </w:r>
      <w:r w:rsidR="000B00C3" w:rsidRPr="001C4B41">
        <w:rPr>
          <w:lang w:bidi="en-US"/>
        </w:rPr>
        <w:t xml:space="preserve"> (see section</w:t>
      </w:r>
      <w:r w:rsidRPr="001C4B41">
        <w:rPr>
          <w:lang w:bidi="en-US"/>
        </w:rPr>
        <w:t xml:space="preserve"> </w:t>
      </w:r>
      <w:r w:rsidR="00A37C72" w:rsidRPr="001C4B41">
        <w:rPr>
          <w:color w:val="2B579A"/>
          <w:shd w:val="clear" w:color="auto" w:fill="E6E6E6"/>
        </w:rPr>
        <w:fldChar w:fldCharType="begin"/>
      </w:r>
      <w:r w:rsidR="00A37C72" w:rsidRPr="001C4B41">
        <w:instrText xml:space="preserve"> REF _Ref41129629 \r \h </w:instrText>
      </w:r>
      <w:r w:rsidR="007B4FCC" w:rsidRPr="001C4B41">
        <w:instrText xml:space="preserve"> \* MERGEFORMAT </w:instrText>
      </w:r>
      <w:r w:rsidR="00A37C72" w:rsidRPr="001C4B41">
        <w:rPr>
          <w:color w:val="2B579A"/>
          <w:shd w:val="clear" w:color="auto" w:fill="E6E6E6"/>
        </w:rPr>
      </w:r>
      <w:r w:rsidR="00A37C72" w:rsidRPr="001C4B41">
        <w:rPr>
          <w:color w:val="2B579A"/>
          <w:shd w:val="clear" w:color="auto" w:fill="E6E6E6"/>
        </w:rPr>
        <w:fldChar w:fldCharType="separate"/>
      </w:r>
      <w:r w:rsidR="00A37C72" w:rsidRPr="001C4B41">
        <w:rPr>
          <w:cs/>
        </w:rPr>
        <w:t>‎</w:t>
      </w:r>
      <w:r w:rsidR="00A37C72" w:rsidRPr="001C4B41">
        <w:rPr>
          <w:color w:val="2B579A"/>
          <w:shd w:val="clear" w:color="auto" w:fill="E6E6E6"/>
        </w:rPr>
        <w:fldChar w:fldCharType="end"/>
      </w:r>
      <w:r w:rsidR="00D53469" w:rsidRPr="001C4B41">
        <w:t>10</w:t>
      </w:r>
      <w:r w:rsidR="000B00C3" w:rsidRPr="001C4B41">
        <w:t xml:space="preserve">) </w:t>
      </w:r>
      <w:r w:rsidRPr="001C4B41">
        <w:rPr>
          <w:lang w:bidi="en-US"/>
        </w:rPr>
        <w:t>comparing the modified</w:t>
      </w:r>
      <w:r w:rsidR="000B00C3" w:rsidRPr="001C4B41">
        <w:rPr>
          <w:lang w:bidi="en-US"/>
        </w:rPr>
        <w:t xml:space="preserve"> </w:t>
      </w:r>
      <w:r w:rsidR="000E4B16" w:rsidRPr="001C4B41">
        <w:rPr>
          <w:lang w:bidi="en-US"/>
        </w:rPr>
        <w:t>ISP and its related applications to the most recently cleared devices</w:t>
      </w:r>
      <w:r w:rsidR="009768EA" w:rsidRPr="001C4B41">
        <w:rPr>
          <w:lang w:bidi="en-US"/>
        </w:rPr>
        <w:t>.</w:t>
      </w:r>
      <w:r w:rsidR="000B00C3" w:rsidRPr="001C4B41">
        <w:rPr>
          <w:lang w:bidi="en-US"/>
        </w:rPr>
        <w:t xml:space="preserve"> </w:t>
      </w:r>
    </w:p>
    <w:p w14:paraId="1861BB46" w14:textId="2C364855" w:rsidR="00BB77FE" w:rsidRDefault="00A6214F" w:rsidP="00B34C88">
      <w:pPr>
        <w:rPr>
          <w:lang w:bidi="en-US"/>
        </w:rPr>
      </w:pPr>
      <w:r w:rsidRPr="001C4B41">
        <w:rPr>
          <w:lang w:bidi="en-US"/>
        </w:rPr>
        <w:t xml:space="preserve">The following </w:t>
      </w:r>
      <w:r w:rsidR="00387929" w:rsidRPr="001C4B41">
        <w:rPr>
          <w:lang w:bidi="en-US"/>
        </w:rPr>
        <w:t xml:space="preserve">sections </w:t>
      </w:r>
      <w:r w:rsidRPr="001C4B41">
        <w:rPr>
          <w:lang w:bidi="en-US"/>
        </w:rPr>
        <w:t xml:space="preserve">provide a </w:t>
      </w:r>
      <w:r w:rsidR="00387929" w:rsidRPr="001C4B41">
        <w:rPr>
          <w:lang w:bidi="en-US"/>
        </w:rPr>
        <w:t xml:space="preserve">risk-based assessment and a </w:t>
      </w:r>
      <w:r w:rsidRPr="001C4B41">
        <w:rPr>
          <w:lang w:bidi="en-US"/>
        </w:rPr>
        <w:t>detailed evaluation based on the flowchart and text from the guidance document</w:t>
      </w:r>
      <w:r w:rsidR="0051517E" w:rsidRPr="001C4B41">
        <w:rPr>
          <w:lang w:bidi="en-US"/>
        </w:rPr>
        <w:t>s</w:t>
      </w:r>
      <w:r w:rsidRPr="001C4B41">
        <w:rPr>
          <w:lang w:bidi="en-US"/>
        </w:rPr>
        <w:t>.</w:t>
      </w:r>
      <w:r w:rsidR="00447F47" w:rsidRPr="001C4B41">
        <w:rPr>
          <w:lang w:bidi="en-US"/>
        </w:rPr>
        <w:t xml:space="preserve"> Based on the assessment made it was concluded that t</w:t>
      </w:r>
      <w:r w:rsidR="00BB77FE" w:rsidRPr="001C4B41">
        <w:rPr>
          <w:lang w:bidi="en-US"/>
        </w:rPr>
        <w:t>he modifications to the stand-alone software medical device</w:t>
      </w:r>
      <w:r w:rsidR="00447F47" w:rsidRPr="001C4B41">
        <w:rPr>
          <w:lang w:bidi="en-US"/>
        </w:rPr>
        <w:t xml:space="preserve">, </w:t>
      </w:r>
      <w:proofErr w:type="gramStart"/>
      <w:r w:rsidR="00447F47" w:rsidRPr="001C4B41">
        <w:rPr>
          <w:lang w:bidi="en-US"/>
        </w:rPr>
        <w:t>i.e.</w:t>
      </w:r>
      <w:proofErr w:type="gramEnd"/>
      <w:r w:rsidR="00447F47" w:rsidRPr="001C4B41">
        <w:rPr>
          <w:lang w:bidi="en-US"/>
        </w:rPr>
        <w:t xml:space="preserve"> </w:t>
      </w:r>
      <w:r w:rsidR="00447F47" w:rsidRPr="001C4B41">
        <w:t xml:space="preserve">the </w:t>
      </w:r>
      <w:proofErr w:type="spellStart"/>
      <w:r w:rsidR="00447F47" w:rsidRPr="001C4B41">
        <w:rPr>
          <w:lang w:bidi="en-US"/>
        </w:rPr>
        <w:t>IntelliSpace</w:t>
      </w:r>
      <w:proofErr w:type="spellEnd"/>
      <w:r w:rsidR="00447F47" w:rsidRPr="001C4B41">
        <w:rPr>
          <w:lang w:bidi="en-US"/>
        </w:rPr>
        <w:t xml:space="preserve"> Portal </w:t>
      </w:r>
      <w:r w:rsidR="009768EA" w:rsidRPr="001C4B41">
        <w:rPr>
          <w:lang w:bidi="en-US"/>
        </w:rPr>
        <w:t xml:space="preserve">Platform </w:t>
      </w:r>
      <w:r w:rsidR="00447F47" w:rsidRPr="001C4B41">
        <w:rPr>
          <w:lang w:bidi="en-US"/>
        </w:rPr>
        <w:t>(ISP</w:t>
      </w:r>
      <w:r w:rsidR="009768EA" w:rsidRPr="001C4B41">
        <w:rPr>
          <w:lang w:bidi="en-US"/>
        </w:rPr>
        <w:t>P</w:t>
      </w:r>
      <w:r w:rsidR="00447F47" w:rsidRPr="001C4B41">
        <w:rPr>
          <w:lang w:bidi="en-US"/>
        </w:rPr>
        <w:t>)</w:t>
      </w:r>
      <w:r w:rsidR="00447F47" w:rsidRPr="001C4B41">
        <w:t xml:space="preserve"> and its related applications</w:t>
      </w:r>
      <w:r w:rsidR="00BB77FE" w:rsidRPr="001C4B41">
        <w:rPr>
          <w:lang w:bidi="en-US"/>
        </w:rPr>
        <w:t xml:space="preserve"> do not affect the safety and/or effectiveness of the device </w:t>
      </w:r>
      <w:r w:rsidR="00D53469" w:rsidRPr="001C4B41">
        <w:rPr>
          <w:lang w:bidi="en-US"/>
        </w:rPr>
        <w:t>nor</w:t>
      </w:r>
      <w:r w:rsidR="00BB77FE" w:rsidRPr="001C4B41">
        <w:rPr>
          <w:lang w:bidi="en-US"/>
        </w:rPr>
        <w:t xml:space="preserve"> the Intended Use / Indications for Use</w:t>
      </w:r>
      <w:r w:rsidR="00024F79" w:rsidRPr="001C4B41">
        <w:rPr>
          <w:lang w:bidi="en-US"/>
        </w:rPr>
        <w:t xml:space="preserve"> beyond </w:t>
      </w:r>
      <w:r w:rsidR="00447F47" w:rsidRPr="001C4B41">
        <w:rPr>
          <w:lang w:bidi="en-US"/>
        </w:rPr>
        <w:t xml:space="preserve">the </w:t>
      </w:r>
      <w:r w:rsidR="00024F79" w:rsidRPr="001C4B41">
        <w:rPr>
          <w:lang w:bidi="en-US"/>
        </w:rPr>
        <w:t>established clearance</w:t>
      </w:r>
      <w:r w:rsidR="00447F47" w:rsidRPr="001C4B41">
        <w:rPr>
          <w:lang w:bidi="en-US"/>
        </w:rPr>
        <w:t>s</w:t>
      </w:r>
      <w:r w:rsidR="00024F79" w:rsidRPr="001C4B41">
        <w:rPr>
          <w:lang w:bidi="en-US"/>
        </w:rPr>
        <w:t xml:space="preserve"> boundaries</w:t>
      </w:r>
      <w:r w:rsidR="00BB77FE" w:rsidRPr="001C4B41">
        <w:rPr>
          <w:lang w:bidi="en-US"/>
        </w:rPr>
        <w:t xml:space="preserve">. </w:t>
      </w:r>
      <w:r w:rsidR="00447F47" w:rsidRPr="001C4B41">
        <w:rPr>
          <w:lang w:bidi="en-US"/>
        </w:rPr>
        <w:t>Additionally, none of t</w:t>
      </w:r>
      <w:r w:rsidR="00BB77FE" w:rsidRPr="001C4B41">
        <w:rPr>
          <w:lang w:bidi="en-US"/>
        </w:rPr>
        <w:t>he changes</w:t>
      </w:r>
      <w:r w:rsidR="00D32A8A" w:rsidRPr="001C4B41">
        <w:rPr>
          <w:lang w:bidi="en-US"/>
        </w:rPr>
        <w:t xml:space="preserve"> made</w:t>
      </w:r>
      <w:r w:rsidR="00BB77FE" w:rsidRPr="001C4B41">
        <w:rPr>
          <w:lang w:bidi="en-US"/>
        </w:rPr>
        <w:t xml:space="preserve"> are </w:t>
      </w:r>
      <w:r w:rsidR="00D32A8A" w:rsidRPr="001C4B41">
        <w:rPr>
          <w:lang w:bidi="en-US"/>
        </w:rPr>
        <w:t xml:space="preserve">the </w:t>
      </w:r>
      <w:r w:rsidR="00387929" w:rsidRPr="001C4B41">
        <w:rPr>
          <w:lang w:bidi="en-US"/>
        </w:rPr>
        <w:t>subject of</w:t>
      </w:r>
      <w:r w:rsidR="00BB77FE" w:rsidRPr="001C4B41">
        <w:rPr>
          <w:lang w:bidi="en-US"/>
        </w:rPr>
        <w:t xml:space="preserve"> a </w:t>
      </w:r>
      <w:r w:rsidR="0010471D" w:rsidRPr="001C4B41">
        <w:rPr>
          <w:lang w:bidi="en-US"/>
        </w:rPr>
        <w:t>reportable action</w:t>
      </w:r>
      <w:r w:rsidR="00BB77FE" w:rsidRPr="001C4B41">
        <w:rPr>
          <w:lang w:bidi="en-US"/>
        </w:rPr>
        <w:t>.</w:t>
      </w:r>
      <w:r w:rsidR="00447F47" w:rsidRPr="001C4B41">
        <w:rPr>
          <w:lang w:bidi="en-US"/>
        </w:rPr>
        <w:t xml:space="preserve"> Thus, Philips concluded that internal documentation is required for</w:t>
      </w:r>
      <w:r w:rsidR="000D7E29" w:rsidRPr="001C4B41">
        <w:rPr>
          <w:lang w:bidi="en-US"/>
        </w:rPr>
        <w:t xml:space="preserve"> the </w:t>
      </w:r>
      <w:r w:rsidR="00D21F36">
        <w:rPr>
          <w:lang w:bidi="en-US"/>
        </w:rPr>
        <w:t>Advanced Visualization Workspace</w:t>
      </w:r>
      <w:r w:rsidR="00D21F36" w:rsidRPr="001C4B41">
        <w:rPr>
          <w:lang w:bidi="en-US"/>
        </w:rPr>
        <w:t xml:space="preserve"> </w:t>
      </w:r>
      <w:r w:rsidR="00D21F36">
        <w:rPr>
          <w:lang w:bidi="en-US"/>
        </w:rPr>
        <w:t xml:space="preserve">platform </w:t>
      </w:r>
      <w:r w:rsidR="00447F47" w:rsidRPr="001C4B41">
        <w:rPr>
          <w:lang w:bidi="en-US"/>
        </w:rPr>
        <w:t xml:space="preserve">cleared under K162025 &amp; </w:t>
      </w:r>
      <w:r w:rsidR="000D7E29" w:rsidRPr="001C4B41">
        <w:rPr>
          <w:lang w:bidi="en-US"/>
        </w:rPr>
        <w:t xml:space="preserve">its </w:t>
      </w:r>
      <w:r w:rsidR="00447F47" w:rsidRPr="001C4B41">
        <w:rPr>
          <w:lang w:bidi="en-US"/>
        </w:rPr>
        <w:t>related application</w:t>
      </w:r>
      <w:r w:rsidR="000D7E29" w:rsidRPr="001C4B41">
        <w:rPr>
          <w:lang w:bidi="en-US"/>
        </w:rPr>
        <w:t>s</w:t>
      </w:r>
      <w:r w:rsidR="005F3F70" w:rsidRPr="001C4B41">
        <w:rPr>
          <w:lang w:bidi="en-US"/>
        </w:rPr>
        <w:t xml:space="preserve"> (other than </w:t>
      </w:r>
      <w:r w:rsidR="00E45036">
        <w:t xml:space="preserve">CT </w:t>
      </w:r>
      <w:r w:rsidR="00CC6525">
        <w:t>L</w:t>
      </w:r>
      <w:r w:rsidR="00E45036">
        <w:t xml:space="preserve">iver </w:t>
      </w:r>
      <w:r w:rsidR="00CC6525">
        <w:t>A</w:t>
      </w:r>
      <w:r w:rsidR="00E45036">
        <w:t>nalysis</w:t>
      </w:r>
      <w:r w:rsidR="00251D8B">
        <w:t xml:space="preserve">, CT ASPECTS </w:t>
      </w:r>
      <w:r w:rsidR="00E45036">
        <w:t xml:space="preserve">and CT </w:t>
      </w:r>
      <w:r w:rsidR="001D25DE">
        <w:t>C</w:t>
      </w:r>
      <w:r w:rsidR="00E45036">
        <w:t xml:space="preserve">alcium </w:t>
      </w:r>
      <w:r w:rsidR="001D25DE">
        <w:t>A</w:t>
      </w:r>
      <w:r w:rsidR="00E45036">
        <w:t xml:space="preserve">utomated </w:t>
      </w:r>
      <w:r w:rsidR="001D25DE">
        <w:t>A</w:t>
      </w:r>
      <w:r w:rsidR="00E45036">
        <w:t>nalysis applications</w:t>
      </w:r>
      <w:r w:rsidR="005F3F70" w:rsidRPr="001C4B41">
        <w:rPr>
          <w:lang w:bidi="en-US"/>
        </w:rPr>
        <w:t>)</w:t>
      </w:r>
      <w:r w:rsidR="000D7E29" w:rsidRPr="001C4B41">
        <w:rPr>
          <w:lang w:bidi="en-US"/>
        </w:rPr>
        <w:t>.</w:t>
      </w:r>
      <w:r w:rsidR="00447F47" w:rsidRPr="001C4B41">
        <w:rPr>
          <w:lang w:bidi="en-US"/>
        </w:rPr>
        <w:t xml:space="preserve"> </w:t>
      </w:r>
    </w:p>
    <w:p w14:paraId="50F975E5" w14:textId="7E7F6E4A" w:rsidR="00E45036" w:rsidRPr="001C4B41" w:rsidRDefault="00E45036" w:rsidP="00B34C88">
      <w:pPr>
        <w:rPr>
          <w:lang w:bidi="en-US"/>
        </w:rPr>
      </w:pPr>
      <w:r>
        <w:rPr>
          <w:lang w:bidi="en-US"/>
        </w:rPr>
        <w:t>.</w:t>
      </w:r>
    </w:p>
    <w:p w14:paraId="3627A634" w14:textId="77777777" w:rsidR="00BE4FA5" w:rsidRPr="001C4B41" w:rsidRDefault="00BE4FA5" w:rsidP="00EE42BA">
      <w:pPr>
        <w:pStyle w:val="Heading1"/>
        <w:numPr>
          <w:ilvl w:val="0"/>
          <w:numId w:val="53"/>
        </w:numPr>
      </w:pPr>
      <w:bookmarkStart w:id="4" w:name="_Toc412808588"/>
      <w:bookmarkStart w:id="5" w:name="_Ref38370318"/>
      <w:bookmarkStart w:id="6" w:name="_Ref38372139"/>
      <w:bookmarkStart w:id="7" w:name="_Toc124152800"/>
      <w:bookmarkStart w:id="8" w:name="_Toc390695838"/>
      <w:r w:rsidRPr="001C4B41">
        <w:t>DEVICE MODIFICATION</w:t>
      </w:r>
      <w:bookmarkEnd w:id="4"/>
      <w:bookmarkEnd w:id="5"/>
      <w:bookmarkEnd w:id="6"/>
      <w:bookmarkEnd w:id="7"/>
    </w:p>
    <w:p w14:paraId="2A1FDC41" w14:textId="5E27D5A7" w:rsidR="00BE4FA5" w:rsidRPr="000013FA" w:rsidRDefault="00BE4FA5" w:rsidP="00EE42BA">
      <w:pPr>
        <w:pStyle w:val="Heading1"/>
        <w:numPr>
          <w:ilvl w:val="1"/>
          <w:numId w:val="53"/>
        </w:numPr>
        <w:tabs>
          <w:tab w:val="left" w:pos="1080"/>
        </w:tabs>
        <w:ind w:hanging="522"/>
        <w:rPr>
          <w:szCs w:val="24"/>
        </w:rPr>
      </w:pPr>
      <w:bookmarkStart w:id="9" w:name="_Toc412808589"/>
      <w:bookmarkStart w:id="10" w:name="_Toc124152801"/>
      <w:r w:rsidRPr="000013FA">
        <w:rPr>
          <w:sz w:val="24"/>
          <w:szCs w:val="24"/>
        </w:rPr>
        <w:t>Identification of the modified medical device</w:t>
      </w:r>
      <w:bookmarkEnd w:id="9"/>
      <w:bookmarkEnd w:id="10"/>
    </w:p>
    <w:p w14:paraId="61D0AEF1" w14:textId="57670997" w:rsidR="00882F78" w:rsidRPr="00C44E0A" w:rsidRDefault="00882F78" w:rsidP="00882F78">
      <w:pPr>
        <w:pStyle w:val="Default"/>
        <w:jc w:val="both"/>
        <w:rPr>
          <w:rFonts w:asciiTheme="minorBidi" w:eastAsia="Calibri" w:hAnsiTheme="minorBidi" w:cstheme="minorBidi"/>
          <w:color w:val="auto"/>
          <w:sz w:val="20"/>
          <w:szCs w:val="20"/>
        </w:rPr>
      </w:pPr>
      <w:proofErr w:type="spellStart"/>
      <w:r w:rsidRPr="001C4B41">
        <w:rPr>
          <w:rFonts w:asciiTheme="minorBidi" w:eastAsia="Calibri" w:hAnsiTheme="minorBidi" w:cstheme="minorBidi"/>
          <w:color w:val="auto"/>
          <w:sz w:val="20"/>
          <w:szCs w:val="20"/>
        </w:rPr>
        <w:t>IntelliSpace</w:t>
      </w:r>
      <w:proofErr w:type="spellEnd"/>
      <w:r w:rsidRPr="001C4B41">
        <w:rPr>
          <w:rFonts w:asciiTheme="minorBidi" w:eastAsia="Calibri" w:hAnsiTheme="minorBidi" w:cstheme="minorBidi"/>
          <w:color w:val="auto"/>
          <w:sz w:val="20"/>
          <w:szCs w:val="20"/>
        </w:rPr>
        <w:t xml:space="preserve"> Portal</w:t>
      </w:r>
      <w:r w:rsidR="002F610E">
        <w:rPr>
          <w:rFonts w:asciiTheme="minorBidi" w:eastAsia="Calibri" w:hAnsiTheme="minorBidi" w:cstheme="minorBidi"/>
          <w:color w:val="auto"/>
          <w:sz w:val="20"/>
          <w:szCs w:val="20"/>
        </w:rPr>
        <w:t xml:space="preserve"> now rebranded to Advanced Visualization </w:t>
      </w:r>
      <w:r w:rsidR="00D21F36">
        <w:rPr>
          <w:rFonts w:asciiTheme="minorBidi" w:eastAsia="Calibri" w:hAnsiTheme="minorBidi" w:cstheme="minorBidi"/>
          <w:color w:val="auto"/>
          <w:sz w:val="20"/>
          <w:szCs w:val="20"/>
        </w:rPr>
        <w:t>W</w:t>
      </w:r>
      <w:r w:rsidR="002F610E">
        <w:rPr>
          <w:rFonts w:asciiTheme="minorBidi" w:eastAsia="Calibri" w:hAnsiTheme="minorBidi" w:cstheme="minorBidi"/>
          <w:color w:val="auto"/>
          <w:sz w:val="20"/>
          <w:szCs w:val="20"/>
        </w:rPr>
        <w:t>orkspace (AVW),</w:t>
      </w:r>
      <w:r w:rsidRPr="001C4B41">
        <w:rPr>
          <w:rFonts w:asciiTheme="minorBidi" w:eastAsia="Calibri" w:hAnsiTheme="minorBidi" w:cstheme="minorBidi"/>
          <w:color w:val="auto"/>
          <w:sz w:val="20"/>
          <w:szCs w:val="20"/>
        </w:rPr>
        <w:t xml:space="preserve"> is a software medical device that allows multiple users to remotely access clinical applications from compatible computers on a network. The system allows networking, selection, </w:t>
      </w:r>
      <w:proofErr w:type="gramStart"/>
      <w:r w:rsidRPr="001C4B41">
        <w:rPr>
          <w:rFonts w:asciiTheme="minorBidi" w:eastAsia="Calibri" w:hAnsiTheme="minorBidi" w:cstheme="minorBidi"/>
          <w:color w:val="auto"/>
          <w:sz w:val="20"/>
          <w:szCs w:val="20"/>
        </w:rPr>
        <w:t>processing</w:t>
      </w:r>
      <w:proofErr w:type="gramEnd"/>
      <w:r w:rsidRPr="001C4B41">
        <w:rPr>
          <w:rFonts w:asciiTheme="minorBidi" w:eastAsia="Calibri" w:hAnsiTheme="minorBidi" w:cstheme="minorBidi"/>
          <w:color w:val="auto"/>
          <w:sz w:val="20"/>
          <w:szCs w:val="20"/>
        </w:rPr>
        <w:t xml:space="preserve"> and filming of multimodality DICOM images. This software is for use with off-the-shelf PC computer technology that meets defined minimum specifications. </w:t>
      </w:r>
    </w:p>
    <w:p w14:paraId="6152B6EF" w14:textId="71743C60" w:rsidR="00882F78" w:rsidRPr="00C44E0A" w:rsidRDefault="00882F78" w:rsidP="00B34C88">
      <w:r w:rsidRPr="00C44E0A">
        <w:t xml:space="preserve">The </w:t>
      </w:r>
      <w:r w:rsidR="002F610E">
        <w:rPr>
          <w:rFonts w:asciiTheme="minorBidi" w:eastAsia="Calibri" w:hAnsiTheme="minorBidi" w:cstheme="minorBidi"/>
        </w:rPr>
        <w:t>Advanced Visualization workspace</w:t>
      </w:r>
      <w:r>
        <w:rPr>
          <w:rFonts w:asciiTheme="minorBidi" w:eastAsia="Calibri" w:hAnsiTheme="minorBidi" w:cstheme="minorBidi"/>
        </w:rPr>
        <w:t xml:space="preserve"> </w:t>
      </w:r>
      <w:r w:rsidRPr="00C44E0A">
        <w:t>communicates with imaging systems of different modalities using the DICOM-3 standard.</w:t>
      </w:r>
    </w:p>
    <w:p w14:paraId="3C584C85" w14:textId="1924B60A" w:rsidR="003F4FEE" w:rsidRPr="00C44E0A" w:rsidRDefault="00223ADE" w:rsidP="00B34C88">
      <w:proofErr w:type="gramStart"/>
      <w:r w:rsidRPr="00C44E0A">
        <w:t xml:space="preserve">The </w:t>
      </w:r>
      <w:r w:rsidRPr="002F610E">
        <w:rPr>
          <w:rFonts w:asciiTheme="minorBidi" w:eastAsia="Calibri" w:hAnsiTheme="minorBidi" w:cstheme="minorBidi"/>
        </w:rPr>
        <w:t xml:space="preserve"> </w:t>
      </w:r>
      <w:r w:rsidR="002F610E">
        <w:rPr>
          <w:rFonts w:asciiTheme="minorBidi" w:eastAsia="Calibri" w:hAnsiTheme="minorBidi" w:cstheme="minorBidi"/>
        </w:rPr>
        <w:t>Advanced</w:t>
      </w:r>
      <w:proofErr w:type="gramEnd"/>
      <w:r w:rsidR="002F610E">
        <w:rPr>
          <w:rFonts w:asciiTheme="minorBidi" w:eastAsia="Calibri" w:hAnsiTheme="minorBidi" w:cstheme="minorBidi"/>
        </w:rPr>
        <w:t xml:space="preserve"> Visualization workspace</w:t>
      </w:r>
      <w:r w:rsidRPr="00C44E0A">
        <w:t xml:space="preserve"> provides a variety of clinical applications to process clinical images from different modalities (CT, MR, NM, PET, SPECT, Ultrasound, </w:t>
      </w:r>
      <w:proofErr w:type="spellStart"/>
      <w:r w:rsidRPr="00C44E0A">
        <w:t>iXR</w:t>
      </w:r>
      <w:proofErr w:type="spellEnd"/>
      <w:r w:rsidRPr="00C44E0A">
        <w:t xml:space="preserve"> and DXR) that provide advanced visualization capabilities. The applications cover a wide range of clinical domains: oncology, neurology, c</w:t>
      </w:r>
      <w:r w:rsidR="00882F78" w:rsidRPr="00C44E0A">
        <w:t xml:space="preserve">ardiology, vascular, </w:t>
      </w:r>
      <w:proofErr w:type="gramStart"/>
      <w:r w:rsidR="00882F78" w:rsidRPr="00C44E0A">
        <w:t>pulmonary</w:t>
      </w:r>
      <w:proofErr w:type="gramEnd"/>
      <w:r w:rsidR="00882F78" w:rsidRPr="00C44E0A">
        <w:t xml:space="preserve"> </w:t>
      </w:r>
      <w:r w:rsidRPr="00C44E0A">
        <w:t xml:space="preserve">and more. </w:t>
      </w:r>
    </w:p>
    <w:p w14:paraId="77832F1E" w14:textId="3E89DF11" w:rsidR="00882F78" w:rsidRPr="00C44E0A" w:rsidRDefault="009A75AB" w:rsidP="00B34C88">
      <w:r>
        <w:rPr>
          <w:rFonts w:asciiTheme="minorBidi" w:eastAsia="Calibri" w:hAnsiTheme="minorBidi" w:cstheme="minorBidi"/>
        </w:rPr>
        <w:t xml:space="preserve">Advanced Visualization workspace </w:t>
      </w:r>
      <w:r w:rsidR="00882F78" w:rsidRPr="00C44E0A">
        <w:t>(</w:t>
      </w:r>
      <w:r>
        <w:t>AVW</w:t>
      </w:r>
      <w:r w:rsidR="00882F78" w:rsidRPr="00C44E0A">
        <w:t>) including its predecessors have been in the market for over 15 years. Being a Software as a Medical Device (</w:t>
      </w:r>
      <w:proofErr w:type="spellStart"/>
      <w:r w:rsidR="00882F78" w:rsidRPr="00C44E0A">
        <w:t>SaMD</w:t>
      </w:r>
      <w:proofErr w:type="spellEnd"/>
      <w:r w:rsidR="00882F78" w:rsidRPr="00C44E0A">
        <w:t xml:space="preserve">), the </w:t>
      </w:r>
      <w:r>
        <w:t>AVW</w:t>
      </w:r>
      <w:r w:rsidRPr="00C44E0A">
        <w:t xml:space="preserve"> </w:t>
      </w:r>
      <w:r w:rsidR="00882F78" w:rsidRPr="00C44E0A">
        <w:t xml:space="preserve">does not have any direct body interaction. </w:t>
      </w:r>
      <w:r>
        <w:t>AVW</w:t>
      </w:r>
      <w:r w:rsidRPr="00C44E0A">
        <w:t>’s</w:t>
      </w:r>
      <w:r w:rsidR="00882F78" w:rsidRPr="00C44E0A">
        <w:t xml:space="preserve"> risk management, supported by the PMS data, demonstrates it is a well-established device with a well-known risk profile.</w:t>
      </w:r>
    </w:p>
    <w:p w14:paraId="0BF65923" w14:textId="09B80AE9" w:rsidR="00827B30" w:rsidRPr="00862A87" w:rsidRDefault="009607F8" w:rsidP="00B34C88">
      <w:pPr>
        <w:rPr>
          <w:rFonts w:asciiTheme="minorBidi" w:eastAsia="Calibri" w:hAnsiTheme="minorBidi" w:cstheme="minorBidi"/>
        </w:rPr>
      </w:pPr>
      <w:r w:rsidRPr="005F1164">
        <w:rPr>
          <w:rFonts w:asciiTheme="minorBidi" w:eastAsia="Calibri" w:hAnsiTheme="minorBidi" w:cstheme="minorBidi"/>
        </w:rPr>
        <w:t xml:space="preserve">Modified device: </w:t>
      </w:r>
      <w:r w:rsidR="00682BA5">
        <w:rPr>
          <w:rFonts w:asciiTheme="minorBidi" w:eastAsia="Calibri" w:hAnsiTheme="minorBidi" w:cstheme="minorBidi"/>
        </w:rPr>
        <w:t>Advanced Visualization workspace</w:t>
      </w:r>
      <w:r w:rsidR="00682BA5" w:rsidRPr="005F1164">
        <w:rPr>
          <w:rFonts w:asciiTheme="minorBidi" w:eastAsia="Calibri" w:hAnsiTheme="minorBidi" w:cstheme="minorBidi"/>
        </w:rPr>
        <w:t xml:space="preserve"> </w:t>
      </w:r>
      <w:r w:rsidR="003E7187" w:rsidRPr="00862A87">
        <w:rPr>
          <w:rFonts w:asciiTheme="minorBidi" w:eastAsia="Calibri" w:hAnsiTheme="minorBidi" w:cstheme="minorBidi"/>
        </w:rPr>
        <w:t>V</w:t>
      </w:r>
      <w:r w:rsidR="003E7187">
        <w:rPr>
          <w:rFonts w:asciiTheme="minorBidi" w:eastAsia="Calibri" w:hAnsiTheme="minorBidi" w:cstheme="minorBidi"/>
        </w:rPr>
        <w:t>1</w:t>
      </w:r>
      <w:r w:rsidR="003E7187" w:rsidRPr="00862A87">
        <w:rPr>
          <w:rFonts w:asciiTheme="minorBidi" w:eastAsia="Calibri" w:hAnsiTheme="minorBidi" w:cstheme="minorBidi"/>
        </w:rPr>
        <w:t>5 (</w:t>
      </w:r>
      <w:proofErr w:type="spellStart"/>
      <w:r w:rsidR="00D87F8B" w:rsidRPr="00862A87">
        <w:rPr>
          <w:rFonts w:asciiTheme="minorBidi" w:eastAsia="Calibri" w:hAnsiTheme="minorBidi" w:cstheme="minorBidi"/>
        </w:rPr>
        <w:t>IntelliSpace</w:t>
      </w:r>
      <w:proofErr w:type="spellEnd"/>
      <w:r w:rsidR="00D87F8B" w:rsidRPr="00862A87">
        <w:rPr>
          <w:rFonts w:asciiTheme="minorBidi" w:eastAsia="Calibri" w:hAnsiTheme="minorBidi" w:cstheme="minorBidi"/>
        </w:rPr>
        <w:t xml:space="preserve"> Portal </w:t>
      </w:r>
      <w:r w:rsidR="00311FEC" w:rsidRPr="00862A87">
        <w:rPr>
          <w:rFonts w:asciiTheme="minorBidi" w:eastAsia="Calibri" w:hAnsiTheme="minorBidi" w:cstheme="minorBidi"/>
        </w:rPr>
        <w:t>V13</w:t>
      </w:r>
      <w:r w:rsidR="003E7187" w:rsidRPr="00862A87">
        <w:rPr>
          <w:rFonts w:asciiTheme="minorBidi" w:eastAsia="Calibri" w:hAnsiTheme="minorBidi" w:cstheme="minorBidi"/>
        </w:rPr>
        <w:t>)</w:t>
      </w:r>
      <w:r w:rsidR="00311FEC" w:rsidRPr="00862A87">
        <w:rPr>
          <w:rFonts w:asciiTheme="minorBidi" w:eastAsia="Calibri" w:hAnsiTheme="minorBidi" w:cstheme="minorBidi"/>
        </w:rPr>
        <w:t xml:space="preserve"> </w:t>
      </w:r>
      <w:r w:rsidR="00A26CB7" w:rsidRPr="00862A87">
        <w:rPr>
          <w:rFonts w:asciiTheme="minorBidi" w:eastAsia="Calibri" w:hAnsiTheme="minorBidi" w:cstheme="minorBidi"/>
        </w:rPr>
        <w:t xml:space="preserve"> </w:t>
      </w:r>
    </w:p>
    <w:p w14:paraId="2DB473B8" w14:textId="2C9059CB" w:rsidR="003927C4" w:rsidRPr="00C44E0A" w:rsidRDefault="003927C4" w:rsidP="00B34C88">
      <w:r w:rsidRPr="00C44E0A">
        <w:t xml:space="preserve">List of related 510(K) clearances: </w:t>
      </w:r>
    </w:p>
    <w:p w14:paraId="7EC826CB" w14:textId="77777777" w:rsidR="003927C4" w:rsidRPr="00C44E0A" w:rsidRDefault="003927C4" w:rsidP="005F6AD6">
      <w:pPr>
        <w:pStyle w:val="ListParagraph"/>
        <w:numPr>
          <w:ilvl w:val="0"/>
          <w:numId w:val="9"/>
        </w:numPr>
      </w:pPr>
      <w:r w:rsidRPr="00C44E0A">
        <w:t xml:space="preserve">K162025 </w:t>
      </w:r>
      <w:proofErr w:type="spellStart"/>
      <w:r w:rsidRPr="00C44E0A">
        <w:t>IntelliSpace</w:t>
      </w:r>
      <w:proofErr w:type="spellEnd"/>
      <w:r w:rsidRPr="00C44E0A">
        <w:t xml:space="preserve"> Portal Platform</w:t>
      </w:r>
    </w:p>
    <w:p w14:paraId="126F2F3C" w14:textId="481ED197" w:rsidR="003927C4" w:rsidRPr="00C44E0A" w:rsidRDefault="003927C4" w:rsidP="005F6AD6">
      <w:pPr>
        <w:pStyle w:val="ListParagraph"/>
        <w:numPr>
          <w:ilvl w:val="0"/>
          <w:numId w:val="9"/>
        </w:numPr>
      </w:pPr>
      <w:r w:rsidRPr="00C44E0A">
        <w:t xml:space="preserve">K052078 </w:t>
      </w:r>
      <w:proofErr w:type="spellStart"/>
      <w:r w:rsidRPr="00C44E0A">
        <w:t>Achieva</w:t>
      </w:r>
      <w:proofErr w:type="spellEnd"/>
      <w:r w:rsidRPr="00C44E0A">
        <w:t xml:space="preserve">, </w:t>
      </w:r>
      <w:proofErr w:type="spellStart"/>
      <w:r w:rsidRPr="00C44E0A">
        <w:t>Intera</w:t>
      </w:r>
      <w:proofErr w:type="spellEnd"/>
      <w:r w:rsidRPr="00C44E0A">
        <w:t xml:space="preserve"> and Panorama 1.0T Release 2</w:t>
      </w:r>
    </w:p>
    <w:p w14:paraId="4E73D2E2" w14:textId="77777777" w:rsidR="003927C4" w:rsidRPr="00C44E0A" w:rsidRDefault="003927C4" w:rsidP="005F6AD6">
      <w:pPr>
        <w:pStyle w:val="ListParagraph"/>
        <w:numPr>
          <w:ilvl w:val="0"/>
          <w:numId w:val="9"/>
        </w:numPr>
      </w:pPr>
      <w:r w:rsidRPr="00C44E0A">
        <w:t xml:space="preserve">K063559 </w:t>
      </w:r>
      <w:proofErr w:type="spellStart"/>
      <w:r w:rsidRPr="00C44E0A">
        <w:t>Achieva</w:t>
      </w:r>
      <w:proofErr w:type="spellEnd"/>
      <w:r w:rsidRPr="00C44E0A">
        <w:t xml:space="preserve">, </w:t>
      </w:r>
      <w:proofErr w:type="spellStart"/>
      <w:r w:rsidRPr="00C44E0A">
        <w:t>Intera</w:t>
      </w:r>
      <w:proofErr w:type="spellEnd"/>
      <w:r w:rsidRPr="00C44E0A">
        <w:t xml:space="preserve"> and Panorama 1.0T Release 2.5 </w:t>
      </w:r>
    </w:p>
    <w:p w14:paraId="4C6E09E2" w14:textId="77777777" w:rsidR="003927C4" w:rsidRPr="00C44E0A" w:rsidRDefault="003927C4" w:rsidP="005F6AD6">
      <w:pPr>
        <w:pStyle w:val="ListParagraph"/>
        <w:numPr>
          <w:ilvl w:val="0"/>
          <w:numId w:val="9"/>
        </w:numPr>
      </w:pPr>
      <w:r w:rsidRPr="00C44E0A">
        <w:t xml:space="preserve">K031815 </w:t>
      </w:r>
      <w:proofErr w:type="spellStart"/>
      <w:r w:rsidRPr="00C44E0A">
        <w:t>Intera</w:t>
      </w:r>
      <w:proofErr w:type="spellEnd"/>
      <w:r w:rsidRPr="00C44E0A">
        <w:t xml:space="preserve"> Sensation Release 1 Family</w:t>
      </w:r>
    </w:p>
    <w:p w14:paraId="0913C2CE" w14:textId="77777777" w:rsidR="003927C4" w:rsidRPr="00C44E0A" w:rsidRDefault="003927C4" w:rsidP="005F6AD6">
      <w:pPr>
        <w:pStyle w:val="ListParagraph"/>
        <w:numPr>
          <w:ilvl w:val="0"/>
          <w:numId w:val="9"/>
        </w:numPr>
      </w:pPr>
      <w:r w:rsidRPr="00C44E0A">
        <w:t>K060937 Brilliance Volume</w:t>
      </w:r>
    </w:p>
    <w:p w14:paraId="56250890" w14:textId="77777777" w:rsidR="003927C4" w:rsidRPr="00C44E0A" w:rsidRDefault="003927C4" w:rsidP="005F6AD6">
      <w:pPr>
        <w:pStyle w:val="ListParagraph"/>
        <w:numPr>
          <w:ilvl w:val="0"/>
          <w:numId w:val="9"/>
        </w:numPr>
      </w:pPr>
      <w:r w:rsidRPr="00C44E0A">
        <w:t>K150665 Spectral CT Applications</w:t>
      </w:r>
    </w:p>
    <w:p w14:paraId="65C67133" w14:textId="77777777" w:rsidR="003927C4" w:rsidRPr="00C44E0A" w:rsidRDefault="003927C4" w:rsidP="005F6AD6">
      <w:pPr>
        <w:pStyle w:val="ListParagraph"/>
        <w:numPr>
          <w:ilvl w:val="0"/>
          <w:numId w:val="9"/>
        </w:numPr>
      </w:pPr>
      <w:r w:rsidRPr="00C44E0A">
        <w:t xml:space="preserve">K162955 </w:t>
      </w:r>
      <w:proofErr w:type="spellStart"/>
      <w:r w:rsidRPr="00C44E0A">
        <w:t>Multi Modality</w:t>
      </w:r>
      <w:proofErr w:type="spellEnd"/>
      <w:r w:rsidRPr="00C44E0A">
        <w:t xml:space="preserve"> Tumor Tracking (MMTT)</w:t>
      </w:r>
    </w:p>
    <w:p w14:paraId="378D4F06" w14:textId="54FB2C72" w:rsidR="003927C4" w:rsidRPr="00C44E0A" w:rsidRDefault="003927C4" w:rsidP="005F6AD6">
      <w:pPr>
        <w:pStyle w:val="ListParagraph"/>
        <w:numPr>
          <w:ilvl w:val="0"/>
          <w:numId w:val="9"/>
        </w:numPr>
      </w:pPr>
      <w:r w:rsidRPr="00C44E0A">
        <w:t>K162484 Lung Nodule Assessment and Comparison Option (LNA)</w:t>
      </w:r>
    </w:p>
    <w:p w14:paraId="431D7B90" w14:textId="3476FD70" w:rsidR="003927C4" w:rsidRPr="00C44E0A" w:rsidRDefault="003927C4" w:rsidP="005F6AD6">
      <w:pPr>
        <w:pStyle w:val="ListParagraph"/>
        <w:numPr>
          <w:ilvl w:val="0"/>
          <w:numId w:val="9"/>
        </w:numPr>
      </w:pPr>
      <w:r w:rsidRPr="00C44E0A">
        <w:t>K042293 Brilliance CT, Private Practice CV configuration</w:t>
      </w:r>
    </w:p>
    <w:p w14:paraId="0B28324E" w14:textId="77777777" w:rsidR="00F16AE5" w:rsidRPr="00C44E0A" w:rsidRDefault="00F16AE5" w:rsidP="005F6AD6">
      <w:pPr>
        <w:pStyle w:val="ListParagraph"/>
        <w:numPr>
          <w:ilvl w:val="0"/>
          <w:numId w:val="9"/>
        </w:numPr>
        <w:rPr>
          <w:rFonts w:cs="Arial"/>
        </w:rPr>
      </w:pPr>
      <w:r w:rsidRPr="00C44E0A">
        <w:t>K182716 CT Brain Perfusion application</w:t>
      </w:r>
    </w:p>
    <w:p w14:paraId="7D8E6C97" w14:textId="77777777" w:rsidR="00F16AE5" w:rsidRPr="00C44E0A" w:rsidRDefault="00F16AE5" w:rsidP="005F6AD6">
      <w:pPr>
        <w:pStyle w:val="ListParagraph"/>
        <w:numPr>
          <w:ilvl w:val="0"/>
          <w:numId w:val="9"/>
        </w:numPr>
        <w:rPr>
          <w:rFonts w:cs="Arial"/>
        </w:rPr>
      </w:pPr>
      <w:r w:rsidRPr="00C44E0A">
        <w:rPr>
          <w:rFonts w:eastAsia="Calibri"/>
        </w:rPr>
        <w:t xml:space="preserve">K163250 </w:t>
      </w:r>
      <w:r w:rsidRPr="00C44E0A">
        <w:rPr>
          <w:rFonts w:eastAsia="Arial"/>
          <w:lang w:bidi="en-US"/>
        </w:rPr>
        <w:t>Longitudinal Brain Imaging (</w:t>
      </w:r>
      <w:proofErr w:type="spellStart"/>
      <w:r w:rsidRPr="00C44E0A">
        <w:rPr>
          <w:rFonts w:eastAsia="Arial"/>
          <w:lang w:bidi="en-US"/>
        </w:rPr>
        <w:t>LoBI</w:t>
      </w:r>
      <w:proofErr w:type="spellEnd"/>
      <w:r w:rsidRPr="00C44E0A">
        <w:rPr>
          <w:rFonts w:eastAsia="Arial"/>
          <w:lang w:bidi="en-US"/>
        </w:rPr>
        <w:t>) application</w:t>
      </w:r>
    </w:p>
    <w:p w14:paraId="120DFBF8" w14:textId="2DB46B8B" w:rsidR="00F16AE5" w:rsidRPr="00C44E0A" w:rsidRDefault="00F16AE5" w:rsidP="005F6AD6">
      <w:pPr>
        <w:pStyle w:val="ListParagraph"/>
        <w:numPr>
          <w:ilvl w:val="0"/>
          <w:numId w:val="9"/>
        </w:numPr>
        <w:rPr>
          <w:rFonts w:cs="Arial"/>
        </w:rPr>
      </w:pPr>
      <w:r w:rsidRPr="00C44E0A">
        <w:rPr>
          <w:rFonts w:eastAsia="Calibri"/>
        </w:rPr>
        <w:t xml:space="preserve">K173467 </w:t>
      </w:r>
      <w:r w:rsidRPr="00C44E0A">
        <w:rPr>
          <w:rFonts w:eastAsia="Arial"/>
          <w:lang w:bidi="en-US"/>
        </w:rPr>
        <w:t>Advanced Diffusion Analysis (ADA) application</w:t>
      </w:r>
    </w:p>
    <w:p w14:paraId="79865701" w14:textId="584968CF" w:rsidR="00F16AE5" w:rsidRPr="00C44E0A" w:rsidRDefault="00F16AE5" w:rsidP="005F6AD6">
      <w:pPr>
        <w:pStyle w:val="ListParagraph"/>
        <w:numPr>
          <w:ilvl w:val="0"/>
          <w:numId w:val="9"/>
        </w:numPr>
        <w:rPr>
          <w:rFonts w:eastAsia="Arial"/>
          <w:lang w:bidi="en-US"/>
        </w:rPr>
      </w:pPr>
      <w:r w:rsidRPr="00C44E0A">
        <w:rPr>
          <w:rFonts w:eastAsia="Arial"/>
          <w:lang w:bidi="en-US"/>
        </w:rPr>
        <w:t>K030520</w:t>
      </w:r>
      <w:r w:rsidR="002D443A" w:rsidRPr="00C44E0A">
        <w:rPr>
          <w:rFonts w:eastAsia="Arial"/>
          <w:lang w:bidi="en-US"/>
        </w:rPr>
        <w:t xml:space="preserve"> INTERA FAMILY</w:t>
      </w:r>
    </w:p>
    <w:p w14:paraId="24127A04" w14:textId="35B795BD" w:rsidR="00B35ECA" w:rsidRDefault="00AE6CC8" w:rsidP="00EC051E">
      <w:pPr>
        <w:pStyle w:val="ListParagraph"/>
        <w:numPr>
          <w:ilvl w:val="0"/>
          <w:numId w:val="9"/>
        </w:numPr>
      </w:pPr>
      <w:r w:rsidRPr="00C44E0A">
        <w:rPr>
          <w:rFonts w:asciiTheme="minorBidi" w:eastAsia="Calibri" w:hAnsiTheme="minorBidi" w:cstheme="minorBidi"/>
        </w:rPr>
        <w:lastRenderedPageBreak/>
        <w:t xml:space="preserve">K130278 </w:t>
      </w:r>
      <w:r w:rsidRPr="00C44E0A">
        <w:t>MR Permeability</w:t>
      </w:r>
    </w:p>
    <w:p w14:paraId="0A1820D4" w14:textId="13B4384F" w:rsidR="0034666E" w:rsidRPr="00C44E0A" w:rsidRDefault="001E6B60" w:rsidP="005F6AD6">
      <w:pPr>
        <w:pStyle w:val="ListParagraph"/>
        <w:numPr>
          <w:ilvl w:val="0"/>
          <w:numId w:val="9"/>
        </w:numPr>
      </w:pPr>
      <w:r>
        <w:t>K</w:t>
      </w:r>
      <w:r w:rsidR="00331E6F">
        <w:t>203</w:t>
      </w:r>
      <w:r w:rsidR="003F147B">
        <w:t xml:space="preserve">216 </w:t>
      </w:r>
      <w:r w:rsidR="00345715">
        <w:t>The Mul</w:t>
      </w:r>
      <w:r w:rsidR="00825895">
        <w:t>ti</w:t>
      </w:r>
      <w:r w:rsidR="00D87A63">
        <w:t>modality</w:t>
      </w:r>
      <w:r w:rsidR="00DA210B" w:rsidRPr="00DA210B">
        <w:t xml:space="preserve"> Advanced Vessel Analysis (</w:t>
      </w:r>
      <w:r w:rsidR="00D87A63">
        <w:t xml:space="preserve">NM </w:t>
      </w:r>
      <w:r w:rsidR="00DA210B" w:rsidRPr="00DA210B">
        <w:t xml:space="preserve">AVA) </w:t>
      </w:r>
      <w:r w:rsidR="0034666E">
        <w:t xml:space="preserve"> </w:t>
      </w:r>
    </w:p>
    <w:p w14:paraId="0BD8538A" w14:textId="7EB806B0" w:rsidR="00937EC5" w:rsidRDefault="00937EC5" w:rsidP="005F6AD6">
      <w:pPr>
        <w:pStyle w:val="ListParagraph"/>
        <w:numPr>
          <w:ilvl w:val="0"/>
          <w:numId w:val="9"/>
        </w:numPr>
      </w:pPr>
      <w:r w:rsidRPr="00BE711E">
        <w:t>K111024</w:t>
      </w:r>
      <w:r>
        <w:t xml:space="preserve"> </w:t>
      </w:r>
      <w:r w:rsidR="00317BB7">
        <w:t>Jetpack</w:t>
      </w:r>
      <w:r w:rsidR="00355E0D">
        <w:t xml:space="preserve"> 2.0</w:t>
      </w:r>
    </w:p>
    <w:p w14:paraId="3C18C6B0" w14:textId="4EAB7B86" w:rsidR="00AE6134" w:rsidRPr="00C44E0A" w:rsidRDefault="00937EC5" w:rsidP="00EA54F2">
      <w:pPr>
        <w:pStyle w:val="ListParagraph"/>
      </w:pPr>
      <w:r w:rsidRPr="00BE711E">
        <w:t>K111336</w:t>
      </w:r>
      <w:r w:rsidR="00103D80">
        <w:t xml:space="preserve"> EBW NM </w:t>
      </w:r>
      <w:r w:rsidR="00355E0D">
        <w:t>2.0</w:t>
      </w:r>
    </w:p>
    <w:p w14:paraId="42B798D3" w14:textId="762703CF" w:rsidR="00C66DBD" w:rsidRPr="00C44E0A" w:rsidRDefault="00C66DBD" w:rsidP="008C1BC9">
      <w:pPr>
        <w:pStyle w:val="Heading1"/>
        <w:numPr>
          <w:ilvl w:val="1"/>
          <w:numId w:val="53"/>
        </w:numPr>
        <w:tabs>
          <w:tab w:val="left" w:pos="1080"/>
        </w:tabs>
        <w:ind w:hanging="522"/>
        <w:jc w:val="left"/>
        <w:rPr>
          <w:sz w:val="8"/>
          <w:szCs w:val="8"/>
        </w:rPr>
      </w:pPr>
      <w:bookmarkStart w:id="11" w:name="_Toc124152802"/>
      <w:r w:rsidRPr="00C66DBD">
        <w:rPr>
          <w:sz w:val="24"/>
          <w:szCs w:val="24"/>
        </w:rPr>
        <w:t xml:space="preserve">Description of the AVW15 (ISP13) </w:t>
      </w:r>
      <w:proofErr w:type="spellStart"/>
      <w:r w:rsidRPr="00C66DBD">
        <w:rPr>
          <w:sz w:val="24"/>
          <w:szCs w:val="24"/>
        </w:rPr>
        <w:t>RfD</w:t>
      </w:r>
      <w:proofErr w:type="spellEnd"/>
      <w:r w:rsidRPr="00C66DBD">
        <w:rPr>
          <w:sz w:val="24"/>
          <w:szCs w:val="24"/>
        </w:rPr>
        <w:t xml:space="preserve"> modifications</w:t>
      </w:r>
      <w:bookmarkEnd w:id="11"/>
    </w:p>
    <w:p w14:paraId="73474E89" w14:textId="610F1A60" w:rsidR="00CA1560" w:rsidRPr="001C4B41" w:rsidRDefault="00CA1560" w:rsidP="00855F0B">
      <w:pPr>
        <w:pStyle w:val="BodyText"/>
        <w:jc w:val="left"/>
        <w:rPr>
          <w:rFonts w:ascii="Arial" w:eastAsiaTheme="minorHAnsi" w:hAnsi="Arial" w:cs="Arial"/>
        </w:rPr>
      </w:pPr>
      <w:r w:rsidRPr="00C44E0A">
        <w:rPr>
          <w:rFonts w:ascii="Arial" w:eastAsiaTheme="minorHAnsi" w:hAnsi="Arial" w:cs="Arial"/>
        </w:rPr>
        <w:t>Following is a list of m</w:t>
      </w:r>
      <w:r w:rsidR="00113340" w:rsidRPr="00C44E0A">
        <w:rPr>
          <w:rFonts w:ascii="Arial" w:eastAsiaTheme="minorHAnsi" w:hAnsi="Arial" w:cs="Arial"/>
        </w:rPr>
        <w:t>odifications</w:t>
      </w:r>
      <w:r w:rsidRPr="00C44E0A">
        <w:rPr>
          <w:rFonts w:ascii="Arial" w:eastAsiaTheme="minorHAnsi" w:hAnsi="Arial" w:cs="Arial"/>
        </w:rPr>
        <w:t xml:space="preserve"> </w:t>
      </w:r>
      <w:r w:rsidR="00113340" w:rsidRPr="00C44E0A">
        <w:rPr>
          <w:rFonts w:ascii="Arial" w:eastAsiaTheme="minorHAnsi" w:hAnsi="Arial" w:cs="Arial"/>
        </w:rPr>
        <w:t xml:space="preserve">in </w:t>
      </w:r>
      <w:r w:rsidR="00DA210B">
        <w:rPr>
          <w:rFonts w:ascii="Arial" w:eastAsiaTheme="minorHAnsi" w:hAnsi="Arial" w:cs="Arial"/>
        </w:rPr>
        <w:t>AVW15 (</w:t>
      </w:r>
      <w:r w:rsidR="00174546" w:rsidRPr="00C44E0A">
        <w:rPr>
          <w:rFonts w:ascii="Arial" w:eastAsiaTheme="minorHAnsi" w:hAnsi="Arial" w:cs="Arial"/>
        </w:rPr>
        <w:t>ISP1</w:t>
      </w:r>
      <w:r w:rsidR="00DA210B">
        <w:rPr>
          <w:rFonts w:ascii="Arial" w:eastAsiaTheme="minorHAnsi" w:hAnsi="Arial" w:cs="Arial"/>
        </w:rPr>
        <w:t>3</w:t>
      </w:r>
      <w:r w:rsidR="00C607E0">
        <w:rPr>
          <w:rFonts w:ascii="Arial" w:eastAsiaTheme="minorHAnsi" w:hAnsi="Arial" w:cs="Arial"/>
        </w:rPr>
        <w:t>)</w:t>
      </w:r>
      <w:r w:rsidR="00174546" w:rsidRPr="00C44E0A">
        <w:rPr>
          <w:rFonts w:ascii="Arial" w:eastAsiaTheme="minorHAnsi" w:hAnsi="Arial" w:cs="Arial"/>
        </w:rPr>
        <w:t xml:space="preserve"> system and</w:t>
      </w:r>
      <w:r w:rsidR="00113340" w:rsidRPr="00C44E0A">
        <w:rPr>
          <w:rFonts w:ascii="Arial" w:eastAsiaTheme="minorHAnsi" w:hAnsi="Arial" w:cs="Arial"/>
        </w:rPr>
        <w:t xml:space="preserve"> applications </w:t>
      </w:r>
      <w:r w:rsidRPr="00C44E0A">
        <w:rPr>
          <w:rFonts w:ascii="Arial" w:eastAsiaTheme="minorHAnsi" w:hAnsi="Arial" w:cs="Arial"/>
        </w:rPr>
        <w:t>for evaluation as per</w:t>
      </w:r>
      <w:r w:rsidR="00C607E0">
        <w:rPr>
          <w:rFonts w:ascii="Arial" w:eastAsiaTheme="minorHAnsi" w:hAnsi="Arial" w:cs="Arial"/>
        </w:rPr>
        <w:t xml:space="preserve"> </w:t>
      </w:r>
      <w:r w:rsidR="00A15866">
        <w:rPr>
          <w:rFonts w:ascii="Arial" w:eastAsiaTheme="minorHAnsi" w:hAnsi="Arial" w:cs="Arial"/>
        </w:rPr>
        <w:t xml:space="preserve">D001253823 </w:t>
      </w:r>
      <w:r w:rsidR="004E1154">
        <w:rPr>
          <w:rFonts w:ascii="Arial" w:eastAsiaTheme="minorHAnsi" w:hAnsi="Arial" w:cs="Arial"/>
        </w:rPr>
        <w:t>AVW 15 (</w:t>
      </w:r>
      <w:r w:rsidR="00F80E8B" w:rsidRPr="00C44E0A">
        <w:rPr>
          <w:rFonts w:ascii="Arial" w:eastAsiaTheme="minorHAnsi" w:hAnsi="Arial" w:cs="Arial"/>
        </w:rPr>
        <w:t>ISP1</w:t>
      </w:r>
      <w:r w:rsidR="00F80E8B">
        <w:rPr>
          <w:rFonts w:ascii="Arial" w:eastAsiaTheme="minorHAnsi" w:hAnsi="Arial" w:cs="Arial"/>
        </w:rPr>
        <w:t>3</w:t>
      </w:r>
      <w:r w:rsidR="004E1154">
        <w:rPr>
          <w:rFonts w:ascii="Arial" w:eastAsiaTheme="minorHAnsi" w:hAnsi="Arial" w:cs="Arial"/>
        </w:rPr>
        <w:t xml:space="preserve">) </w:t>
      </w:r>
      <w:r w:rsidR="00A15866">
        <w:rPr>
          <w:rFonts w:ascii="Arial" w:eastAsiaTheme="minorHAnsi" w:hAnsi="Arial" w:cs="Arial"/>
        </w:rPr>
        <w:t xml:space="preserve">Technology assessment report </w:t>
      </w:r>
    </w:p>
    <w:p w14:paraId="7CA512D0" w14:textId="007BF56A" w:rsidR="00CA1560" w:rsidRPr="00527CD3" w:rsidRDefault="00CA1560" w:rsidP="00855F0B">
      <w:pPr>
        <w:pStyle w:val="Heading3"/>
        <w:numPr>
          <w:ilvl w:val="2"/>
          <w:numId w:val="53"/>
        </w:numPr>
        <w:ind w:hanging="864"/>
        <w:rPr>
          <w:rFonts w:ascii="Arial" w:hAnsi="Arial"/>
          <w:lang w:val="en-US"/>
        </w:rPr>
      </w:pPr>
      <w:bookmarkStart w:id="12" w:name="_Toc124152803"/>
      <w:r w:rsidRPr="00527CD3">
        <w:rPr>
          <w:lang w:val="en-US"/>
        </w:rPr>
        <w:t xml:space="preserve">System </w:t>
      </w:r>
      <w:r w:rsidR="00C47978" w:rsidRPr="00527CD3">
        <w:rPr>
          <w:lang w:val="en-US"/>
        </w:rPr>
        <w:t>F</w:t>
      </w:r>
      <w:r w:rsidRPr="00527CD3">
        <w:rPr>
          <w:lang w:val="en-US"/>
        </w:rPr>
        <w:t>eatu</w:t>
      </w:r>
      <w:r w:rsidR="00F36FE5" w:rsidRPr="00527CD3">
        <w:rPr>
          <w:lang w:val="en-US"/>
        </w:rPr>
        <w:t>res</w:t>
      </w:r>
      <w:bookmarkEnd w:id="12"/>
      <w:r w:rsidR="00F36FE5" w:rsidRPr="00527CD3">
        <w:rPr>
          <w:lang w:val="en-US"/>
        </w:rPr>
        <w:t xml:space="preserve"> </w:t>
      </w:r>
    </w:p>
    <w:p w14:paraId="47667736" w14:textId="1841BC24" w:rsidR="003B2BE0" w:rsidRPr="001C4B41" w:rsidRDefault="00FF639F" w:rsidP="001E43D4">
      <w:pPr>
        <w:rPr>
          <w:lang w:bidi="he-IL"/>
        </w:rPr>
      </w:pPr>
      <w:r w:rsidRPr="001C4B41">
        <w:rPr>
          <w:lang w:bidi="he-IL"/>
        </w:rPr>
        <w:t>T</w:t>
      </w:r>
      <w:bookmarkStart w:id="13" w:name="_Hlk118896238"/>
      <w:r w:rsidR="003B2BE0" w:rsidRPr="001C4B41">
        <w:rPr>
          <w:lang w:bidi="he-IL"/>
        </w:rPr>
        <w:t>he</w:t>
      </w:r>
      <w:r w:rsidR="00A41546" w:rsidRPr="001C4B41">
        <w:rPr>
          <w:lang w:bidi="he-IL"/>
        </w:rPr>
        <w:t xml:space="preserve"> following</w:t>
      </w:r>
      <w:r w:rsidR="003B2BE0" w:rsidRPr="001C4B41">
        <w:rPr>
          <w:lang w:bidi="he-IL"/>
        </w:rPr>
        <w:t xml:space="preserve"> </w:t>
      </w:r>
      <w:r w:rsidR="00251D63" w:rsidRPr="001C4B41">
        <w:rPr>
          <w:lang w:bidi="he-IL"/>
        </w:rPr>
        <w:t xml:space="preserve">hardware, </w:t>
      </w:r>
      <w:r w:rsidR="003B2BE0" w:rsidRPr="001C4B41">
        <w:rPr>
          <w:lang w:bidi="he-IL"/>
        </w:rPr>
        <w:t xml:space="preserve">infrastructure and architecture </w:t>
      </w:r>
      <w:r w:rsidR="00A41546" w:rsidRPr="001C4B41">
        <w:rPr>
          <w:lang w:bidi="he-IL"/>
        </w:rPr>
        <w:t xml:space="preserve">enhancements are introduced as part </w:t>
      </w:r>
      <w:r w:rsidR="003B2BE0" w:rsidRPr="001C4B41">
        <w:rPr>
          <w:lang w:bidi="he-IL"/>
        </w:rPr>
        <w:t xml:space="preserve">of the </w:t>
      </w:r>
      <w:r w:rsidR="00047AF2">
        <w:rPr>
          <w:lang w:bidi="he-IL"/>
        </w:rPr>
        <w:t xml:space="preserve">AVW 15 </w:t>
      </w:r>
      <w:r w:rsidR="00251D63" w:rsidRPr="001C4B41">
        <w:rPr>
          <w:lang w:bidi="he-IL"/>
        </w:rPr>
        <w:t>version:</w:t>
      </w:r>
    </w:p>
    <w:p w14:paraId="26EDAB8C" w14:textId="26E91FD1" w:rsidR="00251D63" w:rsidRPr="001C4B41" w:rsidRDefault="00251D63" w:rsidP="00855F0B">
      <w:pPr>
        <w:pStyle w:val="ListParagraph"/>
        <w:numPr>
          <w:ilvl w:val="0"/>
          <w:numId w:val="13"/>
        </w:numPr>
        <w:spacing w:line="276" w:lineRule="auto"/>
        <w:rPr>
          <w:lang w:bidi="he-IL"/>
        </w:rPr>
      </w:pPr>
      <w:r w:rsidRPr="001C4B41">
        <w:rPr>
          <w:lang w:bidi="he-IL"/>
        </w:rPr>
        <w:t>System Performance and reliability enhancements</w:t>
      </w:r>
    </w:p>
    <w:p w14:paraId="43B4A8EF" w14:textId="3C60AD9A" w:rsidR="00047AF2" w:rsidRDefault="00FB3664" w:rsidP="00855F0B">
      <w:pPr>
        <w:pStyle w:val="ListParagraph"/>
        <w:numPr>
          <w:ilvl w:val="0"/>
          <w:numId w:val="13"/>
        </w:numPr>
        <w:spacing w:line="276" w:lineRule="auto"/>
      </w:pPr>
      <w:r>
        <w:rPr>
          <w:lang w:bidi="he-IL"/>
        </w:rPr>
        <w:t xml:space="preserve">Visual studio 2019 C# </w:t>
      </w:r>
      <w:r w:rsidR="00F2207E" w:rsidRPr="001C4B41">
        <w:rPr>
          <w:lang w:bidi="he-IL"/>
        </w:rPr>
        <w:t>Compiler</w:t>
      </w:r>
      <w:r w:rsidR="00644823">
        <w:rPr>
          <w:lang w:bidi="he-IL"/>
        </w:rPr>
        <w:t xml:space="preserve"> upgrade.</w:t>
      </w:r>
    </w:p>
    <w:p w14:paraId="570BE8F9" w14:textId="33BEEC25" w:rsidR="00047AF2" w:rsidRDefault="00047AF2" w:rsidP="00855F0B">
      <w:pPr>
        <w:pStyle w:val="ListParagraph"/>
        <w:numPr>
          <w:ilvl w:val="0"/>
          <w:numId w:val="13"/>
        </w:numPr>
        <w:spacing w:line="276" w:lineRule="auto"/>
        <w:rPr>
          <w:lang w:bidi="he-IL"/>
        </w:rPr>
      </w:pPr>
      <w:r w:rsidRPr="00D84DFA">
        <w:rPr>
          <w:lang w:bidi="he-IL"/>
        </w:rPr>
        <w:t>Workstation on Windows 10 IoT</w:t>
      </w:r>
      <w:r w:rsidR="00C70D57">
        <w:rPr>
          <w:lang w:bidi="he-IL"/>
        </w:rPr>
        <w:t xml:space="preserve"> </w:t>
      </w:r>
      <w:r w:rsidRPr="00D84DFA">
        <w:rPr>
          <w:lang w:bidi="he-IL"/>
        </w:rPr>
        <w:t>Embedded LTSC OS</w:t>
      </w:r>
      <w:r>
        <w:rPr>
          <w:lang w:bidi="he-IL"/>
        </w:rPr>
        <w:t xml:space="preserve"> </w:t>
      </w:r>
      <w:r w:rsidRPr="00D84DFA">
        <w:rPr>
          <w:lang w:bidi="he-IL"/>
        </w:rPr>
        <w:t>(1809 Build)</w:t>
      </w:r>
    </w:p>
    <w:p w14:paraId="6625A74E" w14:textId="77777777" w:rsidR="00F64857" w:rsidRPr="00D42034" w:rsidRDefault="00F64857" w:rsidP="00855F0B">
      <w:pPr>
        <w:pStyle w:val="ListParagraph"/>
        <w:numPr>
          <w:ilvl w:val="0"/>
          <w:numId w:val="13"/>
        </w:numPr>
        <w:spacing w:line="276" w:lineRule="auto"/>
        <w:rPr>
          <w:i/>
          <w:lang w:bidi="he-IL"/>
        </w:rPr>
      </w:pPr>
      <w:r w:rsidRPr="007A7D08">
        <w:rPr>
          <w:lang w:bidi="he-IL"/>
        </w:rPr>
        <w:t>Bug fixes related to Security and privacy</w:t>
      </w:r>
    </w:p>
    <w:p w14:paraId="4D904A14" w14:textId="77777777" w:rsidR="00F64857" w:rsidRPr="00063DBC" w:rsidRDefault="00F64857" w:rsidP="00855F0B">
      <w:pPr>
        <w:pStyle w:val="ListParagraph"/>
        <w:numPr>
          <w:ilvl w:val="0"/>
          <w:numId w:val="13"/>
        </w:numPr>
        <w:spacing w:line="276" w:lineRule="auto"/>
        <w:rPr>
          <w:i/>
          <w:lang w:bidi="he-IL"/>
        </w:rPr>
      </w:pPr>
      <w:r w:rsidRPr="007A7D08">
        <w:rPr>
          <w:lang w:bidi="he-IL"/>
        </w:rPr>
        <w:t>.Net Framework upgrade from .Net</w:t>
      </w:r>
      <w:r w:rsidRPr="00063DBC">
        <w:rPr>
          <w:rFonts w:eastAsiaTheme="minorHAnsi"/>
          <w:lang w:bidi="he-IL"/>
        </w:rPr>
        <w:t xml:space="preserve"> 4.7.1 to .Net 4.8</w:t>
      </w:r>
    </w:p>
    <w:p w14:paraId="20C4302E" w14:textId="77777777" w:rsidR="003265A1" w:rsidRDefault="00F64857" w:rsidP="003265A1">
      <w:pPr>
        <w:pStyle w:val="ListParagraph"/>
        <w:numPr>
          <w:ilvl w:val="0"/>
          <w:numId w:val="13"/>
        </w:numPr>
        <w:spacing w:line="276" w:lineRule="auto"/>
        <w:rPr>
          <w:lang w:bidi="he-IL"/>
        </w:rPr>
      </w:pPr>
      <w:r w:rsidRPr="004B7AC0">
        <w:rPr>
          <w:lang w:bidi="he-IL"/>
        </w:rPr>
        <w:t xml:space="preserve">GPU hardware on </w:t>
      </w:r>
      <w:r w:rsidR="008C430C">
        <w:rPr>
          <w:lang w:bidi="he-IL"/>
        </w:rPr>
        <w:t>AVW</w:t>
      </w:r>
      <w:r w:rsidRPr="004B7AC0">
        <w:rPr>
          <w:lang w:bidi="he-IL"/>
        </w:rPr>
        <w:t xml:space="preserve"> server</w:t>
      </w:r>
    </w:p>
    <w:p w14:paraId="4245F434" w14:textId="33565F16" w:rsidR="009D47B4" w:rsidRPr="001921CA" w:rsidRDefault="00A82D7A" w:rsidP="00FD792D">
      <w:pPr>
        <w:pStyle w:val="ListParagraph"/>
        <w:numPr>
          <w:ilvl w:val="0"/>
          <w:numId w:val="13"/>
        </w:numPr>
        <w:spacing w:line="276" w:lineRule="auto"/>
        <w:rPr>
          <w:lang w:bidi="he-IL"/>
        </w:rPr>
      </w:pPr>
      <w:r>
        <w:rPr>
          <w:lang w:bidi="he-IL"/>
        </w:rPr>
        <w:t>Harmony</w:t>
      </w:r>
      <w:r w:rsidR="00A70986">
        <w:rPr>
          <w:rFonts w:hint="cs"/>
          <w:lang w:bidi="he-IL"/>
        </w:rPr>
        <w:t xml:space="preserve"> </w:t>
      </w:r>
      <w:r w:rsidR="00C162C5">
        <w:rPr>
          <w:lang w:bidi="he-IL"/>
        </w:rPr>
        <w:t>Infrastructure</w:t>
      </w:r>
      <w:r w:rsidR="00622195">
        <w:rPr>
          <w:lang w:bidi="he-IL"/>
        </w:rPr>
        <w:t xml:space="preserve"> </w:t>
      </w:r>
      <w:r>
        <w:rPr>
          <w:lang w:bidi="he-IL"/>
        </w:rPr>
        <w:t xml:space="preserve">- </w:t>
      </w:r>
      <w:r w:rsidR="003265A1" w:rsidRPr="00005730">
        <w:rPr>
          <w:lang w:bidi="he-IL"/>
        </w:rPr>
        <w:t>refact</w:t>
      </w:r>
      <w:r w:rsidR="00BB2EFF">
        <w:rPr>
          <w:lang w:bidi="he-IL"/>
        </w:rPr>
        <w:t>o</w:t>
      </w:r>
      <w:r w:rsidR="003265A1" w:rsidRPr="00005730">
        <w:rPr>
          <w:lang w:bidi="he-IL"/>
        </w:rPr>
        <w:t xml:space="preserve">ring </w:t>
      </w:r>
      <w:r w:rsidR="00007450">
        <w:rPr>
          <w:lang w:bidi="he-IL"/>
        </w:rPr>
        <w:t xml:space="preserve">of </w:t>
      </w:r>
      <w:r w:rsidR="004548E0">
        <w:rPr>
          <w:lang w:bidi="he-IL"/>
        </w:rPr>
        <w:t xml:space="preserve">the </w:t>
      </w:r>
      <w:r w:rsidR="00007450">
        <w:rPr>
          <w:lang w:bidi="he-IL"/>
        </w:rPr>
        <w:t xml:space="preserve">existing </w:t>
      </w:r>
      <w:r w:rsidR="00D13783" w:rsidRPr="00D13783">
        <w:rPr>
          <w:lang w:bidi="he-IL"/>
        </w:rPr>
        <w:t xml:space="preserve">UADE and Graphene </w:t>
      </w:r>
      <w:r w:rsidR="00880FAF">
        <w:rPr>
          <w:lang w:bidi="he-IL"/>
        </w:rPr>
        <w:t>infrastructure</w:t>
      </w:r>
      <w:r w:rsidR="00F241DC" w:rsidRPr="001921CA">
        <w:rPr>
          <w:lang w:bidi="he-IL"/>
        </w:rPr>
        <w:t xml:space="preserve"> </w:t>
      </w:r>
      <w:r w:rsidR="00933613">
        <w:rPr>
          <w:lang w:bidi="he-IL"/>
        </w:rPr>
        <w:t>(</w:t>
      </w:r>
      <w:r w:rsidR="00712220">
        <w:rPr>
          <w:lang w:bidi="he-IL"/>
        </w:rPr>
        <w:t xml:space="preserve">note these </w:t>
      </w:r>
      <w:r w:rsidR="006C5563">
        <w:rPr>
          <w:lang w:bidi="he-IL"/>
        </w:rPr>
        <w:t>components</w:t>
      </w:r>
      <w:r w:rsidR="00712220">
        <w:rPr>
          <w:lang w:bidi="he-IL"/>
        </w:rPr>
        <w:t xml:space="preserve"> are </w:t>
      </w:r>
      <w:r w:rsidR="00933613">
        <w:rPr>
          <w:lang w:bidi="he-IL"/>
        </w:rPr>
        <w:t xml:space="preserve">already used for </w:t>
      </w:r>
      <w:r w:rsidR="00BD3162" w:rsidRPr="001921CA">
        <w:rPr>
          <w:lang w:bidi="he-IL"/>
        </w:rPr>
        <w:t>exist</w:t>
      </w:r>
      <w:r w:rsidR="00933613">
        <w:rPr>
          <w:lang w:bidi="he-IL"/>
        </w:rPr>
        <w:t>ing</w:t>
      </w:r>
      <w:r w:rsidR="00BD3162" w:rsidRPr="001921CA">
        <w:rPr>
          <w:lang w:bidi="he-IL"/>
        </w:rPr>
        <w:t xml:space="preserve"> </w:t>
      </w:r>
      <w:proofErr w:type="spellStart"/>
      <w:r w:rsidR="00BD3162" w:rsidRPr="001921CA">
        <w:rPr>
          <w:lang w:bidi="he-IL"/>
        </w:rPr>
        <w:t>LoBi</w:t>
      </w:r>
      <w:proofErr w:type="spellEnd"/>
      <w:r w:rsidR="00BD3162" w:rsidRPr="001921CA">
        <w:rPr>
          <w:lang w:bidi="he-IL"/>
        </w:rPr>
        <w:t xml:space="preserve"> and </w:t>
      </w:r>
      <w:r w:rsidR="00AD40EA" w:rsidRPr="001921CA">
        <w:rPr>
          <w:lang w:bidi="he-IL"/>
        </w:rPr>
        <w:t>Liver Health</w:t>
      </w:r>
      <w:r w:rsidR="00933613">
        <w:rPr>
          <w:lang w:bidi="he-IL"/>
        </w:rPr>
        <w:t xml:space="preserve"> applications)</w:t>
      </w:r>
      <w:r w:rsidR="00005730" w:rsidRPr="001921CA">
        <w:rPr>
          <w:lang w:bidi="he-IL"/>
        </w:rPr>
        <w:t>.</w:t>
      </w:r>
      <w:r w:rsidR="00A3734C">
        <w:rPr>
          <w:lang w:bidi="he-IL"/>
        </w:rPr>
        <w:t xml:space="preserve"> </w:t>
      </w:r>
      <w:r w:rsidR="007E5522">
        <w:rPr>
          <w:lang w:bidi="he-IL"/>
        </w:rPr>
        <w:t xml:space="preserve">This is a </w:t>
      </w:r>
      <w:r w:rsidR="00BB2EFF" w:rsidRPr="00005730">
        <w:rPr>
          <w:lang w:bidi="he-IL"/>
        </w:rPr>
        <w:t>minor modification</w:t>
      </w:r>
      <w:r w:rsidR="003265A1" w:rsidRPr="00005730">
        <w:rPr>
          <w:lang w:bidi="he-IL"/>
        </w:rPr>
        <w:t xml:space="preserve"> to enhance the maintainability of the </w:t>
      </w:r>
      <w:r w:rsidR="00A05004">
        <w:rPr>
          <w:lang w:bidi="he-IL"/>
        </w:rPr>
        <w:t>infrastructure</w:t>
      </w:r>
      <w:r w:rsidR="008505C2">
        <w:rPr>
          <w:lang w:bidi="he-IL"/>
        </w:rPr>
        <w:t>.</w:t>
      </w:r>
    </w:p>
    <w:bookmarkEnd w:id="13"/>
    <w:p w14:paraId="0D6963B0" w14:textId="25B7FD43" w:rsidR="003B2BE0" w:rsidRPr="001C4B41" w:rsidRDefault="00112503" w:rsidP="00E12780">
      <w:pPr>
        <w:rPr>
          <w:lang w:bidi="he-IL"/>
        </w:rPr>
      </w:pPr>
      <w:r>
        <w:rPr>
          <w:lang w:bidi="he-IL"/>
        </w:rPr>
        <w:t>An i</w:t>
      </w:r>
      <w:r w:rsidR="003B2BE0" w:rsidRPr="001C4B41">
        <w:rPr>
          <w:lang w:bidi="he-IL"/>
        </w:rPr>
        <w:t xml:space="preserve">mpact </w:t>
      </w:r>
      <w:r w:rsidR="00E81C96">
        <w:rPr>
          <w:lang w:bidi="he-IL"/>
        </w:rPr>
        <w:t xml:space="preserve">analysis </w:t>
      </w:r>
      <w:r w:rsidR="003B2BE0" w:rsidRPr="001C4B41">
        <w:rPr>
          <w:lang w:bidi="he-IL"/>
        </w:rPr>
        <w:t xml:space="preserve">on the performance and reliability of the </w:t>
      </w:r>
      <w:r w:rsidR="001F50E9" w:rsidRPr="001C4B41">
        <w:rPr>
          <w:lang w:bidi="he-IL"/>
        </w:rPr>
        <w:t>product</w:t>
      </w:r>
      <w:r w:rsidR="00251D63" w:rsidRPr="001C4B41">
        <w:rPr>
          <w:lang w:bidi="he-IL"/>
        </w:rPr>
        <w:t xml:space="preserve"> was conducted and documented as per </w:t>
      </w:r>
      <w:r w:rsidR="00AA127F">
        <w:t>D001253823</w:t>
      </w:r>
      <w:r w:rsidR="00941DA4">
        <w:rPr>
          <w:lang w:bidi="he-IL"/>
        </w:rPr>
        <w:t xml:space="preserve"> AVW 15 </w:t>
      </w:r>
      <w:r w:rsidR="00075A38">
        <w:rPr>
          <w:lang w:bidi="he-IL"/>
        </w:rPr>
        <w:t>(</w:t>
      </w:r>
      <w:r w:rsidR="00251D63" w:rsidRPr="001C4B41">
        <w:rPr>
          <w:lang w:bidi="he-IL"/>
        </w:rPr>
        <w:t>ISP1</w:t>
      </w:r>
      <w:r w:rsidR="00941DA4">
        <w:rPr>
          <w:lang w:bidi="he-IL"/>
        </w:rPr>
        <w:t>3</w:t>
      </w:r>
      <w:r w:rsidR="00075A38">
        <w:rPr>
          <w:lang w:bidi="he-IL"/>
        </w:rPr>
        <w:t>)</w:t>
      </w:r>
      <w:r w:rsidR="00251D63" w:rsidRPr="001C4B41">
        <w:rPr>
          <w:lang w:bidi="he-IL"/>
        </w:rPr>
        <w:t xml:space="preserve"> Assessment of Technology, Performance and Engineering Changes</w:t>
      </w:r>
      <w:r w:rsidR="003B2BE0" w:rsidRPr="001C4B41">
        <w:rPr>
          <w:lang w:bidi="he-IL"/>
        </w:rPr>
        <w:t>.</w:t>
      </w:r>
    </w:p>
    <w:p w14:paraId="05D539AA" w14:textId="067294DA" w:rsidR="003B2BE0" w:rsidRPr="001C4B41" w:rsidRDefault="003B2BE0" w:rsidP="00E12780">
      <w:pPr>
        <w:rPr>
          <w:lang w:bidi="he-IL"/>
        </w:rPr>
      </w:pPr>
      <w:r w:rsidRPr="001C4B41">
        <w:rPr>
          <w:lang w:bidi="he-IL"/>
        </w:rPr>
        <w:t xml:space="preserve">Verification tests have been performed on the new System’s design which demonstrated that there is no impact on safety or effectiveness of the device due to these enhancements that were made to the system’s </w:t>
      </w:r>
      <w:r w:rsidR="00FE3CC6" w:rsidRPr="001C4B41">
        <w:rPr>
          <w:lang w:bidi="he-IL"/>
        </w:rPr>
        <w:t>infrastructure</w:t>
      </w:r>
      <w:r w:rsidRPr="001C4B41">
        <w:rPr>
          <w:lang w:bidi="he-IL"/>
        </w:rPr>
        <w:t>.</w:t>
      </w:r>
    </w:p>
    <w:p w14:paraId="7E406C0C" w14:textId="6A0D6CD0" w:rsidR="00251D63" w:rsidRPr="001C4B41" w:rsidRDefault="00941DA4" w:rsidP="00E12780">
      <w:pPr>
        <w:rPr>
          <w:lang w:bidi="he-IL"/>
        </w:rPr>
      </w:pPr>
      <w:r w:rsidRPr="001C4B41">
        <w:rPr>
          <w:lang w:bidi="he-IL"/>
        </w:rPr>
        <w:t>These</w:t>
      </w:r>
      <w:r w:rsidR="00251D63" w:rsidRPr="001C4B41">
        <w:rPr>
          <w:lang w:bidi="he-IL"/>
        </w:rPr>
        <w:t xml:space="preserve"> modifications have no impact on application users, with no impact on the intended use or indications for use and therefore does not require a 510(k) premarket notification. Furthermore, there were no significant changes identified in the following areas for </w:t>
      </w:r>
      <w:r>
        <w:rPr>
          <w:lang w:bidi="he-IL"/>
        </w:rPr>
        <w:t>AVW 15</w:t>
      </w:r>
      <w:r w:rsidR="00352F31">
        <w:rPr>
          <w:lang w:bidi="he-IL"/>
        </w:rPr>
        <w:t>,</w:t>
      </w:r>
      <w:r w:rsidR="00251D63" w:rsidRPr="001C4B41">
        <w:rPr>
          <w:lang w:bidi="he-IL"/>
        </w:rPr>
        <w:t xml:space="preserve"> Network communication, Imaging communications standards, Internet standards and VMware / virtualization.</w:t>
      </w:r>
    </w:p>
    <w:p w14:paraId="0139321B" w14:textId="67A005DC" w:rsidR="00E324B4" w:rsidRDefault="00621F23" w:rsidP="00E12780">
      <w:pPr>
        <w:rPr>
          <w:rtl/>
          <w:lang w:bidi="he-IL"/>
        </w:rPr>
      </w:pPr>
      <w:r w:rsidRPr="001C4B41">
        <w:rPr>
          <w:lang w:bidi="he-IL"/>
        </w:rPr>
        <w:t xml:space="preserve">The overall changes introduced to the </w:t>
      </w:r>
      <w:r w:rsidR="00941DA4">
        <w:rPr>
          <w:lang w:bidi="he-IL"/>
        </w:rPr>
        <w:t>AVW 15</w:t>
      </w:r>
      <w:r w:rsidRPr="001C4B41">
        <w:rPr>
          <w:lang w:bidi="he-IL"/>
        </w:rPr>
        <w:t xml:space="preserve">, </w:t>
      </w:r>
      <w:r w:rsidR="00B76AD9" w:rsidRPr="001C4B41">
        <w:rPr>
          <w:lang w:bidi="he-IL"/>
        </w:rPr>
        <w:t>which was</w:t>
      </w:r>
      <w:r w:rsidRPr="001C4B41">
        <w:rPr>
          <w:lang w:bidi="he-IL"/>
        </w:rPr>
        <w:t xml:space="preserve"> cleared under 510(k) number K162025, were </w:t>
      </w:r>
      <w:r w:rsidR="00336484" w:rsidRPr="001C4B41">
        <w:rPr>
          <w:lang w:bidi="he-IL"/>
        </w:rPr>
        <w:t>evaluated</w:t>
      </w:r>
      <w:r w:rsidRPr="001C4B41">
        <w:rPr>
          <w:lang w:bidi="he-IL"/>
        </w:rPr>
        <w:t xml:space="preserve"> per the FDA guidance </w:t>
      </w:r>
      <w:r w:rsidR="00336484" w:rsidRPr="001C4B41">
        <w:rPr>
          <w:lang w:bidi="he-IL"/>
        </w:rPr>
        <w:t>documents</w:t>
      </w:r>
      <w:r w:rsidRPr="001C4B41">
        <w:rPr>
          <w:lang w:bidi="he-IL"/>
        </w:rPr>
        <w:t xml:space="preserve"> </w:t>
      </w:r>
      <w:r w:rsidR="00352F31">
        <w:rPr>
          <w:lang w:bidi="he-IL"/>
        </w:rPr>
        <w:t>f</w:t>
      </w:r>
      <w:r w:rsidRPr="001C4B41">
        <w:rPr>
          <w:lang w:bidi="he-IL"/>
        </w:rPr>
        <w:t xml:space="preserve">lowcharts and </w:t>
      </w:r>
      <w:r w:rsidR="00A60851" w:rsidRPr="001C4B41">
        <w:rPr>
          <w:lang w:bidi="he-IL"/>
        </w:rPr>
        <w:t>decision-making</w:t>
      </w:r>
      <w:r w:rsidRPr="001C4B41">
        <w:rPr>
          <w:lang w:bidi="he-IL"/>
        </w:rPr>
        <w:t xml:space="preserve"> process, as shown in </w:t>
      </w:r>
      <w:r w:rsidR="00336484" w:rsidRPr="00BC2B67">
        <w:rPr>
          <w:lang w:bidi="he-IL"/>
        </w:rPr>
        <w:t>section</w:t>
      </w:r>
      <w:r w:rsidRPr="00BC2B67">
        <w:rPr>
          <w:lang w:bidi="he-IL"/>
        </w:rPr>
        <w:t xml:space="preserve"> </w:t>
      </w:r>
      <w:r w:rsidRPr="00BC2B67">
        <w:rPr>
          <w:cs/>
        </w:rPr>
        <w:t>‎</w:t>
      </w:r>
      <w:r w:rsidR="00F544AE" w:rsidRPr="00BC2B67">
        <w:rPr>
          <w:cs/>
        </w:rPr>
        <w:t>‎</w:t>
      </w:r>
      <w:r w:rsidR="005B1273" w:rsidRPr="00BC2B67">
        <w:rPr>
          <w:lang w:bidi="he-IL"/>
        </w:rPr>
        <w:t>9</w:t>
      </w:r>
      <w:r w:rsidR="00F544AE" w:rsidRPr="00BC2B67">
        <w:rPr>
          <w:lang w:bidi="he-IL"/>
        </w:rPr>
        <w:t>.1</w:t>
      </w:r>
      <w:r w:rsidRPr="001C4B41">
        <w:rPr>
          <w:lang w:bidi="he-IL"/>
        </w:rPr>
        <w:t xml:space="preserve"> below</w:t>
      </w:r>
      <w:r w:rsidR="008F6E79" w:rsidRPr="001C4B41">
        <w:rPr>
          <w:lang w:bidi="he-IL"/>
        </w:rPr>
        <w:t>, concluding that these modifications do not require a 510(k) premarket notification</w:t>
      </w:r>
    </w:p>
    <w:p w14:paraId="69E6F654" w14:textId="32D20212" w:rsidR="00686752" w:rsidRPr="008A6C5D" w:rsidRDefault="003A7254" w:rsidP="00074B3D">
      <w:pPr>
        <w:pStyle w:val="Heading3"/>
        <w:numPr>
          <w:ilvl w:val="2"/>
          <w:numId w:val="53"/>
        </w:numPr>
        <w:ind w:hanging="864"/>
        <w:rPr>
          <w:sz w:val="22"/>
          <w:szCs w:val="22"/>
        </w:rPr>
      </w:pPr>
      <w:bookmarkStart w:id="14" w:name="_Toc124152804"/>
      <w:r w:rsidRPr="008A6C5D">
        <w:rPr>
          <w:sz w:val="22"/>
          <w:szCs w:val="22"/>
        </w:rPr>
        <w:t xml:space="preserve">Rebranding </w:t>
      </w:r>
      <w:r w:rsidR="00686752" w:rsidRPr="008A6C5D">
        <w:rPr>
          <w:sz w:val="22"/>
          <w:szCs w:val="22"/>
        </w:rPr>
        <w:t>AVW 15</w:t>
      </w:r>
      <w:bookmarkEnd w:id="14"/>
    </w:p>
    <w:p w14:paraId="1BDB3ED1" w14:textId="4BD4CBBF" w:rsidR="00135277" w:rsidRDefault="005D7080">
      <w:pPr>
        <w:jc w:val="left"/>
        <w:rPr>
          <w:lang w:bidi="he-IL"/>
        </w:rPr>
      </w:pPr>
      <w:proofErr w:type="spellStart"/>
      <w:r>
        <w:rPr>
          <w:lang w:bidi="he-IL"/>
        </w:rPr>
        <w:t>IntelliSpace</w:t>
      </w:r>
      <w:proofErr w:type="spellEnd"/>
      <w:r w:rsidR="004D28EC">
        <w:rPr>
          <w:lang w:bidi="he-IL"/>
        </w:rPr>
        <w:t xml:space="preserve"> Portal product name was rebranded </w:t>
      </w:r>
      <w:r w:rsidR="006E0937">
        <w:rPr>
          <w:lang w:bidi="he-IL"/>
        </w:rPr>
        <w:t>to Advance Visualization Workspace</w:t>
      </w:r>
      <w:r w:rsidR="006E0937" w:rsidDel="005D7080">
        <w:rPr>
          <w:lang w:bidi="he-IL"/>
        </w:rPr>
        <w:t xml:space="preserve"> </w:t>
      </w:r>
      <w:r w:rsidR="0037613F">
        <w:rPr>
          <w:lang w:bidi="he-IL"/>
        </w:rPr>
        <w:t xml:space="preserve">due to marketing </w:t>
      </w:r>
      <w:r>
        <w:rPr>
          <w:lang w:bidi="he-IL"/>
        </w:rPr>
        <w:t>business decision</w:t>
      </w:r>
      <w:r w:rsidR="0037613F">
        <w:rPr>
          <w:lang w:bidi="he-IL"/>
        </w:rPr>
        <w:t xml:space="preserve"> </w:t>
      </w:r>
      <w:proofErr w:type="gramStart"/>
      <w:r w:rsidR="006E0937">
        <w:rPr>
          <w:lang w:bidi="he-IL"/>
        </w:rPr>
        <w:t>in</w:t>
      </w:r>
      <w:r w:rsidR="00C84D3C">
        <w:rPr>
          <w:lang w:bidi="he-IL"/>
        </w:rPr>
        <w:t xml:space="preserve"> </w:t>
      </w:r>
      <w:r w:rsidR="006E0937">
        <w:rPr>
          <w:lang w:bidi="he-IL"/>
        </w:rPr>
        <w:t>order to</w:t>
      </w:r>
      <w:proofErr w:type="gramEnd"/>
      <w:r w:rsidR="006E0937">
        <w:rPr>
          <w:lang w:bidi="he-IL"/>
        </w:rPr>
        <w:t xml:space="preserve"> align with Philips</w:t>
      </w:r>
      <w:r w:rsidR="00AB3224">
        <w:rPr>
          <w:lang w:bidi="he-IL"/>
        </w:rPr>
        <w:t xml:space="preserve"> taxonomy.</w:t>
      </w:r>
      <w:r w:rsidR="007E57D1">
        <w:rPr>
          <w:lang w:bidi="he-IL"/>
        </w:rPr>
        <w:t xml:space="preserve"> In addition</w:t>
      </w:r>
      <w:r w:rsidR="008A6225">
        <w:rPr>
          <w:lang w:bidi="he-IL"/>
        </w:rPr>
        <w:t>,</w:t>
      </w:r>
      <w:r w:rsidR="007E57D1">
        <w:rPr>
          <w:lang w:bidi="he-IL"/>
        </w:rPr>
        <w:t xml:space="preserve"> some </w:t>
      </w:r>
      <w:r w:rsidR="008A6225">
        <w:rPr>
          <w:lang w:bidi="he-IL"/>
        </w:rPr>
        <w:t xml:space="preserve">minor </w:t>
      </w:r>
      <w:r w:rsidR="007D66C0">
        <w:rPr>
          <w:lang w:bidi="he-IL"/>
        </w:rPr>
        <w:t>modifications</w:t>
      </w:r>
      <w:r>
        <w:rPr>
          <w:lang w:bidi="he-IL"/>
        </w:rPr>
        <w:t xml:space="preserve"> in</w:t>
      </w:r>
      <w:r w:rsidR="007D66C0">
        <w:rPr>
          <w:lang w:bidi="he-IL"/>
        </w:rPr>
        <w:t xml:space="preserve"> </w:t>
      </w:r>
      <w:r w:rsidR="007E57D1">
        <w:rPr>
          <w:lang w:bidi="he-IL"/>
        </w:rPr>
        <w:t>applications</w:t>
      </w:r>
      <w:r w:rsidR="008A3843">
        <w:rPr>
          <w:lang w:bidi="he-IL"/>
        </w:rPr>
        <w:t xml:space="preserve"> names were </w:t>
      </w:r>
      <w:r>
        <w:rPr>
          <w:lang w:bidi="he-IL"/>
        </w:rPr>
        <w:t>done</w:t>
      </w:r>
      <w:r w:rsidR="00C848A4">
        <w:rPr>
          <w:lang w:bidi="he-IL"/>
        </w:rPr>
        <w:t xml:space="preserve">, </w:t>
      </w:r>
      <w:r w:rsidR="00CD4621">
        <w:rPr>
          <w:lang w:bidi="he-IL"/>
        </w:rPr>
        <w:t>mainly for clarification</w:t>
      </w:r>
      <w:r w:rsidR="007D0564">
        <w:rPr>
          <w:lang w:bidi="he-IL"/>
        </w:rPr>
        <w:t xml:space="preserve">, alignment with </w:t>
      </w:r>
      <w:r w:rsidR="00C84D3C">
        <w:rPr>
          <w:lang w:bidi="he-IL"/>
        </w:rPr>
        <w:t>catalog</w:t>
      </w:r>
      <w:r w:rsidR="00CD4621">
        <w:rPr>
          <w:lang w:bidi="he-IL"/>
        </w:rPr>
        <w:t xml:space="preserve"> and </w:t>
      </w:r>
      <w:r w:rsidR="00135277">
        <w:rPr>
          <w:lang w:bidi="he-IL"/>
        </w:rPr>
        <w:t>to avoid using applications abbreviations and indicating the full name of the application</w:t>
      </w:r>
      <w:r w:rsidR="00BF5B0F">
        <w:rPr>
          <w:lang w:bidi="he-IL"/>
        </w:rPr>
        <w:t>s</w:t>
      </w:r>
      <w:r w:rsidR="00135277">
        <w:rPr>
          <w:lang w:bidi="he-IL"/>
        </w:rPr>
        <w:t>.</w:t>
      </w:r>
    </w:p>
    <w:p w14:paraId="43C5DFAF" w14:textId="77777777" w:rsidR="00724D6A" w:rsidRDefault="00724D6A" w:rsidP="005B1273">
      <w:pPr>
        <w:rPr>
          <w:lang w:bidi="he-IL"/>
        </w:rPr>
      </w:pPr>
    </w:p>
    <w:p w14:paraId="102E104C" w14:textId="1C459B8E" w:rsidR="00080399" w:rsidRDefault="00080399" w:rsidP="00135277">
      <w:pPr>
        <w:rPr>
          <w:lang w:bidi="he-IL"/>
        </w:rPr>
      </w:pPr>
      <w:r>
        <w:rPr>
          <w:lang w:bidi="he-IL"/>
        </w:rPr>
        <w:t xml:space="preserve">Updating the </w:t>
      </w:r>
      <w:r w:rsidR="00FB2F0D">
        <w:rPr>
          <w:lang w:bidi="he-IL"/>
        </w:rPr>
        <w:t>product</w:t>
      </w:r>
      <w:r w:rsidR="00901A45">
        <w:rPr>
          <w:lang w:bidi="he-IL"/>
        </w:rPr>
        <w:t xml:space="preserve"> and </w:t>
      </w:r>
      <w:r w:rsidR="00FB2F0D">
        <w:rPr>
          <w:lang w:bidi="he-IL"/>
        </w:rPr>
        <w:t>application</w:t>
      </w:r>
      <w:r w:rsidR="004279FA">
        <w:rPr>
          <w:lang w:bidi="he-IL"/>
        </w:rPr>
        <w:t>s</w:t>
      </w:r>
      <w:r w:rsidR="00FB2F0D">
        <w:rPr>
          <w:lang w:bidi="he-IL"/>
        </w:rPr>
        <w:t xml:space="preserve"> name</w:t>
      </w:r>
      <w:r w:rsidR="0094574D">
        <w:rPr>
          <w:lang w:bidi="he-IL"/>
        </w:rPr>
        <w:t>s</w:t>
      </w:r>
      <w:r w:rsidR="00FB2F0D">
        <w:rPr>
          <w:lang w:bidi="he-IL"/>
        </w:rPr>
        <w:t xml:space="preserve"> </w:t>
      </w:r>
      <w:r w:rsidR="004279FA">
        <w:rPr>
          <w:lang w:bidi="he-IL"/>
        </w:rPr>
        <w:t>are</w:t>
      </w:r>
      <w:r w:rsidR="006B0800">
        <w:rPr>
          <w:lang w:bidi="he-IL"/>
        </w:rPr>
        <w:t xml:space="preserve"> considered a</w:t>
      </w:r>
      <w:r w:rsidR="008711D3">
        <w:rPr>
          <w:lang w:bidi="he-IL"/>
        </w:rPr>
        <w:t xml:space="preserve">s a </w:t>
      </w:r>
      <w:r w:rsidR="006B0800">
        <w:rPr>
          <w:lang w:bidi="he-IL"/>
        </w:rPr>
        <w:t xml:space="preserve">commercial </w:t>
      </w:r>
      <w:r w:rsidR="00F54107">
        <w:rPr>
          <w:lang w:bidi="he-IL"/>
        </w:rPr>
        <w:t xml:space="preserve">change without any </w:t>
      </w:r>
      <w:r w:rsidR="00356C28">
        <w:rPr>
          <w:lang w:bidi="he-IL"/>
        </w:rPr>
        <w:t xml:space="preserve">impact </w:t>
      </w:r>
      <w:r w:rsidR="008A6225">
        <w:rPr>
          <w:lang w:bidi="he-IL"/>
        </w:rPr>
        <w:t xml:space="preserve">on </w:t>
      </w:r>
      <w:r w:rsidR="00F54107">
        <w:rPr>
          <w:lang w:bidi="he-IL"/>
        </w:rPr>
        <w:t>the indication</w:t>
      </w:r>
      <w:r w:rsidR="00356C28">
        <w:rPr>
          <w:lang w:bidi="he-IL"/>
        </w:rPr>
        <w:t>s</w:t>
      </w:r>
      <w:r w:rsidR="00F54107">
        <w:rPr>
          <w:lang w:bidi="he-IL"/>
        </w:rPr>
        <w:t xml:space="preserve"> for use</w:t>
      </w:r>
      <w:r w:rsidR="00975AC5">
        <w:rPr>
          <w:lang w:bidi="he-IL"/>
        </w:rPr>
        <w:t xml:space="preserve">, </w:t>
      </w:r>
      <w:proofErr w:type="gramStart"/>
      <w:r w:rsidR="00975AC5">
        <w:rPr>
          <w:lang w:bidi="he-IL"/>
        </w:rPr>
        <w:t>contraindications</w:t>
      </w:r>
      <w:proofErr w:type="gramEnd"/>
      <w:r w:rsidR="00F54107">
        <w:rPr>
          <w:lang w:bidi="he-IL"/>
        </w:rPr>
        <w:t xml:space="preserve"> an</w:t>
      </w:r>
      <w:r w:rsidR="003A7E25">
        <w:rPr>
          <w:lang w:bidi="he-IL"/>
        </w:rPr>
        <w:t>d</w:t>
      </w:r>
      <w:r w:rsidR="00DE6FC6">
        <w:rPr>
          <w:lang w:bidi="he-IL"/>
        </w:rPr>
        <w:t xml:space="preserve"> </w:t>
      </w:r>
      <w:r w:rsidR="0094574D">
        <w:rPr>
          <w:lang w:bidi="he-IL"/>
        </w:rPr>
        <w:t xml:space="preserve">clinical </w:t>
      </w:r>
      <w:r w:rsidR="00C848A4">
        <w:rPr>
          <w:lang w:bidi="he-IL"/>
        </w:rPr>
        <w:t>functionalities.</w:t>
      </w:r>
      <w:r w:rsidR="00333CD5">
        <w:rPr>
          <w:lang w:bidi="he-IL"/>
        </w:rPr>
        <w:t xml:space="preserve"> </w:t>
      </w:r>
    </w:p>
    <w:p w14:paraId="4884775A" w14:textId="252352E5" w:rsidR="009A6596" w:rsidRDefault="009A6596" w:rsidP="00EA54F2">
      <w:pPr>
        <w:jc w:val="left"/>
        <w:rPr>
          <w:lang w:bidi="he-IL"/>
        </w:rPr>
      </w:pPr>
      <w:r w:rsidRPr="007F0A4A">
        <w:rPr>
          <w:lang w:bidi="he-IL"/>
        </w:rPr>
        <w:lastRenderedPageBreak/>
        <w:t>Thus, these update</w:t>
      </w:r>
      <w:r w:rsidR="00BF5B0F">
        <w:rPr>
          <w:lang w:bidi="he-IL"/>
        </w:rPr>
        <w:t>s have</w:t>
      </w:r>
      <w:r w:rsidRPr="007F0A4A">
        <w:rPr>
          <w:lang w:bidi="he-IL"/>
        </w:rPr>
        <w:t xml:space="preserve"> no</w:t>
      </w:r>
      <w:r w:rsidR="00E023C6">
        <w:rPr>
          <w:lang w:bidi="he-IL"/>
        </w:rPr>
        <w:t xml:space="preserve"> impact on the safety and eff</w:t>
      </w:r>
      <w:r w:rsidR="00E741A7">
        <w:rPr>
          <w:lang w:bidi="he-IL"/>
        </w:rPr>
        <w:t xml:space="preserve">ectiveness of the device and </w:t>
      </w:r>
      <w:r w:rsidR="00174BC1">
        <w:rPr>
          <w:lang w:bidi="he-IL"/>
        </w:rPr>
        <w:t>are not</w:t>
      </w:r>
      <w:r w:rsidRPr="007F0A4A">
        <w:rPr>
          <w:lang w:bidi="he-IL"/>
        </w:rPr>
        <w:t xml:space="preserve"> considered a </w:t>
      </w:r>
      <w:r w:rsidR="00A0053A" w:rsidRPr="00EA54F2">
        <w:rPr>
          <w:lang w:bidi="he-IL"/>
        </w:rPr>
        <w:t>substantial</w:t>
      </w:r>
      <w:r w:rsidR="00A0053A" w:rsidRPr="00EA54F2" w:rsidDel="00A0053A">
        <w:rPr>
          <w:lang w:bidi="he-IL"/>
        </w:rPr>
        <w:t xml:space="preserve"> </w:t>
      </w:r>
      <w:r w:rsidRPr="00EA54F2">
        <w:rPr>
          <w:lang w:bidi="he-IL"/>
        </w:rPr>
        <w:t>change.</w:t>
      </w:r>
    </w:p>
    <w:p w14:paraId="3A63D5B0" w14:textId="6DCA4F8B" w:rsidR="00724D6A" w:rsidRDefault="00724D6A" w:rsidP="00724D6A">
      <w:pPr>
        <w:rPr>
          <w:lang w:bidi="he-IL"/>
        </w:rPr>
      </w:pPr>
      <w:r>
        <w:rPr>
          <w:lang w:bidi="he-IL"/>
        </w:rPr>
        <w:t>The table below reflects the rebranding</w:t>
      </w:r>
      <w:r w:rsidR="00892014">
        <w:rPr>
          <w:lang w:bidi="he-IL"/>
        </w:rPr>
        <w:t xml:space="preserve"> the produ</w:t>
      </w:r>
      <w:r w:rsidR="0073178C">
        <w:rPr>
          <w:lang w:bidi="he-IL"/>
        </w:rPr>
        <w:t>ct and</w:t>
      </w:r>
      <w:r>
        <w:rPr>
          <w:lang w:bidi="he-IL"/>
        </w:rPr>
        <w:t xml:space="preserve"> application names</w:t>
      </w:r>
      <w:r w:rsidR="00896C95">
        <w:rPr>
          <w:lang w:bidi="he-IL"/>
        </w:rPr>
        <w:t>:</w:t>
      </w:r>
      <w:r>
        <w:rPr>
          <w:lang w:bidi="he-IL"/>
        </w:rPr>
        <w:t xml:space="preserve"> </w:t>
      </w:r>
    </w:p>
    <w:tbl>
      <w:tblPr>
        <w:tblStyle w:val="TableGrid"/>
        <w:tblW w:w="9535" w:type="dxa"/>
        <w:tblLook w:val="04A0" w:firstRow="1" w:lastRow="0" w:firstColumn="1" w:lastColumn="0" w:noHBand="0" w:noVBand="1"/>
      </w:tblPr>
      <w:tblGrid>
        <w:gridCol w:w="4530"/>
        <w:gridCol w:w="5005"/>
      </w:tblGrid>
      <w:tr w:rsidR="00AD4811" w14:paraId="60D7A6DF" w14:textId="77777777" w:rsidTr="00EA54F2">
        <w:tc>
          <w:tcPr>
            <w:tcW w:w="4530" w:type="dxa"/>
          </w:tcPr>
          <w:p w14:paraId="768C157F" w14:textId="0BA2AB3D" w:rsidR="00AD4811" w:rsidRPr="00EA54F2" w:rsidRDefault="00181105" w:rsidP="009A6596">
            <w:pPr>
              <w:rPr>
                <w:b/>
                <w:bCs/>
                <w:lang w:bidi="he-IL"/>
              </w:rPr>
            </w:pPr>
            <w:r w:rsidRPr="00EA54F2">
              <w:rPr>
                <w:b/>
                <w:bCs/>
                <w:lang w:bidi="he-IL"/>
              </w:rPr>
              <w:t>Original full name</w:t>
            </w:r>
          </w:p>
        </w:tc>
        <w:tc>
          <w:tcPr>
            <w:tcW w:w="5005" w:type="dxa"/>
          </w:tcPr>
          <w:p w14:paraId="7721A584" w14:textId="0AFE30B7" w:rsidR="00AD4811" w:rsidRPr="00EA54F2" w:rsidRDefault="00644F54" w:rsidP="009A6596">
            <w:pPr>
              <w:rPr>
                <w:b/>
                <w:bCs/>
                <w:lang w:bidi="he-IL"/>
              </w:rPr>
            </w:pPr>
            <w:r w:rsidRPr="00EA54F2">
              <w:rPr>
                <w:b/>
                <w:bCs/>
                <w:lang w:bidi="he-IL"/>
              </w:rPr>
              <w:t>New formal name</w:t>
            </w:r>
          </w:p>
        </w:tc>
      </w:tr>
      <w:tr w:rsidR="00AD4811" w14:paraId="088D11CD" w14:textId="77777777" w:rsidTr="00EA54F2">
        <w:tc>
          <w:tcPr>
            <w:tcW w:w="4530" w:type="dxa"/>
          </w:tcPr>
          <w:p w14:paraId="4C29A4D5" w14:textId="6260479B" w:rsidR="00AD4811" w:rsidRDefault="005F0B75" w:rsidP="009A6596">
            <w:pPr>
              <w:rPr>
                <w:lang w:bidi="he-IL"/>
              </w:rPr>
            </w:pPr>
            <w:r w:rsidRPr="00EA54F2">
              <w:rPr>
                <w:lang w:bidi="he-IL"/>
              </w:rPr>
              <w:t xml:space="preserve">Philips </w:t>
            </w:r>
            <w:proofErr w:type="spellStart"/>
            <w:r w:rsidRPr="00EA54F2">
              <w:rPr>
                <w:lang w:bidi="he-IL"/>
              </w:rPr>
              <w:t>IntelliSpace</w:t>
            </w:r>
            <w:proofErr w:type="spellEnd"/>
            <w:r w:rsidRPr="00EA54F2">
              <w:rPr>
                <w:lang w:bidi="he-IL"/>
              </w:rPr>
              <w:t xml:space="preserve"> Portal</w:t>
            </w:r>
          </w:p>
        </w:tc>
        <w:tc>
          <w:tcPr>
            <w:tcW w:w="5005" w:type="dxa"/>
          </w:tcPr>
          <w:p w14:paraId="74A567D3" w14:textId="4D74D3A4" w:rsidR="00AD4811" w:rsidRDefault="005F0B75" w:rsidP="009A6596">
            <w:pPr>
              <w:rPr>
                <w:lang w:bidi="he-IL"/>
              </w:rPr>
            </w:pPr>
            <w:r w:rsidRPr="00EA54F2">
              <w:rPr>
                <w:lang w:bidi="he-IL"/>
              </w:rPr>
              <w:t>Advanced Visualization Workspace</w:t>
            </w:r>
          </w:p>
        </w:tc>
      </w:tr>
      <w:tr w:rsidR="00AD4811" w14:paraId="60022442" w14:textId="77777777" w:rsidTr="00EA54F2">
        <w:tc>
          <w:tcPr>
            <w:tcW w:w="4530" w:type="dxa"/>
          </w:tcPr>
          <w:p w14:paraId="26F09A99" w14:textId="59F76379" w:rsidR="00AD4811" w:rsidRDefault="002C7285" w:rsidP="00EA54F2">
            <w:pPr>
              <w:tabs>
                <w:tab w:val="left" w:pos="1601"/>
              </w:tabs>
              <w:rPr>
                <w:lang w:bidi="he-IL"/>
              </w:rPr>
            </w:pPr>
            <w:r w:rsidRPr="00EA54F2">
              <w:rPr>
                <w:lang w:bidi="he-IL"/>
              </w:rPr>
              <w:t xml:space="preserve">Philips </w:t>
            </w:r>
            <w:proofErr w:type="spellStart"/>
            <w:r w:rsidRPr="00EA54F2">
              <w:rPr>
                <w:lang w:bidi="he-IL"/>
              </w:rPr>
              <w:t>IntelliSpace</w:t>
            </w:r>
            <w:proofErr w:type="spellEnd"/>
            <w:r w:rsidRPr="00EA54F2">
              <w:rPr>
                <w:lang w:bidi="he-IL"/>
              </w:rPr>
              <w:t xml:space="preserve"> Portal Server</w:t>
            </w:r>
          </w:p>
        </w:tc>
        <w:tc>
          <w:tcPr>
            <w:tcW w:w="5005" w:type="dxa"/>
          </w:tcPr>
          <w:p w14:paraId="7767B11A" w14:textId="1B7E2E5B" w:rsidR="00AD4811" w:rsidRDefault="002C7285" w:rsidP="009A6596">
            <w:pPr>
              <w:rPr>
                <w:lang w:bidi="he-IL"/>
              </w:rPr>
            </w:pPr>
            <w:r w:rsidRPr="00EA54F2">
              <w:rPr>
                <w:lang w:bidi="he-IL"/>
              </w:rPr>
              <w:t>Advanced Visualization Workspace Server</w:t>
            </w:r>
          </w:p>
        </w:tc>
      </w:tr>
      <w:tr w:rsidR="00AD4811" w14:paraId="69A62BCD" w14:textId="77777777" w:rsidTr="00EA54F2">
        <w:tc>
          <w:tcPr>
            <w:tcW w:w="4530" w:type="dxa"/>
          </w:tcPr>
          <w:p w14:paraId="4D35F4E2" w14:textId="173A5926" w:rsidR="00AD4811" w:rsidRDefault="00BF41BD" w:rsidP="009A6596">
            <w:pPr>
              <w:rPr>
                <w:lang w:bidi="he-IL"/>
              </w:rPr>
            </w:pPr>
            <w:r w:rsidRPr="006275EA">
              <w:rPr>
                <w:lang w:bidi="he-IL"/>
              </w:rPr>
              <w:t xml:space="preserve">Philips </w:t>
            </w:r>
            <w:proofErr w:type="spellStart"/>
            <w:r w:rsidRPr="006275EA">
              <w:rPr>
                <w:lang w:bidi="he-IL"/>
              </w:rPr>
              <w:t>IntelliSpace</w:t>
            </w:r>
            <w:proofErr w:type="spellEnd"/>
            <w:r w:rsidRPr="006275EA">
              <w:rPr>
                <w:lang w:bidi="he-IL"/>
              </w:rPr>
              <w:t xml:space="preserve"> IX Workstation</w:t>
            </w:r>
          </w:p>
        </w:tc>
        <w:tc>
          <w:tcPr>
            <w:tcW w:w="5005" w:type="dxa"/>
          </w:tcPr>
          <w:p w14:paraId="2A005413" w14:textId="757C532D" w:rsidR="00AD4811" w:rsidRDefault="00BF41BD" w:rsidP="006275EA">
            <w:pPr>
              <w:jc w:val="left"/>
              <w:rPr>
                <w:lang w:bidi="he-IL"/>
              </w:rPr>
            </w:pPr>
            <w:r w:rsidRPr="006275EA">
              <w:rPr>
                <w:lang w:bidi="he-IL"/>
              </w:rPr>
              <w:t>Advanced Visualization Workspace Workstation</w:t>
            </w:r>
          </w:p>
        </w:tc>
      </w:tr>
      <w:tr w:rsidR="00AD4811" w14:paraId="6644FFB5" w14:textId="77777777" w:rsidTr="00EA54F2">
        <w:tc>
          <w:tcPr>
            <w:tcW w:w="4530" w:type="dxa"/>
          </w:tcPr>
          <w:p w14:paraId="26EB3B94" w14:textId="34468E6B" w:rsidR="00AD4811" w:rsidRDefault="00623BC8" w:rsidP="009A6596">
            <w:pPr>
              <w:rPr>
                <w:lang w:bidi="he-IL"/>
              </w:rPr>
            </w:pPr>
            <w:r w:rsidRPr="006275EA">
              <w:rPr>
                <w:lang w:bidi="he-IL"/>
              </w:rPr>
              <w:t xml:space="preserve">Philips </w:t>
            </w:r>
            <w:proofErr w:type="spellStart"/>
            <w:r w:rsidRPr="006275EA">
              <w:rPr>
                <w:lang w:bidi="he-IL"/>
              </w:rPr>
              <w:t>IntelliSpace</w:t>
            </w:r>
            <w:proofErr w:type="spellEnd"/>
            <w:r w:rsidRPr="006275EA">
              <w:rPr>
                <w:lang w:bidi="he-IL"/>
              </w:rPr>
              <w:t xml:space="preserve"> Portal Enterprise</w:t>
            </w:r>
          </w:p>
        </w:tc>
        <w:tc>
          <w:tcPr>
            <w:tcW w:w="5005" w:type="dxa"/>
          </w:tcPr>
          <w:p w14:paraId="29596A05" w14:textId="488727B2" w:rsidR="00AD4811" w:rsidRDefault="00623BC8" w:rsidP="009A6596">
            <w:pPr>
              <w:rPr>
                <w:lang w:bidi="he-IL"/>
              </w:rPr>
            </w:pPr>
            <w:r w:rsidRPr="006275EA">
              <w:rPr>
                <w:lang w:bidi="he-IL"/>
              </w:rPr>
              <w:t>Advanced Visualization Workspace Enterprise</w:t>
            </w:r>
          </w:p>
        </w:tc>
      </w:tr>
      <w:tr w:rsidR="00AD4811" w14:paraId="30692A41" w14:textId="77777777" w:rsidTr="00EA54F2">
        <w:tc>
          <w:tcPr>
            <w:tcW w:w="4530" w:type="dxa"/>
          </w:tcPr>
          <w:p w14:paraId="00129DF2" w14:textId="2D8E91AD" w:rsidR="00AD4811" w:rsidRDefault="0026264E" w:rsidP="009A6596">
            <w:pPr>
              <w:rPr>
                <w:lang w:bidi="he-IL"/>
              </w:rPr>
            </w:pPr>
            <w:proofErr w:type="spellStart"/>
            <w:r w:rsidRPr="006275EA">
              <w:rPr>
                <w:lang w:bidi="he-IL"/>
              </w:rPr>
              <w:t>HeartBeat</w:t>
            </w:r>
            <w:proofErr w:type="spellEnd"/>
            <w:r w:rsidRPr="006275EA">
              <w:rPr>
                <w:lang w:bidi="he-IL"/>
              </w:rPr>
              <w:t>-CS</w:t>
            </w:r>
          </w:p>
        </w:tc>
        <w:tc>
          <w:tcPr>
            <w:tcW w:w="5005" w:type="dxa"/>
          </w:tcPr>
          <w:p w14:paraId="65420290" w14:textId="419D32AB" w:rsidR="00AD4811" w:rsidRDefault="003879FC" w:rsidP="009A6596">
            <w:pPr>
              <w:rPr>
                <w:lang w:bidi="he-IL"/>
              </w:rPr>
            </w:pPr>
            <w:r w:rsidRPr="006275EA">
              <w:rPr>
                <w:lang w:bidi="he-IL"/>
              </w:rPr>
              <w:t>CT Calcium Scoring</w:t>
            </w:r>
          </w:p>
        </w:tc>
      </w:tr>
      <w:tr w:rsidR="00AD4811" w14:paraId="1E268A24" w14:textId="77777777" w:rsidTr="00EA54F2">
        <w:tc>
          <w:tcPr>
            <w:tcW w:w="4530" w:type="dxa"/>
          </w:tcPr>
          <w:p w14:paraId="4D86BBDB" w14:textId="291C1247" w:rsidR="00AD4811" w:rsidRDefault="00BF21C0" w:rsidP="009A6596">
            <w:pPr>
              <w:rPr>
                <w:lang w:bidi="he-IL"/>
              </w:rPr>
            </w:pPr>
            <w:r w:rsidRPr="006275EA">
              <w:rPr>
                <w:lang w:bidi="he-IL"/>
              </w:rPr>
              <w:t>CT Pulmonary Artery Analysis (PAA)</w:t>
            </w:r>
          </w:p>
        </w:tc>
        <w:tc>
          <w:tcPr>
            <w:tcW w:w="5005" w:type="dxa"/>
          </w:tcPr>
          <w:p w14:paraId="44E19BE5" w14:textId="607F89EE" w:rsidR="00AD4811" w:rsidRDefault="00DE48DD" w:rsidP="009A6596">
            <w:pPr>
              <w:rPr>
                <w:lang w:bidi="he-IL"/>
              </w:rPr>
            </w:pPr>
            <w:r w:rsidRPr="006275EA">
              <w:rPr>
                <w:lang w:bidi="he-IL"/>
              </w:rPr>
              <w:t>CT Pulmonary Artery Analysis</w:t>
            </w:r>
          </w:p>
        </w:tc>
      </w:tr>
      <w:tr w:rsidR="0026264E" w14:paraId="563F5281" w14:textId="77777777" w:rsidTr="00BF41BD">
        <w:tc>
          <w:tcPr>
            <w:tcW w:w="4530" w:type="dxa"/>
          </w:tcPr>
          <w:p w14:paraId="2B0F5FDD" w14:textId="22678227" w:rsidR="0026264E" w:rsidRDefault="00DE48DD" w:rsidP="009A6596">
            <w:pPr>
              <w:rPr>
                <w:lang w:bidi="he-IL"/>
              </w:rPr>
            </w:pPr>
            <w:r w:rsidRPr="006275EA">
              <w:rPr>
                <w:lang w:bidi="he-IL"/>
              </w:rPr>
              <w:t>MR Advanced Diffusion Analysis (ADA)</w:t>
            </w:r>
          </w:p>
        </w:tc>
        <w:tc>
          <w:tcPr>
            <w:tcW w:w="5005" w:type="dxa"/>
          </w:tcPr>
          <w:p w14:paraId="07DD7788" w14:textId="206A2AC2" w:rsidR="0026264E" w:rsidRDefault="00943524" w:rsidP="009A6596">
            <w:pPr>
              <w:rPr>
                <w:lang w:bidi="he-IL"/>
              </w:rPr>
            </w:pPr>
            <w:r w:rsidRPr="006275EA">
              <w:rPr>
                <w:lang w:bidi="he-IL"/>
              </w:rPr>
              <w:t>MR Advanced Diffusion Analysis</w:t>
            </w:r>
          </w:p>
        </w:tc>
      </w:tr>
      <w:tr w:rsidR="0026264E" w14:paraId="5E87521C" w14:textId="77777777" w:rsidTr="00BF41BD">
        <w:tc>
          <w:tcPr>
            <w:tcW w:w="4530" w:type="dxa"/>
          </w:tcPr>
          <w:p w14:paraId="564CFE3F" w14:textId="0E98B617" w:rsidR="0026264E" w:rsidRDefault="001C321D" w:rsidP="009A6596">
            <w:pPr>
              <w:rPr>
                <w:lang w:bidi="he-IL"/>
              </w:rPr>
            </w:pPr>
            <w:r w:rsidRPr="006275EA">
              <w:rPr>
                <w:lang w:bidi="he-IL"/>
              </w:rPr>
              <w:t>MR Longitudinal Brain Imaging (</w:t>
            </w:r>
            <w:proofErr w:type="spellStart"/>
            <w:r w:rsidRPr="006275EA">
              <w:rPr>
                <w:lang w:bidi="he-IL"/>
              </w:rPr>
              <w:t>LoBI</w:t>
            </w:r>
            <w:proofErr w:type="spellEnd"/>
            <w:r w:rsidRPr="006275EA">
              <w:rPr>
                <w:lang w:bidi="he-IL"/>
              </w:rPr>
              <w:t>)</w:t>
            </w:r>
          </w:p>
        </w:tc>
        <w:tc>
          <w:tcPr>
            <w:tcW w:w="5005" w:type="dxa"/>
          </w:tcPr>
          <w:p w14:paraId="62C2997E" w14:textId="201F2EA5" w:rsidR="0026264E" w:rsidRDefault="001C321D" w:rsidP="009A6596">
            <w:pPr>
              <w:rPr>
                <w:lang w:bidi="he-IL"/>
              </w:rPr>
            </w:pPr>
            <w:r w:rsidRPr="006275EA">
              <w:rPr>
                <w:lang w:bidi="he-IL"/>
              </w:rPr>
              <w:t>MR Longitudinal Brain Analysis</w:t>
            </w:r>
          </w:p>
        </w:tc>
      </w:tr>
      <w:tr w:rsidR="00943524" w14:paraId="66703165" w14:textId="77777777" w:rsidTr="00BF41BD">
        <w:tc>
          <w:tcPr>
            <w:tcW w:w="4530" w:type="dxa"/>
          </w:tcPr>
          <w:p w14:paraId="52F4E017" w14:textId="688A3F88" w:rsidR="00943524" w:rsidRDefault="00CF0B4A" w:rsidP="009A6596">
            <w:pPr>
              <w:rPr>
                <w:lang w:bidi="he-IL"/>
              </w:rPr>
            </w:pPr>
            <w:r w:rsidRPr="006275EA">
              <w:rPr>
                <w:lang w:bidi="he-IL"/>
              </w:rPr>
              <w:t>MR iView BOLD</w:t>
            </w:r>
          </w:p>
        </w:tc>
        <w:tc>
          <w:tcPr>
            <w:tcW w:w="5005" w:type="dxa"/>
          </w:tcPr>
          <w:p w14:paraId="1745A8FA" w14:textId="18B45887" w:rsidR="00943524" w:rsidRDefault="00CF0B4A" w:rsidP="006275EA">
            <w:pPr>
              <w:tabs>
                <w:tab w:val="left" w:pos="1498"/>
              </w:tabs>
              <w:rPr>
                <w:lang w:bidi="he-IL"/>
              </w:rPr>
            </w:pPr>
            <w:r w:rsidRPr="006275EA">
              <w:rPr>
                <w:lang w:bidi="he-IL"/>
              </w:rPr>
              <w:t>MR Brain Function Analysis</w:t>
            </w:r>
          </w:p>
        </w:tc>
      </w:tr>
    </w:tbl>
    <w:p w14:paraId="6218B86E" w14:textId="77777777" w:rsidR="009A6596" w:rsidRPr="001C4B41" w:rsidRDefault="009A6596" w:rsidP="005B1273">
      <w:pPr>
        <w:rPr>
          <w:lang w:bidi="he-IL"/>
        </w:rPr>
      </w:pPr>
    </w:p>
    <w:p w14:paraId="56366B98" w14:textId="3585FB54" w:rsidR="009758BE" w:rsidRDefault="008C1043" w:rsidP="008A6C5D">
      <w:pPr>
        <w:pStyle w:val="Heading3"/>
        <w:numPr>
          <w:ilvl w:val="2"/>
          <w:numId w:val="53"/>
        </w:numPr>
        <w:ind w:hanging="864"/>
        <w:rPr>
          <w:lang w:val="en-US"/>
        </w:rPr>
      </w:pPr>
      <w:bookmarkStart w:id="15" w:name="_Toc124152805"/>
      <w:bookmarkStart w:id="16" w:name="_Ref41138376"/>
      <w:bookmarkStart w:id="17" w:name="_Toc41324428"/>
      <w:r>
        <w:t>CT ASPECTS</w:t>
      </w:r>
      <w:bookmarkEnd w:id="15"/>
      <w:r>
        <w:t xml:space="preserve"> </w:t>
      </w:r>
      <w:r w:rsidRPr="001C4B41" w:rsidDel="00941DA4">
        <w:rPr>
          <w:lang w:val="en-US"/>
        </w:rPr>
        <w:t xml:space="preserve"> </w:t>
      </w:r>
      <w:bookmarkStart w:id="18" w:name="_Hlk40284521"/>
      <w:bookmarkEnd w:id="16"/>
      <w:bookmarkEnd w:id="17"/>
    </w:p>
    <w:p w14:paraId="696A0C0E" w14:textId="77777777" w:rsidR="006B5B30" w:rsidRPr="00987320" w:rsidRDefault="006B5B30" w:rsidP="00EE3E67">
      <w:pPr>
        <w:autoSpaceDE w:val="0"/>
        <w:autoSpaceDN w:val="0"/>
        <w:adjustRightInd w:val="0"/>
        <w:spacing w:after="0" w:line="240" w:lineRule="auto"/>
      </w:pPr>
      <w:r w:rsidRPr="00746322">
        <w:t xml:space="preserve">CT ASPECT Scoring is a </w:t>
      </w:r>
      <w:proofErr w:type="spellStart"/>
      <w:r w:rsidRPr="00746322">
        <w:t>SaMD</w:t>
      </w:r>
      <w:proofErr w:type="spellEnd"/>
      <w:r w:rsidRPr="00746322">
        <w:t xml:space="preserve"> intended to assist the clinician in the assessment and characterization of brain tissue abnormalities using non-contrast CT (NCCT) images according to the Alberta Stroke Program Early CT Score (ASPECTS) for adult (&gt;18 years), acute (≤ 6 hours from onset) stroke patients with a known Large Ventricular Occlusion (LVO) such as a Mid Cerebral Artery (MCA) or Internal Carotid Artery (ICA) occlusion.</w:t>
      </w:r>
    </w:p>
    <w:p w14:paraId="7F325F07" w14:textId="5218EF02" w:rsidR="008C1043" w:rsidRPr="00051638" w:rsidRDefault="00757C05" w:rsidP="00A120DA">
      <w:pPr>
        <w:pStyle w:val="TemplateInstructions"/>
        <w:rPr>
          <w:rtl/>
          <w:lang w:bidi="he-IL"/>
        </w:rPr>
      </w:pPr>
      <w:r>
        <w:rPr>
          <w:i w:val="0"/>
          <w:color w:val="auto"/>
          <w:lang w:bidi="he-IL"/>
        </w:rPr>
        <w:t xml:space="preserve">The application is </w:t>
      </w:r>
      <w:r w:rsidR="00135991">
        <w:rPr>
          <w:i w:val="0"/>
          <w:color w:val="auto"/>
          <w:lang w:bidi="he-IL"/>
        </w:rPr>
        <w:t>a</w:t>
      </w:r>
      <w:r w:rsidR="00473869">
        <w:rPr>
          <w:i w:val="0"/>
          <w:color w:val="auto"/>
          <w:lang w:bidi="he-IL"/>
        </w:rPr>
        <w:t>ssessed as a</w:t>
      </w:r>
      <w:r>
        <w:rPr>
          <w:i w:val="0"/>
          <w:color w:val="auto"/>
          <w:lang w:bidi="he-IL"/>
        </w:rPr>
        <w:t xml:space="preserve"> new</w:t>
      </w:r>
      <w:r w:rsidR="00135991">
        <w:rPr>
          <w:i w:val="0"/>
          <w:color w:val="auto"/>
          <w:lang w:bidi="he-IL"/>
        </w:rPr>
        <w:t xml:space="preserve"> application</w:t>
      </w:r>
      <w:r>
        <w:rPr>
          <w:i w:val="0"/>
          <w:color w:val="auto"/>
          <w:lang w:bidi="he-IL"/>
        </w:rPr>
        <w:t xml:space="preserve"> and triggers 510(k) submission which is</w:t>
      </w:r>
      <w:r w:rsidR="00135991">
        <w:rPr>
          <w:i w:val="0"/>
          <w:color w:val="auto"/>
          <w:lang w:bidi="he-IL"/>
        </w:rPr>
        <w:t xml:space="preserve"> </w:t>
      </w:r>
      <w:r w:rsidR="00986411">
        <w:rPr>
          <w:i w:val="0"/>
          <w:color w:val="auto"/>
          <w:lang w:bidi="he-IL"/>
        </w:rPr>
        <w:t>in process</w:t>
      </w:r>
      <w:r w:rsidR="00FB3664">
        <w:rPr>
          <w:i w:val="0"/>
          <w:color w:val="auto"/>
          <w:lang w:bidi="he-IL"/>
        </w:rPr>
        <w:t xml:space="preserve"> </w:t>
      </w:r>
      <w:r w:rsidR="005E3439">
        <w:rPr>
          <w:i w:val="0"/>
          <w:color w:val="auto"/>
          <w:lang w:bidi="he-IL"/>
        </w:rPr>
        <w:t>(</w:t>
      </w:r>
      <w:r w:rsidR="00FB3664">
        <w:rPr>
          <w:i w:val="0"/>
          <w:color w:val="auto"/>
          <w:lang w:bidi="he-IL"/>
        </w:rPr>
        <w:t>refer to</w:t>
      </w:r>
      <w:r w:rsidR="00CC2D07">
        <w:rPr>
          <w:i w:val="0"/>
          <w:color w:val="auto"/>
          <w:lang w:bidi="he-IL"/>
        </w:rPr>
        <w:t xml:space="preserve"> K213784</w:t>
      </w:r>
      <w:r w:rsidR="005E3439">
        <w:rPr>
          <w:i w:val="0"/>
          <w:color w:val="auto"/>
          <w:lang w:bidi="he-IL"/>
        </w:rPr>
        <w:t>)</w:t>
      </w:r>
      <w:r w:rsidR="00986411">
        <w:rPr>
          <w:i w:val="0"/>
          <w:color w:val="auto"/>
          <w:lang w:bidi="he-IL"/>
        </w:rPr>
        <w:t>.</w:t>
      </w:r>
    </w:p>
    <w:p w14:paraId="5390F7BE" w14:textId="471E54D4" w:rsidR="00CC2D07" w:rsidRPr="00780C1A" w:rsidRDefault="0036294A" w:rsidP="008A6C5D">
      <w:pPr>
        <w:pStyle w:val="Heading3"/>
        <w:numPr>
          <w:ilvl w:val="2"/>
          <w:numId w:val="53"/>
        </w:numPr>
        <w:ind w:hanging="864"/>
      </w:pPr>
      <w:r w:rsidRPr="00244208">
        <w:rPr>
          <w:lang w:val="en-US" w:bidi="he-IL"/>
        </w:rPr>
        <w:t> </w:t>
      </w:r>
      <w:bookmarkStart w:id="19" w:name="_Toc124152806"/>
      <w:bookmarkStart w:id="20" w:name="_Ref41138385"/>
      <w:bookmarkStart w:id="21" w:name="_Toc41324430"/>
      <w:bookmarkStart w:id="22" w:name="_Hlk119239093"/>
      <w:bookmarkEnd w:id="18"/>
      <w:r w:rsidR="003C237F">
        <w:t xml:space="preserve">CT </w:t>
      </w:r>
      <w:proofErr w:type="spellStart"/>
      <w:r w:rsidR="00716C98">
        <w:t>L</w:t>
      </w:r>
      <w:r w:rsidR="003C237F">
        <w:t>iver</w:t>
      </w:r>
      <w:proofErr w:type="spellEnd"/>
      <w:r w:rsidR="003C237F">
        <w:t xml:space="preserve"> </w:t>
      </w:r>
      <w:proofErr w:type="spellStart"/>
      <w:r w:rsidR="00716C98">
        <w:t>A</w:t>
      </w:r>
      <w:r w:rsidR="003C237F">
        <w:t>nalysis</w:t>
      </w:r>
      <w:bookmarkEnd w:id="19"/>
      <w:proofErr w:type="spellEnd"/>
      <w:r w:rsidR="003C237F">
        <w:t xml:space="preserve"> </w:t>
      </w:r>
      <w:bookmarkEnd w:id="20"/>
      <w:bookmarkEnd w:id="21"/>
    </w:p>
    <w:p w14:paraId="5FFE9869" w14:textId="4452B4E8" w:rsidR="00780C1A" w:rsidRDefault="00780C1A" w:rsidP="00780C1A">
      <w:pPr>
        <w:spacing w:after="240"/>
        <w:textAlignment w:val="baseline"/>
        <w:rPr>
          <w:rFonts w:eastAsia="Times New Roman"/>
          <w:lang w:bidi="he-IL"/>
        </w:rPr>
      </w:pPr>
      <w:r w:rsidRPr="001D1756">
        <w:rPr>
          <w:rFonts w:eastAsia="Times New Roman"/>
          <w:lang w:bidi="he-IL"/>
        </w:rPr>
        <w:t>CT Liver Analysis is a post-processing application providing tools to assess the whole liver, hepatic and portal vasculature, liver segments as well as user-defined regions of interest (ROIs). The application supports the user in the analysis and assessment of quantification parameters of the liver, liver segments as well as user-defined ROIs from liver CT imaging.</w:t>
      </w:r>
      <w:r w:rsidRPr="00FA0F37">
        <w:rPr>
          <w:rFonts w:eastAsia="Times New Roman"/>
          <w:lang w:bidi="he-IL"/>
        </w:rPr>
        <w:t> </w:t>
      </w:r>
    </w:p>
    <w:p w14:paraId="79D6C496" w14:textId="3DDED33F" w:rsidR="00F65BFC" w:rsidRDefault="00F65BFC" w:rsidP="00F65BFC">
      <w:pPr>
        <w:rPr>
          <w:lang w:bidi="he-IL"/>
        </w:rPr>
      </w:pPr>
      <w:r w:rsidRPr="001C4B41">
        <w:rPr>
          <w:lang w:bidi="he-IL"/>
        </w:rPr>
        <w:t xml:space="preserve">Comparing to the </w:t>
      </w:r>
      <w:r>
        <w:rPr>
          <w:lang w:bidi="he-IL"/>
        </w:rPr>
        <w:t xml:space="preserve">CT </w:t>
      </w:r>
      <w:r w:rsidR="00F8091E">
        <w:rPr>
          <w:lang w:bidi="he-IL"/>
        </w:rPr>
        <w:t>L</w:t>
      </w:r>
      <w:r>
        <w:rPr>
          <w:lang w:bidi="he-IL"/>
        </w:rPr>
        <w:t xml:space="preserve">iver </w:t>
      </w:r>
      <w:r w:rsidR="00F8091E">
        <w:rPr>
          <w:lang w:bidi="he-IL"/>
        </w:rPr>
        <w:t>A</w:t>
      </w:r>
      <w:r>
        <w:rPr>
          <w:lang w:bidi="he-IL"/>
        </w:rPr>
        <w:t xml:space="preserve">nalysis </w:t>
      </w:r>
      <w:r w:rsidRPr="001C4B41">
        <w:rPr>
          <w:lang w:bidi="he-IL"/>
        </w:rPr>
        <w:t>in the previously cleared version (</w:t>
      </w:r>
      <w:r w:rsidR="00471DDA" w:rsidRPr="00C44E0A">
        <w:t>K060937</w:t>
      </w:r>
      <w:r w:rsidRPr="001C4B41">
        <w:rPr>
          <w:lang w:bidi="he-IL"/>
        </w:rPr>
        <w:t xml:space="preserve">), the proposed </w:t>
      </w:r>
      <w:r w:rsidR="00FB3664">
        <w:t xml:space="preserve">CT liver analysis </w:t>
      </w:r>
      <w:r w:rsidRPr="001C4B41">
        <w:rPr>
          <w:lang w:bidi="he-IL"/>
        </w:rPr>
        <w:t xml:space="preserve">application </w:t>
      </w:r>
      <w:r w:rsidR="00BA7D78">
        <w:rPr>
          <w:lang w:bidi="he-IL"/>
        </w:rPr>
        <w:t xml:space="preserve">identified the following </w:t>
      </w:r>
      <w:r w:rsidR="002F7BE0">
        <w:rPr>
          <w:lang w:bidi="he-IL"/>
        </w:rPr>
        <w:t>updates</w:t>
      </w:r>
      <w:r w:rsidR="00BA7D78">
        <w:rPr>
          <w:lang w:bidi="he-IL"/>
        </w:rPr>
        <w:t>,</w:t>
      </w:r>
      <w:r w:rsidR="002F7BE0">
        <w:rPr>
          <w:lang w:bidi="he-IL"/>
        </w:rPr>
        <w:t xml:space="preserve"> which are</w:t>
      </w:r>
      <w:r w:rsidR="00BA7D78">
        <w:rPr>
          <w:lang w:bidi="he-IL"/>
        </w:rPr>
        <w:t xml:space="preserve"> focused on the generic</w:t>
      </w:r>
      <w:r w:rsidR="00B17934">
        <w:rPr>
          <w:lang w:bidi="he-IL"/>
        </w:rPr>
        <w:t xml:space="preserve"> </w:t>
      </w:r>
      <w:r w:rsidR="00BA7D78">
        <w:rPr>
          <w:lang w:bidi="he-IL"/>
        </w:rPr>
        <w:t xml:space="preserve">/ specific key functionality or workflow.  </w:t>
      </w:r>
    </w:p>
    <w:p w14:paraId="7F4098B5" w14:textId="39EC82C4" w:rsidR="00BA7D78" w:rsidRPr="00BA7D78" w:rsidRDefault="00971E94" w:rsidP="00BA7D78">
      <w:pPr>
        <w:pStyle w:val="ListParagraph"/>
        <w:numPr>
          <w:ilvl w:val="0"/>
          <w:numId w:val="16"/>
        </w:numPr>
        <w:spacing w:before="0" w:after="160" w:line="256" w:lineRule="auto"/>
        <w:jc w:val="left"/>
        <w:rPr>
          <w:rFonts w:eastAsiaTheme="minorHAnsi" w:cs="Arial"/>
          <w:szCs w:val="20"/>
          <w:lang w:bidi="he-IL"/>
        </w:rPr>
      </w:pPr>
      <w:r>
        <w:rPr>
          <w:rFonts w:eastAsiaTheme="minorHAnsi" w:cs="Arial"/>
          <w:szCs w:val="20"/>
          <w:lang w:bidi="he-IL"/>
        </w:rPr>
        <w:t>Added a</w:t>
      </w:r>
      <w:r w:rsidR="00BA7D78" w:rsidRPr="00BA7D78">
        <w:rPr>
          <w:rFonts w:eastAsiaTheme="minorHAnsi" w:cs="Arial"/>
          <w:szCs w:val="20"/>
          <w:lang w:bidi="he-IL"/>
        </w:rPr>
        <w:t xml:space="preserve"> new CNN-based liver segmentation algorithm.</w:t>
      </w:r>
    </w:p>
    <w:p w14:paraId="6C2F4226" w14:textId="7A24AABD" w:rsidR="00BA7D78" w:rsidRPr="00D61419" w:rsidRDefault="00971E94" w:rsidP="00BA7D78">
      <w:pPr>
        <w:pStyle w:val="ListParagraph"/>
        <w:numPr>
          <w:ilvl w:val="0"/>
          <w:numId w:val="16"/>
        </w:numPr>
        <w:spacing w:before="0" w:after="160" w:line="256" w:lineRule="auto"/>
        <w:jc w:val="left"/>
        <w:rPr>
          <w:rFonts w:eastAsiaTheme="minorHAnsi" w:cs="Arial"/>
          <w:szCs w:val="20"/>
          <w:lang w:bidi="he-IL"/>
        </w:rPr>
      </w:pPr>
      <w:r>
        <w:rPr>
          <w:rFonts w:eastAsiaTheme="minorHAnsi" w:cs="Arial"/>
          <w:szCs w:val="20"/>
          <w:lang w:bidi="he-IL"/>
        </w:rPr>
        <w:t xml:space="preserve">Added a </w:t>
      </w:r>
      <w:r w:rsidR="00D61419" w:rsidRPr="002468E8">
        <w:rPr>
          <w:rFonts w:eastAsiaTheme="minorHAnsi" w:cs="Arial"/>
          <w:szCs w:val="20"/>
          <w:lang w:bidi="he-IL"/>
        </w:rPr>
        <w:t>M</w:t>
      </w:r>
      <w:r w:rsidR="00BA7D78" w:rsidRPr="00D61419">
        <w:rPr>
          <w:rFonts w:eastAsiaTheme="minorHAnsi" w:cs="Arial"/>
          <w:szCs w:val="20"/>
          <w:lang w:bidi="he-IL"/>
        </w:rPr>
        <w:t>odel-based algorithm for vessel segmentati</w:t>
      </w:r>
      <w:r w:rsidR="00074131" w:rsidRPr="00D61419">
        <w:rPr>
          <w:rFonts w:eastAsiaTheme="minorHAnsi" w:cs="Arial"/>
          <w:szCs w:val="20"/>
          <w:lang w:bidi="he-IL"/>
        </w:rPr>
        <w:t xml:space="preserve">on </w:t>
      </w:r>
    </w:p>
    <w:p w14:paraId="6C09A94F" w14:textId="01932C83" w:rsidR="00BA7D78" w:rsidRPr="002468E8" w:rsidRDefault="00D61419" w:rsidP="00BA7D78">
      <w:pPr>
        <w:pStyle w:val="ListParagraph"/>
        <w:numPr>
          <w:ilvl w:val="0"/>
          <w:numId w:val="16"/>
        </w:numPr>
        <w:rPr>
          <w:rFonts w:eastAsiaTheme="minorHAnsi" w:cs="Arial"/>
          <w:szCs w:val="20"/>
          <w:lang w:bidi="he-IL"/>
        </w:rPr>
      </w:pPr>
      <w:r w:rsidRPr="002468E8">
        <w:rPr>
          <w:rFonts w:eastAsiaTheme="minorHAnsi" w:cs="Arial"/>
          <w:szCs w:val="20"/>
          <w:lang w:bidi="he-IL"/>
        </w:rPr>
        <w:t>E</w:t>
      </w:r>
      <w:r w:rsidR="00BA7D78" w:rsidRPr="002468E8">
        <w:rPr>
          <w:rFonts w:eastAsiaTheme="minorHAnsi" w:cs="Arial"/>
          <w:szCs w:val="20"/>
          <w:lang w:bidi="he-IL"/>
        </w:rPr>
        <w:t>diting tools for segmentation contour correction</w:t>
      </w:r>
    </w:p>
    <w:p w14:paraId="221B82C9" w14:textId="7D77B0BC" w:rsidR="00A120DA" w:rsidRDefault="00F65BFC" w:rsidP="00A120DA">
      <w:pPr>
        <w:rPr>
          <w:lang w:bidi="he-IL"/>
        </w:rPr>
      </w:pPr>
      <w:r w:rsidRPr="001C4B41">
        <w:rPr>
          <w:lang w:bidi="he-IL"/>
        </w:rPr>
        <w:lastRenderedPageBreak/>
        <w:t>Following these modifications, as part of the continuous assessment it has been determined that the changes described above in addition to accumulated changes that were made to</w:t>
      </w:r>
      <w:r w:rsidR="00A120DA" w:rsidRPr="00A120DA">
        <w:t xml:space="preserve"> </w:t>
      </w:r>
      <w:r w:rsidR="00A120DA">
        <w:t xml:space="preserve">CT </w:t>
      </w:r>
      <w:r w:rsidR="004C5EF0">
        <w:t>L</w:t>
      </w:r>
      <w:r w:rsidR="00A120DA">
        <w:t xml:space="preserve">iver </w:t>
      </w:r>
      <w:r w:rsidR="00B046F7">
        <w:t>A</w:t>
      </w:r>
      <w:r w:rsidR="00A120DA">
        <w:t>nalysis</w:t>
      </w:r>
      <w:r w:rsidRPr="001C4B41">
        <w:rPr>
          <w:lang w:bidi="he-IL"/>
        </w:rPr>
        <w:t xml:space="preserve"> application since the original submission (</w:t>
      </w:r>
      <w:r w:rsidR="00D61419">
        <w:rPr>
          <w:lang w:bidi="he-IL"/>
        </w:rPr>
        <w:t>ISP platform (</w:t>
      </w:r>
      <w:r w:rsidR="0051424A" w:rsidRPr="00FE5F7C">
        <w:t>K060937</w:t>
      </w:r>
      <w:r w:rsidRPr="001C4B41">
        <w:rPr>
          <w:lang w:bidi="he-IL"/>
        </w:rPr>
        <w:t xml:space="preserve">) require a 510(K) submission, as was concluded per the FDA guidance documents' Flowcharts and </w:t>
      </w:r>
      <w:r w:rsidR="00F82F2E" w:rsidRPr="001C4B41">
        <w:rPr>
          <w:lang w:bidi="he-IL"/>
        </w:rPr>
        <w:t>decision-making</w:t>
      </w:r>
      <w:r w:rsidRPr="001C4B41">
        <w:rPr>
          <w:lang w:bidi="he-IL"/>
        </w:rPr>
        <w:t xml:space="preserve"> process documented </w:t>
      </w:r>
      <w:r w:rsidRPr="0004578A">
        <w:rPr>
          <w:lang w:bidi="he-IL"/>
        </w:rPr>
        <w:t>in section 9.1.</w:t>
      </w:r>
      <w:r w:rsidRPr="001C4B41">
        <w:rPr>
          <w:lang w:bidi="he-IL"/>
        </w:rPr>
        <w:t xml:space="preserve"> </w:t>
      </w:r>
      <w:bookmarkEnd w:id="22"/>
    </w:p>
    <w:p w14:paraId="50B6DE28" w14:textId="26ED2CC6" w:rsidR="00F65BFC" w:rsidRPr="001C4B41" w:rsidRDefault="00F65BFC" w:rsidP="00A120DA">
      <w:pPr>
        <w:rPr>
          <w:lang w:bidi="he-IL"/>
        </w:rPr>
      </w:pPr>
      <w:r w:rsidRPr="001C4B41">
        <w:rPr>
          <w:lang w:bidi="he-IL"/>
        </w:rPr>
        <w:t>Accordingly,</w:t>
      </w:r>
      <w:r w:rsidR="00A120DA" w:rsidRPr="00A120DA">
        <w:t xml:space="preserve"> </w:t>
      </w:r>
      <w:r w:rsidR="00A120DA">
        <w:t xml:space="preserve">CT </w:t>
      </w:r>
      <w:r w:rsidR="007C3978">
        <w:t>L</w:t>
      </w:r>
      <w:r w:rsidR="00A120DA">
        <w:t xml:space="preserve">iver </w:t>
      </w:r>
      <w:r w:rsidR="007C3978">
        <w:t>A</w:t>
      </w:r>
      <w:r w:rsidR="00A120DA">
        <w:t>nalysis</w:t>
      </w:r>
      <w:r w:rsidRPr="001C4B41">
        <w:rPr>
          <w:lang w:bidi="he-IL"/>
        </w:rPr>
        <w:t xml:space="preserve"> application has been </w:t>
      </w:r>
      <w:r w:rsidR="00A120DA">
        <w:rPr>
          <w:lang w:bidi="he-IL"/>
        </w:rPr>
        <w:t>submitted and</w:t>
      </w:r>
      <w:r w:rsidR="00970AA6">
        <w:rPr>
          <w:lang w:bidi="he-IL"/>
        </w:rPr>
        <w:t xml:space="preserve"> is</w:t>
      </w:r>
      <w:r w:rsidR="00A120DA">
        <w:rPr>
          <w:lang w:bidi="he-IL"/>
        </w:rPr>
        <w:t xml:space="preserve"> in </w:t>
      </w:r>
      <w:r w:rsidR="00970AA6">
        <w:rPr>
          <w:lang w:bidi="he-IL"/>
        </w:rPr>
        <w:t xml:space="preserve">review </w:t>
      </w:r>
      <w:r w:rsidR="00A120DA">
        <w:rPr>
          <w:lang w:bidi="he-IL"/>
        </w:rPr>
        <w:t xml:space="preserve">process state </w:t>
      </w:r>
      <w:r w:rsidR="00970AA6">
        <w:rPr>
          <w:lang w:bidi="he-IL"/>
        </w:rPr>
        <w:t>(</w:t>
      </w:r>
      <w:r w:rsidR="00403A23">
        <w:rPr>
          <w:lang w:bidi="he-IL"/>
        </w:rPr>
        <w:t>K222233</w:t>
      </w:r>
      <w:r w:rsidR="00970AA6">
        <w:rPr>
          <w:lang w:bidi="he-IL"/>
        </w:rPr>
        <w:t>)</w:t>
      </w:r>
      <w:r w:rsidR="00B35ECA">
        <w:rPr>
          <w:lang w:bidi="he-IL"/>
        </w:rPr>
        <w:t>.</w:t>
      </w:r>
      <w:r w:rsidR="00A120DA">
        <w:rPr>
          <w:lang w:bidi="he-IL"/>
        </w:rPr>
        <w:t xml:space="preserve"> </w:t>
      </w:r>
    </w:p>
    <w:p w14:paraId="1D361538" w14:textId="22E3EB2D" w:rsidR="00780C1A" w:rsidRPr="00FB3664" w:rsidRDefault="00780C1A" w:rsidP="00A120DA"/>
    <w:p w14:paraId="7A06D11D" w14:textId="0D18B522" w:rsidR="002F7BE0" w:rsidRPr="0092293A" w:rsidRDefault="002F7BE0" w:rsidP="008A6C5D">
      <w:pPr>
        <w:pStyle w:val="Heading3"/>
        <w:numPr>
          <w:ilvl w:val="2"/>
          <w:numId w:val="53"/>
        </w:numPr>
        <w:ind w:hanging="864"/>
        <w:rPr>
          <w:lang w:val="en-US"/>
        </w:rPr>
      </w:pPr>
      <w:r w:rsidRPr="0092293A">
        <w:rPr>
          <w:lang w:val="en-US"/>
        </w:rPr>
        <w:t xml:space="preserve"> </w:t>
      </w:r>
      <w:bookmarkStart w:id="23" w:name="_Toc124152807"/>
      <w:r w:rsidR="00403A23">
        <w:rPr>
          <w:lang w:val="en-US"/>
        </w:rPr>
        <w:t xml:space="preserve">CT </w:t>
      </w:r>
      <w:r w:rsidR="00403A23" w:rsidRPr="0092293A">
        <w:rPr>
          <w:lang w:val="en-US"/>
        </w:rPr>
        <w:t>C</w:t>
      </w:r>
      <w:r w:rsidRPr="0092293A">
        <w:rPr>
          <w:lang w:val="en-US"/>
        </w:rPr>
        <w:t xml:space="preserve">alcium </w:t>
      </w:r>
      <w:r w:rsidR="00403A23" w:rsidRPr="0092293A">
        <w:rPr>
          <w:lang w:val="en-US"/>
        </w:rPr>
        <w:t>A</w:t>
      </w:r>
      <w:r w:rsidRPr="0092293A">
        <w:rPr>
          <w:lang w:val="en-US"/>
        </w:rPr>
        <w:t xml:space="preserve">utomated </w:t>
      </w:r>
      <w:r w:rsidR="00E5173C">
        <w:rPr>
          <w:lang w:val="en-US"/>
        </w:rPr>
        <w:t>A</w:t>
      </w:r>
      <w:r w:rsidRPr="0092293A">
        <w:rPr>
          <w:lang w:val="en-US"/>
        </w:rPr>
        <w:t>nalysis</w:t>
      </w:r>
      <w:bookmarkEnd w:id="23"/>
      <w:r w:rsidRPr="0092293A" w:rsidDel="00F65BFC">
        <w:rPr>
          <w:lang w:val="en-US"/>
        </w:rPr>
        <w:t xml:space="preserve"> </w:t>
      </w:r>
    </w:p>
    <w:p w14:paraId="3CC991DD" w14:textId="686C6227" w:rsidR="002F7BE0" w:rsidRPr="0092293A" w:rsidRDefault="002F7BE0" w:rsidP="002F7BE0">
      <w:pPr>
        <w:autoSpaceDE w:val="0"/>
        <w:autoSpaceDN w:val="0"/>
      </w:pPr>
      <w:r w:rsidRPr="0092293A">
        <w:t xml:space="preserve">The Advanced Visualization Workspace CT Calcium Automated Analysis application a non-invasive post-processing software </w:t>
      </w:r>
      <w:r w:rsidR="009C1686">
        <w:t>intended</w:t>
      </w:r>
      <w:r w:rsidRPr="0092293A">
        <w:t xml:space="preserve"> to evaluate calcified plaques in the coronary arteries, which indicate the presence of coronary artery disease.</w:t>
      </w:r>
    </w:p>
    <w:p w14:paraId="4B9BFFA8" w14:textId="6297E36D" w:rsidR="0049154F" w:rsidRPr="0092293A" w:rsidRDefault="00403A23" w:rsidP="0092293A">
      <w:pPr>
        <w:pStyle w:val="TemplateInstructions"/>
        <w:rPr>
          <w:i w:val="0"/>
          <w:color w:val="auto"/>
        </w:rPr>
      </w:pPr>
      <w:r>
        <w:rPr>
          <w:i w:val="0"/>
          <w:color w:val="auto"/>
        </w:rPr>
        <w:t xml:space="preserve">The application is assessed as a new </w:t>
      </w:r>
      <w:r w:rsidR="00CA2E13">
        <w:rPr>
          <w:i w:val="0"/>
          <w:color w:val="auto"/>
        </w:rPr>
        <w:t xml:space="preserve">functionality </w:t>
      </w:r>
      <w:r>
        <w:rPr>
          <w:i w:val="0"/>
          <w:color w:val="auto"/>
        </w:rPr>
        <w:t>and triggers 510(k) submission.</w:t>
      </w:r>
    </w:p>
    <w:p w14:paraId="0E3EAA05" w14:textId="77777777" w:rsidR="001030F1" w:rsidRPr="000C5E0F" w:rsidRDefault="001030F1" w:rsidP="008A6C5D">
      <w:pPr>
        <w:pStyle w:val="Heading3"/>
        <w:numPr>
          <w:ilvl w:val="2"/>
          <w:numId w:val="53"/>
        </w:numPr>
        <w:ind w:hanging="864"/>
        <w:rPr>
          <w:lang w:val="en-US"/>
        </w:rPr>
      </w:pPr>
      <w:bookmarkStart w:id="24" w:name="_Toc124152808"/>
      <w:r w:rsidRPr="000C5E0F">
        <w:rPr>
          <w:lang w:val="en-US"/>
        </w:rPr>
        <w:t>CT Comprehensive Cardiac Analysis (CCA) Application</w:t>
      </w:r>
      <w:bookmarkEnd w:id="24"/>
    </w:p>
    <w:p w14:paraId="09E49406" w14:textId="68198B5E" w:rsidR="00206234" w:rsidRPr="001C4B41" w:rsidRDefault="001030F1" w:rsidP="000C5E0F">
      <w:pPr>
        <w:rPr>
          <w:lang w:bidi="he-IL"/>
        </w:rPr>
      </w:pPr>
      <w:r>
        <w:rPr>
          <w:lang w:bidi="he-IL"/>
        </w:rPr>
        <w:t xml:space="preserve">The </w:t>
      </w:r>
      <w:r w:rsidR="00206234" w:rsidRPr="001C4B41">
        <w:rPr>
          <w:lang w:bidi="he-IL"/>
        </w:rPr>
        <w:t>application is used to assess the state of the coronary</w:t>
      </w:r>
      <w:r w:rsidR="000C5E0F">
        <w:rPr>
          <w:lang w:bidi="he-IL"/>
        </w:rPr>
        <w:t xml:space="preserve"> </w:t>
      </w:r>
      <w:r w:rsidR="00206234" w:rsidRPr="001C4B41">
        <w:rPr>
          <w:lang w:bidi="he-IL"/>
        </w:rPr>
        <w:t xml:space="preserve">arteries and to analyze functional heart data. The Comprehensive Cardiac Analysis (CCA) application is intended to assist the user in viewing, </w:t>
      </w:r>
      <w:proofErr w:type="gramStart"/>
      <w:r w:rsidR="00206234" w:rsidRPr="001C4B41">
        <w:rPr>
          <w:lang w:bidi="he-IL"/>
        </w:rPr>
        <w:t>processing</w:t>
      </w:r>
      <w:proofErr w:type="gramEnd"/>
      <w:r w:rsidR="00206234" w:rsidRPr="001C4B41">
        <w:rPr>
          <w:lang w:bidi="he-IL"/>
        </w:rPr>
        <w:t xml:space="preserve"> and quantifying cardiac and coronary CTA datasets of patients with suspected or diagnosed cardiac disease including coronary artery disease, for the analysis of heart and coronary artery anatomy and cardiac function.</w:t>
      </w:r>
      <w:r w:rsidR="000C5E0F">
        <w:rPr>
          <w:lang w:bidi="he-IL"/>
        </w:rPr>
        <w:t xml:space="preserve"> </w:t>
      </w:r>
      <w:r w:rsidR="00206234" w:rsidRPr="001C4B41">
        <w:rPr>
          <w:lang w:bidi="he-IL"/>
        </w:rPr>
        <w:t>CT Cardiac Plaque Assessment, an option within the CT CCA application, helps physicians determine</w:t>
      </w:r>
      <w:r w:rsidR="000C5E0F">
        <w:rPr>
          <w:lang w:bidi="he-IL"/>
        </w:rPr>
        <w:t xml:space="preserve"> </w:t>
      </w:r>
      <w:r w:rsidR="00206234" w:rsidRPr="001C4B41">
        <w:rPr>
          <w:lang w:bidi="he-IL"/>
        </w:rPr>
        <w:t>the presence, extent, and properties of coronary plaques.</w:t>
      </w:r>
    </w:p>
    <w:p w14:paraId="600A80BF" w14:textId="039EC3AD" w:rsidR="000C5E0F" w:rsidRPr="006F753C" w:rsidRDefault="00206234" w:rsidP="00206234">
      <w:pPr>
        <w:rPr>
          <w:lang w:bidi="he-IL"/>
        </w:rPr>
      </w:pPr>
      <w:r w:rsidRPr="006F753C">
        <w:rPr>
          <w:lang w:bidi="he-IL"/>
        </w:rPr>
        <w:t>As part of</w:t>
      </w:r>
      <w:r w:rsidR="000C5E0F" w:rsidRPr="006F753C">
        <w:rPr>
          <w:lang w:bidi="he-IL"/>
        </w:rPr>
        <w:t xml:space="preserve"> </w:t>
      </w:r>
      <w:r w:rsidR="00CA2E13" w:rsidRPr="006F753C">
        <w:rPr>
          <w:lang w:bidi="he-IL"/>
        </w:rPr>
        <w:t>AVW</w:t>
      </w:r>
      <w:r w:rsidR="000C5E0F" w:rsidRPr="006F753C">
        <w:rPr>
          <w:lang w:bidi="he-IL"/>
        </w:rPr>
        <w:t xml:space="preserve"> </w:t>
      </w:r>
      <w:r w:rsidRPr="006F753C">
        <w:rPr>
          <w:lang w:bidi="he-IL"/>
        </w:rPr>
        <w:t>improvement</w:t>
      </w:r>
      <w:r w:rsidR="000C5E0F" w:rsidRPr="006F753C">
        <w:rPr>
          <w:lang w:bidi="he-IL"/>
        </w:rPr>
        <w:t xml:space="preserve">s the following </w:t>
      </w:r>
      <w:r w:rsidR="00D8771B" w:rsidRPr="006F753C">
        <w:rPr>
          <w:lang w:bidi="he-IL"/>
        </w:rPr>
        <w:t xml:space="preserve">CCA </w:t>
      </w:r>
      <w:r w:rsidR="00E237EA" w:rsidRPr="006F753C">
        <w:rPr>
          <w:lang w:bidi="he-IL"/>
        </w:rPr>
        <w:t xml:space="preserve">workflow </w:t>
      </w:r>
      <w:r w:rsidR="000C5E0F" w:rsidRPr="006F753C">
        <w:rPr>
          <w:lang w:bidi="he-IL"/>
        </w:rPr>
        <w:t>modifications are introduced in AVW 15:</w:t>
      </w:r>
    </w:p>
    <w:p w14:paraId="645C69DC" w14:textId="64714A7F" w:rsidR="00D8771B" w:rsidRPr="000D681A" w:rsidRDefault="00D8771B" w:rsidP="000D681A">
      <w:pPr>
        <w:pStyle w:val="ListParagraph"/>
        <w:numPr>
          <w:ilvl w:val="0"/>
          <w:numId w:val="20"/>
        </w:numPr>
        <w:spacing w:before="0"/>
        <w:ind w:left="810"/>
        <w:contextualSpacing w:val="0"/>
        <w:rPr>
          <w:rFonts w:eastAsiaTheme="minorEastAsia"/>
          <w:bCs/>
          <w:noProof/>
        </w:rPr>
      </w:pPr>
      <w:r w:rsidRPr="000D681A">
        <w:rPr>
          <w:rFonts w:eastAsiaTheme="minorEastAsia"/>
          <w:bCs/>
        </w:rPr>
        <w:t xml:space="preserve">Finding Management- a </w:t>
      </w:r>
      <w:r w:rsidRPr="000D681A">
        <w:rPr>
          <w:rFonts w:eastAsiaTheme="minorEastAsia"/>
          <w:bCs/>
          <w:noProof/>
          <w:lang w:bidi="he-IL"/>
        </w:rPr>
        <w:t>m</w:t>
      </w:r>
      <w:r w:rsidR="000C5E0F" w:rsidRPr="000D681A">
        <w:rPr>
          <w:rFonts w:eastAsiaTheme="minorEastAsia"/>
          <w:bCs/>
          <w:noProof/>
          <w:lang w:bidi="he-IL"/>
        </w:rPr>
        <w:t>echanism</w:t>
      </w:r>
      <w:r w:rsidR="000C5E0F" w:rsidRPr="000D681A">
        <w:rPr>
          <w:rFonts w:eastAsiaTheme="minorEastAsia"/>
          <w:bCs/>
        </w:rPr>
        <w:t xml:space="preserve"> to capture and manage </w:t>
      </w:r>
      <w:r w:rsidR="00C9304C" w:rsidRPr="000D681A">
        <w:rPr>
          <w:rFonts w:eastAsiaTheme="minorEastAsia"/>
          <w:bCs/>
          <w:noProof/>
          <w:lang w:bidi="he-IL"/>
        </w:rPr>
        <w:t>existing</w:t>
      </w:r>
      <w:r w:rsidR="00C9304C" w:rsidRPr="000D681A">
        <w:rPr>
          <w:rFonts w:eastAsiaTheme="minorEastAsia"/>
          <w:bCs/>
        </w:rPr>
        <w:t xml:space="preserve"> measurements </w:t>
      </w:r>
      <w:r w:rsidR="00C9304C" w:rsidRPr="000D681A">
        <w:rPr>
          <w:rFonts w:eastAsiaTheme="minorEastAsia"/>
          <w:bCs/>
          <w:noProof/>
          <w:lang w:bidi="he-IL"/>
        </w:rPr>
        <w:t>findin</w:t>
      </w:r>
      <w:r w:rsidR="000C5E0F" w:rsidRPr="000D681A">
        <w:rPr>
          <w:rFonts w:eastAsiaTheme="minorEastAsia"/>
          <w:bCs/>
          <w:noProof/>
          <w:lang w:bidi="he-IL"/>
        </w:rPr>
        <w:t>gs</w:t>
      </w:r>
      <w:r w:rsidR="000C5E0F" w:rsidRPr="000D681A">
        <w:rPr>
          <w:rFonts w:eastAsiaTheme="minorEastAsia"/>
          <w:bCs/>
        </w:rPr>
        <w:t xml:space="preserve"> for stenosis assessment, including the </w:t>
      </w:r>
      <w:r w:rsidR="009A028C" w:rsidRPr="000D681A">
        <w:rPr>
          <w:rFonts w:eastAsiaTheme="minorEastAsia"/>
          <w:bCs/>
          <w:noProof/>
        </w:rPr>
        <w:t>possibility</w:t>
      </w:r>
      <w:r w:rsidR="000C5E0F" w:rsidRPr="000D681A">
        <w:rPr>
          <w:rFonts w:eastAsiaTheme="minorEastAsia"/>
          <w:bCs/>
        </w:rPr>
        <w:t xml:space="preserve"> to export the findings to external report systems</w:t>
      </w:r>
      <w:r w:rsidR="00DD41A8" w:rsidRPr="000D681A">
        <w:rPr>
          <w:rFonts w:eastAsiaTheme="minorEastAsia"/>
          <w:bCs/>
          <w:noProof/>
          <w:lang w:bidi="he-IL"/>
        </w:rPr>
        <w:t>.</w:t>
      </w:r>
      <w:r w:rsidR="000C5E0F" w:rsidRPr="000D681A">
        <w:rPr>
          <w:rFonts w:eastAsiaTheme="minorEastAsia"/>
          <w:bCs/>
          <w:noProof/>
          <w:lang w:bidi="he-IL"/>
        </w:rPr>
        <w:t xml:space="preserve"> </w:t>
      </w:r>
      <w:r w:rsidR="00DD41A8" w:rsidRPr="000D681A">
        <w:rPr>
          <w:rFonts w:eastAsiaTheme="minorEastAsia"/>
          <w:bCs/>
          <w:noProof/>
          <w:lang w:bidi="he-IL"/>
        </w:rPr>
        <w:t>F</w:t>
      </w:r>
      <w:r w:rsidR="000C5E0F" w:rsidRPr="000D681A">
        <w:rPr>
          <w:rFonts w:eastAsiaTheme="minorEastAsia"/>
          <w:bCs/>
          <w:noProof/>
          <w:lang w:bidi="he-IL"/>
        </w:rPr>
        <w:t>inding</w:t>
      </w:r>
      <w:r w:rsidR="000C5E0F" w:rsidRPr="000D681A">
        <w:rPr>
          <w:rFonts w:eastAsiaTheme="minorEastAsia"/>
          <w:bCs/>
        </w:rPr>
        <w:t xml:space="preserve"> management </w:t>
      </w:r>
      <w:r w:rsidR="00064E57" w:rsidRPr="000D681A">
        <w:rPr>
          <w:rFonts w:eastAsiaTheme="minorEastAsia"/>
          <w:bCs/>
        </w:rPr>
        <w:t xml:space="preserve">is a workflow optimization that </w:t>
      </w:r>
      <w:r w:rsidR="000C5E0F" w:rsidRPr="000D681A">
        <w:rPr>
          <w:rFonts w:eastAsiaTheme="minorEastAsia"/>
          <w:bCs/>
        </w:rPr>
        <w:t xml:space="preserve">enables </w:t>
      </w:r>
      <w:r w:rsidR="009A028C" w:rsidRPr="000D681A">
        <w:rPr>
          <w:rFonts w:eastAsiaTheme="minorEastAsia"/>
          <w:bCs/>
          <w:noProof/>
        </w:rPr>
        <w:t>integrated</w:t>
      </w:r>
      <w:r w:rsidR="000C5E0F" w:rsidRPr="000D681A">
        <w:rPr>
          <w:rFonts w:eastAsiaTheme="minorEastAsia"/>
          <w:bCs/>
        </w:rPr>
        <w:t xml:space="preserve"> view of </w:t>
      </w:r>
      <w:r w:rsidR="000C5E0F" w:rsidRPr="000D681A">
        <w:rPr>
          <w:rFonts w:eastAsiaTheme="minorEastAsia"/>
          <w:bCs/>
          <w:noProof/>
        </w:rPr>
        <w:t xml:space="preserve">coronary findings in a </w:t>
      </w:r>
      <w:r w:rsidR="000C5E0F" w:rsidRPr="000D681A">
        <w:rPr>
          <w:rFonts w:eastAsiaTheme="minorEastAsia"/>
          <w:bCs/>
          <w:noProof/>
          <w:lang w:bidi="he-IL"/>
        </w:rPr>
        <w:t>signl</w:t>
      </w:r>
      <w:r w:rsidR="0052731D" w:rsidRPr="000D681A">
        <w:rPr>
          <w:rFonts w:eastAsiaTheme="minorEastAsia"/>
          <w:bCs/>
          <w:noProof/>
          <w:lang w:bidi="he-IL"/>
        </w:rPr>
        <w:t>e</w:t>
      </w:r>
      <w:r w:rsidR="000C5E0F" w:rsidRPr="000D681A">
        <w:rPr>
          <w:rFonts w:eastAsiaTheme="minorEastAsia"/>
          <w:bCs/>
          <w:noProof/>
        </w:rPr>
        <w:t xml:space="preserve"> view</w:t>
      </w:r>
      <w:r w:rsidR="00A45923" w:rsidRPr="000D681A">
        <w:rPr>
          <w:rFonts w:eastAsiaTheme="minorEastAsia"/>
          <w:bCs/>
          <w:noProof/>
        </w:rPr>
        <w:t xml:space="preserve"> for convenient presentation and communication of results.</w:t>
      </w:r>
      <w:r w:rsidR="00CC53F6" w:rsidRPr="000D681A">
        <w:rPr>
          <w:rFonts w:eastAsiaTheme="minorEastAsia"/>
          <w:bCs/>
          <w:noProof/>
        </w:rPr>
        <w:t xml:space="preserve"> Th</w:t>
      </w:r>
      <w:r w:rsidR="00D30D59" w:rsidRPr="000D681A">
        <w:rPr>
          <w:rFonts w:eastAsiaTheme="minorEastAsia"/>
          <w:bCs/>
          <w:noProof/>
        </w:rPr>
        <w:t>is change</w:t>
      </w:r>
      <w:r w:rsidRPr="000D681A">
        <w:rPr>
          <w:rFonts w:eastAsiaTheme="minorEastAsia"/>
          <w:bCs/>
          <w:noProof/>
        </w:rPr>
        <w:t xml:space="preserve"> does not introduce any new control mechanisms, nor does this functionality significantly change the use of the device nor does it introduce any new risks. Therefore</w:t>
      </w:r>
      <w:r w:rsidR="001F4FF6" w:rsidRPr="000D681A">
        <w:rPr>
          <w:rFonts w:eastAsiaTheme="minorEastAsia"/>
          <w:bCs/>
          <w:noProof/>
        </w:rPr>
        <w:t>,</w:t>
      </w:r>
      <w:r w:rsidRPr="000D681A">
        <w:rPr>
          <w:rFonts w:eastAsiaTheme="minorEastAsia"/>
          <w:bCs/>
          <w:noProof/>
        </w:rPr>
        <w:t xml:space="preserve"> no additional clinical data is required. Verification and validation have been demonstrated, there were no unexpected issues and therefore a documentation update is sufficient. </w:t>
      </w:r>
    </w:p>
    <w:p w14:paraId="1ABA2AF0" w14:textId="6752535B" w:rsidR="00D30D59" w:rsidRPr="00E64A76" w:rsidRDefault="000C5E0F" w:rsidP="000D681A">
      <w:pPr>
        <w:pStyle w:val="ListParagraph"/>
        <w:numPr>
          <w:ilvl w:val="0"/>
          <w:numId w:val="20"/>
        </w:numPr>
        <w:spacing w:before="0"/>
        <w:ind w:left="810"/>
        <w:contextualSpacing w:val="0"/>
        <w:rPr>
          <w:rFonts w:eastAsiaTheme="minorEastAsia"/>
          <w:lang w:bidi="he-IL"/>
        </w:rPr>
      </w:pPr>
      <w:r w:rsidRPr="007D2626">
        <w:rPr>
          <w:rFonts w:eastAsiaTheme="minorEastAsia"/>
          <w:bCs/>
          <w:noProof/>
        </w:rPr>
        <w:t xml:space="preserve">Multi-batch – </w:t>
      </w:r>
      <w:r w:rsidR="009E6D27" w:rsidRPr="007D2626">
        <w:rPr>
          <w:rFonts w:eastAsiaTheme="minorEastAsia"/>
          <w:bCs/>
          <w:noProof/>
        </w:rPr>
        <w:t>a</w:t>
      </w:r>
      <w:r w:rsidR="004626C6" w:rsidRPr="007D2626">
        <w:rPr>
          <w:rFonts w:eastAsiaTheme="minorEastAsia"/>
          <w:bCs/>
          <w:noProof/>
        </w:rPr>
        <w:t xml:space="preserve"> workflow enhancements that </w:t>
      </w:r>
      <w:r w:rsidR="004626C6" w:rsidRPr="00E64A76">
        <w:rPr>
          <w:rFonts w:eastAsiaTheme="minorHAnsi" w:cs="Arial"/>
          <w:szCs w:val="20"/>
          <w:lang w:bidi="he-IL"/>
        </w:rPr>
        <w:t xml:space="preserve">enables </w:t>
      </w:r>
      <w:r w:rsidR="007A31EC" w:rsidRPr="00E64A76">
        <w:rPr>
          <w:rFonts w:eastAsiaTheme="minorHAnsi" w:cs="Arial"/>
          <w:szCs w:val="20"/>
          <w:lang w:bidi="he-IL"/>
        </w:rPr>
        <w:t>to save multiple batches at once instead of saving one batch at a time</w:t>
      </w:r>
      <w:r w:rsidR="00D1230B" w:rsidRPr="00E64A76">
        <w:rPr>
          <w:rFonts w:eastAsiaTheme="minorHAnsi" w:cs="Arial"/>
          <w:szCs w:val="20"/>
          <w:lang w:bidi="he-IL"/>
        </w:rPr>
        <w:t xml:space="preserve"> (as in previous ISP version)</w:t>
      </w:r>
      <w:r w:rsidR="003055AE" w:rsidRPr="00E64A76">
        <w:rPr>
          <w:rFonts w:eastAsiaTheme="minorHAnsi" w:cs="Arial"/>
          <w:szCs w:val="20"/>
          <w:lang w:bidi="he-IL"/>
        </w:rPr>
        <w:t>,</w:t>
      </w:r>
      <w:r w:rsidR="00A02394" w:rsidRPr="00E64A76">
        <w:rPr>
          <w:rFonts w:eastAsiaTheme="minorHAnsi" w:cs="Arial"/>
          <w:szCs w:val="20"/>
          <w:lang w:bidi="he-IL"/>
        </w:rPr>
        <w:t xml:space="preserve"> that is reducing the number of steps in existing a workflow.</w:t>
      </w:r>
      <w:r w:rsidR="00B92DA7" w:rsidRPr="00E64A76">
        <w:rPr>
          <w:rFonts w:eastAsiaTheme="minorHAnsi" w:cs="Arial"/>
          <w:szCs w:val="20"/>
          <w:lang w:bidi="he-IL"/>
        </w:rPr>
        <w:t xml:space="preserve"> </w:t>
      </w:r>
      <w:r w:rsidR="007E0AB8" w:rsidRPr="00E64A76">
        <w:rPr>
          <w:rFonts w:eastAsiaTheme="minorHAnsi" w:cs="Arial"/>
          <w:szCs w:val="20"/>
          <w:lang w:bidi="he-IL"/>
        </w:rPr>
        <w:t>The selection of batches is predefined by the user.</w:t>
      </w:r>
      <w:r w:rsidR="007E0AB8" w:rsidRPr="00CE1DE0">
        <w:rPr>
          <w:rFonts w:eastAsiaTheme="minorHAnsi" w:cs="Arial"/>
          <w:szCs w:val="20"/>
          <w:lang w:bidi="he-IL"/>
        </w:rPr>
        <w:t xml:space="preserve"> </w:t>
      </w:r>
      <w:r w:rsidR="00D30D59" w:rsidRPr="00CE1DE0">
        <w:rPr>
          <w:rFonts w:eastAsiaTheme="minorHAnsi" w:cs="Arial"/>
          <w:szCs w:val="20"/>
          <w:lang w:bidi="he-IL"/>
        </w:rPr>
        <w:t>The</w:t>
      </w:r>
      <w:r w:rsidR="00D30D59" w:rsidRPr="00E64A76">
        <w:rPr>
          <w:rFonts w:eastAsiaTheme="minorEastAsia"/>
          <w:lang w:bidi="he-IL"/>
        </w:rPr>
        <w:t xml:space="preserve"> multi-batch uses the applications batch functionality to allow automatically batch all verified findings to a destination of choice. By design this functionality only sends verified results so there</w:t>
      </w:r>
      <w:r w:rsidR="00482AA1" w:rsidRPr="00E64A76">
        <w:rPr>
          <w:rFonts w:eastAsiaTheme="minorEastAsia"/>
          <w:lang w:bidi="he-IL"/>
        </w:rPr>
        <w:t xml:space="preserve"> is</w:t>
      </w:r>
      <w:r w:rsidR="00D30D59" w:rsidRPr="00E64A76">
        <w:rPr>
          <w:rFonts w:eastAsiaTheme="minorEastAsia"/>
          <w:lang w:bidi="he-IL"/>
        </w:rPr>
        <w:t xml:space="preserve"> </w:t>
      </w:r>
      <w:r w:rsidR="00C14BE4" w:rsidRPr="00E64A76">
        <w:rPr>
          <w:rFonts w:eastAsiaTheme="minorEastAsia"/>
          <w:lang w:bidi="he-IL"/>
        </w:rPr>
        <w:t>no new clinical functionality</w:t>
      </w:r>
      <w:r w:rsidR="00D30D59" w:rsidRPr="00E64A76">
        <w:rPr>
          <w:rFonts w:eastAsiaTheme="minorEastAsia"/>
          <w:lang w:bidi="he-IL"/>
        </w:rPr>
        <w:t xml:space="preserve"> </w:t>
      </w:r>
      <w:r w:rsidR="00482AA1" w:rsidRPr="00E64A76">
        <w:rPr>
          <w:rFonts w:eastAsiaTheme="minorEastAsia"/>
          <w:lang w:bidi="he-IL"/>
        </w:rPr>
        <w:t>and no additional risk involved.</w:t>
      </w:r>
    </w:p>
    <w:p w14:paraId="19C26EA9" w14:textId="4B6F8BBF" w:rsidR="00E8536F" w:rsidRPr="00E64A76" w:rsidRDefault="000C5E0F" w:rsidP="001F4FF6">
      <w:pPr>
        <w:pStyle w:val="ListParagraph"/>
        <w:numPr>
          <w:ilvl w:val="0"/>
          <w:numId w:val="20"/>
        </w:numPr>
        <w:rPr>
          <w:rFonts w:eastAsiaTheme="minorHAnsi"/>
          <w:lang w:bidi="he-IL"/>
        </w:rPr>
      </w:pPr>
      <w:r w:rsidRPr="0B4ED849">
        <w:rPr>
          <w:rFonts w:eastAsiaTheme="minorEastAsia"/>
        </w:rPr>
        <w:t xml:space="preserve">CAD-RADS </w:t>
      </w:r>
      <w:r w:rsidRPr="00E64A76">
        <w:rPr>
          <w:rFonts w:eastAsiaTheme="minorHAnsi"/>
          <w:lang w:bidi="he-IL"/>
        </w:rPr>
        <w:t>reporting template</w:t>
      </w:r>
      <w:r w:rsidRPr="00E64A76" w:rsidDel="0052731D">
        <w:rPr>
          <w:rFonts w:eastAsiaTheme="minorHAnsi"/>
          <w:lang w:bidi="he-IL"/>
        </w:rPr>
        <w:t>s</w:t>
      </w:r>
      <w:r w:rsidR="00083650" w:rsidRPr="00E64A76">
        <w:rPr>
          <w:rFonts w:eastAsiaTheme="minorHAnsi"/>
          <w:lang w:bidi="he-IL"/>
        </w:rPr>
        <w:t>- addit</w:t>
      </w:r>
      <w:r w:rsidR="00625A6B">
        <w:rPr>
          <w:rFonts w:eastAsiaTheme="minorHAnsi"/>
          <w:lang w:bidi="he-IL"/>
        </w:rPr>
        <w:t>i</w:t>
      </w:r>
      <w:r w:rsidR="00083650" w:rsidRPr="00E64A76">
        <w:rPr>
          <w:rFonts w:eastAsiaTheme="minorHAnsi"/>
          <w:lang w:bidi="he-IL"/>
        </w:rPr>
        <w:t xml:space="preserve">on of </w:t>
      </w:r>
      <w:r w:rsidR="00E8536F" w:rsidRPr="00E64A76">
        <w:rPr>
          <w:rFonts w:eastAsiaTheme="minorHAnsi"/>
          <w:lang w:bidi="he-IL"/>
        </w:rPr>
        <w:t>CAD-RADS reporting functionality which enables sharing of clear communication of results in a standardized manner. The user manually controls the presentation of the CAD RADS reporting results</w:t>
      </w:r>
      <w:r w:rsidR="00C500BC" w:rsidRPr="00E64A76">
        <w:rPr>
          <w:rFonts w:eastAsiaTheme="minorHAnsi"/>
          <w:lang w:bidi="he-IL"/>
        </w:rPr>
        <w:t xml:space="preserve">. </w:t>
      </w:r>
      <w:r w:rsidR="00E8536F" w:rsidRPr="00E64A76">
        <w:rPr>
          <w:rFonts w:eastAsiaTheme="minorHAnsi"/>
          <w:lang w:bidi="he-IL"/>
        </w:rPr>
        <w:t>The CADS-RADS functionality provides a workflow to put the existing measurements in a digital copy of the CAD-RADS standard report.</w:t>
      </w:r>
      <w:r w:rsidR="00E8536F" w:rsidRPr="00E64A76">
        <w:rPr>
          <w:rFonts w:eastAsiaTheme="minorEastAsia"/>
          <w:color w:val="2B579A"/>
          <w:shd w:val="clear" w:color="auto" w:fill="E6E6E6"/>
        </w:rPr>
        <w:t xml:space="preserve"> </w:t>
      </w:r>
      <w:r w:rsidR="00E8536F" w:rsidRPr="00E64A76">
        <w:rPr>
          <w:rFonts w:eastAsiaTheme="minorHAnsi"/>
          <w:lang w:bidi="he-IL"/>
        </w:rPr>
        <w:t>Copying existing data electronically into a standard report does not change the risks related to the fact that these measurements could be wrong or misinterpreted as already described in our risk management matrix (D000946860 AVW15 RMM CT Cardiac)</w:t>
      </w:r>
      <w:r w:rsidR="00DC1521">
        <w:rPr>
          <w:rFonts w:eastAsiaTheme="minorHAnsi"/>
          <w:lang w:bidi="he-IL"/>
        </w:rPr>
        <w:t>.</w:t>
      </w:r>
      <w:r w:rsidR="00E8536F" w:rsidRPr="00E64A76">
        <w:rPr>
          <w:rFonts w:eastAsiaTheme="minorHAnsi"/>
          <w:lang w:bidi="he-IL"/>
        </w:rPr>
        <w:t xml:space="preserve"> </w:t>
      </w:r>
    </w:p>
    <w:p w14:paraId="0E90D5BB" w14:textId="4F19C08C" w:rsidR="00E8536F" w:rsidRPr="000C5E0F" w:rsidRDefault="00E8536F" w:rsidP="000C5E0F">
      <w:pPr>
        <w:pStyle w:val="ListParagraph"/>
        <w:ind w:left="780"/>
        <w:rPr>
          <w:rFonts w:eastAsiaTheme="minorEastAsia"/>
        </w:rPr>
      </w:pPr>
    </w:p>
    <w:p w14:paraId="554B6997" w14:textId="69AD288A" w:rsidR="00B00661" w:rsidRPr="0015380F" w:rsidRDefault="005A1FB7" w:rsidP="0097121A">
      <w:pPr>
        <w:rPr>
          <w:lang w:bidi="he-IL"/>
        </w:rPr>
      </w:pPr>
      <w:bookmarkStart w:id="25" w:name="_Hlk119942470"/>
      <w:r w:rsidRPr="0015380F">
        <w:rPr>
          <w:lang w:bidi="he-IL"/>
        </w:rPr>
        <w:t>These above updates are aimed at improving the user experience and workflow for coronary CTA analysis and reporting</w:t>
      </w:r>
      <w:r w:rsidR="000F08C1" w:rsidRPr="0015380F">
        <w:rPr>
          <w:lang w:bidi="he-IL"/>
        </w:rPr>
        <w:t xml:space="preserve">, without significate impact on the clinical </w:t>
      </w:r>
      <w:r w:rsidR="0052731D" w:rsidRPr="0015380F">
        <w:rPr>
          <w:lang w:bidi="he-IL"/>
        </w:rPr>
        <w:t xml:space="preserve">safety and efficiency. There is no change in the </w:t>
      </w:r>
      <w:r w:rsidR="0052731D" w:rsidRPr="0015380F">
        <w:rPr>
          <w:lang w:bidi="he-IL"/>
        </w:rPr>
        <w:lastRenderedPageBreak/>
        <w:t xml:space="preserve">labeling of the </w:t>
      </w:r>
      <w:r w:rsidR="0052731D" w:rsidRPr="006B0CD1">
        <w:rPr>
          <w:lang w:bidi="he-IL"/>
        </w:rPr>
        <w:t>application</w:t>
      </w:r>
      <w:r w:rsidR="006B0CD1" w:rsidRPr="006B0CD1">
        <w:rPr>
          <w:lang w:bidi="he-IL"/>
        </w:rPr>
        <w:t>, (</w:t>
      </w:r>
      <w:r w:rsidR="00C57895" w:rsidRPr="0015380F">
        <w:rPr>
          <w:lang w:bidi="he-IL"/>
        </w:rPr>
        <w:t>according to</w:t>
      </w:r>
      <w:r w:rsidR="00C57895" w:rsidRPr="0015380F" w:rsidDel="00736377">
        <w:rPr>
          <w:lang w:bidi="he-IL"/>
        </w:rPr>
        <w:t xml:space="preserve"> </w:t>
      </w:r>
      <w:r w:rsidR="001C74CD" w:rsidRPr="0015380F">
        <w:rPr>
          <w:lang w:bidi="he-IL"/>
        </w:rPr>
        <w:t>section</w:t>
      </w:r>
      <w:r w:rsidR="001C7A42">
        <w:rPr>
          <w:lang w:bidi="he-IL"/>
        </w:rPr>
        <w:t xml:space="preserve"> </w:t>
      </w:r>
      <w:proofErr w:type="gramStart"/>
      <w:r w:rsidR="008127BD">
        <w:rPr>
          <w:lang w:bidi="he-IL"/>
        </w:rPr>
        <w:t>9.</w:t>
      </w:r>
      <w:r w:rsidR="00E75789">
        <w:rPr>
          <w:lang w:bidi="he-IL"/>
        </w:rPr>
        <w:t>1.</w:t>
      </w:r>
      <w:r w:rsidR="00F56AB2">
        <w:rPr>
          <w:lang w:bidi="he-IL"/>
        </w:rPr>
        <w:t>2</w:t>
      </w:r>
      <w:r w:rsidR="00E75789">
        <w:rPr>
          <w:lang w:bidi="he-IL"/>
        </w:rPr>
        <w:t>.</w:t>
      </w:r>
      <w:r w:rsidR="00BE2B3B" w:rsidDel="001C7A42">
        <w:rPr>
          <w:lang w:bidi="he-IL"/>
        </w:rPr>
        <w:t xml:space="preserve"> </w:t>
      </w:r>
      <w:r w:rsidR="008567E0" w:rsidRPr="0015380F">
        <w:rPr>
          <w:lang w:bidi="he-IL"/>
        </w:rPr>
        <w:t>)</w:t>
      </w:r>
      <w:proofErr w:type="gramEnd"/>
      <w:r w:rsidR="0052731D" w:rsidRPr="0015380F">
        <w:rPr>
          <w:lang w:bidi="he-IL"/>
        </w:rPr>
        <w:t xml:space="preserve">. </w:t>
      </w:r>
      <w:r w:rsidR="00B00661" w:rsidRPr="0015380F">
        <w:rPr>
          <w:lang w:bidi="he-IL"/>
        </w:rPr>
        <w:t>These design changes are related to integration of exiting platform functionality and a more automatic workflow with better user experience. Thus, these updates are not considered a significant change.</w:t>
      </w:r>
    </w:p>
    <w:bookmarkEnd w:id="25"/>
    <w:p w14:paraId="5FF16EE7" w14:textId="1B1BAC6F" w:rsidR="000C5E0F" w:rsidRPr="001C4B41" w:rsidRDefault="000C5E0F" w:rsidP="000C5E0F">
      <w:pPr>
        <w:rPr>
          <w:lang w:bidi="he-IL"/>
        </w:rPr>
      </w:pPr>
      <w:r w:rsidRPr="001C4B41">
        <w:rPr>
          <w:lang w:bidi="he-IL"/>
        </w:rPr>
        <w:t xml:space="preserve">The application has </w:t>
      </w:r>
      <w:r w:rsidR="00412DA9" w:rsidRPr="001C4B41">
        <w:rPr>
          <w:lang w:bidi="he-IL"/>
        </w:rPr>
        <w:t>undergone</w:t>
      </w:r>
      <w:r w:rsidRPr="001C4B41">
        <w:rPr>
          <w:lang w:bidi="he-IL"/>
        </w:rPr>
        <w:t xml:space="preserve"> the required V&amp;V activities which were successfully completed. The Comprehensive Cardiac Analysis application has been found to be safe and effective. The software changes do not significantly affect clinical functionality or performance specifications that are directly associated with the intended use of the device. </w:t>
      </w:r>
      <w:r w:rsidRPr="001C4B41">
        <w:t>These changes do not significantly affect the safety or effectiveness of the device as compared with the cleared K060937 and do not raise any new safety and /or effectiveness issues.</w:t>
      </w:r>
      <w:r w:rsidRPr="001C4B41">
        <w:rPr>
          <w:lang w:bidi="he-IL"/>
        </w:rPr>
        <w:t xml:space="preserve"> These modifications have no impact on application users in addition to the intended use or indications for use and therefore do not require a 510(k) premarket notification, as was concluded per the FDA guidance documents' Flowcharts and </w:t>
      </w:r>
      <w:r w:rsidR="000371C7" w:rsidRPr="001C4B41">
        <w:rPr>
          <w:lang w:bidi="he-IL"/>
        </w:rPr>
        <w:t>decision-making</w:t>
      </w:r>
      <w:r w:rsidRPr="001C4B41">
        <w:rPr>
          <w:lang w:bidi="he-IL"/>
        </w:rPr>
        <w:t xml:space="preserve"> process documented in </w:t>
      </w:r>
      <w:r w:rsidR="007043C9">
        <w:rPr>
          <w:lang w:bidi="he-IL"/>
        </w:rPr>
        <w:t>a</w:t>
      </w:r>
      <w:r w:rsidR="00D4205F">
        <w:rPr>
          <w:lang w:bidi="he-IL"/>
        </w:rPr>
        <w:t>ppendix A section 9</w:t>
      </w:r>
      <w:r w:rsidR="007721AF">
        <w:rPr>
          <w:lang w:bidi="he-IL"/>
        </w:rPr>
        <w:t>.1</w:t>
      </w:r>
      <w:r w:rsidR="00AF775E">
        <w:rPr>
          <w:lang w:bidi="he-IL"/>
        </w:rPr>
        <w:t>.</w:t>
      </w:r>
    </w:p>
    <w:p w14:paraId="60109256" w14:textId="77777777" w:rsidR="000C5E0F" w:rsidRPr="002F7BE0" w:rsidRDefault="000C5E0F" w:rsidP="002F7BE0">
      <w:pPr>
        <w:rPr>
          <w:lang w:bidi="en-US"/>
        </w:rPr>
      </w:pPr>
    </w:p>
    <w:p w14:paraId="493F957B" w14:textId="2E47135B" w:rsidR="00382B34" w:rsidRPr="00DA6634" w:rsidRDefault="00B63EDA" w:rsidP="008A6C5D">
      <w:pPr>
        <w:pStyle w:val="Heading3"/>
        <w:numPr>
          <w:ilvl w:val="2"/>
          <w:numId w:val="53"/>
        </w:numPr>
        <w:ind w:hanging="864"/>
        <w:rPr>
          <w:lang w:val="en-US"/>
        </w:rPr>
      </w:pPr>
      <w:bookmarkStart w:id="26" w:name="_Toc124152809"/>
      <w:r>
        <w:rPr>
          <w:lang w:val="en-US"/>
        </w:rPr>
        <w:t>Cardiac MR (CMR) Application</w:t>
      </w:r>
      <w:bookmarkEnd w:id="26"/>
      <w:r>
        <w:rPr>
          <w:lang w:val="en-US"/>
        </w:rPr>
        <w:t xml:space="preserve"> </w:t>
      </w:r>
    </w:p>
    <w:p w14:paraId="2ADF7ED5" w14:textId="591BB1D0" w:rsidR="00123BA3" w:rsidRDefault="00B73C58" w:rsidP="00123BA3">
      <w:pPr>
        <w:rPr>
          <w:rFonts w:cstheme="minorBidi"/>
        </w:rPr>
      </w:pPr>
      <w:bookmarkStart w:id="27" w:name="EXS_Application_Overview"/>
      <w:r>
        <w:rPr>
          <w:rStyle w:val="normaltextrun"/>
          <w:color w:val="000000"/>
          <w:shd w:val="clear" w:color="auto" w:fill="FFFFFF"/>
        </w:rPr>
        <w:t>MR</w:t>
      </w:r>
      <w:r w:rsidR="00123BA3">
        <w:rPr>
          <w:rStyle w:val="normaltextrun"/>
          <w:color w:val="000000"/>
          <w:shd w:val="clear" w:color="auto" w:fill="FFFFFF"/>
        </w:rPr>
        <w:t xml:space="preserve"> Cardiac is a suite of applications in the </w:t>
      </w:r>
      <w:r w:rsidR="00123BA3">
        <w:t>Advanced Visualization Workspace 15</w:t>
      </w:r>
      <w:r w:rsidR="00123BA3">
        <w:rPr>
          <w:rStyle w:val="normaltextrun"/>
          <w:color w:val="000000"/>
          <w:shd w:val="clear" w:color="auto" w:fill="FFFFFF"/>
        </w:rPr>
        <w:t>, which contains the MR Cardiac Viewer and the following analysis applications: Functional Long Axis, Functional Left Ventricle &amp; Right Ventricle, Temporal Enhancement, Spatial Enhancement</w:t>
      </w:r>
      <w:r w:rsidR="00253FCA">
        <w:rPr>
          <w:rStyle w:val="normaltextrun"/>
          <w:color w:val="000000"/>
          <w:shd w:val="clear" w:color="auto" w:fill="FFFFFF"/>
        </w:rPr>
        <w:t xml:space="preserve"> and</w:t>
      </w:r>
      <w:r w:rsidR="00123BA3">
        <w:rPr>
          <w:rStyle w:val="normaltextrun"/>
          <w:color w:val="000000"/>
          <w:shd w:val="clear" w:color="auto" w:fill="FFFFFF"/>
        </w:rPr>
        <w:t xml:space="preserve"> </w:t>
      </w:r>
      <w:r w:rsidR="00123BA3">
        <w:rPr>
          <w:rFonts w:eastAsia="Calibri"/>
        </w:rPr>
        <w:t>Quantitative</w:t>
      </w:r>
      <w:r w:rsidR="00123BA3">
        <w:rPr>
          <w:rStyle w:val="normaltextrun"/>
          <w:color w:val="000000"/>
          <w:shd w:val="clear" w:color="auto" w:fill="FFFFFF"/>
        </w:rPr>
        <w:t xml:space="preserve"> Mapping</w:t>
      </w:r>
      <w:r w:rsidR="009B79CE">
        <w:rPr>
          <w:rStyle w:val="normaltextrun"/>
          <w:color w:val="000000"/>
          <w:shd w:val="clear" w:color="auto" w:fill="FFFFFF"/>
        </w:rPr>
        <w:t xml:space="preserve"> previously cleared under (</w:t>
      </w:r>
      <w:r w:rsidR="001822CE" w:rsidRPr="001822CE">
        <w:rPr>
          <w:rStyle w:val="normaltextrun"/>
          <w:color w:val="000000"/>
          <w:shd w:val="clear" w:color="auto" w:fill="FFFFFF"/>
        </w:rPr>
        <w:t>K063559</w:t>
      </w:r>
      <w:r w:rsidR="001822CE">
        <w:rPr>
          <w:rStyle w:val="normaltextrun"/>
          <w:color w:val="000000"/>
          <w:shd w:val="clear" w:color="auto" w:fill="FFFFFF"/>
        </w:rPr>
        <w:t>)</w:t>
      </w:r>
      <w:r w:rsidR="00123BA3">
        <w:t>.</w:t>
      </w:r>
      <w:bookmarkEnd w:id="27"/>
    </w:p>
    <w:p w14:paraId="4C1F5B26" w14:textId="76CE1D42" w:rsidR="00A44879" w:rsidRDefault="000C5E0F" w:rsidP="00130E17">
      <w:pPr>
        <w:spacing w:after="0"/>
      </w:pPr>
      <w:r w:rsidRPr="00032633">
        <w:t xml:space="preserve">The </w:t>
      </w:r>
      <w:r w:rsidR="00427270" w:rsidRPr="00032633">
        <w:t xml:space="preserve">MR </w:t>
      </w:r>
      <w:r w:rsidR="001369ED">
        <w:t>C</w:t>
      </w:r>
      <w:r w:rsidR="00427270" w:rsidRPr="00032633">
        <w:t xml:space="preserve">ardiac </w:t>
      </w:r>
      <w:r w:rsidR="001369ED">
        <w:t>S</w:t>
      </w:r>
      <w:r w:rsidR="00427270" w:rsidRPr="00032633">
        <w:t>uite</w:t>
      </w:r>
      <w:r w:rsidR="00427270">
        <w:rPr>
          <w:rFonts w:hint="cs"/>
          <w:rtl/>
          <w:lang w:bidi="he-IL"/>
        </w:rPr>
        <w:t xml:space="preserve"> </w:t>
      </w:r>
      <w:r w:rsidR="00427270">
        <w:t>modification</w:t>
      </w:r>
      <w:r w:rsidR="00B40D39">
        <w:t>s</w:t>
      </w:r>
      <w:r w:rsidR="00427270">
        <w:t xml:space="preserve"> newly introduced </w:t>
      </w:r>
      <w:r w:rsidR="00427270">
        <w:rPr>
          <w:lang w:bidi="he-IL"/>
        </w:rPr>
        <w:t>in</w:t>
      </w:r>
      <w:r w:rsidDel="00427270">
        <w:rPr>
          <w:lang w:bidi="he-IL"/>
        </w:rPr>
        <w:t xml:space="preserve"> </w:t>
      </w:r>
      <w:r>
        <w:rPr>
          <w:lang w:bidi="he-IL"/>
        </w:rPr>
        <w:t>AVW15</w:t>
      </w:r>
      <w:r w:rsidRPr="00032633">
        <w:t xml:space="preserve"> </w:t>
      </w:r>
      <w:r w:rsidR="00B178D7">
        <w:t>mainly</w:t>
      </w:r>
      <w:r w:rsidR="00427270">
        <w:t xml:space="preserve"> focus</w:t>
      </w:r>
      <w:r w:rsidR="00BE5853">
        <w:t>es</w:t>
      </w:r>
      <w:r w:rsidR="00362FEE">
        <w:t xml:space="preserve"> at</w:t>
      </w:r>
      <w:r w:rsidR="00427270">
        <w:t xml:space="preserve"> </w:t>
      </w:r>
      <w:r w:rsidR="00967EB7" w:rsidRPr="00C14194">
        <w:t>improving the user experience and workflow</w:t>
      </w:r>
      <w:r w:rsidR="00741642" w:rsidRPr="00741642">
        <w:t xml:space="preserve"> creating an all-</w:t>
      </w:r>
      <w:r w:rsidR="00A44879">
        <w:t>in</w:t>
      </w:r>
      <w:r w:rsidR="00741642" w:rsidRPr="00741642">
        <w:t>-one environment for cardiac analysis</w:t>
      </w:r>
      <w:r w:rsidR="00741642" w:rsidRPr="00130E17">
        <w:t xml:space="preserve"> with an emphasis on increasing user’s throughput of results and reports generation</w:t>
      </w:r>
      <w:r w:rsidR="00741642">
        <w:t>.</w:t>
      </w:r>
      <w:r w:rsidR="0017229A">
        <w:t xml:space="preserve"> </w:t>
      </w:r>
      <w:r w:rsidR="00741642">
        <w:t>Additionally,</w:t>
      </w:r>
      <w:r w:rsidR="00A44879">
        <w:t xml:space="preserve"> t</w:t>
      </w:r>
      <w:r w:rsidR="00A44879" w:rsidRPr="00A44879">
        <w:t xml:space="preserve">he MR Cardiac requirements were rephrased for clarifications with no </w:t>
      </w:r>
      <w:r w:rsidR="00A44879">
        <w:t xml:space="preserve">additional </w:t>
      </w:r>
      <w:r w:rsidR="00A44879" w:rsidRPr="00A44879">
        <w:t>change</w:t>
      </w:r>
      <w:r w:rsidR="00A44879">
        <w:t>s</w:t>
      </w:r>
      <w:r w:rsidR="00A44879" w:rsidRPr="00A44879">
        <w:t xml:space="preserve"> to </w:t>
      </w:r>
      <w:r w:rsidR="00A44879">
        <w:t xml:space="preserve">core algorithms and clinical </w:t>
      </w:r>
      <w:r w:rsidR="00A44879" w:rsidRPr="00A44879">
        <w:t>functionality</w:t>
      </w:r>
      <w:r w:rsidR="00A44879">
        <w:t>.</w:t>
      </w:r>
    </w:p>
    <w:p w14:paraId="65AA5007" w14:textId="7B6FF999" w:rsidR="0017229A" w:rsidRDefault="00BE4A94" w:rsidP="0017229A">
      <w:pPr>
        <w:spacing w:after="0"/>
        <w:jc w:val="left"/>
      </w:pPr>
      <w:r>
        <w:t>The main chan</w:t>
      </w:r>
      <w:r w:rsidR="004E0B2D">
        <w:t>g</w:t>
      </w:r>
      <w:r>
        <w:t xml:space="preserve">es are: </w:t>
      </w:r>
    </w:p>
    <w:p w14:paraId="4762928B" w14:textId="52FD1BB7" w:rsidR="00D26887" w:rsidRDefault="00FF494B" w:rsidP="00D26887">
      <w:pPr>
        <w:pStyle w:val="ListParagraph"/>
        <w:numPr>
          <w:ilvl w:val="0"/>
          <w:numId w:val="41"/>
        </w:numPr>
        <w:spacing w:before="0"/>
        <w:ind w:left="360" w:hanging="270"/>
        <w:jc w:val="left"/>
      </w:pPr>
      <w:r>
        <w:t xml:space="preserve">MR </w:t>
      </w:r>
      <w:r w:rsidRPr="00D26887">
        <w:rPr>
          <w:rStyle w:val="normaltextrun"/>
          <w:rFonts w:cs="Arial"/>
          <w:color w:val="000000"/>
          <w:szCs w:val="20"/>
          <w:shd w:val="clear" w:color="auto" w:fill="FFFFFF"/>
        </w:rPr>
        <w:t>Cardiac Viewer</w:t>
      </w:r>
      <w:r w:rsidR="00D052C1" w:rsidRPr="00D26887">
        <w:rPr>
          <w:rStyle w:val="normaltextrun"/>
          <w:color w:val="000000"/>
          <w:shd w:val="clear" w:color="auto" w:fill="FFFFFF"/>
        </w:rPr>
        <w:t xml:space="preserve">- </w:t>
      </w:r>
      <w:r w:rsidR="00351A22">
        <w:rPr>
          <w:rStyle w:val="normaltextrun"/>
          <w:color w:val="000000"/>
          <w:shd w:val="clear" w:color="auto" w:fill="FFFFFF"/>
        </w:rPr>
        <w:t xml:space="preserve">in addition to </w:t>
      </w:r>
      <w:r w:rsidR="00D052C1">
        <w:t xml:space="preserve">MR </w:t>
      </w:r>
      <w:r w:rsidR="00351A22">
        <w:t>data</w:t>
      </w:r>
      <w:r w:rsidR="00F24E86">
        <w:t>, the viewer</w:t>
      </w:r>
      <w:r w:rsidR="00351A22">
        <w:t xml:space="preserve"> </w:t>
      </w:r>
      <w:r w:rsidR="00F24E86">
        <w:t>will</w:t>
      </w:r>
      <w:r w:rsidR="006C68A7">
        <w:t xml:space="preserve"> </w:t>
      </w:r>
      <w:r w:rsidR="00D052C1">
        <w:t xml:space="preserve">also </w:t>
      </w:r>
      <w:r w:rsidR="00D052C1" w:rsidRPr="00032633">
        <w:t xml:space="preserve">support </w:t>
      </w:r>
      <w:r w:rsidR="00FB5A56">
        <w:t>multi-modality viewing (</w:t>
      </w:r>
      <w:r w:rsidR="00D052C1" w:rsidRPr="00032633">
        <w:t>CT, US, XA, NM, PET, CR, and DX</w:t>
      </w:r>
      <w:r w:rsidR="00FB5A56">
        <w:t>)</w:t>
      </w:r>
      <w:r w:rsidR="00D052C1">
        <w:t>.</w:t>
      </w:r>
      <w:r w:rsidR="006C68A7">
        <w:t xml:space="preserve"> This is </w:t>
      </w:r>
      <w:r w:rsidR="00B41FD2">
        <w:t xml:space="preserve">a minor change </w:t>
      </w:r>
      <w:r w:rsidR="00146C62">
        <w:t>without new clinical functionality or change to the intended use or indications for use</w:t>
      </w:r>
      <w:r w:rsidR="00CC3E54">
        <w:t xml:space="preserve">, the </w:t>
      </w:r>
      <w:r w:rsidR="00C90EBC">
        <w:t>multi-modality</w:t>
      </w:r>
      <w:r w:rsidR="00BD2398">
        <w:t xml:space="preserve"> viewing capabilities were previously cleared under K162025</w:t>
      </w:r>
      <w:r w:rsidR="00146C62">
        <w:t>.</w:t>
      </w:r>
      <w:r w:rsidR="00D26887" w:rsidRPr="00D26887">
        <w:t xml:space="preserve"> </w:t>
      </w:r>
      <w:r w:rsidR="00D26887">
        <w:t>I</w:t>
      </w:r>
      <w:r w:rsidR="00D26887" w:rsidRPr="00783A2C">
        <w:t xml:space="preserve">t does not introduce any new control mechanisms, nor does this functionality significantly change the use of the device nor does it introduce any new risks. </w:t>
      </w:r>
      <w:r w:rsidR="008236FE" w:rsidRPr="00783A2C">
        <w:t>Therefor</w:t>
      </w:r>
      <w:r w:rsidR="008236FE">
        <w:t>e,</w:t>
      </w:r>
      <w:r w:rsidR="00D26887" w:rsidRPr="00783A2C">
        <w:t xml:space="preserve"> no additional clinical data is required. Verification and validation have demonstrated there were no unexpected issues and therefor a documentation update is sufficient.</w:t>
      </w:r>
    </w:p>
    <w:p w14:paraId="66E048B5" w14:textId="240310D2" w:rsidR="00494F83" w:rsidRDefault="00494F83" w:rsidP="0038081D">
      <w:pPr>
        <w:pStyle w:val="ListParagraph"/>
        <w:numPr>
          <w:ilvl w:val="0"/>
          <w:numId w:val="41"/>
        </w:numPr>
        <w:spacing w:before="0"/>
        <w:ind w:left="360" w:hanging="270"/>
        <w:jc w:val="left"/>
      </w:pPr>
      <w:r>
        <w:t xml:space="preserve">Workflow </w:t>
      </w:r>
      <w:r w:rsidR="00E35706">
        <w:t>and UI</w:t>
      </w:r>
      <w:r>
        <w:t xml:space="preserve"> enhancements </w:t>
      </w:r>
      <w:r w:rsidR="00BA4336">
        <w:t>intended</w:t>
      </w:r>
      <w:r>
        <w:t xml:space="preserve"> </w:t>
      </w:r>
      <w:r w:rsidRPr="000D33FF">
        <w:rPr>
          <w:rFonts w:eastAsiaTheme="minorHAnsi"/>
        </w:rPr>
        <w:t>for better user experience, with an emphasis on increasing user’s throughput of results and reports generation.</w:t>
      </w:r>
      <w:r w:rsidR="00BA4336">
        <w:t xml:space="preserve"> The enhancements include</w:t>
      </w:r>
      <w:r w:rsidR="007A3ED1">
        <w:t xml:space="preserve">: </w:t>
      </w:r>
    </w:p>
    <w:p w14:paraId="35AB95E0" w14:textId="22E818CE" w:rsidR="002E1E37" w:rsidRPr="00130E17" w:rsidRDefault="007A3ED1" w:rsidP="00130E17">
      <w:pPr>
        <w:pStyle w:val="ListParagraph"/>
        <w:numPr>
          <w:ilvl w:val="1"/>
          <w:numId w:val="41"/>
        </w:numPr>
        <w:spacing w:before="0"/>
        <w:jc w:val="left"/>
      </w:pPr>
      <w:r>
        <w:t>The ability to l</w:t>
      </w:r>
      <w:r w:rsidR="002E1E37">
        <w:t>aunch e</w:t>
      </w:r>
      <w:r w:rsidR="00362FEE">
        <w:t>xternal application</w:t>
      </w:r>
      <w:r w:rsidR="002E1E37">
        <w:t>-</w:t>
      </w:r>
      <w:r w:rsidR="00362FEE">
        <w:t xml:space="preserve"> </w:t>
      </w:r>
      <w:r w:rsidR="002E1E37" w:rsidRPr="00130E17">
        <w:rPr>
          <w:rFonts w:eastAsia="Arial"/>
        </w:rPr>
        <w:t xml:space="preserve">to facilitate access </w:t>
      </w:r>
      <w:r w:rsidR="00D731D7" w:rsidRPr="00130E17">
        <w:t>and</w:t>
      </w:r>
      <w:r w:rsidR="002E1E37" w:rsidRPr="00C256B9">
        <w:t xml:space="preserve"> activate </w:t>
      </w:r>
      <w:r w:rsidR="002E1E37" w:rsidRPr="00130E17">
        <w:rPr>
          <w:rFonts w:eastAsia="Arial"/>
        </w:rPr>
        <w:t xml:space="preserve">external </w:t>
      </w:r>
      <w:r w:rsidR="002E1E37" w:rsidRPr="00C256B9">
        <w:t xml:space="preserve">applications directly from </w:t>
      </w:r>
      <w:r w:rsidR="00D731D7" w:rsidRPr="00130E17">
        <w:t xml:space="preserve">MR </w:t>
      </w:r>
      <w:r w:rsidR="002E1E37" w:rsidRPr="00130E17">
        <w:t xml:space="preserve">Cardiac </w:t>
      </w:r>
      <w:r w:rsidR="00D731D7" w:rsidRPr="00130E17">
        <w:t>S</w:t>
      </w:r>
      <w:r w:rsidR="002E1E37" w:rsidRPr="00130E17">
        <w:t xml:space="preserve">uite </w:t>
      </w:r>
      <w:r w:rsidR="00C256B9" w:rsidRPr="00130E17">
        <w:t xml:space="preserve">UI </w:t>
      </w:r>
      <w:r w:rsidR="002E1E37" w:rsidRPr="00130E17">
        <w:t>for</w:t>
      </w:r>
      <w:r w:rsidR="002E1E37" w:rsidRPr="00C256B9">
        <w:t xml:space="preserve"> completion of the MR Cardiac reading within same user </w:t>
      </w:r>
      <w:r w:rsidR="003E5D61">
        <w:t>work</w:t>
      </w:r>
      <w:r w:rsidR="00D731D7" w:rsidRPr="00C256B9">
        <w:t>flow</w:t>
      </w:r>
      <w:r w:rsidR="00A44879">
        <w:t xml:space="preserve"> (</w:t>
      </w:r>
      <w:proofErr w:type="gramStart"/>
      <w:r w:rsidR="00A44879">
        <w:t>e.g.</w:t>
      </w:r>
      <w:proofErr w:type="gramEnd"/>
      <w:r w:rsidR="00A44879">
        <w:t xml:space="preserve"> ability to launch the existing MR </w:t>
      </w:r>
      <w:proofErr w:type="spellStart"/>
      <w:r w:rsidR="00A44879">
        <w:t>QFlow</w:t>
      </w:r>
      <w:proofErr w:type="spellEnd"/>
      <w:r w:rsidR="00A44879">
        <w:t xml:space="preserve"> application; cleared under K003459, K031815</w:t>
      </w:r>
      <w:r w:rsidR="00D731D7">
        <w:t>)</w:t>
      </w:r>
      <w:r w:rsidR="00D731D7" w:rsidRPr="00C256B9">
        <w:t>.</w:t>
      </w:r>
    </w:p>
    <w:p w14:paraId="7F2337B8" w14:textId="67CF3EE4" w:rsidR="005F66BF" w:rsidRPr="00C47B0C" w:rsidRDefault="00FA7519" w:rsidP="00130E17">
      <w:pPr>
        <w:pStyle w:val="ListParagraph"/>
        <w:numPr>
          <w:ilvl w:val="1"/>
          <w:numId w:val="41"/>
        </w:numPr>
      </w:pPr>
      <w:r>
        <w:t>F</w:t>
      </w:r>
      <w:r w:rsidR="00977A20" w:rsidRPr="00977A20">
        <w:t xml:space="preserve">inding dashboard </w:t>
      </w:r>
      <w:r w:rsidRPr="00C01B3F">
        <w:t xml:space="preserve">is a technical component </w:t>
      </w:r>
      <w:r w:rsidR="008209DE">
        <w:t xml:space="preserve">consolidating </w:t>
      </w:r>
      <w:r w:rsidRPr="00C01B3F">
        <w:t xml:space="preserve">the existing measurements of the CMR </w:t>
      </w:r>
      <w:r w:rsidR="003E5D61">
        <w:t xml:space="preserve">Suite of </w:t>
      </w:r>
      <w:r w:rsidRPr="00C01B3F">
        <w:t>application</w:t>
      </w:r>
      <w:r w:rsidR="003E5D61">
        <w:t>s</w:t>
      </w:r>
      <w:r w:rsidRPr="00C01B3F">
        <w:t xml:space="preserve"> into one </w:t>
      </w:r>
      <w:r w:rsidR="008209DE">
        <w:t>place</w:t>
      </w:r>
      <w:r w:rsidR="00852C27">
        <w:t>, enabling structured results export</w:t>
      </w:r>
      <w:r w:rsidR="00850E75">
        <w:t xml:space="preserve"> for reporting</w:t>
      </w:r>
      <w:r w:rsidRPr="00C01B3F">
        <w:t>.</w:t>
      </w:r>
      <w:r w:rsidR="005F66BF" w:rsidRPr="005F66BF">
        <w:t xml:space="preserve"> </w:t>
      </w:r>
      <w:r w:rsidR="005F66BF">
        <w:t xml:space="preserve">The </w:t>
      </w:r>
      <w:r w:rsidR="00093F46">
        <w:t>findings dashb</w:t>
      </w:r>
      <w:r w:rsidR="00C160F2">
        <w:t xml:space="preserve">oard </w:t>
      </w:r>
      <w:r w:rsidR="00F10C16">
        <w:t>also provides an a</w:t>
      </w:r>
      <w:r w:rsidR="005F66BF" w:rsidRPr="00C47B0C">
        <w:t>bility to define customized notification mechanism on reading results per user preferences</w:t>
      </w:r>
      <w:r w:rsidR="00FB2928">
        <w:t>.</w:t>
      </w:r>
    </w:p>
    <w:p w14:paraId="632B5075" w14:textId="3B6E8886" w:rsidR="00F459CF" w:rsidRPr="00EB5F82" w:rsidRDefault="005A6752" w:rsidP="00EB5F82">
      <w:pPr>
        <w:pStyle w:val="ListParagraph"/>
        <w:numPr>
          <w:ilvl w:val="1"/>
          <w:numId w:val="41"/>
        </w:numPr>
        <w:spacing w:before="0"/>
        <w:jc w:val="left"/>
        <w:rPr>
          <w:rFonts w:eastAsia="Arial"/>
        </w:rPr>
      </w:pPr>
      <w:r>
        <w:t xml:space="preserve">New </w:t>
      </w:r>
      <w:r w:rsidRPr="00EB5F82">
        <w:t>“workflow” feature</w:t>
      </w:r>
      <w:r w:rsidRPr="00EB5F82" w:rsidDel="00FA7519">
        <w:t xml:space="preserve"> </w:t>
      </w:r>
      <w:r w:rsidR="00363295" w:rsidRPr="00EB5F82">
        <w:t>allo</w:t>
      </w:r>
      <w:r w:rsidR="00F459CF" w:rsidRPr="00EB5F82">
        <w:t>ws</w:t>
      </w:r>
      <w:r w:rsidR="00363295" w:rsidRPr="00C01B3F">
        <w:t xml:space="preserve"> users to define their own reading </w:t>
      </w:r>
      <w:r w:rsidR="00363295" w:rsidRPr="00C01B3F" w:rsidDel="00876DF1">
        <w:t>workflow</w:t>
      </w:r>
      <w:r w:rsidR="00F459CF" w:rsidRPr="00130E17">
        <w:t xml:space="preserve"> according to their reading preferences</w:t>
      </w:r>
      <w:r w:rsidR="00F459CF" w:rsidRPr="00EB5F82">
        <w:t>.</w:t>
      </w:r>
      <w:r w:rsidR="00C22B1E">
        <w:t xml:space="preserve"> Providing </w:t>
      </w:r>
      <w:r w:rsidR="0080658A">
        <w:t>improved</w:t>
      </w:r>
      <w:r w:rsidR="007C497D">
        <w:t xml:space="preserve"> accessibility to CMR a</w:t>
      </w:r>
      <w:r w:rsidR="0080658A">
        <w:t>pplications.</w:t>
      </w:r>
    </w:p>
    <w:p w14:paraId="35DB1BE1" w14:textId="65CE3058" w:rsidR="0011584A" w:rsidRDefault="009C4ED0" w:rsidP="00130E17">
      <w:pPr>
        <w:pStyle w:val="ListParagraph"/>
        <w:numPr>
          <w:ilvl w:val="1"/>
          <w:numId w:val="41"/>
        </w:numPr>
        <w:spacing w:before="0"/>
        <w:jc w:val="left"/>
        <w:rPr>
          <w:rtl/>
        </w:rPr>
      </w:pPr>
      <w:r>
        <w:t>S</w:t>
      </w:r>
      <w:r w:rsidR="0011584A" w:rsidRPr="0023033B">
        <w:t>ide by side</w:t>
      </w:r>
      <w:r w:rsidR="0011584A">
        <w:t xml:space="preserve"> </w:t>
      </w:r>
      <w:r w:rsidR="00EC73EE">
        <w:t xml:space="preserve">display of CMR applications </w:t>
      </w:r>
      <w:r w:rsidR="0011584A" w:rsidRPr="00130E17">
        <w:t>within MR Cardiac Suite</w:t>
      </w:r>
      <w:r w:rsidR="000A53C8">
        <w:t>.</w:t>
      </w:r>
    </w:p>
    <w:p w14:paraId="6B102B2C" w14:textId="6C22A9F4" w:rsidR="006F31C7" w:rsidRPr="00130E17" w:rsidRDefault="00EC52FC" w:rsidP="00130E17">
      <w:pPr>
        <w:pStyle w:val="ListParagraph"/>
        <w:numPr>
          <w:ilvl w:val="1"/>
          <w:numId w:val="41"/>
        </w:numPr>
      </w:pPr>
      <w:r>
        <w:t xml:space="preserve">Prefetch existing </w:t>
      </w:r>
      <w:r w:rsidR="006F31C7" w:rsidRPr="00130E17">
        <w:t xml:space="preserve">prior </w:t>
      </w:r>
      <w:r>
        <w:t xml:space="preserve">studies from </w:t>
      </w:r>
      <w:r w:rsidR="00B14303">
        <w:t>patient directory fo</w:t>
      </w:r>
      <w:r w:rsidR="00194299">
        <w:t xml:space="preserve">r </w:t>
      </w:r>
      <w:r w:rsidR="003F1FEE">
        <w:t>viewing</w:t>
      </w:r>
      <w:r w:rsidR="00C3473E">
        <w:t xml:space="preserve"> and </w:t>
      </w:r>
      <w:r w:rsidR="003F1FEE">
        <w:t>compression</w:t>
      </w:r>
      <w:r w:rsidR="00C3473E">
        <w:t xml:space="preserve"> with current studies.</w:t>
      </w:r>
    </w:p>
    <w:p w14:paraId="749BD28E" w14:textId="191B9033" w:rsidR="00183F95" w:rsidRPr="00130E17" w:rsidRDefault="00275094" w:rsidP="00130E17">
      <w:pPr>
        <w:pStyle w:val="ListParagraph"/>
        <w:numPr>
          <w:ilvl w:val="1"/>
          <w:numId w:val="41"/>
        </w:numPr>
        <w:spacing w:before="0"/>
        <w:jc w:val="left"/>
        <w:rPr>
          <w:rtl/>
        </w:rPr>
      </w:pPr>
      <w:r w:rsidRPr="00130E17">
        <w:rPr>
          <w:rFonts w:eastAsia="Arial"/>
        </w:rPr>
        <w:t>User configurable a</w:t>
      </w:r>
      <w:r w:rsidR="00251F54" w:rsidRPr="00130E17">
        <w:rPr>
          <w:rFonts w:eastAsia="Arial"/>
        </w:rPr>
        <w:t>utomatic labeling for image type and orientation</w:t>
      </w:r>
      <w:r w:rsidR="009D418E" w:rsidRPr="00130E17">
        <w:rPr>
          <w:rFonts w:eastAsia="Arial"/>
        </w:rPr>
        <w:t>.</w:t>
      </w:r>
    </w:p>
    <w:p w14:paraId="0FBA8DD8" w14:textId="77777777" w:rsidR="00F459CF" w:rsidRDefault="00F459CF" w:rsidP="00DA6634">
      <w:pPr>
        <w:pStyle w:val="ListParagraph"/>
      </w:pPr>
    </w:p>
    <w:p w14:paraId="1A999E97" w14:textId="35C6A3E6" w:rsidR="00363295" w:rsidRDefault="00EA766D" w:rsidP="00130E17">
      <w:pPr>
        <w:pStyle w:val="ListParagraph"/>
        <w:ind w:left="360"/>
      </w:pPr>
      <w:r>
        <w:lastRenderedPageBreak/>
        <w:t xml:space="preserve">The above </w:t>
      </w:r>
      <w:r w:rsidR="008C52C2">
        <w:t>changes</w:t>
      </w:r>
      <w:r w:rsidR="00363295" w:rsidDel="00F65D0E">
        <w:t xml:space="preserve"> </w:t>
      </w:r>
      <w:r w:rsidR="00363295" w:rsidRPr="00BE50E4">
        <w:t>aimed at improving the user experience and workflow, without impact on the clinical safety</w:t>
      </w:r>
      <w:r w:rsidR="006873C3">
        <w:t xml:space="preserve"> </w:t>
      </w:r>
      <w:r w:rsidR="00831C09">
        <w:t xml:space="preserve">nor significant impact on </w:t>
      </w:r>
      <w:r w:rsidR="00363295" w:rsidRPr="00BE50E4">
        <w:t xml:space="preserve">efficiency. </w:t>
      </w:r>
      <w:r w:rsidR="00363295">
        <w:t xml:space="preserve">Since the application </w:t>
      </w:r>
      <w:r w:rsidR="00363295" w:rsidRPr="00BE50E4">
        <w:t>does not introduce any new control mechanisms, nor does this functionality significantly change the use of the device</w:t>
      </w:r>
      <w:r w:rsidR="00B96A13">
        <w:t>,</w:t>
      </w:r>
      <w:r w:rsidR="00363295" w:rsidRPr="00BE50E4">
        <w:t xml:space="preserve"> nor does it introduce any new risks</w:t>
      </w:r>
      <w:r w:rsidR="00363295">
        <w:t>;</w:t>
      </w:r>
      <w:r w:rsidR="00363295" w:rsidRPr="00BE50E4">
        <w:t xml:space="preserve"> no additional clinical data </w:t>
      </w:r>
      <w:r w:rsidR="00363295">
        <w:t>was</w:t>
      </w:r>
      <w:r w:rsidR="00363295" w:rsidRPr="00BE50E4">
        <w:t xml:space="preserve"> required. </w:t>
      </w:r>
      <w:r w:rsidR="00E30586">
        <w:t>Usability analysis was performed to</w:t>
      </w:r>
      <w:r w:rsidR="00E6077B">
        <w:t xml:space="preserve"> assess the impact of the changes</w:t>
      </w:r>
      <w:r w:rsidR="004A63D2">
        <w:t xml:space="preserve"> o</w:t>
      </w:r>
      <w:r w:rsidR="00227892">
        <w:t>n</w:t>
      </w:r>
      <w:r w:rsidR="00754528">
        <w:t xml:space="preserve"> </w:t>
      </w:r>
      <w:r w:rsidR="00E6077B">
        <w:t>usability</w:t>
      </w:r>
      <w:r w:rsidR="00754528">
        <w:t xml:space="preserve"> related</w:t>
      </w:r>
      <w:r w:rsidR="00E6077B">
        <w:t xml:space="preserve"> risks</w:t>
      </w:r>
      <w:r w:rsidR="00754528">
        <w:t>.</w:t>
      </w:r>
      <w:r w:rsidR="00E6077B">
        <w:t xml:space="preserve"> </w:t>
      </w:r>
      <w:r w:rsidR="00363295" w:rsidRPr="00BE50E4">
        <w:t>Verification and validation have demonstrated</w:t>
      </w:r>
      <w:r w:rsidR="00363295">
        <w:t>,</w:t>
      </w:r>
      <w:r w:rsidR="00363295" w:rsidRPr="00BE50E4">
        <w:t xml:space="preserve"> there were no unexpected issues and therefor</w:t>
      </w:r>
      <w:r w:rsidR="00363295">
        <w:t>e</w:t>
      </w:r>
      <w:r w:rsidR="00363295" w:rsidRPr="00BE50E4">
        <w:t xml:space="preserve"> a documentation update is sufficient. </w:t>
      </w:r>
    </w:p>
    <w:p w14:paraId="78768512" w14:textId="77777777" w:rsidR="0016530C" w:rsidRDefault="0016530C" w:rsidP="00130E17">
      <w:pPr>
        <w:pStyle w:val="ListParagraph"/>
        <w:ind w:left="360"/>
      </w:pPr>
    </w:p>
    <w:p w14:paraId="1D000335" w14:textId="655CC3CB" w:rsidR="00130E17" w:rsidRPr="00076D2D" w:rsidRDefault="00C01B3F" w:rsidP="00076D2D">
      <w:pPr>
        <w:pStyle w:val="ListParagraph"/>
        <w:numPr>
          <w:ilvl w:val="0"/>
          <w:numId w:val="41"/>
        </w:numPr>
        <w:spacing w:before="0"/>
        <w:ind w:left="360" w:hanging="270"/>
      </w:pPr>
      <w:r w:rsidRPr="00C01B3F">
        <w:t xml:space="preserve">Updated editing tools in </w:t>
      </w:r>
      <w:r w:rsidR="007759B7" w:rsidRPr="00032633">
        <w:t>MR cardiac suite</w:t>
      </w:r>
      <w:r w:rsidR="008236FE">
        <w:t xml:space="preserve"> </w:t>
      </w:r>
      <w:r>
        <w:t xml:space="preserve">- </w:t>
      </w:r>
      <w:r w:rsidR="008236FE">
        <w:t>additional</w:t>
      </w:r>
      <w:r>
        <w:t xml:space="preserve"> manual tools were added to </w:t>
      </w:r>
      <w:r w:rsidRPr="00C01B3F">
        <w:t xml:space="preserve">address the user need for editing contours more conveniently. </w:t>
      </w:r>
      <w:r w:rsidR="008A1EC6" w:rsidRPr="008A1EC6">
        <w:t>A</w:t>
      </w:r>
      <w:r w:rsidRPr="008A1EC6">
        <w:t>ll the editing tools are fully controlled by the user</w:t>
      </w:r>
      <w:r w:rsidR="00CA0799">
        <w:t xml:space="preserve"> to be used for</w:t>
      </w:r>
      <w:r w:rsidR="0020062D">
        <w:t xml:space="preserve"> manual </w:t>
      </w:r>
      <w:r w:rsidR="008F27D7">
        <w:t>contour drawin</w:t>
      </w:r>
      <w:r w:rsidR="000F4028">
        <w:t>g.</w:t>
      </w:r>
      <w:r w:rsidR="00076D2D">
        <w:t xml:space="preserve"> </w:t>
      </w:r>
      <w:r w:rsidRPr="00076D2D">
        <w:t xml:space="preserve">This implementation change aims at </w:t>
      </w:r>
      <w:r w:rsidR="009F0100" w:rsidRPr="00076D2D">
        <w:t>a better user experience</w:t>
      </w:r>
      <w:r w:rsidRPr="00076D2D">
        <w:t xml:space="preserve">. It does not introduce any new control mechanisms, nor does this functionality significantly change the use of the device nor does it introduce any new risks. </w:t>
      </w:r>
      <w:r w:rsidR="008236FE" w:rsidRPr="00076D2D">
        <w:t>Therefore,</w:t>
      </w:r>
      <w:r w:rsidRPr="00076D2D">
        <w:t xml:space="preserve"> no additional clinical data is required. Verification and validation have demonstrated there were no unexpected issues and therefor a documentation update is sufficient.</w:t>
      </w:r>
      <w:r w:rsidR="00130E17">
        <w:t xml:space="preserve"> </w:t>
      </w:r>
    </w:p>
    <w:p w14:paraId="1A1179BB" w14:textId="088AE9A2" w:rsidR="000C5F47" w:rsidRDefault="00130E17" w:rsidP="00076D2D">
      <w:pPr>
        <w:pStyle w:val="ListParagraph"/>
        <w:numPr>
          <w:ilvl w:val="0"/>
          <w:numId w:val="41"/>
        </w:numPr>
        <w:spacing w:before="0"/>
        <w:ind w:left="360" w:hanging="270"/>
      </w:pPr>
      <w:r>
        <w:t xml:space="preserve">Additional ability to import existing </w:t>
      </w:r>
      <w:r w:rsidR="00DF3242" w:rsidRPr="00DA6634">
        <w:t xml:space="preserve">"short axis" </w:t>
      </w:r>
      <w:r>
        <w:t>contours generated in Functional LV/RV to other short axis applications (Temporal</w:t>
      </w:r>
      <w:r w:rsidRPr="001B7639">
        <w:t xml:space="preserve"> </w:t>
      </w:r>
      <w:r>
        <w:t xml:space="preserve">Enhancement and Mapping applications). </w:t>
      </w:r>
      <w:r w:rsidR="00330CE1">
        <w:t>The change a</w:t>
      </w:r>
      <w:r w:rsidR="00693138" w:rsidRPr="00330CE1">
        <w:t xml:space="preserve">ims to </w:t>
      </w:r>
      <w:r w:rsidR="00763E43" w:rsidRPr="00330CE1">
        <w:t>save additional contouring</w:t>
      </w:r>
      <w:r w:rsidR="00F50E17" w:rsidRPr="00330CE1">
        <w:t xml:space="preserve"> time</w:t>
      </w:r>
      <w:r w:rsidR="00763E43" w:rsidRPr="00330CE1">
        <w:t xml:space="preserve"> </w:t>
      </w:r>
      <w:r w:rsidR="005F72EE" w:rsidRPr="00330CE1">
        <w:t>in t</w:t>
      </w:r>
      <w:r w:rsidR="00317B98" w:rsidRPr="00330CE1">
        <w:t>hese applications</w:t>
      </w:r>
      <w:r w:rsidR="000C5F47" w:rsidRPr="00330CE1">
        <w:t xml:space="preserve">. </w:t>
      </w:r>
      <w:r w:rsidR="000C5F47" w:rsidRPr="00330CE1" w:rsidDel="00187CA9">
        <w:t xml:space="preserve"> </w:t>
      </w:r>
      <w:r w:rsidR="00187CA9">
        <w:t>T</w:t>
      </w:r>
      <w:r w:rsidR="00187CA9" w:rsidRPr="00330CE1">
        <w:t xml:space="preserve">he </w:t>
      </w:r>
      <w:r w:rsidR="000C5F47" w:rsidRPr="00330CE1">
        <w:t xml:space="preserve">user </w:t>
      </w:r>
      <w:proofErr w:type="gramStart"/>
      <w:r w:rsidR="000C5F47" w:rsidRPr="00330CE1">
        <w:t xml:space="preserve">is </w:t>
      </w:r>
      <w:r w:rsidR="00187CA9">
        <w:t xml:space="preserve">able </w:t>
      </w:r>
      <w:r w:rsidR="000C5F47" w:rsidRPr="00330CE1">
        <w:t>to</w:t>
      </w:r>
      <w:proofErr w:type="gramEnd"/>
      <w:r w:rsidR="000C5F47" w:rsidRPr="00330CE1">
        <w:t xml:space="preserve"> </w:t>
      </w:r>
      <w:r w:rsidR="004B23BF">
        <w:t>manually edit</w:t>
      </w:r>
      <w:r w:rsidR="004B23BF" w:rsidRPr="00330CE1">
        <w:t xml:space="preserve"> </w:t>
      </w:r>
      <w:r w:rsidR="000C5F47" w:rsidRPr="00330CE1">
        <w:t xml:space="preserve">the final output. </w:t>
      </w:r>
      <w:r w:rsidR="00E843C0" w:rsidRPr="00330CE1">
        <w:t xml:space="preserve">This change </w:t>
      </w:r>
      <w:r w:rsidR="000C5F47" w:rsidRPr="00330CE1">
        <w:t>has no impact on the application's clinical functionality and has no significant impact on performance specifications</w:t>
      </w:r>
      <w:r w:rsidR="000C5F47" w:rsidRPr="00763E43">
        <w:rPr>
          <w:rFonts w:ascii="-apple-system" w:hAnsi="-apple-system"/>
          <w:color w:val="242424"/>
          <w:sz w:val="21"/>
          <w:szCs w:val="21"/>
          <w:shd w:val="clear" w:color="auto" w:fill="FFFFFF"/>
        </w:rPr>
        <w:t>. </w:t>
      </w:r>
    </w:p>
    <w:p w14:paraId="3E219CD7" w14:textId="77777777" w:rsidR="00D641F2" w:rsidRDefault="00D641F2" w:rsidP="00D641F2">
      <w:pPr>
        <w:pStyle w:val="ListParagraph"/>
        <w:spacing w:before="0"/>
        <w:ind w:left="360"/>
        <w:jc w:val="left"/>
        <w:rPr>
          <w:rFonts w:ascii="-apple-system" w:hAnsi="-apple-system"/>
          <w:color w:val="242424"/>
          <w:sz w:val="21"/>
          <w:szCs w:val="21"/>
          <w:shd w:val="clear" w:color="auto" w:fill="FFFFFF"/>
        </w:rPr>
      </w:pPr>
    </w:p>
    <w:p w14:paraId="2CC9529E" w14:textId="5D5A2D66" w:rsidR="000C5E0F" w:rsidRPr="000C5E0F" w:rsidRDefault="000C5E0F" w:rsidP="00DE3741">
      <w:pPr>
        <w:rPr>
          <w:lang w:bidi="he-IL"/>
        </w:rPr>
      </w:pPr>
      <w:r w:rsidRPr="001C4B41">
        <w:rPr>
          <w:lang w:bidi="he-IL"/>
        </w:rPr>
        <w:t xml:space="preserve">The application has </w:t>
      </w:r>
      <w:r w:rsidR="00BE0922" w:rsidRPr="001C4B41">
        <w:rPr>
          <w:lang w:bidi="he-IL"/>
        </w:rPr>
        <w:t>undergone</w:t>
      </w:r>
      <w:r w:rsidRPr="001C4B41">
        <w:rPr>
          <w:lang w:bidi="he-IL"/>
        </w:rPr>
        <w:t xml:space="preserve"> the required V&amp;V activities which were successfully completed. The MR Cardiac </w:t>
      </w:r>
      <w:r w:rsidR="00E26EEA">
        <w:rPr>
          <w:lang w:bidi="he-IL"/>
        </w:rPr>
        <w:t>Suite</w:t>
      </w:r>
      <w:r w:rsidRPr="001C4B41">
        <w:rPr>
          <w:lang w:bidi="he-IL"/>
        </w:rPr>
        <w:t xml:space="preserve"> has been found to be safe and effective. The software changes do not significantly affect clinical functionality or performance specifications that are directly associated with the intended use of the device. These changes do not significantly affect the safety or effectiveness of the device as compared with the cleared ACHIEVA, INTERA and PANORAMA </w:t>
      </w:r>
      <w:proofErr w:type="gramStart"/>
      <w:r w:rsidRPr="001C4B41">
        <w:rPr>
          <w:lang w:bidi="he-IL"/>
        </w:rPr>
        <w:t>1.OT</w:t>
      </w:r>
      <w:proofErr w:type="gramEnd"/>
      <w:r w:rsidRPr="001C4B41">
        <w:rPr>
          <w:lang w:bidi="he-IL"/>
        </w:rPr>
        <w:t xml:space="preserve"> Release 2.5-series (K063559),</w:t>
      </w:r>
      <w:r w:rsidR="004128D7" w:rsidRPr="004128D7">
        <w:t xml:space="preserve"> </w:t>
      </w:r>
      <w:r w:rsidRPr="001C4B41">
        <w:rPr>
          <w:lang w:bidi="he-IL"/>
        </w:rPr>
        <w:t>and do not raise any new safety and /or effectiveness issues. In summary, these modifications have no impact on application</w:t>
      </w:r>
      <w:r w:rsidR="005C4095">
        <w:rPr>
          <w:lang w:bidi="he-IL"/>
        </w:rPr>
        <w:t xml:space="preserve">s’ </w:t>
      </w:r>
      <w:r w:rsidRPr="001C4B41">
        <w:rPr>
          <w:lang w:bidi="he-IL"/>
        </w:rPr>
        <w:t xml:space="preserve">the intended use /indications for use and therefore are eligible for internal filing and do not require a 510(k) premarket notification, as was concluded per the FDA guidance documents' Flowcharts and </w:t>
      </w:r>
      <w:r w:rsidR="00B2073D" w:rsidRPr="001C4B41">
        <w:rPr>
          <w:lang w:bidi="he-IL"/>
        </w:rPr>
        <w:t>decision-making</w:t>
      </w:r>
      <w:r w:rsidRPr="001C4B41">
        <w:rPr>
          <w:lang w:bidi="he-IL"/>
        </w:rPr>
        <w:t xml:space="preserve"> process documented in</w:t>
      </w:r>
      <w:r w:rsidR="00186C77">
        <w:rPr>
          <w:lang w:bidi="he-IL"/>
        </w:rPr>
        <w:t xml:space="preserve"> appendix A section 9</w:t>
      </w:r>
      <w:r w:rsidR="00BE2B3B">
        <w:rPr>
          <w:lang w:bidi="he-IL"/>
        </w:rPr>
        <w:t>.1</w:t>
      </w:r>
    </w:p>
    <w:p w14:paraId="7A65FB5A" w14:textId="41313220" w:rsidR="009E7A72" w:rsidRPr="00845590" w:rsidRDefault="009E7A72" w:rsidP="00DA6634">
      <w:pPr>
        <w:pStyle w:val="Heading3"/>
        <w:numPr>
          <w:ilvl w:val="2"/>
          <w:numId w:val="53"/>
        </w:numPr>
        <w:ind w:hanging="864"/>
        <w:rPr>
          <w:lang w:val="en-US"/>
        </w:rPr>
      </w:pPr>
      <w:bookmarkStart w:id="28" w:name="_Toc123480657"/>
      <w:bookmarkStart w:id="29" w:name="_Toc124152810"/>
      <w:bookmarkEnd w:id="28"/>
      <w:r w:rsidRPr="00DA6634">
        <w:rPr>
          <w:lang w:val="en-US"/>
        </w:rPr>
        <w:t>MR Longitudinal Brain Analysis Application</w:t>
      </w:r>
      <w:r w:rsidR="00BA1706" w:rsidRPr="00DA6634">
        <w:rPr>
          <w:lang w:val="en-US"/>
        </w:rPr>
        <w:t xml:space="preserve"> (previou</w:t>
      </w:r>
      <w:r w:rsidR="00BA1706">
        <w:rPr>
          <w:lang w:val="en-US"/>
        </w:rPr>
        <w:t xml:space="preserve">sly named </w:t>
      </w:r>
      <w:proofErr w:type="spellStart"/>
      <w:r w:rsidR="00BA1706">
        <w:rPr>
          <w:lang w:val="en-US"/>
        </w:rPr>
        <w:t>LoBi</w:t>
      </w:r>
      <w:proofErr w:type="spellEnd"/>
      <w:r w:rsidR="00BA1706">
        <w:rPr>
          <w:lang w:val="en-US"/>
        </w:rPr>
        <w:t>)</w:t>
      </w:r>
      <w:bookmarkEnd w:id="29"/>
    </w:p>
    <w:p w14:paraId="65AE41ED" w14:textId="45F621DD" w:rsidR="0092293A" w:rsidRPr="00C44E0A" w:rsidRDefault="0092293A" w:rsidP="0092293A">
      <w:pPr>
        <w:rPr>
          <w:rtl/>
          <w:lang w:bidi="he-IL"/>
        </w:rPr>
      </w:pPr>
      <w:r w:rsidRPr="00C44E0A">
        <w:t xml:space="preserve">The Longitudinal Brain </w:t>
      </w:r>
      <w:r>
        <w:t xml:space="preserve">Analysis application </w:t>
      </w:r>
      <w:r w:rsidRPr="00C44E0A">
        <w:t xml:space="preserve">(K163250) is a post-processing application to be used for viewing and evaluating neurological images provided by a magnetic resonance diagnostic device. The application is intended for viewing, manipulation, 3D- visualization and comparison of medical imaging and/or multiple time-points. The application enables visualization of information that would otherwise have to be visually compared disjointedly. The application provides analysis tools to help the user assess, and document changes in diagnostic and follow-up examinations. The application is designed to support the workflow by helping the user to confirm the absence or presence of lesions, including evaluation, quantification, </w:t>
      </w:r>
      <w:proofErr w:type="gramStart"/>
      <w:r w:rsidRPr="00C44E0A">
        <w:t>follow-up</w:t>
      </w:r>
      <w:proofErr w:type="gramEnd"/>
      <w:r w:rsidRPr="00C44E0A">
        <w:t xml:space="preserve"> and documentation of any such lesions. The physician retains the ultimate responsibility for making the final diagnosis</w:t>
      </w:r>
      <w:r w:rsidRPr="00C44E0A">
        <w:rPr>
          <w:rFonts w:asciiTheme="majorBidi" w:hAnsiTheme="majorBidi" w:cstheme="majorBidi"/>
        </w:rPr>
        <w:t xml:space="preserve"> </w:t>
      </w:r>
      <w:r w:rsidRPr="00C44E0A">
        <w:t>and treatment decision.</w:t>
      </w:r>
    </w:p>
    <w:p w14:paraId="2A2029E1" w14:textId="4806C69E" w:rsidR="00C5472E" w:rsidRDefault="0092293A" w:rsidP="00740301">
      <w:pPr>
        <w:spacing w:before="0"/>
        <w:rPr>
          <w:lang w:bidi="he-IL"/>
        </w:rPr>
      </w:pPr>
      <w:r w:rsidRPr="00C44E0A">
        <w:t xml:space="preserve">The </w:t>
      </w:r>
      <w:r w:rsidR="00FB5257">
        <w:t>update</w:t>
      </w:r>
      <w:r w:rsidRPr="00C44E0A">
        <w:t xml:space="preserve"> introduced in </w:t>
      </w:r>
      <w:r w:rsidR="009E7A72">
        <w:t xml:space="preserve">MR </w:t>
      </w:r>
      <w:r w:rsidRPr="00C44E0A">
        <w:t xml:space="preserve">Longitudinal Brain </w:t>
      </w:r>
      <w:r w:rsidR="009E7A72">
        <w:t xml:space="preserve">Analysis </w:t>
      </w:r>
      <w:r w:rsidRPr="00C44E0A">
        <w:t>application</w:t>
      </w:r>
      <w:r w:rsidR="00561D77">
        <w:t xml:space="preserve"> </w:t>
      </w:r>
      <w:r w:rsidR="00FB5257">
        <w:t xml:space="preserve">is </w:t>
      </w:r>
      <w:r w:rsidR="007B2357">
        <w:t xml:space="preserve">to provide a </w:t>
      </w:r>
      <w:r w:rsidR="009E3C28">
        <w:t xml:space="preserve">hanging protocol </w:t>
      </w:r>
      <w:r w:rsidR="009D48BE">
        <w:t>presentation of</w:t>
      </w:r>
      <w:r w:rsidR="00BA48E6">
        <w:t xml:space="preserve"> FLA</w:t>
      </w:r>
      <w:r w:rsidR="00771790">
        <w:t>I</w:t>
      </w:r>
      <w:r w:rsidR="00BA48E6">
        <w:t>R* image</w:t>
      </w:r>
      <w:r w:rsidR="00BA48E6" w:rsidDel="00795F70">
        <w:t xml:space="preserve"> </w:t>
      </w:r>
      <w:r w:rsidR="00F97661">
        <w:t xml:space="preserve">type </w:t>
      </w:r>
      <w:r w:rsidR="00D87C7E">
        <w:t>generated</w:t>
      </w:r>
      <w:r w:rsidR="003076B7">
        <w:t xml:space="preserve"> </w:t>
      </w:r>
      <w:r w:rsidR="00567DDE">
        <w:t xml:space="preserve">using </w:t>
      </w:r>
      <w:r w:rsidR="00AF433C">
        <w:t xml:space="preserve">multiplication of </w:t>
      </w:r>
      <w:r w:rsidR="00567DDE">
        <w:t xml:space="preserve">existing </w:t>
      </w:r>
      <w:r w:rsidR="00AF433C" w:rsidRPr="00AF433C">
        <w:t>Flair and T2*</w:t>
      </w:r>
      <w:r w:rsidR="00AF433C">
        <w:t xml:space="preserve"> images</w:t>
      </w:r>
      <w:r w:rsidR="008F6D3D" w:rsidRPr="008F6D3D">
        <w:t xml:space="preserve"> from the same study</w:t>
      </w:r>
      <w:r w:rsidR="00AF433C">
        <w:t>.</w:t>
      </w:r>
      <w:r w:rsidR="0018184C" w:rsidRPr="0018184C">
        <w:t xml:space="preserve"> It is an additional </w:t>
      </w:r>
      <w:r w:rsidR="0018184C">
        <w:t xml:space="preserve">viewing </w:t>
      </w:r>
      <w:r w:rsidR="0018184C" w:rsidRPr="0018184C">
        <w:t xml:space="preserve">option </w:t>
      </w:r>
      <w:r w:rsidR="00FE02CD">
        <w:t>presented next</w:t>
      </w:r>
      <w:r w:rsidR="003076B7">
        <w:t xml:space="preserve"> to </w:t>
      </w:r>
      <w:r w:rsidR="00FE02CD" w:rsidRPr="00AF433C">
        <w:t>Flair and T2*</w:t>
      </w:r>
      <w:r w:rsidR="00FE02CD">
        <w:t xml:space="preserve"> images</w:t>
      </w:r>
      <w:r w:rsidR="0018184C" w:rsidRPr="0018184C">
        <w:t>, enhancing existing capabilities</w:t>
      </w:r>
      <w:r w:rsidR="004559C6">
        <w:t xml:space="preserve">, thus </w:t>
      </w:r>
      <w:r w:rsidR="00C5472E" w:rsidRPr="001C4B41">
        <w:rPr>
          <w:lang w:bidi="he-IL"/>
        </w:rPr>
        <w:t>no impact on the application's clinical functionality</w:t>
      </w:r>
      <w:r w:rsidR="00C23AB2">
        <w:rPr>
          <w:lang w:bidi="he-IL"/>
        </w:rPr>
        <w:t>, its</w:t>
      </w:r>
      <w:r w:rsidR="00C5472E" w:rsidRPr="001C4B41">
        <w:rPr>
          <w:lang w:bidi="he-IL"/>
        </w:rPr>
        <w:t xml:space="preserve"> performance specifications</w:t>
      </w:r>
      <w:r w:rsidR="00C23AB2">
        <w:rPr>
          <w:lang w:bidi="he-IL"/>
        </w:rPr>
        <w:t xml:space="preserve">, and </w:t>
      </w:r>
      <w:r w:rsidR="00205784">
        <w:rPr>
          <w:lang w:bidi="he-IL"/>
        </w:rPr>
        <w:t>the indications for use</w:t>
      </w:r>
      <w:r w:rsidR="00BE07D5">
        <w:rPr>
          <w:lang w:bidi="he-IL"/>
        </w:rPr>
        <w:t>.</w:t>
      </w:r>
      <w:r w:rsidR="00205784">
        <w:rPr>
          <w:lang w:bidi="he-IL"/>
        </w:rPr>
        <w:t xml:space="preserve"> </w:t>
      </w:r>
      <w:r w:rsidR="0016704E">
        <w:rPr>
          <w:lang w:bidi="he-IL"/>
        </w:rPr>
        <w:t>T</w:t>
      </w:r>
      <w:r w:rsidR="0016704E" w:rsidRPr="00740301">
        <w:rPr>
          <w:lang w:bidi="he-IL"/>
        </w:rPr>
        <w:t>his functionality</w:t>
      </w:r>
      <w:r w:rsidR="0016704E" w:rsidRPr="0016704E">
        <w:rPr>
          <w:lang w:bidi="he-IL"/>
        </w:rPr>
        <w:t xml:space="preserve"> does not</w:t>
      </w:r>
      <w:r w:rsidR="0016704E" w:rsidRPr="00740301">
        <w:rPr>
          <w:lang w:bidi="he-IL"/>
        </w:rPr>
        <w:t xml:space="preserve"> significantly change the use of the device</w:t>
      </w:r>
      <w:r w:rsidR="0016704E">
        <w:rPr>
          <w:lang w:bidi="he-IL"/>
        </w:rPr>
        <w:t>,</w:t>
      </w:r>
      <w:r w:rsidR="0016704E" w:rsidRPr="00740301">
        <w:rPr>
          <w:lang w:bidi="he-IL"/>
        </w:rPr>
        <w:t xml:space="preserve"> nor does it introduce any new risks</w:t>
      </w:r>
      <w:r w:rsidR="0016704E">
        <w:rPr>
          <w:lang w:bidi="he-IL"/>
        </w:rPr>
        <w:t>,</w:t>
      </w:r>
      <w:r w:rsidR="0016704E" w:rsidRPr="0016704E">
        <w:rPr>
          <w:lang w:bidi="he-IL"/>
        </w:rPr>
        <w:t xml:space="preserve"> </w:t>
      </w:r>
      <w:r w:rsidR="0016704E">
        <w:rPr>
          <w:lang w:bidi="he-IL"/>
        </w:rPr>
        <w:t>t</w:t>
      </w:r>
      <w:r w:rsidR="0016704E" w:rsidRPr="00740301">
        <w:rPr>
          <w:lang w:bidi="he-IL"/>
        </w:rPr>
        <w:t>herefor</w:t>
      </w:r>
      <w:r w:rsidR="0016704E" w:rsidRPr="0016704E">
        <w:rPr>
          <w:lang w:bidi="he-IL"/>
        </w:rPr>
        <w:t>e,</w:t>
      </w:r>
      <w:r w:rsidR="0016704E" w:rsidRPr="00740301">
        <w:rPr>
          <w:lang w:bidi="he-IL"/>
        </w:rPr>
        <w:t xml:space="preserve"> no additional clinical data is required.</w:t>
      </w:r>
    </w:p>
    <w:p w14:paraId="5154B12D" w14:textId="6145C806" w:rsidR="0092293A" w:rsidRPr="001C4B41" w:rsidRDefault="0092293A" w:rsidP="00740301">
      <w:pPr>
        <w:spacing w:before="0"/>
        <w:rPr>
          <w:lang w:bidi="he-IL"/>
        </w:rPr>
      </w:pPr>
      <w:r w:rsidRPr="00C44E0A">
        <w:t xml:space="preserve">The application has </w:t>
      </w:r>
      <w:r w:rsidR="00672903" w:rsidRPr="00C44E0A">
        <w:t>undergone</w:t>
      </w:r>
      <w:r w:rsidRPr="00C44E0A">
        <w:t xml:space="preserve"> the required V&amp;V activities which were successfully completed</w:t>
      </w:r>
      <w:r w:rsidR="00795F70">
        <w:t xml:space="preserve"> with </w:t>
      </w:r>
      <w:r w:rsidR="00795F70" w:rsidRPr="0018663C">
        <w:rPr>
          <w:rFonts w:eastAsiaTheme="minorEastAsia" w:cs="Times New Roman"/>
          <w:bCs/>
          <w:szCs w:val="24"/>
        </w:rPr>
        <w:t>no unexpected issues</w:t>
      </w:r>
      <w:r w:rsidRPr="00C44E0A">
        <w:t xml:space="preserve">. The Longitudinal Brain </w:t>
      </w:r>
      <w:r w:rsidR="00AC0C6D">
        <w:t xml:space="preserve">Analysis </w:t>
      </w:r>
      <w:r w:rsidR="00AC0C6D" w:rsidRPr="00C44E0A">
        <w:t>has</w:t>
      </w:r>
      <w:r w:rsidRPr="00C44E0A">
        <w:t xml:space="preserve"> been found to be safe and effective. The software </w:t>
      </w:r>
      <w:r w:rsidRPr="00C44E0A">
        <w:lastRenderedPageBreak/>
        <w:t xml:space="preserve">changes do not significantly affect clinical functionality or performance specifications that are directly associated with the intended use of the device. These changes do not significantly affect the safety or effectiveness of the device as compared with the cleared Longitudinal Brain </w:t>
      </w:r>
      <w:r w:rsidR="005A0B78">
        <w:t xml:space="preserve">Analysis </w:t>
      </w:r>
      <w:r w:rsidRPr="00C44E0A">
        <w:t xml:space="preserve">K163250 and do not raise any new safety and /or effectiveness issues. This modification has no impact on the intended use or indications for use and therefore does not require a 510(k) premarket notification, as was concluded per the FDA guidance documents' Flowcharts and decision-making process documented in </w:t>
      </w:r>
      <w:r w:rsidR="00E47965">
        <w:t>Appendix A section 9</w:t>
      </w:r>
      <w:r w:rsidR="00BE2B3B">
        <w:t>.1</w:t>
      </w:r>
      <w:r w:rsidR="00ED31AD">
        <w:t>.</w:t>
      </w:r>
    </w:p>
    <w:p w14:paraId="5D982B6D" w14:textId="77777777" w:rsidR="00E03D56" w:rsidRPr="001C4B41" w:rsidRDefault="00E03D56" w:rsidP="00B34C88">
      <w:pPr>
        <w:rPr>
          <w:lang w:bidi="he-IL"/>
        </w:rPr>
      </w:pPr>
    </w:p>
    <w:p w14:paraId="6F67EE57" w14:textId="7971F440" w:rsidR="00A9415A" w:rsidRPr="00E85413" w:rsidRDefault="005A0B78" w:rsidP="00DA6634">
      <w:pPr>
        <w:pStyle w:val="Heading3"/>
        <w:numPr>
          <w:ilvl w:val="2"/>
          <w:numId w:val="53"/>
        </w:numPr>
        <w:ind w:hanging="864"/>
        <w:rPr>
          <w:b w:val="0"/>
          <w:lang w:val="en-US"/>
        </w:rPr>
      </w:pPr>
      <w:bookmarkStart w:id="30" w:name="_Toc124152811"/>
      <w:bookmarkStart w:id="31" w:name="_Ref41138406"/>
      <w:bookmarkStart w:id="32" w:name="_Toc41324432"/>
      <w:r w:rsidRPr="6F519D27">
        <w:rPr>
          <w:lang w:val="en-US"/>
        </w:rPr>
        <w:t>CT Spectral Magic Glass on PACS</w:t>
      </w:r>
      <w:bookmarkEnd w:id="30"/>
    </w:p>
    <w:p w14:paraId="5C101564" w14:textId="61352D1A" w:rsidR="00DE3741" w:rsidRDefault="00FD4254" w:rsidP="001855E5">
      <w:pPr>
        <w:rPr>
          <w:rtl/>
          <w:lang w:bidi="he-IL"/>
        </w:rPr>
      </w:pPr>
      <w:r w:rsidRPr="00FD4254">
        <w:rPr>
          <w:lang w:bidi="he-IL"/>
        </w:rPr>
        <w:t>The CT Spectral Magic Glass on PACS (</w:t>
      </w:r>
      <w:proofErr w:type="spellStart"/>
      <w:r w:rsidRPr="00FD4254">
        <w:rPr>
          <w:lang w:bidi="he-IL"/>
        </w:rPr>
        <w:t>sMGoP</w:t>
      </w:r>
      <w:proofErr w:type="spellEnd"/>
      <w:r w:rsidRPr="00FD4254">
        <w:rPr>
          <w:lang w:bidi="he-IL"/>
        </w:rPr>
        <w:t>) provides a set of tools to review and analyze</w:t>
      </w:r>
      <w:r w:rsidR="00BB76B5">
        <w:rPr>
          <w:lang w:bidi="he-IL"/>
        </w:rPr>
        <w:t xml:space="preserve"> </w:t>
      </w:r>
      <w:r w:rsidRPr="00FD4254">
        <w:rPr>
          <w:lang w:bidi="he-IL"/>
        </w:rPr>
        <w:t>Philips spectral CT datasets directly within the PACS viewer</w:t>
      </w:r>
      <w:r w:rsidR="00A5697A">
        <w:rPr>
          <w:lang w:bidi="he-IL"/>
        </w:rPr>
        <w:t xml:space="preserve"> </w:t>
      </w:r>
      <w:r w:rsidR="00DE3741">
        <w:rPr>
          <w:lang w:bidi="he-IL"/>
        </w:rPr>
        <w:t>(</w:t>
      </w:r>
      <w:r w:rsidR="001F25E5" w:rsidRPr="001F25E5">
        <w:rPr>
          <w:lang w:bidi="he-IL"/>
        </w:rPr>
        <w:t>K150665</w:t>
      </w:r>
      <w:r w:rsidR="001F25E5">
        <w:rPr>
          <w:lang w:bidi="he-IL"/>
        </w:rPr>
        <w:t>)</w:t>
      </w:r>
      <w:r w:rsidR="00FA1118">
        <w:rPr>
          <w:lang w:bidi="he-IL"/>
        </w:rPr>
        <w:t>.</w:t>
      </w:r>
    </w:p>
    <w:p w14:paraId="57D69C68" w14:textId="7BE33395" w:rsidR="00045647" w:rsidRPr="00244208" w:rsidRDefault="00A9415A" w:rsidP="00045647">
      <w:pPr>
        <w:rPr>
          <w:lang w:bidi="he-IL"/>
        </w:rPr>
      </w:pPr>
      <w:r>
        <w:rPr>
          <w:lang w:bidi="he-IL"/>
        </w:rPr>
        <w:t>T</w:t>
      </w:r>
      <w:r w:rsidRPr="001C4B41">
        <w:rPr>
          <w:lang w:bidi="he-IL"/>
        </w:rPr>
        <w:t>he main change introduced in the</w:t>
      </w:r>
      <w:r>
        <w:rPr>
          <w:lang w:bidi="he-IL"/>
        </w:rPr>
        <w:t xml:space="preserve"> CT Spectral Magic Glass on PACS </w:t>
      </w:r>
      <w:r w:rsidRPr="001C4B41">
        <w:rPr>
          <w:lang w:bidi="he-IL"/>
        </w:rPr>
        <w:t xml:space="preserve">application </w:t>
      </w:r>
      <w:r>
        <w:rPr>
          <w:lang w:bidi="he-IL"/>
        </w:rPr>
        <w:t xml:space="preserve">is </w:t>
      </w:r>
      <w:r w:rsidR="00B93B46">
        <w:rPr>
          <w:lang w:bidi="he-IL"/>
        </w:rPr>
        <w:t>enabling</w:t>
      </w:r>
      <w:r w:rsidR="00715C1D">
        <w:rPr>
          <w:lang w:bidi="he-IL"/>
        </w:rPr>
        <w:t xml:space="preserve"> </w:t>
      </w:r>
      <w:r w:rsidR="00CA0D8A" w:rsidRPr="00032633">
        <w:t xml:space="preserve">the </w:t>
      </w:r>
      <w:r w:rsidR="00534E84">
        <w:t xml:space="preserve">3D </w:t>
      </w:r>
      <w:r w:rsidR="00B93B46" w:rsidRPr="00032633">
        <w:t>viewing functionality</w:t>
      </w:r>
      <w:r w:rsidR="00F24A29">
        <w:t xml:space="preserve"> </w:t>
      </w:r>
      <w:r w:rsidR="00B93B46">
        <w:t xml:space="preserve">of the </w:t>
      </w:r>
      <w:r w:rsidR="00FA1118">
        <w:t xml:space="preserve">AVW </w:t>
      </w:r>
      <w:r w:rsidR="00B93B46">
        <w:t>platform</w:t>
      </w:r>
      <w:r w:rsidR="00CA0D8A" w:rsidRPr="00032633">
        <w:t xml:space="preserve"> </w:t>
      </w:r>
      <w:r w:rsidR="000A43BB">
        <w:t xml:space="preserve">such as </w:t>
      </w:r>
      <w:r w:rsidR="00AD2BBD" w:rsidRPr="00032633">
        <w:t>MPR and 3D</w:t>
      </w:r>
      <w:r w:rsidR="00B77984">
        <w:t xml:space="preserve"> volume rendering</w:t>
      </w:r>
      <w:r w:rsidR="00DC62B0">
        <w:t xml:space="preserve"> </w:t>
      </w:r>
      <w:r w:rsidR="00F24A29">
        <w:t xml:space="preserve">as in other CT review </w:t>
      </w:r>
      <w:r w:rsidR="00F24A29">
        <w:rPr>
          <w:lang w:bidi="he-IL"/>
        </w:rPr>
        <w:t>applications</w:t>
      </w:r>
      <w:r w:rsidR="00DC62B0">
        <w:rPr>
          <w:lang w:bidi="he-IL"/>
        </w:rPr>
        <w:t xml:space="preserve"> (</w:t>
      </w:r>
      <w:r w:rsidR="00325639" w:rsidRPr="00C44E0A">
        <w:rPr>
          <w:lang w:bidi="he-IL"/>
        </w:rPr>
        <w:t>K162025</w:t>
      </w:r>
      <w:r w:rsidR="00DC62B0">
        <w:rPr>
          <w:lang w:bidi="he-IL"/>
        </w:rPr>
        <w:t>)</w:t>
      </w:r>
      <w:r w:rsidR="00C91DD1">
        <w:rPr>
          <w:lang w:bidi="he-IL"/>
        </w:rPr>
        <w:t>.</w:t>
      </w:r>
      <w:r w:rsidR="00806A42">
        <w:rPr>
          <w:lang w:bidi="he-IL"/>
        </w:rPr>
        <w:t xml:space="preserve"> </w:t>
      </w:r>
      <w:r w:rsidR="00795F70" w:rsidRPr="00244208">
        <w:rPr>
          <w:lang w:bidi="he-IL"/>
        </w:rPr>
        <w:t xml:space="preserve">This change </w:t>
      </w:r>
      <w:r w:rsidR="00045647" w:rsidRPr="00244208">
        <w:rPr>
          <w:lang w:bidi="he-IL"/>
        </w:rPr>
        <w:t xml:space="preserve">does not introduce any new control mechanisms, nor does this functionality significantly change the use of the device nor does it introduce any new risks. Therefor no additional clinical data is required. Verification and validation have demonstrated there were no unexpected issues and therefor a documentation update is sufficient. </w:t>
      </w:r>
    </w:p>
    <w:p w14:paraId="61164A6A" w14:textId="7BBA8C2F" w:rsidR="00DE3741" w:rsidRDefault="00DE3741" w:rsidP="001855E5">
      <w:r w:rsidRPr="00C44E0A">
        <w:t xml:space="preserve">The application has </w:t>
      </w:r>
      <w:r w:rsidR="005A2FAA" w:rsidRPr="00C44E0A">
        <w:t>undergone</w:t>
      </w:r>
      <w:r w:rsidRPr="00C44E0A">
        <w:t xml:space="preserve"> the required V&amp;V activities which were successfully completed. The Longitudinal Brain </w:t>
      </w:r>
      <w:r>
        <w:t xml:space="preserve">Analysis </w:t>
      </w:r>
      <w:r w:rsidRPr="00C44E0A">
        <w:t xml:space="preserve">has been found to be safe and effective. The software changes do not significantly affect clinical functionality or performance specifications that are directly associated with the intended use of the device. These changes do not significantly affect the safety or effectiveness of the device as compared with the cleared </w:t>
      </w:r>
      <w:r w:rsidR="001F25E5" w:rsidRPr="001F25E5">
        <w:t>spectral magic glass on PACS</w:t>
      </w:r>
      <w:r w:rsidRPr="00C44E0A">
        <w:t xml:space="preserve"> </w:t>
      </w:r>
      <w:r w:rsidR="001F25E5" w:rsidRPr="001F25E5">
        <w:rPr>
          <w:lang w:bidi="he-IL"/>
        </w:rPr>
        <w:t>K150665</w:t>
      </w:r>
      <w:r w:rsidR="001F25E5">
        <w:rPr>
          <w:lang w:bidi="he-IL"/>
        </w:rPr>
        <w:t xml:space="preserve"> </w:t>
      </w:r>
      <w:r w:rsidRPr="00C44E0A">
        <w:t xml:space="preserve">and do not raise any new safety and /or effectiveness issues. This modification has no impact on the intended use or indications for use and therefore does not require a 510(k) premarket notification, as was concluded per the FDA guidance documents' Flowcharts and decision-making process documented in </w:t>
      </w:r>
      <w:r w:rsidR="00E47965">
        <w:rPr>
          <w:lang w:bidi="he-IL"/>
        </w:rPr>
        <w:t xml:space="preserve">appendix A section </w:t>
      </w:r>
      <w:r w:rsidR="00BE2B3B">
        <w:t>9.1</w:t>
      </w:r>
    </w:p>
    <w:p w14:paraId="2161EE31" w14:textId="77777777" w:rsidR="007C7168" w:rsidRPr="001855E5" w:rsidRDefault="007C7168" w:rsidP="008477F1">
      <w:pPr>
        <w:rPr>
          <w:lang w:bidi="en-US"/>
        </w:rPr>
      </w:pPr>
    </w:p>
    <w:p w14:paraId="0493A466" w14:textId="3D4D3930" w:rsidR="00162D38" w:rsidRPr="00507209" w:rsidRDefault="00FF639F" w:rsidP="008A6C5D">
      <w:pPr>
        <w:pStyle w:val="Heading3"/>
        <w:numPr>
          <w:ilvl w:val="2"/>
          <w:numId w:val="53"/>
        </w:numPr>
        <w:ind w:hanging="864"/>
      </w:pPr>
      <w:bookmarkStart w:id="33" w:name="_Toc41324434"/>
      <w:bookmarkStart w:id="34" w:name="_Toc124152812"/>
      <w:bookmarkStart w:id="35" w:name="_Hlk39474382"/>
      <w:bookmarkEnd w:id="31"/>
      <w:bookmarkEnd w:id="32"/>
      <w:r w:rsidRPr="00507209">
        <w:t>Photo-</w:t>
      </w:r>
      <w:proofErr w:type="spellStart"/>
      <w:r w:rsidR="009F0B52">
        <w:t>R</w:t>
      </w:r>
      <w:r w:rsidR="009F0B52" w:rsidRPr="00507209">
        <w:t>ealistic</w:t>
      </w:r>
      <w:proofErr w:type="spellEnd"/>
      <w:r w:rsidR="009F0B52" w:rsidRPr="00507209">
        <w:t xml:space="preserve"> </w:t>
      </w:r>
      <w:r w:rsidRPr="00507209">
        <w:t>Volume Rendering</w:t>
      </w:r>
      <w:bookmarkEnd w:id="33"/>
      <w:bookmarkEnd w:id="34"/>
    </w:p>
    <w:bookmarkEnd w:id="35"/>
    <w:p w14:paraId="2F1694E1" w14:textId="55BCDC71" w:rsidR="00FF639F" w:rsidRPr="00507209" w:rsidRDefault="00FF639F" w:rsidP="00B34C88">
      <w:pPr>
        <w:rPr>
          <w:lang w:bidi="he-IL"/>
        </w:rPr>
      </w:pPr>
      <w:r w:rsidRPr="00507209">
        <w:rPr>
          <w:lang w:bidi="he-IL"/>
        </w:rPr>
        <w:t xml:space="preserve">The </w:t>
      </w:r>
      <w:r w:rsidR="00C36D72" w:rsidRPr="00507209">
        <w:rPr>
          <w:lang w:bidi="he-IL"/>
        </w:rPr>
        <w:t>Photo Realistic Volume Rendering (PRVR)</w:t>
      </w:r>
      <w:r w:rsidRPr="00507209">
        <w:rPr>
          <w:lang w:bidi="he-IL"/>
        </w:rPr>
        <w:t xml:space="preserve"> engine is a photo-realistic post-processing technique used in 3D visualization of medical images. It provides best image quality of high density and high-contrast structures such as bones and contrast enhanced vessels. The </w:t>
      </w:r>
      <w:r w:rsidR="00C36D72" w:rsidRPr="00507209">
        <w:rPr>
          <w:lang w:bidi="he-IL"/>
        </w:rPr>
        <w:t xml:space="preserve">Photo Realistic Volume Rendering (PRVR) </w:t>
      </w:r>
      <w:r w:rsidRPr="00507209">
        <w:rPr>
          <w:lang w:bidi="he-IL"/>
        </w:rPr>
        <w:t xml:space="preserve">has an artificial light source that delivers lifelike 3D images and gives the operator the ability to move the light source anywhere in the 3D volume. </w:t>
      </w:r>
    </w:p>
    <w:p w14:paraId="374EC683" w14:textId="38E5A4FE" w:rsidR="00A84C16" w:rsidRPr="00641B06" w:rsidRDefault="00FF639F" w:rsidP="00A84C16">
      <w:pPr>
        <w:rPr>
          <w:lang w:bidi="he-IL"/>
        </w:rPr>
      </w:pPr>
      <w:r w:rsidRPr="00507209">
        <w:rPr>
          <w:lang w:bidi="he-IL"/>
        </w:rPr>
        <w:t xml:space="preserve">The </w:t>
      </w:r>
      <w:r w:rsidR="00C36D72" w:rsidRPr="00507209">
        <w:rPr>
          <w:lang w:bidi="he-IL"/>
        </w:rPr>
        <w:t xml:space="preserve">Photo Realistic Volume Rendering (PRVR) </w:t>
      </w:r>
      <w:r w:rsidRPr="00507209">
        <w:rPr>
          <w:lang w:bidi="he-IL"/>
        </w:rPr>
        <w:t xml:space="preserve">photo-realistic 3D volume rendering mode can be used on volumetric viewports in both the CT and Cardiac Viewers. </w:t>
      </w:r>
      <w:r w:rsidR="00AD030F" w:rsidRPr="001D5B6A">
        <w:rPr>
          <w:lang w:bidi="he-IL"/>
        </w:rPr>
        <w:t xml:space="preserve">The spectral </w:t>
      </w:r>
      <w:r w:rsidR="00DA40E5" w:rsidRPr="001D5B6A">
        <w:rPr>
          <w:lang w:bidi="he-IL"/>
        </w:rPr>
        <w:t xml:space="preserve">viewers were now extended </w:t>
      </w:r>
      <w:r w:rsidR="00DA40E5" w:rsidRPr="00DA6634">
        <w:rPr>
          <w:lang w:bidi="he-IL"/>
        </w:rPr>
        <w:t>to include the platforms photorealistic 3D rendering</w:t>
      </w:r>
      <w:r w:rsidR="0004013F" w:rsidRPr="00DA6634">
        <w:rPr>
          <w:lang w:bidi="he-IL"/>
        </w:rPr>
        <w:t xml:space="preserve"> with no </w:t>
      </w:r>
      <w:r w:rsidR="00B928F2" w:rsidRPr="00DA6634">
        <w:rPr>
          <w:lang w:bidi="he-IL"/>
        </w:rPr>
        <w:t>effect</w:t>
      </w:r>
      <w:r w:rsidR="0004013F" w:rsidRPr="00DA6634">
        <w:rPr>
          <w:lang w:bidi="he-IL"/>
        </w:rPr>
        <w:t xml:space="preserve"> </w:t>
      </w:r>
      <w:r w:rsidR="006D0D7C" w:rsidRPr="00DA6634">
        <w:rPr>
          <w:lang w:bidi="he-IL"/>
        </w:rPr>
        <w:t>on clinical functionality or performance specification</w:t>
      </w:r>
      <w:r w:rsidR="0004013F" w:rsidRPr="00DA6634">
        <w:rPr>
          <w:lang w:bidi="he-IL"/>
        </w:rPr>
        <w:t>.</w:t>
      </w:r>
      <w:r w:rsidR="0004013F">
        <w:rPr>
          <w:lang w:bidi="he-IL"/>
        </w:rPr>
        <w:t xml:space="preserve"> </w:t>
      </w:r>
      <w:r w:rsidR="000C37F0" w:rsidRPr="00507209">
        <w:rPr>
          <w:lang w:bidi="he-IL"/>
        </w:rPr>
        <w:t>Th</w:t>
      </w:r>
      <w:r w:rsidR="000C37F0">
        <w:rPr>
          <w:lang w:bidi="he-IL"/>
        </w:rPr>
        <w:t>is</w:t>
      </w:r>
      <w:r w:rsidRPr="00507209">
        <w:rPr>
          <w:lang w:bidi="he-IL"/>
        </w:rPr>
        <w:t xml:space="preserve"> mode </w:t>
      </w:r>
      <w:r w:rsidR="002D25A8" w:rsidRPr="00507209">
        <w:rPr>
          <w:lang w:bidi="he-IL"/>
        </w:rPr>
        <w:t>has</w:t>
      </w:r>
      <w:r w:rsidRPr="00507209">
        <w:rPr>
          <w:lang w:bidi="he-IL"/>
        </w:rPr>
        <w:t xml:space="preserve"> the same intended use as the other volume rendering techniques that already exist in the </w:t>
      </w:r>
      <w:r w:rsidR="002D25A8" w:rsidRPr="00507209">
        <w:rPr>
          <w:lang w:bidi="he-IL"/>
        </w:rPr>
        <w:t xml:space="preserve">previous </w:t>
      </w:r>
      <w:r w:rsidR="005A0B78" w:rsidRPr="00507209">
        <w:rPr>
          <w:lang w:bidi="he-IL"/>
        </w:rPr>
        <w:t xml:space="preserve">ISP12 </w:t>
      </w:r>
      <w:r w:rsidRPr="00507209">
        <w:rPr>
          <w:lang w:bidi="he-IL"/>
        </w:rPr>
        <w:t>version</w:t>
      </w:r>
      <w:r w:rsidR="00A84C16">
        <w:rPr>
          <w:lang w:bidi="he-IL"/>
        </w:rPr>
        <w:t xml:space="preserve"> and </w:t>
      </w:r>
      <w:r w:rsidR="00A84C16" w:rsidRPr="00641B06">
        <w:rPr>
          <w:lang w:bidi="he-IL"/>
        </w:rPr>
        <w:t xml:space="preserve">does not require additional data as </w:t>
      </w:r>
      <w:r w:rsidR="00A84C16" w:rsidRPr="00DA6634">
        <w:rPr>
          <w:lang w:bidi="he-IL"/>
        </w:rPr>
        <w:t>this functionality</w:t>
      </w:r>
      <w:r w:rsidR="00B53585" w:rsidRPr="00DA6634">
        <w:rPr>
          <w:lang w:bidi="he-IL"/>
        </w:rPr>
        <w:t xml:space="preserve"> </w:t>
      </w:r>
      <w:r w:rsidR="00A84C16" w:rsidRPr="00DA6634">
        <w:rPr>
          <w:lang w:bidi="he-IL"/>
        </w:rPr>
        <w:t xml:space="preserve">is not deemed to be </w:t>
      </w:r>
      <w:r w:rsidR="00B928F2" w:rsidRPr="00DA6634">
        <w:rPr>
          <w:lang w:bidi="he-IL"/>
        </w:rPr>
        <w:t xml:space="preserve">for </w:t>
      </w:r>
      <w:r w:rsidR="00A84C16" w:rsidRPr="00DA6634">
        <w:rPr>
          <w:lang w:bidi="he-IL"/>
        </w:rPr>
        <w:t>diagnostic information.</w:t>
      </w:r>
    </w:p>
    <w:p w14:paraId="70AC6D50" w14:textId="5A1ACEB4" w:rsidR="00FF639F" w:rsidRPr="00507209" w:rsidRDefault="00FF639F" w:rsidP="00B34C88">
      <w:pPr>
        <w:rPr>
          <w:lang w:bidi="he-IL"/>
        </w:rPr>
      </w:pPr>
      <w:r w:rsidRPr="00507209">
        <w:rPr>
          <w:lang w:bidi="he-IL"/>
        </w:rPr>
        <w:t xml:space="preserve">All volume rendering viewers including the new </w:t>
      </w:r>
      <w:r w:rsidR="00C36D72" w:rsidRPr="00507209">
        <w:rPr>
          <w:lang w:bidi="he-IL"/>
        </w:rPr>
        <w:t>Photo Realistic Volume Rendering (PRVR)</w:t>
      </w:r>
      <w:r w:rsidRPr="00507209">
        <w:rPr>
          <w:lang w:bidi="he-IL"/>
        </w:rPr>
        <w:t xml:space="preserve"> are non-diagnostic.</w:t>
      </w:r>
    </w:p>
    <w:p w14:paraId="0580153A" w14:textId="7895AD32" w:rsidR="00B7517B" w:rsidRPr="00C44E0A" w:rsidRDefault="00FF639F" w:rsidP="00B34C88">
      <w:r w:rsidRPr="00507209">
        <w:rPr>
          <w:lang w:bidi="he-IL"/>
        </w:rPr>
        <w:t xml:space="preserve">The application has </w:t>
      </w:r>
      <w:r w:rsidR="00D20DA3" w:rsidRPr="00507209">
        <w:rPr>
          <w:lang w:bidi="he-IL"/>
        </w:rPr>
        <w:t>undergone</w:t>
      </w:r>
      <w:r w:rsidR="00B7517B" w:rsidRPr="00507209">
        <w:rPr>
          <w:lang w:bidi="he-IL"/>
        </w:rPr>
        <w:t xml:space="preserve"> </w:t>
      </w:r>
      <w:r w:rsidRPr="00507209">
        <w:rPr>
          <w:lang w:bidi="he-IL"/>
        </w:rPr>
        <w:t xml:space="preserve">the required V&amp;V activities which were successfully completed. The </w:t>
      </w:r>
      <w:r w:rsidR="00C36D72" w:rsidRPr="00507209">
        <w:rPr>
          <w:lang w:bidi="he-IL"/>
        </w:rPr>
        <w:t>PRVR</w:t>
      </w:r>
      <w:r w:rsidRPr="00507209">
        <w:rPr>
          <w:lang w:bidi="he-IL"/>
        </w:rPr>
        <w:t xml:space="preserve"> application has been found to be safe and effective. The "photorealistic" appearance is clinically equivalent to the existing volume rendering solutions as compared with the cleared </w:t>
      </w:r>
      <w:r w:rsidR="002D25A8" w:rsidRPr="00507209">
        <w:rPr>
          <w:lang w:bidi="he-IL"/>
        </w:rPr>
        <w:t>ISPP</w:t>
      </w:r>
      <w:r w:rsidRPr="00507209">
        <w:rPr>
          <w:lang w:bidi="he-IL"/>
        </w:rPr>
        <w:t xml:space="preserve"> (</w:t>
      </w:r>
      <w:r w:rsidR="004C194B" w:rsidRPr="00507209">
        <w:rPr>
          <w:lang w:bidi="he-IL"/>
        </w:rPr>
        <w:t>K162025</w:t>
      </w:r>
      <w:r w:rsidRPr="00507209">
        <w:rPr>
          <w:lang w:bidi="he-IL"/>
        </w:rPr>
        <w:t xml:space="preserve">) and therefore </w:t>
      </w:r>
      <w:r w:rsidRPr="00507209">
        <w:rPr>
          <w:lang w:bidi="he-IL"/>
        </w:rPr>
        <w:lastRenderedPageBreak/>
        <w:t xml:space="preserve">does not significantly affect clinical functionality or performance specifications that are directly associated with the intended use of the device. </w:t>
      </w:r>
      <w:bookmarkStart w:id="36" w:name="_Hlk40005305"/>
      <w:r w:rsidRPr="00507209">
        <w:rPr>
          <w:lang w:bidi="he-IL"/>
        </w:rPr>
        <w:t>This modification has no impact on application users in addition to the intended use or indications for use and therefore does not require a 510(k) premarket notification</w:t>
      </w:r>
      <w:r w:rsidR="008F6E79" w:rsidRPr="00507209">
        <w:rPr>
          <w:lang w:bidi="he-IL"/>
        </w:rPr>
        <w:t xml:space="preserve">, as was concluded per the FDA guidance documents' Flowcharts and </w:t>
      </w:r>
      <w:r w:rsidR="008F6E79" w:rsidRPr="00507209" w:rsidDel="00D20DA3">
        <w:rPr>
          <w:lang w:bidi="he-IL"/>
        </w:rPr>
        <w:t>decision</w:t>
      </w:r>
      <w:r w:rsidR="00D20DA3" w:rsidRPr="00507209">
        <w:rPr>
          <w:lang w:bidi="he-IL"/>
        </w:rPr>
        <w:t>-making</w:t>
      </w:r>
      <w:r w:rsidR="008F6E79" w:rsidRPr="00507209">
        <w:rPr>
          <w:lang w:bidi="he-IL"/>
        </w:rPr>
        <w:t xml:space="preserve"> process documented in </w:t>
      </w:r>
      <w:r w:rsidR="00E47965">
        <w:rPr>
          <w:lang w:bidi="he-IL"/>
        </w:rPr>
        <w:t>appendix A section 9</w:t>
      </w:r>
      <w:r w:rsidR="00BE2B3B">
        <w:rPr>
          <w:lang w:bidi="he-IL"/>
        </w:rPr>
        <w:t>.1</w:t>
      </w:r>
      <w:r w:rsidR="00E47965">
        <w:rPr>
          <w:lang w:bidi="he-IL"/>
        </w:rPr>
        <w:t xml:space="preserve"> </w:t>
      </w:r>
      <w:bookmarkEnd w:id="36"/>
    </w:p>
    <w:p w14:paraId="6F54936B" w14:textId="6A574F2C" w:rsidR="00B7517B" w:rsidRDefault="007C04A0" w:rsidP="008A6C5D">
      <w:pPr>
        <w:pStyle w:val="Heading3"/>
        <w:numPr>
          <w:ilvl w:val="2"/>
          <w:numId w:val="53"/>
        </w:numPr>
        <w:ind w:hanging="864"/>
        <w:rPr>
          <w:rFonts w:eastAsia="Times New Roman" w:cs="Times New Roman"/>
          <w:szCs w:val="24"/>
        </w:rPr>
      </w:pPr>
      <w:bookmarkStart w:id="37" w:name="_Toc124152813"/>
      <w:r>
        <w:rPr>
          <w:rFonts w:eastAsia="Times New Roman" w:cs="Times New Roman"/>
          <w:szCs w:val="24"/>
        </w:rPr>
        <w:t xml:space="preserve">Multi </w:t>
      </w:r>
      <w:proofErr w:type="spellStart"/>
      <w:r>
        <w:rPr>
          <w:rFonts w:eastAsia="Times New Roman" w:cs="Times New Roman"/>
          <w:szCs w:val="24"/>
        </w:rPr>
        <w:t>Modality</w:t>
      </w:r>
      <w:proofErr w:type="spellEnd"/>
      <w:r>
        <w:rPr>
          <w:rFonts w:eastAsia="Times New Roman" w:cs="Times New Roman"/>
          <w:szCs w:val="24"/>
        </w:rPr>
        <w:t xml:space="preserve"> </w:t>
      </w:r>
      <w:r w:rsidR="005C3C77" w:rsidRPr="004B0880">
        <w:rPr>
          <w:rFonts w:eastAsia="Times New Roman" w:cs="Times New Roman"/>
          <w:szCs w:val="24"/>
        </w:rPr>
        <w:t xml:space="preserve">AVA </w:t>
      </w:r>
      <w:r>
        <w:rPr>
          <w:rFonts w:eastAsia="Times New Roman" w:cs="Times New Roman"/>
          <w:szCs w:val="24"/>
        </w:rPr>
        <w:t>(M</w:t>
      </w:r>
      <w:r w:rsidR="00CA7CF3">
        <w:rPr>
          <w:rFonts w:eastAsia="Times New Roman" w:cs="Times New Roman"/>
          <w:szCs w:val="24"/>
        </w:rPr>
        <w:t>M AVA)</w:t>
      </w:r>
      <w:bookmarkEnd w:id="37"/>
    </w:p>
    <w:p w14:paraId="175EE232" w14:textId="7022D1F0" w:rsidR="001050EE" w:rsidRPr="001C4B41" w:rsidRDefault="001050EE" w:rsidP="001050EE">
      <w:pPr>
        <w:rPr>
          <w:lang w:bidi="he-IL"/>
        </w:rPr>
      </w:pPr>
      <w:r w:rsidRPr="001C4B41">
        <w:rPr>
          <w:lang w:bidi="he-IL"/>
        </w:rPr>
        <w:t xml:space="preserve">The Multi-Modality Advanced Vessels Analysis (MM AVA) application is intended to assist the user in viewing, </w:t>
      </w:r>
      <w:proofErr w:type="gramStart"/>
      <w:r w:rsidRPr="001C4B41">
        <w:rPr>
          <w:lang w:bidi="he-IL"/>
        </w:rPr>
        <w:t>processing</w:t>
      </w:r>
      <w:proofErr w:type="gramEnd"/>
      <w:r w:rsidRPr="001C4B41">
        <w:rPr>
          <w:lang w:bidi="he-IL"/>
        </w:rPr>
        <w:t xml:space="preserve"> and quantifying vascular</w:t>
      </w:r>
      <w:r w:rsidR="00822DBB">
        <w:rPr>
          <w:lang w:bidi="he-IL"/>
        </w:rPr>
        <w:t xml:space="preserve"> conventional or</w:t>
      </w:r>
      <w:r w:rsidR="005D5DD1">
        <w:rPr>
          <w:lang w:bidi="he-IL"/>
        </w:rPr>
        <w:t xml:space="preserve"> spectral</w:t>
      </w:r>
      <w:r w:rsidRPr="001C4B41">
        <w:rPr>
          <w:lang w:bidi="he-IL"/>
        </w:rPr>
        <w:t xml:space="preserve"> CTA and MRA datasets of patients with suspected or diagnosed vascular diseases, for the analysis of vessel anatomy. It provides a unified workflow for CT Angiography (CTA)</w:t>
      </w:r>
      <w:r w:rsidR="001D2573">
        <w:rPr>
          <w:lang w:bidi="he-IL"/>
        </w:rPr>
        <w:t>,</w:t>
      </w:r>
      <w:r w:rsidR="00D60BAE">
        <w:rPr>
          <w:lang w:bidi="he-IL"/>
        </w:rPr>
        <w:t xml:space="preserve"> </w:t>
      </w:r>
      <w:r w:rsidRPr="001C4B41">
        <w:rPr>
          <w:lang w:bidi="he-IL"/>
        </w:rPr>
        <w:t>MR Angiography (MRA) modalities</w:t>
      </w:r>
      <w:r w:rsidR="002C3B82">
        <w:rPr>
          <w:lang w:bidi="he-IL"/>
        </w:rPr>
        <w:t xml:space="preserve"> a</w:t>
      </w:r>
      <w:r w:rsidR="001D2573">
        <w:rPr>
          <w:lang w:bidi="he-IL"/>
        </w:rPr>
        <w:t xml:space="preserve">nd now as well for </w:t>
      </w:r>
      <w:r w:rsidR="00726F51">
        <w:rPr>
          <w:lang w:bidi="he-IL"/>
        </w:rPr>
        <w:t>spectral data</w:t>
      </w:r>
      <w:r w:rsidRPr="001C4B41">
        <w:rPr>
          <w:lang w:bidi="he-IL"/>
        </w:rPr>
        <w:t xml:space="preserve">. For CTA data, it provides both automatic and manual bone removal and vessels segmentation including extraction of vessel centerlines, lumen contours and vessel contours. For </w:t>
      </w:r>
      <w:r w:rsidR="00726F51">
        <w:rPr>
          <w:lang w:bidi="he-IL"/>
        </w:rPr>
        <w:t>all</w:t>
      </w:r>
      <w:r w:rsidRPr="001C4B41">
        <w:rPr>
          <w:lang w:bidi="he-IL"/>
        </w:rPr>
        <w:t xml:space="preserve"> modalities, it provides tools for extracting and editing centerlines. </w:t>
      </w:r>
    </w:p>
    <w:p w14:paraId="23A5DA8F" w14:textId="65B6405A" w:rsidR="005C3C77" w:rsidRDefault="001050EE" w:rsidP="00A57215">
      <w:pPr>
        <w:rPr>
          <w:lang w:bidi="he-IL"/>
        </w:rPr>
      </w:pPr>
      <w:r w:rsidRPr="001C4B41">
        <w:rPr>
          <w:lang w:bidi="he-IL"/>
        </w:rPr>
        <w:t>MM AVA offers inspection views for selected vessels centerlines and local analysis. It allows creating, capturing, and reviewing of basic user selected endovascular measurements (and calculations when applicable), as well as predefined measurements sets and measurements correlations</w:t>
      </w:r>
      <w:r w:rsidR="008F2B93">
        <w:rPr>
          <w:lang w:bidi="he-IL"/>
        </w:rPr>
        <w:t>.</w:t>
      </w:r>
    </w:p>
    <w:p w14:paraId="7428C2AB" w14:textId="6751CE93" w:rsidR="00783FB0" w:rsidRPr="00783FB0" w:rsidRDefault="009F726F" w:rsidP="00F742CC">
      <w:r>
        <w:rPr>
          <w:lang w:bidi="he-IL"/>
        </w:rPr>
        <w:t>T</w:t>
      </w:r>
      <w:r w:rsidR="00EF79D2" w:rsidRPr="001C4B41">
        <w:rPr>
          <w:lang w:bidi="he-IL"/>
        </w:rPr>
        <w:t>he</w:t>
      </w:r>
      <w:r w:rsidR="008F2B93">
        <w:rPr>
          <w:lang w:bidi="he-IL"/>
        </w:rPr>
        <w:t xml:space="preserve"> MM</w:t>
      </w:r>
      <w:r w:rsidR="00EF79D2" w:rsidRPr="001C4B41">
        <w:rPr>
          <w:lang w:bidi="he-IL"/>
        </w:rPr>
        <w:t xml:space="preserve"> AVA application</w:t>
      </w:r>
      <w:r w:rsidR="003F5763">
        <w:rPr>
          <w:lang w:bidi="he-IL"/>
        </w:rPr>
        <w:t xml:space="preserve"> </w:t>
      </w:r>
      <w:r>
        <w:rPr>
          <w:lang w:bidi="he-IL"/>
        </w:rPr>
        <w:t>was</w:t>
      </w:r>
      <w:r w:rsidR="00EF79D2" w:rsidRPr="001C4B41">
        <w:rPr>
          <w:lang w:bidi="he-IL"/>
        </w:rPr>
        <w:t xml:space="preserve"> the cleared </w:t>
      </w:r>
      <w:r w:rsidR="003D5B8D">
        <w:rPr>
          <w:lang w:bidi="he-IL"/>
        </w:rPr>
        <w:t>under</w:t>
      </w:r>
      <w:r w:rsidR="00793B04">
        <w:rPr>
          <w:lang w:bidi="he-IL"/>
        </w:rPr>
        <w:t xml:space="preserve"> </w:t>
      </w:r>
      <w:r w:rsidR="00EF79D2" w:rsidRPr="001C4B41">
        <w:rPr>
          <w:lang w:bidi="he-IL"/>
        </w:rPr>
        <w:t>(K</w:t>
      </w:r>
      <w:r w:rsidR="00B61EAB">
        <w:rPr>
          <w:lang w:bidi="he-IL"/>
        </w:rPr>
        <w:t>203216</w:t>
      </w:r>
      <w:r w:rsidR="00EF79D2" w:rsidRPr="001C4B41">
        <w:rPr>
          <w:lang w:bidi="he-IL"/>
        </w:rPr>
        <w:t>)</w:t>
      </w:r>
      <w:r w:rsidR="000B241F">
        <w:rPr>
          <w:lang w:bidi="he-IL"/>
        </w:rPr>
        <w:t>.</w:t>
      </w:r>
      <w:r>
        <w:rPr>
          <w:lang w:bidi="he-IL"/>
        </w:rPr>
        <w:t xml:space="preserve"> </w:t>
      </w:r>
      <w:r w:rsidR="000B241F">
        <w:t>T</w:t>
      </w:r>
      <w:r>
        <w:t xml:space="preserve">he update introduced under AVW15 is to enables </w:t>
      </w:r>
      <w:r w:rsidRPr="003542B6">
        <w:rPr>
          <w:lang w:bidi="he-IL"/>
        </w:rPr>
        <w:t xml:space="preserve">spectral </w:t>
      </w:r>
      <w:r w:rsidR="00906F6E" w:rsidRPr="003542B6">
        <w:rPr>
          <w:lang w:bidi="he-IL"/>
        </w:rPr>
        <w:t>capabilities (cleared under K150665)</w:t>
      </w:r>
      <w:r w:rsidR="00DA12CE" w:rsidRPr="003542B6">
        <w:rPr>
          <w:lang w:bidi="he-IL"/>
        </w:rPr>
        <w:t xml:space="preserve"> and </w:t>
      </w:r>
      <w:r w:rsidR="000B241F" w:rsidRPr="003542B6">
        <w:rPr>
          <w:lang w:bidi="he-IL"/>
        </w:rPr>
        <w:t>to read spectral data</w:t>
      </w:r>
      <w:r w:rsidR="00906F6E" w:rsidRPr="003542B6">
        <w:rPr>
          <w:lang w:bidi="he-IL"/>
        </w:rPr>
        <w:t xml:space="preserve"> through </w:t>
      </w:r>
      <w:r w:rsidRPr="003542B6">
        <w:rPr>
          <w:lang w:bidi="he-IL"/>
        </w:rPr>
        <w:t>MM AVA without any changes to the clinical functionality nor clinical algorithms.</w:t>
      </w:r>
      <w:r w:rsidR="00EF79D2" w:rsidRPr="008C7762">
        <w:rPr>
          <w:lang w:bidi="he-IL"/>
        </w:rPr>
        <w:t xml:space="preserve"> </w:t>
      </w:r>
      <w:r w:rsidR="00A57215" w:rsidRPr="003542B6">
        <w:rPr>
          <w:lang w:bidi="he-IL"/>
        </w:rPr>
        <w:t>These updates are not considered a significant change</w:t>
      </w:r>
      <w:r w:rsidR="00A57215" w:rsidRPr="000A0047">
        <w:rPr>
          <w:lang w:bidi="he-IL"/>
        </w:rPr>
        <w:t xml:space="preserve"> </w:t>
      </w:r>
      <w:r w:rsidR="00A57215">
        <w:rPr>
          <w:lang w:bidi="he-IL"/>
        </w:rPr>
        <w:t xml:space="preserve">and does not introduce new functionality no further clinical data </w:t>
      </w:r>
      <w:r w:rsidR="00A57215" w:rsidRPr="00C44E0A">
        <w:rPr>
          <w:lang w:bidi="he-IL"/>
        </w:rPr>
        <w:t xml:space="preserve">and do not </w:t>
      </w:r>
      <w:r w:rsidR="00A57215">
        <w:rPr>
          <w:lang w:bidi="he-IL"/>
        </w:rPr>
        <w:t>impact on the</w:t>
      </w:r>
      <w:r w:rsidR="00A57215" w:rsidRPr="00C44E0A">
        <w:rPr>
          <w:lang w:bidi="he-IL"/>
        </w:rPr>
        <w:t xml:space="preserve"> safety and /or effectiveness</w:t>
      </w:r>
      <w:r w:rsidR="00A57215">
        <w:rPr>
          <w:lang w:bidi="he-IL"/>
        </w:rPr>
        <w:t xml:space="preserve"> of th</w:t>
      </w:r>
      <w:r w:rsidR="00A57215">
        <w:t>e product.</w:t>
      </w:r>
      <w:r w:rsidR="00F742CC">
        <w:t xml:space="preserve"> </w:t>
      </w:r>
      <w:r w:rsidR="00783FB0" w:rsidRPr="00783FB0">
        <w:t xml:space="preserve">Indication for use of </w:t>
      </w:r>
      <w:proofErr w:type="spellStart"/>
      <w:r w:rsidR="00783FB0" w:rsidRPr="00783FB0">
        <w:t>sAVA</w:t>
      </w:r>
      <w:proofErr w:type="spellEnd"/>
      <w:r w:rsidR="00783FB0" w:rsidRPr="00783FB0">
        <w:t xml:space="preserve"> and AVA were combined with respect to supported datatypes</w:t>
      </w:r>
      <w:r w:rsidR="00783FB0">
        <w:t>.</w:t>
      </w:r>
    </w:p>
    <w:p w14:paraId="5F311079" w14:textId="1F3CABDE" w:rsidR="00345FFE" w:rsidRDefault="00345FFE" w:rsidP="00A57215">
      <w:r w:rsidRPr="00C44E0A">
        <w:t xml:space="preserve">The application has </w:t>
      </w:r>
      <w:r w:rsidR="005766FA" w:rsidRPr="00C44E0A">
        <w:t>undergone</w:t>
      </w:r>
      <w:r w:rsidRPr="00C44E0A">
        <w:t xml:space="preserve"> the required V&amp;V activities which were successfully completed. The </w:t>
      </w:r>
      <w:proofErr w:type="spellStart"/>
      <w:r w:rsidR="005F246F">
        <w:t>Multi Modality</w:t>
      </w:r>
      <w:proofErr w:type="spellEnd"/>
      <w:r w:rsidR="005F246F">
        <w:t xml:space="preserve"> AVA (MM AVA) </w:t>
      </w:r>
      <w:r w:rsidRPr="00C44E0A">
        <w:t xml:space="preserve">has been found to be safe and effective. The software changes do not significantly affect clinical functionality or performance specifications that are directly associated with the intended use of the device. These changes do not </w:t>
      </w:r>
      <w:r w:rsidRPr="00C44E0A">
        <w:rPr>
          <w:lang w:bidi="he-IL"/>
        </w:rPr>
        <w:t xml:space="preserve">significantly affect the safety or effectiveness of the device as compared with the cleared </w:t>
      </w:r>
      <w:r w:rsidR="005F246F">
        <w:rPr>
          <w:lang w:bidi="he-IL"/>
        </w:rPr>
        <w:t>MM AVA (</w:t>
      </w:r>
      <w:r w:rsidR="005F246F" w:rsidRPr="001C4B41">
        <w:rPr>
          <w:lang w:bidi="he-IL"/>
        </w:rPr>
        <w:t>K</w:t>
      </w:r>
      <w:r w:rsidR="005F246F">
        <w:rPr>
          <w:lang w:bidi="he-IL"/>
        </w:rPr>
        <w:t>203216</w:t>
      </w:r>
      <w:r w:rsidR="000641D1">
        <w:rPr>
          <w:lang w:bidi="he-IL"/>
        </w:rPr>
        <w:t xml:space="preserve"> and </w:t>
      </w:r>
      <w:r w:rsidR="000641D1" w:rsidRPr="003542B6">
        <w:rPr>
          <w:lang w:bidi="he-IL"/>
        </w:rPr>
        <w:t>K150665</w:t>
      </w:r>
      <w:r w:rsidR="005F246F">
        <w:rPr>
          <w:lang w:bidi="he-IL"/>
        </w:rPr>
        <w:t xml:space="preserve">) </w:t>
      </w:r>
      <w:r w:rsidRPr="00C44E0A">
        <w:rPr>
          <w:lang w:bidi="he-IL"/>
        </w:rPr>
        <w:t>and</w:t>
      </w:r>
      <w:r w:rsidRPr="00C44E0A">
        <w:t xml:space="preserve"> do not raise any new safety and /or effectiveness issues. This modification does not require a 510(k) premarket notification, as was concluded per the FDA guidance documents' Flowcharts and decision-making process documented in </w:t>
      </w:r>
      <w:r w:rsidR="00CE1DE0">
        <w:rPr>
          <w:lang w:bidi="he-IL"/>
        </w:rPr>
        <w:t>appendix A section 9</w:t>
      </w:r>
      <w:r w:rsidR="00BE2B3B">
        <w:rPr>
          <w:lang w:bidi="he-IL"/>
        </w:rPr>
        <w:t>.1</w:t>
      </w:r>
      <w:r w:rsidR="00CE1DE0">
        <w:rPr>
          <w:lang w:bidi="he-IL"/>
        </w:rPr>
        <w:t xml:space="preserve"> </w:t>
      </w:r>
    </w:p>
    <w:p w14:paraId="16AF35E7" w14:textId="2060D448" w:rsidR="00B7517B" w:rsidRDefault="00A269E8" w:rsidP="008A6C5D">
      <w:pPr>
        <w:pStyle w:val="Heading3"/>
        <w:numPr>
          <w:ilvl w:val="2"/>
          <w:numId w:val="53"/>
        </w:numPr>
        <w:ind w:hanging="864"/>
      </w:pPr>
      <w:bookmarkStart w:id="38" w:name="_Toc123480677"/>
      <w:bookmarkStart w:id="39" w:name="_Toc124152814"/>
      <w:bookmarkEnd w:id="38"/>
      <w:proofErr w:type="spellStart"/>
      <w:r>
        <w:t>Zero</w:t>
      </w:r>
      <w:proofErr w:type="spellEnd"/>
      <w:r>
        <w:t xml:space="preserve"> </w:t>
      </w:r>
      <w:proofErr w:type="spellStart"/>
      <w:r w:rsidR="00FF4624">
        <w:t>F</w:t>
      </w:r>
      <w:r>
        <w:t>ootprint</w:t>
      </w:r>
      <w:proofErr w:type="spellEnd"/>
      <w:r>
        <w:t xml:space="preserve"> </w:t>
      </w:r>
      <w:r w:rsidR="00FF4624">
        <w:t>V</w:t>
      </w:r>
      <w:r>
        <w:t xml:space="preserve">iewer </w:t>
      </w:r>
      <w:r w:rsidR="007562D6">
        <w:t>(ZFP)</w:t>
      </w:r>
      <w:bookmarkEnd w:id="39"/>
    </w:p>
    <w:p w14:paraId="79C55A17" w14:textId="74C1AF18" w:rsidR="00A81F35" w:rsidRPr="005766FA" w:rsidRDefault="004B286D" w:rsidP="008522C2">
      <w:r w:rsidRPr="00384B86">
        <w:t xml:space="preserve">The Zero Footprint Viewer (ZFP) is a </w:t>
      </w:r>
      <w:r w:rsidR="00003E48" w:rsidRPr="00384B86">
        <w:t>web-based</w:t>
      </w:r>
      <w:r w:rsidRPr="00384B86">
        <w:t xml:space="preserve"> viewer (thin client) intended to be used by trained professionals, including but not limited to radiologists. The Zero Footprint extends the availability of images that are available on </w:t>
      </w:r>
      <w:proofErr w:type="spellStart"/>
      <w:r w:rsidRPr="00384B86">
        <w:t>IntelliSpace</w:t>
      </w:r>
      <w:proofErr w:type="spellEnd"/>
      <w:r w:rsidRPr="00384B86">
        <w:t xml:space="preserve"> Portal to peer radiologists, other non-radiology physicians or referring physicians. Zero Footprint Viewer </w:t>
      </w:r>
      <w:r w:rsidR="00384B86" w:rsidRPr="00384B86">
        <w:t>is not</w:t>
      </w:r>
      <w:r w:rsidRPr="00384B86">
        <w:t xml:space="preserve"> used for diagnosis. The software offers digital image processing, measurements, manipulation and quantification of images</w:t>
      </w:r>
      <w:r w:rsidR="007821E8" w:rsidRPr="00384B86">
        <w:t xml:space="preserve"> and</w:t>
      </w:r>
      <w:r w:rsidRPr="00384B86">
        <w:t xml:space="preserve"> communication. Images are accessible to any web browser on a computer. </w:t>
      </w:r>
      <w:r w:rsidR="001F36EC" w:rsidRPr="00384B86">
        <w:t>In AVW15</w:t>
      </w:r>
      <w:r w:rsidR="00655BFF">
        <w:t>,</w:t>
      </w:r>
      <w:r w:rsidR="001F36EC" w:rsidRPr="00384B86">
        <w:t xml:space="preserve"> ZFP </w:t>
      </w:r>
      <w:r w:rsidR="00B167BD">
        <w:t>uses</w:t>
      </w:r>
      <w:r w:rsidR="00D834BB">
        <w:t xml:space="preserve"> the updated viewing infrastructure </w:t>
      </w:r>
      <w:r w:rsidR="002C5451">
        <w:t xml:space="preserve">as </w:t>
      </w:r>
      <w:r w:rsidR="00BA6412">
        <w:t xml:space="preserve">introduced </w:t>
      </w:r>
      <w:r w:rsidR="0043246A">
        <w:t xml:space="preserve">with </w:t>
      </w:r>
      <w:r w:rsidR="00B972A6">
        <w:t xml:space="preserve">the </w:t>
      </w:r>
      <w:r w:rsidR="00384B86" w:rsidRPr="00384B86">
        <w:t>MR Cardiac Suite</w:t>
      </w:r>
      <w:r w:rsidR="00C611D4" w:rsidRPr="00384B86">
        <w:t>.</w:t>
      </w:r>
    </w:p>
    <w:p w14:paraId="1EA7AA7C" w14:textId="3665F151" w:rsidR="008E586C" w:rsidRPr="00C44E0A" w:rsidRDefault="00780441" w:rsidP="00D824FF">
      <w:r w:rsidRPr="00C44E0A">
        <w:t>T</w:t>
      </w:r>
      <w:r w:rsidR="00CB346E" w:rsidRPr="00C44E0A">
        <w:t xml:space="preserve">he application has </w:t>
      </w:r>
      <w:r w:rsidR="00BD0EF8" w:rsidRPr="00C44E0A">
        <w:t>undergone</w:t>
      </w:r>
      <w:r w:rsidR="00CB346E" w:rsidRPr="00C44E0A">
        <w:t xml:space="preserve"> the required V&amp;V activities which were successfully completed. The </w:t>
      </w:r>
      <w:r w:rsidR="00723C8D" w:rsidRPr="00C44E0A">
        <w:t>Application</w:t>
      </w:r>
      <w:r w:rsidR="00CB346E" w:rsidRPr="00C44E0A">
        <w:t xml:space="preserve"> has been found to be safe and effective. The software changes do not significantly affect clinical functionality or performance specifications that are directly associated with the intended use of the device. These changes do not significantly affect the safety or effectiveness of the device as compared with the cleared </w:t>
      </w:r>
      <w:r w:rsidR="00FE72D8" w:rsidRPr="00FE72D8">
        <w:rPr>
          <w:rFonts w:asciiTheme="minorBidi" w:hAnsiTheme="minorBidi" w:cstheme="minorBidi"/>
          <w:color w:val="000000"/>
          <w:sz w:val="18"/>
          <w:szCs w:val="18"/>
          <w:lang w:bidi="he-IL"/>
        </w:rPr>
        <w:t>K</w:t>
      </w:r>
      <w:r w:rsidR="004F3425">
        <w:rPr>
          <w:rFonts w:asciiTheme="minorBidi" w:hAnsiTheme="minorBidi" w:cstheme="minorBidi"/>
          <w:color w:val="000000"/>
          <w:sz w:val="18"/>
          <w:szCs w:val="18"/>
          <w:lang w:bidi="he-IL"/>
        </w:rPr>
        <w:t>16</w:t>
      </w:r>
      <w:r w:rsidR="002E6AB4">
        <w:rPr>
          <w:rFonts w:asciiTheme="minorBidi" w:hAnsiTheme="minorBidi" w:cstheme="minorBidi"/>
          <w:color w:val="000000"/>
          <w:sz w:val="18"/>
          <w:szCs w:val="18"/>
          <w:lang w:bidi="he-IL"/>
        </w:rPr>
        <w:t>2025</w:t>
      </w:r>
      <w:r w:rsidR="00426291" w:rsidDel="00335C69">
        <w:rPr>
          <w:rFonts w:asciiTheme="minorBidi" w:hAnsiTheme="minorBidi" w:cstheme="minorBidi"/>
          <w:color w:val="000000"/>
          <w:sz w:val="18"/>
          <w:szCs w:val="18"/>
          <w:lang w:bidi="he-IL"/>
        </w:rPr>
        <w:t xml:space="preserve"> </w:t>
      </w:r>
      <w:r w:rsidR="00CB346E" w:rsidRPr="00C44E0A">
        <w:t xml:space="preserve">and do not raise any new safety and /or effectiveness issues. This modification has no impact on the intended use or indications for use and therefore does not require a 510(k) premarket </w:t>
      </w:r>
      <w:r w:rsidR="00CB346E" w:rsidRPr="00C44E0A">
        <w:lastRenderedPageBreak/>
        <w:t xml:space="preserve">notification, as was concluded per the FDA guidance documents' Flowcharts and decision-making process documented in </w:t>
      </w:r>
      <w:r w:rsidR="00E47965">
        <w:rPr>
          <w:lang w:bidi="he-IL"/>
        </w:rPr>
        <w:t>appendix A section 9</w:t>
      </w:r>
      <w:r w:rsidR="00BE2B3B">
        <w:rPr>
          <w:lang w:bidi="he-IL"/>
        </w:rPr>
        <w:t>.1</w:t>
      </w:r>
      <w:r w:rsidR="00E47965">
        <w:rPr>
          <w:lang w:bidi="he-IL"/>
        </w:rPr>
        <w:t xml:space="preserve"> </w:t>
      </w:r>
    </w:p>
    <w:p w14:paraId="5DB5E357" w14:textId="26AE5D5F" w:rsidR="005810BF" w:rsidRPr="00E85413" w:rsidRDefault="00BA3622" w:rsidP="008A6C5D">
      <w:pPr>
        <w:pStyle w:val="Heading3"/>
        <w:numPr>
          <w:ilvl w:val="2"/>
          <w:numId w:val="53"/>
        </w:numPr>
        <w:ind w:hanging="864"/>
      </w:pPr>
      <w:bookmarkStart w:id="40" w:name="_Toc124152815"/>
      <w:r w:rsidRPr="00E85413">
        <w:t>Brain Perfusion application</w:t>
      </w:r>
      <w:r w:rsidR="000D0CA2" w:rsidRPr="00FF4624">
        <w:t xml:space="preserve"> </w:t>
      </w:r>
      <w:r w:rsidR="005810BF" w:rsidRPr="00E85413">
        <w:t>(</w:t>
      </w:r>
      <w:r w:rsidR="008179C0" w:rsidRPr="00E85413">
        <w:t>BP)</w:t>
      </w:r>
      <w:bookmarkEnd w:id="40"/>
    </w:p>
    <w:p w14:paraId="2A5EA425" w14:textId="39A5BEF8" w:rsidR="00EA030A" w:rsidRDefault="005810BF" w:rsidP="0018269A">
      <w:r w:rsidRPr="000D0CA2">
        <w:t>BP application is a post processing software</w:t>
      </w:r>
      <w:r w:rsidRPr="0040188D">
        <w:t xml:space="preserve"> </w:t>
      </w:r>
      <w:r w:rsidRPr="000D0CA2">
        <w:t>application intended to assist with the evaluation of an area of interest, to generate</w:t>
      </w:r>
      <w:r w:rsidRPr="0040188D">
        <w:t xml:space="preserve"> </w:t>
      </w:r>
      <w:r w:rsidRPr="000D0CA2">
        <w:t>qualitative and quantitative information about changes in image intensity over time. It</w:t>
      </w:r>
      <w:r w:rsidRPr="0040188D">
        <w:t xml:space="preserve"> </w:t>
      </w:r>
      <w:r w:rsidRPr="000D0CA2">
        <w:t>supports the analysis of dynamic/serial CT after injection of contrast agent, by calculating</w:t>
      </w:r>
      <w:r w:rsidRPr="0040188D">
        <w:t xml:space="preserve"> </w:t>
      </w:r>
      <w:r w:rsidRPr="000D0CA2">
        <w:t>the parameters related to brain perfusion and displays the results as a composite (single</w:t>
      </w:r>
      <w:r w:rsidRPr="0040188D">
        <w:t xml:space="preserve"> </w:t>
      </w:r>
      <w:r w:rsidRPr="000D0CA2">
        <w:t>image</w:t>
      </w:r>
      <w:r w:rsidRPr="0040188D">
        <w:t xml:space="preserve"> </w:t>
      </w:r>
      <w:r w:rsidRPr="000D0CA2">
        <w:t>that</w:t>
      </w:r>
      <w:r w:rsidRPr="0040188D">
        <w:t xml:space="preserve"> </w:t>
      </w:r>
      <w:r w:rsidRPr="000D0CA2">
        <w:t>is</w:t>
      </w:r>
      <w:r w:rsidRPr="0040188D">
        <w:t xml:space="preserve"> </w:t>
      </w:r>
      <w:r w:rsidRPr="000D0CA2">
        <w:t>calculated</w:t>
      </w:r>
      <w:r w:rsidRPr="0040188D">
        <w:t xml:space="preserve"> </w:t>
      </w:r>
      <w:r w:rsidRPr="000D0CA2">
        <w:t>from</w:t>
      </w:r>
      <w:r w:rsidRPr="0040188D">
        <w:t xml:space="preserve"> </w:t>
      </w:r>
      <w:r w:rsidRPr="000D0CA2">
        <w:t>a</w:t>
      </w:r>
      <w:r w:rsidRPr="0040188D">
        <w:t xml:space="preserve"> </w:t>
      </w:r>
      <w:r w:rsidRPr="000D0CA2">
        <w:t>set</w:t>
      </w:r>
      <w:r w:rsidRPr="0040188D">
        <w:t xml:space="preserve"> </w:t>
      </w:r>
      <w:r w:rsidRPr="000D0CA2">
        <w:t>of</w:t>
      </w:r>
      <w:r w:rsidRPr="0040188D">
        <w:t xml:space="preserve"> </w:t>
      </w:r>
      <w:r w:rsidRPr="000D0CA2">
        <w:t>time</w:t>
      </w:r>
      <w:r w:rsidRPr="0040188D">
        <w:t xml:space="preserve"> </w:t>
      </w:r>
      <w:r w:rsidRPr="000D0CA2">
        <w:t>course</w:t>
      </w:r>
      <w:r w:rsidRPr="0040188D">
        <w:t xml:space="preserve"> </w:t>
      </w:r>
      <w:r w:rsidRPr="000D0CA2">
        <w:t>images</w:t>
      </w:r>
      <w:r w:rsidRPr="0040188D">
        <w:t xml:space="preserve"> </w:t>
      </w:r>
      <w:r w:rsidRPr="000D0CA2">
        <w:t>at</w:t>
      </w:r>
      <w:r w:rsidRPr="0040188D">
        <w:t xml:space="preserve"> </w:t>
      </w:r>
      <w:r w:rsidRPr="000D0CA2">
        <w:t>a</w:t>
      </w:r>
      <w:r w:rsidRPr="0040188D">
        <w:t xml:space="preserve"> </w:t>
      </w:r>
      <w:r w:rsidRPr="000D0CA2">
        <w:t>single</w:t>
      </w:r>
      <w:r w:rsidRPr="0040188D">
        <w:t xml:space="preserve"> </w:t>
      </w:r>
      <w:r w:rsidR="001956CF">
        <w:t>location</w:t>
      </w:r>
      <w:r w:rsidRPr="000D0CA2">
        <w:t>)</w:t>
      </w:r>
      <w:r w:rsidRPr="0040188D">
        <w:t xml:space="preserve"> </w:t>
      </w:r>
      <w:r w:rsidRPr="000D0CA2">
        <w:t>imag</w:t>
      </w:r>
      <w:r w:rsidR="00FE053D">
        <w:t>e</w:t>
      </w:r>
      <w:r w:rsidR="005766FA">
        <w:t xml:space="preserve">. </w:t>
      </w:r>
    </w:p>
    <w:p w14:paraId="7020EB94" w14:textId="7ACC380D" w:rsidR="00FE053D" w:rsidRDefault="00EA030A" w:rsidP="0092555E">
      <w:pPr>
        <w:jc w:val="left"/>
      </w:pPr>
      <w:r>
        <w:t>U</w:t>
      </w:r>
      <w:r w:rsidR="001956CF">
        <w:t xml:space="preserve">pdates </w:t>
      </w:r>
      <w:r w:rsidR="000D0CA2">
        <w:t>were</w:t>
      </w:r>
      <w:r w:rsidR="001956CF">
        <w:t xml:space="preserve"> </w:t>
      </w:r>
      <w:r w:rsidR="00A87110">
        <w:t>introduced</w:t>
      </w:r>
      <w:r w:rsidR="001956CF">
        <w:t xml:space="preserve"> as </w:t>
      </w:r>
      <w:r w:rsidR="00A87110">
        <w:t>part of ISP12.1.6</w:t>
      </w:r>
      <w:r w:rsidR="00556016">
        <w:t xml:space="preserve">, </w:t>
      </w:r>
      <w:r w:rsidR="00A9582D">
        <w:t>it was assessed</w:t>
      </w:r>
      <w:r w:rsidR="00641CDE">
        <w:t xml:space="preserve"> </w:t>
      </w:r>
      <w:r w:rsidR="006F2297">
        <w:t xml:space="preserve">under </w:t>
      </w:r>
      <w:r w:rsidR="00916544" w:rsidRPr="00E85413">
        <w:t xml:space="preserve">ISP12 Regulatory </w:t>
      </w:r>
      <w:r w:rsidR="00916544" w:rsidRPr="00533377">
        <w:t>Assessment</w:t>
      </w:r>
      <w:r w:rsidR="00556016">
        <w:t xml:space="preserve"> (</w:t>
      </w:r>
      <w:r w:rsidR="00556016" w:rsidRPr="00E85413">
        <w:t>D000848214</w:t>
      </w:r>
      <w:r w:rsidR="00556016">
        <w:t>)</w:t>
      </w:r>
      <w:r w:rsidR="00A9582D">
        <w:t xml:space="preserve"> document</w:t>
      </w:r>
      <w:r w:rsidRPr="00533377">
        <w:t>.</w:t>
      </w:r>
    </w:p>
    <w:p w14:paraId="0D274ABB" w14:textId="77777777" w:rsidR="000D0CA2" w:rsidRPr="00FE053D" w:rsidRDefault="000D0CA2" w:rsidP="00B227A2">
      <w:pPr>
        <w:ind w:left="180"/>
      </w:pPr>
    </w:p>
    <w:p w14:paraId="06B3A76C" w14:textId="34F4627B" w:rsidR="00D824FF" w:rsidRPr="008D6649" w:rsidRDefault="006E677F" w:rsidP="00E13037">
      <w:pPr>
        <w:pStyle w:val="Heading3"/>
        <w:numPr>
          <w:ilvl w:val="2"/>
          <w:numId w:val="53"/>
        </w:numPr>
        <w:ind w:hanging="864"/>
        <w:rPr>
          <w:rtl/>
        </w:rPr>
      </w:pPr>
      <w:bookmarkStart w:id="41" w:name="_Toc124152816"/>
      <w:proofErr w:type="spellStart"/>
      <w:r w:rsidRPr="006E677F">
        <w:t>Discrete</w:t>
      </w:r>
      <w:proofErr w:type="spellEnd"/>
      <w:r w:rsidRPr="006E677F">
        <w:t xml:space="preserve"> </w:t>
      </w:r>
      <w:proofErr w:type="spellStart"/>
      <w:r w:rsidRPr="006E677F">
        <w:t>Result</w:t>
      </w:r>
      <w:bookmarkEnd w:id="41"/>
      <w:proofErr w:type="spellEnd"/>
      <w:r w:rsidRPr="006E677F">
        <w:t xml:space="preserve"> </w:t>
      </w:r>
    </w:p>
    <w:p w14:paraId="28DB0850" w14:textId="59700F65" w:rsidR="00325639" w:rsidRDefault="005456EC" w:rsidP="0037205D">
      <w:r w:rsidRPr="00325639">
        <w:t xml:space="preserve">Discrete </w:t>
      </w:r>
      <w:r w:rsidR="00AD0FCC" w:rsidRPr="00325639">
        <w:t xml:space="preserve">results </w:t>
      </w:r>
      <w:proofErr w:type="gramStart"/>
      <w:r w:rsidR="00AD0FCC" w:rsidRPr="00325639">
        <w:t>is</w:t>
      </w:r>
      <w:proofErr w:type="gramEnd"/>
      <w:r w:rsidR="00AD0FCC" w:rsidRPr="00325639">
        <w:t xml:space="preserve"> a new w</w:t>
      </w:r>
      <w:r w:rsidRPr="00325639">
        <w:t xml:space="preserve">orkflow enhancement for efficient </w:t>
      </w:r>
      <w:r w:rsidR="00AD0FCC" w:rsidRPr="00325639">
        <w:t xml:space="preserve">AVW </w:t>
      </w:r>
      <w:r w:rsidRPr="00325639">
        <w:t>result sharing (reporting) with 3</w:t>
      </w:r>
      <w:r w:rsidRPr="00E85413">
        <w:t>rd</w:t>
      </w:r>
      <w:r w:rsidRPr="00325639">
        <w:t xml:space="preserve"> party health systems</w:t>
      </w:r>
      <w:r w:rsidR="00325639">
        <w:t>,</w:t>
      </w:r>
      <w:r w:rsidR="00AD0FCC" w:rsidRPr="00325639">
        <w:t xml:space="preserve"> thus</w:t>
      </w:r>
      <w:r w:rsidR="00325639">
        <w:t>,</w:t>
      </w:r>
      <w:r w:rsidR="00AD0FCC" w:rsidRPr="00325639">
        <w:t xml:space="preserve"> </w:t>
      </w:r>
      <w:r w:rsidR="00E77FA2">
        <w:t xml:space="preserve">increasing efficiency </w:t>
      </w:r>
      <w:r w:rsidR="008665C0">
        <w:t xml:space="preserve">in reporting and </w:t>
      </w:r>
      <w:r w:rsidR="00AD0FCC" w:rsidRPr="00325639">
        <w:t>communication between users</w:t>
      </w:r>
      <w:r w:rsidR="00325639">
        <w:t>. This feature is available for the following applications:</w:t>
      </w:r>
      <w:r w:rsidR="00325639" w:rsidRPr="00B227A2">
        <w:t xml:space="preserve"> CCA,</w:t>
      </w:r>
      <w:r w:rsidR="00B227A2">
        <w:t xml:space="preserve"> </w:t>
      </w:r>
      <w:r w:rsidR="00325639" w:rsidRPr="00B227A2">
        <w:t>TAVI, Calcium scoring, Cardiac MR</w:t>
      </w:r>
      <w:r w:rsidR="00325639">
        <w:t xml:space="preserve"> and </w:t>
      </w:r>
      <w:r w:rsidR="00325639" w:rsidRPr="00B227A2">
        <w:t>LNA</w:t>
      </w:r>
      <w:r w:rsidR="00325639">
        <w:t>.</w:t>
      </w:r>
    </w:p>
    <w:p w14:paraId="5015F547" w14:textId="61DE2273" w:rsidR="00F35C1E" w:rsidRPr="008D537F" w:rsidRDefault="008D537F" w:rsidP="0037205D">
      <w:pPr>
        <w:shd w:val="clear" w:color="auto" w:fill="FFFFFF"/>
        <w:spacing w:before="0" w:after="0" w:line="240" w:lineRule="auto"/>
      </w:pPr>
      <w:r w:rsidRPr="00C44E0A">
        <w:t xml:space="preserve">These changes enhance the user </w:t>
      </w:r>
      <w:proofErr w:type="gramStart"/>
      <w:r w:rsidRPr="00C44E0A">
        <w:t>experience, but</w:t>
      </w:r>
      <w:proofErr w:type="gramEnd"/>
      <w:r w:rsidRPr="00C44E0A">
        <w:t xml:space="preserve"> are not significant in terms of clinical functionality. The application has </w:t>
      </w:r>
      <w:proofErr w:type="gramStart"/>
      <w:r w:rsidRPr="00C44E0A">
        <w:t>underwent</w:t>
      </w:r>
      <w:proofErr w:type="gramEnd"/>
      <w:r w:rsidRPr="00C44E0A">
        <w:t xml:space="preserve"> the required V&amp;V activities which were successfully completed. The Application has been found to be safe and effective. The software changes do not significantly affect clinical functionality or performance specifications that are directly associated with the intended use of the device. These changes do not significantly affect the safety or effectiveness of the </w:t>
      </w:r>
      <w:r>
        <w:t>devic</w:t>
      </w:r>
      <w:r w:rsidR="00EF2104">
        <w:t>e</w:t>
      </w:r>
      <w:r w:rsidRPr="0B4ED849">
        <w:rPr>
          <w:rFonts w:asciiTheme="minorBidi" w:hAnsiTheme="minorBidi" w:cstheme="minorBidi" w:hint="cs"/>
          <w:color w:val="000000" w:themeColor="text1"/>
          <w:sz w:val="18"/>
          <w:szCs w:val="18"/>
          <w:rtl/>
          <w:lang w:bidi="he-IL"/>
        </w:rPr>
        <w:t xml:space="preserve"> </w:t>
      </w:r>
      <w:r w:rsidRPr="00C44E0A">
        <w:t xml:space="preserve">and do not raise any new safety and /or effectiveness issues. This modification has no impact on the intended use or indications for use and therefore does not require a 510(k) premarket notification, as was concluded per the FDA guidance documents' Flowcharts and decision-making process documented in section </w:t>
      </w:r>
      <w:r w:rsidRPr="00C44E0A">
        <w:rPr>
          <w:cs/>
        </w:rPr>
        <w:t>‎‎‎</w:t>
      </w:r>
      <w:r w:rsidR="00E47965" w:rsidRPr="00E47965">
        <w:rPr>
          <w:lang w:bidi="he-IL"/>
        </w:rPr>
        <w:t xml:space="preserve"> </w:t>
      </w:r>
      <w:r w:rsidR="00E47965">
        <w:rPr>
          <w:lang w:bidi="he-IL"/>
        </w:rPr>
        <w:t>appendix A section 9</w:t>
      </w:r>
      <w:r w:rsidR="00BE2B3B">
        <w:rPr>
          <w:lang w:bidi="he-IL"/>
        </w:rPr>
        <w:t>.1</w:t>
      </w:r>
    </w:p>
    <w:p w14:paraId="6BEAFE0E" w14:textId="29341457" w:rsidR="00AE0179" w:rsidRPr="0022745C" w:rsidRDefault="004F2465" w:rsidP="0020654A">
      <w:pPr>
        <w:pStyle w:val="Heading3"/>
        <w:numPr>
          <w:ilvl w:val="2"/>
          <w:numId w:val="53"/>
        </w:numPr>
        <w:ind w:hanging="864"/>
      </w:pPr>
      <w:r w:rsidRPr="000B3C1D">
        <w:rPr>
          <w:lang w:val="en-US"/>
        </w:rPr>
        <w:t xml:space="preserve"> </w:t>
      </w:r>
      <w:bookmarkStart w:id="42" w:name="_Toc124152817"/>
      <w:r w:rsidR="00A852FE" w:rsidRPr="0027374F">
        <w:t>NM Suite</w:t>
      </w:r>
      <w:bookmarkEnd w:id="42"/>
      <w:r w:rsidR="00D377DE" w:rsidRPr="0027374F">
        <w:t xml:space="preserve"> </w:t>
      </w:r>
    </w:p>
    <w:p w14:paraId="639EBAAF" w14:textId="5E2EE86C" w:rsidR="00A47887" w:rsidRDefault="00723589" w:rsidP="00D03840">
      <w:r>
        <w:t xml:space="preserve">NM Suite </w:t>
      </w:r>
      <w:r w:rsidR="005355DC">
        <w:t xml:space="preserve">is </w:t>
      </w:r>
      <w:r w:rsidR="00D80E5E">
        <w:t xml:space="preserve">a </w:t>
      </w:r>
      <w:proofErr w:type="spellStart"/>
      <w:r w:rsidR="003A1C85">
        <w:t>SaMD</w:t>
      </w:r>
      <w:proofErr w:type="spellEnd"/>
      <w:r w:rsidR="003A1C85">
        <w:t xml:space="preserve"> (software as a medical device) </w:t>
      </w:r>
      <w:r w:rsidR="00633B89">
        <w:t xml:space="preserve">which is launched </w:t>
      </w:r>
      <w:r w:rsidR="006E6B86">
        <w:t>using</w:t>
      </w:r>
      <w:r w:rsidR="00322C10">
        <w:t xml:space="preserve"> </w:t>
      </w:r>
      <w:r w:rsidR="009D3664">
        <w:t xml:space="preserve">the </w:t>
      </w:r>
      <w:r w:rsidR="00322C10">
        <w:t>AVW15</w:t>
      </w:r>
      <w:r w:rsidR="006E6B86">
        <w:t xml:space="preserve"> environment</w:t>
      </w:r>
      <w:r w:rsidR="002F3BEF">
        <w:t xml:space="preserve">. </w:t>
      </w:r>
      <w:r w:rsidR="006E6B86">
        <w:t xml:space="preserve">The NM Suite </w:t>
      </w:r>
      <w:r w:rsidR="008E2E8C">
        <w:t>includes NM Jetpack and NM Planar applications</w:t>
      </w:r>
      <w:r w:rsidR="00F704F1">
        <w:t xml:space="preserve"> (</w:t>
      </w:r>
      <w:r w:rsidR="00F704F1" w:rsidRPr="000B146D">
        <w:t xml:space="preserve">covered by </w:t>
      </w:r>
      <w:r w:rsidR="00F704F1" w:rsidRPr="00BE711E">
        <w:t>K111024</w:t>
      </w:r>
      <w:r w:rsidR="00F704F1">
        <w:t xml:space="preserve"> and </w:t>
      </w:r>
      <w:r w:rsidR="00F704F1" w:rsidRPr="00BE711E">
        <w:t>K111336</w:t>
      </w:r>
      <w:r w:rsidR="00F704F1">
        <w:t>)</w:t>
      </w:r>
      <w:r w:rsidR="008E2E8C">
        <w:t>, which were previously part of ISP</w:t>
      </w:r>
      <w:r w:rsidR="00612F9C">
        <w:t xml:space="preserve"> device</w:t>
      </w:r>
      <w:r w:rsidR="006E6B86">
        <w:t>.</w:t>
      </w:r>
      <w:r w:rsidR="00287E15">
        <w:t xml:space="preserve"> </w:t>
      </w:r>
      <w:r w:rsidR="006C1442">
        <w:t>There were no</w:t>
      </w:r>
      <w:r w:rsidR="00315E9F">
        <w:t xml:space="preserve"> </w:t>
      </w:r>
      <w:r w:rsidR="0099213A">
        <w:t xml:space="preserve">modifications </w:t>
      </w:r>
      <w:r w:rsidR="00D6071F">
        <w:t>or</w:t>
      </w:r>
      <w:r w:rsidR="00B778DF">
        <w:t xml:space="preserve"> change</w:t>
      </w:r>
      <w:r w:rsidR="00D6071F">
        <w:t>s</w:t>
      </w:r>
      <w:r w:rsidR="00B778DF">
        <w:t xml:space="preserve"> in their functionality.</w:t>
      </w:r>
    </w:p>
    <w:p w14:paraId="6AF30B56" w14:textId="6857779B" w:rsidR="003064A1" w:rsidRDefault="003064A1" w:rsidP="00D03840">
      <w:r>
        <w:rPr>
          <w:rFonts w:hint="cs"/>
        </w:rPr>
        <w:t>NM</w:t>
      </w:r>
      <w:r>
        <w:rPr>
          <w:rFonts w:hint="cs"/>
          <w:rtl/>
          <w:lang w:bidi="he-IL"/>
        </w:rPr>
        <w:t xml:space="preserve"> </w:t>
      </w:r>
      <w:r>
        <w:rPr>
          <w:rFonts w:hint="cs"/>
        </w:rPr>
        <w:t>S</w:t>
      </w:r>
      <w:r>
        <w:t xml:space="preserve">uite </w:t>
      </w:r>
      <w:r w:rsidRPr="004F7754">
        <w:t xml:space="preserve">implements State of the Art clinical methods and provide for physicians a viewing, processing and analysis environment for Planar data and usage of specific </w:t>
      </w:r>
      <w:proofErr w:type="spellStart"/>
      <w:r w:rsidRPr="004F7754">
        <w:t>Spect</w:t>
      </w:r>
      <w:proofErr w:type="spellEnd"/>
      <w:r w:rsidRPr="004F7754">
        <w:t xml:space="preserve"> Nuclear Medicine data as well. </w:t>
      </w:r>
    </w:p>
    <w:p w14:paraId="70A41C69" w14:textId="4ED31AA3" w:rsidR="00717E8C" w:rsidRDefault="00717E8C" w:rsidP="00D03840">
      <w:proofErr w:type="gramStart"/>
      <w:r w:rsidRPr="004F7754">
        <w:t>NM Planar and Jetpack applications,</w:t>
      </w:r>
      <w:proofErr w:type="gramEnd"/>
      <w:r w:rsidRPr="004F7754">
        <w:t xml:space="preserve"> are divided by anatomical regions: cardiac, Lung, endocrine/glands, renal, gastrointestinal/esophagus, hepatobiliary/liver, whole body/bone/MIBG/lymph nodes and brain.</w:t>
      </w:r>
      <w:r>
        <w:t xml:space="preserve"> </w:t>
      </w:r>
      <w:r w:rsidRPr="004F7754">
        <w:t>The NM Suite offers display utilities and non-diagnostic quality assurance utilities that assist with the calibration of the nuclear medicine imaging systems.</w:t>
      </w:r>
    </w:p>
    <w:p w14:paraId="70C79122" w14:textId="4897683A" w:rsidR="003F474F" w:rsidRPr="0020654A" w:rsidRDefault="003F474F" w:rsidP="003F474F">
      <w:r w:rsidRPr="0020654A">
        <w:t>NM Suite is</w:t>
      </w:r>
      <w:r w:rsidR="00AA17D7">
        <w:t xml:space="preserve"> </w:t>
      </w:r>
      <w:r w:rsidRPr="0020654A">
        <w:t xml:space="preserve">launched from AVW environment and is part of its installation package (deployed in a single iso file). Positioning of NM </w:t>
      </w:r>
      <w:r w:rsidR="00F704F1">
        <w:t>S</w:t>
      </w:r>
      <w:r w:rsidR="00F704F1" w:rsidRPr="0020654A">
        <w:t xml:space="preserve">uite </w:t>
      </w:r>
      <w:r w:rsidRPr="0020654A">
        <w:t>as a separate medical device was done due</w:t>
      </w:r>
      <w:r w:rsidR="00496FFB">
        <w:t xml:space="preserve"> to a </w:t>
      </w:r>
      <w:r w:rsidR="00F704F1">
        <w:t>business decision</w:t>
      </w:r>
      <w:r w:rsidRPr="0020654A">
        <w:t>.</w:t>
      </w:r>
    </w:p>
    <w:p w14:paraId="3E9E60BA" w14:textId="0918DEAB" w:rsidR="00AC5492" w:rsidRDefault="00E6464A" w:rsidP="00785F4F">
      <w:pPr>
        <w:spacing w:line="276" w:lineRule="auto"/>
        <w:jc w:val="left"/>
      </w:pPr>
      <w:bookmarkStart w:id="43" w:name="_Hlk123221191"/>
      <w:r w:rsidRPr="00060793">
        <w:t xml:space="preserve">The separation from </w:t>
      </w:r>
      <w:r w:rsidR="00E4493D">
        <w:t>AVW</w:t>
      </w:r>
      <w:r w:rsidRPr="00060793">
        <w:t xml:space="preserve"> is reflected in the documentation and </w:t>
      </w:r>
      <w:r w:rsidR="00395207">
        <w:t>device label</w:t>
      </w:r>
      <w:r w:rsidRPr="00060793">
        <w:t xml:space="preserve"> only and has no impact on the product design, </w:t>
      </w:r>
      <w:r w:rsidR="00A434C6">
        <w:t>requirements</w:t>
      </w:r>
      <w:r w:rsidR="007675AF">
        <w:t>,</w:t>
      </w:r>
      <w:r w:rsidR="00A434C6">
        <w:t xml:space="preserve"> </w:t>
      </w:r>
      <w:r w:rsidRPr="00060793">
        <w:t>deployment nor user interface.</w:t>
      </w:r>
      <w:r w:rsidR="00163FC1">
        <w:t xml:space="preserve"> </w:t>
      </w:r>
      <w:r w:rsidR="003503FD">
        <w:t xml:space="preserve">Except for the </w:t>
      </w:r>
      <w:r w:rsidR="0058016B">
        <w:t xml:space="preserve">device </w:t>
      </w:r>
      <w:r w:rsidR="003503FD">
        <w:t xml:space="preserve">label this change is transparent to the users. </w:t>
      </w:r>
      <w:bookmarkEnd w:id="43"/>
      <w:r w:rsidR="000B78A6">
        <w:t>As n</w:t>
      </w:r>
      <w:r w:rsidR="000B78A6" w:rsidRPr="000B146D">
        <w:t>o design changes were made since the previous 510K submission which NM Suite was covered by (</w:t>
      </w:r>
      <w:r w:rsidR="000B78A6" w:rsidRPr="00BE711E">
        <w:t>K111024</w:t>
      </w:r>
      <w:r w:rsidR="000B78A6">
        <w:t xml:space="preserve"> 2.0</w:t>
      </w:r>
      <w:r w:rsidR="00F704F1">
        <w:t xml:space="preserve"> </w:t>
      </w:r>
      <w:r w:rsidR="000B78A6">
        <w:t xml:space="preserve">Jetpack, </w:t>
      </w:r>
      <w:r w:rsidR="000B78A6" w:rsidRPr="00BE711E">
        <w:t>K111336 EBW NM</w:t>
      </w:r>
      <w:r w:rsidR="000B78A6">
        <w:t xml:space="preserve"> 2.0), </w:t>
      </w:r>
      <w:r w:rsidR="00AC5492" w:rsidRPr="00E85413">
        <w:t xml:space="preserve">these updates are not </w:t>
      </w:r>
      <w:r w:rsidR="00AC5492" w:rsidRPr="00E85413">
        <w:lastRenderedPageBreak/>
        <w:t>considered a significant change</w:t>
      </w:r>
      <w:r w:rsidR="00AC5492">
        <w:t xml:space="preserve"> and does not introduce </w:t>
      </w:r>
      <w:r w:rsidR="00FB4A68">
        <w:t xml:space="preserve">any </w:t>
      </w:r>
      <w:r w:rsidR="00AC5492">
        <w:t>new functionality</w:t>
      </w:r>
      <w:r w:rsidR="002673EC">
        <w:t>,</w:t>
      </w:r>
      <w:r w:rsidR="00AC5492">
        <w:t xml:space="preserve"> no further clinical data </w:t>
      </w:r>
      <w:r w:rsidR="00AC5492" w:rsidRPr="00C44E0A">
        <w:t xml:space="preserve">and do not </w:t>
      </w:r>
      <w:r w:rsidR="00AC5492">
        <w:t>impact on the</w:t>
      </w:r>
      <w:r w:rsidR="00AC5492" w:rsidRPr="00C44E0A">
        <w:t xml:space="preserve"> safety and /or effectiveness</w:t>
      </w:r>
      <w:r w:rsidR="00AC5492">
        <w:t xml:space="preserve"> of the product.</w:t>
      </w:r>
    </w:p>
    <w:p w14:paraId="21BE0A22" w14:textId="04C831C6" w:rsidR="00DF7B94" w:rsidRPr="008D537F" w:rsidRDefault="00DF7B94" w:rsidP="00184684">
      <w:pPr>
        <w:shd w:val="clear" w:color="auto" w:fill="FFFFFF"/>
        <w:spacing w:before="0" w:after="0" w:line="276" w:lineRule="auto"/>
        <w:jc w:val="left"/>
      </w:pPr>
      <w:r w:rsidRPr="00C44E0A">
        <w:t xml:space="preserve">The application has </w:t>
      </w:r>
      <w:r w:rsidR="00BD1D3C" w:rsidRPr="00C44E0A">
        <w:t>undergone</w:t>
      </w:r>
      <w:r w:rsidRPr="00C44E0A">
        <w:t xml:space="preserve"> the required V&amp;V activities </w:t>
      </w:r>
      <w:r w:rsidR="00783A78">
        <w:t xml:space="preserve">(as part of AVW15 </w:t>
      </w:r>
      <w:r w:rsidR="00D21370">
        <w:t>release</w:t>
      </w:r>
      <w:r w:rsidR="00783A78">
        <w:t xml:space="preserve">) </w:t>
      </w:r>
      <w:r w:rsidRPr="00C44E0A">
        <w:t xml:space="preserve">which were successfully completed. The Application has been found to be safe and effective. </w:t>
      </w:r>
      <w:r w:rsidR="00286304">
        <w:t>No</w:t>
      </w:r>
      <w:r w:rsidRPr="00C44E0A">
        <w:t xml:space="preserve"> new safety and /or effectiveness issues</w:t>
      </w:r>
      <w:r w:rsidR="008D51A3">
        <w:t xml:space="preserve"> were raised</w:t>
      </w:r>
      <w:r w:rsidRPr="00C44E0A">
        <w:t xml:space="preserve">. This modification has no impact on the indications for use and therefore does not require a 510(k) premarket notification, as was concluded per the FDA guidance documents' Flowcharts and decision-making process documented in section </w:t>
      </w:r>
      <w:r w:rsidRPr="00C44E0A">
        <w:rPr>
          <w:cs/>
        </w:rPr>
        <w:t>‎‎‎</w:t>
      </w:r>
      <w:r w:rsidR="00E47965" w:rsidRPr="00E47965">
        <w:t xml:space="preserve"> </w:t>
      </w:r>
      <w:r w:rsidR="00E47965">
        <w:t>appendix A section 9</w:t>
      </w:r>
      <w:r w:rsidR="00BE2B3B">
        <w:t>.1</w:t>
      </w:r>
      <w:r w:rsidR="00E47965">
        <w:t xml:space="preserve"> </w:t>
      </w:r>
    </w:p>
    <w:p w14:paraId="69C1D3E8" w14:textId="1F56676E" w:rsidR="00483B24" w:rsidRPr="00AD0FCC" w:rsidRDefault="00483B24" w:rsidP="00E85413"/>
    <w:p w14:paraId="7776B644" w14:textId="0DE9AFB6" w:rsidR="00F924C1" w:rsidRPr="00C44E0A" w:rsidRDefault="00F924C1" w:rsidP="00E85413">
      <w:pPr>
        <w:pStyle w:val="Heading1"/>
        <w:numPr>
          <w:ilvl w:val="1"/>
          <w:numId w:val="53"/>
        </w:numPr>
        <w:tabs>
          <w:tab w:val="left" w:pos="1080"/>
        </w:tabs>
        <w:ind w:hanging="522"/>
      </w:pPr>
      <w:bookmarkStart w:id="44" w:name="_Toc512490364"/>
      <w:bookmarkStart w:id="45" w:name="_Ref38373155"/>
      <w:bookmarkStart w:id="46" w:name="_Ref41148663"/>
      <w:bookmarkStart w:id="47" w:name="_Toc124152818"/>
      <w:bookmarkStart w:id="48" w:name="OLE_LINK1"/>
      <w:bookmarkStart w:id="49" w:name="OLE_LINK2"/>
      <w:r w:rsidRPr="00C44E0A">
        <w:t>Risk-Based Assessment</w:t>
      </w:r>
      <w:bookmarkEnd w:id="44"/>
      <w:bookmarkEnd w:id="45"/>
      <w:bookmarkEnd w:id="46"/>
      <w:r w:rsidR="004E50FA" w:rsidRPr="00C44E0A">
        <w:t xml:space="preserve"> &amp; Design Control Information</w:t>
      </w:r>
      <w:bookmarkEnd w:id="47"/>
    </w:p>
    <w:p w14:paraId="766CBE0A" w14:textId="50B29EAE" w:rsidR="00D46A67" w:rsidRPr="00C44E0A" w:rsidRDefault="00B30D55" w:rsidP="001A3A86">
      <w:pPr>
        <w:pStyle w:val="TemplateInstructions"/>
        <w:rPr>
          <w:i w:val="0"/>
          <w:iCs/>
          <w:color w:val="auto"/>
        </w:rPr>
      </w:pPr>
      <w:r w:rsidRPr="00C44E0A">
        <w:rPr>
          <w:i w:val="0"/>
          <w:color w:val="auto"/>
        </w:rPr>
        <w:t>A risk-based assessment has been conducted to determine the impact of the change</w:t>
      </w:r>
      <w:r w:rsidR="00345ECD" w:rsidRPr="00C44E0A">
        <w:rPr>
          <w:i w:val="0"/>
          <w:color w:val="auto"/>
        </w:rPr>
        <w:t>s</w:t>
      </w:r>
      <w:r w:rsidRPr="00C44E0A">
        <w:rPr>
          <w:i w:val="0"/>
          <w:color w:val="auto"/>
        </w:rPr>
        <w:t xml:space="preserve"> on </w:t>
      </w:r>
      <w:r w:rsidR="000F41A4">
        <w:rPr>
          <w:i w:val="0"/>
          <w:color w:val="auto"/>
        </w:rPr>
        <w:t xml:space="preserve">AVW15 </w:t>
      </w:r>
      <w:r w:rsidRPr="00C44E0A">
        <w:rPr>
          <w:i w:val="0"/>
          <w:color w:val="auto"/>
        </w:rPr>
        <w:t xml:space="preserve">safety and effectiveness </w:t>
      </w:r>
      <w:r w:rsidR="00D46A67" w:rsidRPr="00C44E0A">
        <w:rPr>
          <w:i w:val="0"/>
          <w:color w:val="auto"/>
        </w:rPr>
        <w:t>according to FDA guidance</w:t>
      </w:r>
      <w:r w:rsidR="001A3A86" w:rsidRPr="00C44E0A">
        <w:rPr>
          <w:i w:val="0"/>
          <w:color w:val="auto"/>
        </w:rPr>
        <w:t xml:space="preserve"> documents</w:t>
      </w:r>
      <w:r w:rsidR="00D46A67" w:rsidRPr="00C44E0A">
        <w:rPr>
          <w:i w:val="0"/>
          <w:color w:val="auto"/>
        </w:rPr>
        <w:t xml:space="preserve"> “Deciding when to Submit a 510(k) for a change to an existing device” and “Deciding when to submit a 510(k) for a software change to an existing device (October 2017)”. The </w:t>
      </w:r>
      <w:r w:rsidRPr="00C44E0A">
        <w:rPr>
          <w:i w:val="0"/>
          <w:iCs/>
          <w:color w:val="auto"/>
        </w:rPr>
        <w:t xml:space="preserve">assessment involved analyzing possible sequences of events, hazardous situations, and associated possible harm </w:t>
      </w:r>
      <w:proofErr w:type="gramStart"/>
      <w:r w:rsidRPr="00C44E0A">
        <w:rPr>
          <w:i w:val="0"/>
          <w:iCs/>
          <w:color w:val="auto"/>
        </w:rPr>
        <w:t>with regard to</w:t>
      </w:r>
      <w:proofErr w:type="gramEnd"/>
      <w:r w:rsidRPr="00C44E0A">
        <w:rPr>
          <w:i w:val="0"/>
          <w:iCs/>
          <w:color w:val="auto"/>
        </w:rPr>
        <w:t xml:space="preserve"> performed modifications</w:t>
      </w:r>
      <w:r w:rsidR="00D46A67" w:rsidRPr="00C44E0A">
        <w:rPr>
          <w:i w:val="0"/>
          <w:iCs/>
          <w:color w:val="auto"/>
        </w:rPr>
        <w:t xml:space="preserve">. </w:t>
      </w:r>
      <w:r w:rsidRPr="00C44E0A">
        <w:rPr>
          <w:i w:val="0"/>
          <w:iCs/>
          <w:color w:val="auto"/>
        </w:rPr>
        <w:t>The extent of risks and harms associated with modifications were assessed, individually and in aggregate</w:t>
      </w:r>
      <w:r w:rsidR="001A3A86" w:rsidRPr="00C44E0A">
        <w:rPr>
          <w:i w:val="0"/>
          <w:iCs/>
          <w:color w:val="auto"/>
        </w:rPr>
        <w:t>.</w:t>
      </w:r>
      <w:r w:rsidR="00D46A67" w:rsidRPr="00C44E0A">
        <w:rPr>
          <w:i w:val="0"/>
          <w:iCs/>
          <w:color w:val="auto"/>
        </w:rPr>
        <w:t xml:space="preserve"> </w:t>
      </w:r>
      <w:r w:rsidRPr="00C44E0A">
        <w:rPr>
          <w:i w:val="0"/>
          <w:iCs/>
          <w:color w:val="auto"/>
        </w:rPr>
        <w:t xml:space="preserve">The assessment also involved the evaluation whether the modifications </w:t>
      </w:r>
      <w:proofErr w:type="gramStart"/>
      <w:r w:rsidRPr="00C44E0A">
        <w:rPr>
          <w:i w:val="0"/>
          <w:iCs/>
          <w:color w:val="auto"/>
        </w:rPr>
        <w:t>degrades</w:t>
      </w:r>
      <w:proofErr w:type="gramEnd"/>
      <w:r w:rsidRPr="00C44E0A">
        <w:rPr>
          <w:i w:val="0"/>
          <w:iCs/>
          <w:color w:val="auto"/>
        </w:rPr>
        <w:t xml:space="preserve"> the device effectiveness. </w:t>
      </w:r>
      <w:r w:rsidR="001A3A86" w:rsidRPr="00C44E0A">
        <w:rPr>
          <w:i w:val="0"/>
          <w:iCs/>
          <w:color w:val="auto"/>
        </w:rPr>
        <w:t xml:space="preserve">The assessment </w:t>
      </w:r>
      <w:r w:rsidR="00D46A67" w:rsidRPr="00C44E0A">
        <w:rPr>
          <w:i w:val="0"/>
          <w:color w:val="auto"/>
        </w:rPr>
        <w:t xml:space="preserve">is documented in the spreadsheet below. </w:t>
      </w:r>
    </w:p>
    <w:p w14:paraId="45A2F95E" w14:textId="40F24648" w:rsidR="008B03DF" w:rsidRPr="00C44E0A" w:rsidRDefault="00255E7C" w:rsidP="00E85413">
      <w:pPr>
        <w:pStyle w:val="Heading3"/>
        <w:numPr>
          <w:ilvl w:val="2"/>
          <w:numId w:val="53"/>
        </w:numPr>
        <w:ind w:hanging="864"/>
      </w:pPr>
      <w:bookmarkStart w:id="50" w:name="_Toc124152819"/>
      <w:bookmarkStart w:id="51" w:name="_Ref41131764"/>
      <w:bookmarkEnd w:id="48"/>
      <w:bookmarkEnd w:id="49"/>
      <w:r w:rsidRPr="00C44E0A">
        <w:t xml:space="preserve">Risk </w:t>
      </w:r>
      <w:proofErr w:type="spellStart"/>
      <w:r w:rsidRPr="00C44E0A">
        <w:t>Based</w:t>
      </w:r>
      <w:proofErr w:type="spellEnd"/>
      <w:r w:rsidRPr="00C44E0A">
        <w:t xml:space="preserve"> </w:t>
      </w:r>
      <w:proofErr w:type="spellStart"/>
      <w:r w:rsidRPr="00C44E0A">
        <w:t>Assessment</w:t>
      </w:r>
      <w:proofErr w:type="spellEnd"/>
      <w:r w:rsidRPr="00C44E0A">
        <w:t xml:space="preserve"> table</w:t>
      </w:r>
      <w:bookmarkEnd w:id="50"/>
    </w:p>
    <w:p w14:paraId="297F0303" w14:textId="0DCC928C" w:rsidR="00255E7C" w:rsidRDefault="00255E7C" w:rsidP="00255E7C">
      <w:pPr>
        <w:rPr>
          <w:lang w:val="fr-FR" w:bidi="en-US"/>
        </w:rPr>
      </w:pPr>
    </w:p>
    <w:bookmarkStart w:id="52" w:name="_1734764793"/>
    <w:bookmarkEnd w:id="52"/>
    <w:p w14:paraId="7F1AD98A" w14:textId="51B7316B" w:rsidR="005766FA" w:rsidRPr="00C66A4E" w:rsidRDefault="0092555E" w:rsidP="00255E7C">
      <w:pPr>
        <w:rPr>
          <w:lang w:bidi="en-US"/>
        </w:rPr>
      </w:pPr>
      <w:r>
        <w:rPr>
          <w:lang w:bidi="en-US"/>
        </w:rPr>
        <w:object w:dxaOrig="1632" w:dyaOrig="1056" w14:anchorId="374C20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12" o:title=""/>
          </v:shape>
          <o:OLEObject Type="Embed" ProgID="Excel.Sheet.12" ShapeID="_x0000_i1025" DrawAspect="Icon" ObjectID="_1734787146" r:id="rId13"/>
        </w:object>
      </w:r>
    </w:p>
    <w:p w14:paraId="292916E1" w14:textId="7905102E" w:rsidR="00CD5E69" w:rsidRPr="00A33CAC" w:rsidRDefault="00CD5E69" w:rsidP="00A33CAC">
      <w:pPr>
        <w:pStyle w:val="Heading3"/>
        <w:numPr>
          <w:ilvl w:val="2"/>
          <w:numId w:val="53"/>
        </w:numPr>
        <w:ind w:hanging="864"/>
        <w:rPr>
          <w:lang w:val="en-US"/>
        </w:rPr>
      </w:pPr>
      <w:bookmarkStart w:id="53" w:name="_Toc124152820"/>
      <w:r w:rsidRPr="00A33CAC">
        <w:rPr>
          <w:lang w:val="en-US"/>
        </w:rPr>
        <w:t>Specific Sections</w:t>
      </w:r>
      <w:bookmarkEnd w:id="53"/>
    </w:p>
    <w:p w14:paraId="11DA25DB" w14:textId="77777777" w:rsidR="00CD5E69" w:rsidRPr="00C44E0A" w:rsidRDefault="00CD5E69" w:rsidP="00CD5E69">
      <w:pPr>
        <w:pStyle w:val="Heading4"/>
        <w:ind w:left="851"/>
        <w:jc w:val="left"/>
      </w:pPr>
      <w:r w:rsidRPr="00C44E0A">
        <w:t>User facing labeling updates</w:t>
      </w:r>
    </w:p>
    <w:p w14:paraId="78EB0CCF" w14:textId="2A61D350" w:rsidR="00CD5E69" w:rsidRPr="00C44E0A" w:rsidRDefault="00906423" w:rsidP="00FF0A4D">
      <w:r>
        <w:t>AVW15</w:t>
      </w:r>
      <w:r w:rsidR="00CD5E69" w:rsidRPr="00C44E0A">
        <w:t xml:space="preserve"> IFU kit content (</w:t>
      </w:r>
      <w:r w:rsidR="00052771" w:rsidRPr="00052771">
        <w:t>300008780681</w:t>
      </w:r>
      <w:r w:rsidR="00CD5E69" w:rsidRPr="00C44E0A">
        <w:t xml:space="preserve">- </w:t>
      </w:r>
      <w:proofErr w:type="spellStart"/>
      <w:r w:rsidR="00CD5E69" w:rsidRPr="00C44E0A">
        <w:t>RfD</w:t>
      </w:r>
      <w:proofErr w:type="spellEnd"/>
      <w:r w:rsidR="00CD5E69" w:rsidRPr="00C44E0A">
        <w:t>) was updated to include instructions for use for the enhanced features</w:t>
      </w:r>
      <w:r w:rsidR="00212C4F">
        <w:t>,</w:t>
      </w:r>
      <w:r w:rsidR="00CD5E69" w:rsidRPr="00C44E0A">
        <w:t xml:space="preserve"> changes</w:t>
      </w:r>
      <w:r w:rsidR="00212C4F">
        <w:t xml:space="preserve">, </w:t>
      </w:r>
      <w:r w:rsidR="00CD5E69" w:rsidRPr="00C44E0A">
        <w:t xml:space="preserve">included in </w:t>
      </w:r>
      <w:r>
        <w:t xml:space="preserve">AVW15 </w:t>
      </w:r>
      <w:r w:rsidR="00CD5E69" w:rsidRPr="00C44E0A">
        <w:t>release. These are within the scope of the intended use and indications for use of the device and do not significantly affect the safety or effectiveness of the device.</w:t>
      </w:r>
      <w:r w:rsidR="009C2BB0">
        <w:t xml:space="preserve"> In </w:t>
      </w:r>
      <w:r w:rsidR="00B43867">
        <w:t>addition,</w:t>
      </w:r>
      <w:r w:rsidR="009C2BB0">
        <w:t xml:space="preserve"> the IFU kit content also includes CT ASPECTS and NM Suite</w:t>
      </w:r>
      <w:r w:rsidR="001E7DBE">
        <w:t xml:space="preserve"> IFUs</w:t>
      </w:r>
      <w:r w:rsidR="009C2BB0">
        <w:t>.</w:t>
      </w:r>
    </w:p>
    <w:p w14:paraId="082B9A4C" w14:textId="77777777" w:rsidR="00287BBB" w:rsidRPr="00C44E0A" w:rsidRDefault="00287BBB" w:rsidP="00287BBB">
      <w:pPr>
        <w:pStyle w:val="Heading4"/>
        <w:ind w:left="851"/>
        <w:jc w:val="left"/>
      </w:pPr>
      <w:r w:rsidRPr="00C44E0A">
        <w:t>New or Modified Architecture and Infrastructure</w:t>
      </w:r>
    </w:p>
    <w:p w14:paraId="0BCB1620" w14:textId="6BD5D9CE" w:rsidR="00287BBB" w:rsidRPr="00C44E0A" w:rsidRDefault="0066651D" w:rsidP="00055BFA">
      <w:pPr>
        <w:autoSpaceDE w:val="0"/>
        <w:autoSpaceDN w:val="0"/>
        <w:adjustRightInd w:val="0"/>
        <w:spacing w:after="0" w:line="276" w:lineRule="auto"/>
      </w:pPr>
      <w:r>
        <w:t>AVW15</w:t>
      </w:r>
      <w:r w:rsidR="00AD0FCC">
        <w:t xml:space="preserve"> </w:t>
      </w:r>
      <w:r w:rsidR="00287BBB" w:rsidRPr="00C44E0A">
        <w:t xml:space="preserve">software architecture was developed in a planned, modular format. Changes introduced to </w:t>
      </w:r>
      <w:r w:rsidR="005E37E7">
        <w:t xml:space="preserve">AVW15 </w:t>
      </w:r>
      <w:r w:rsidR="00287BBB" w:rsidRPr="00C44E0A">
        <w:t xml:space="preserve">were according to the </w:t>
      </w:r>
      <w:r w:rsidR="003A6048" w:rsidRPr="003A6048">
        <w:t>DHF380234</w:t>
      </w:r>
      <w:r w:rsidR="00AD0FCC">
        <w:t xml:space="preserve"> </w:t>
      </w:r>
      <w:r w:rsidR="00287BBB" w:rsidRPr="00C44E0A">
        <w:t>System Design Specifications and were done in a limited and modular format, reducing the likelihood of unintended consequences/impact to other areas of the code.</w:t>
      </w:r>
      <w:r w:rsidR="005E37E7" w:rsidRPr="005E37E7">
        <w:t xml:space="preserve"> </w:t>
      </w:r>
      <w:r w:rsidR="005E37E7">
        <w:t>AVW15</w:t>
      </w:r>
      <w:r w:rsidR="00287BBB" w:rsidRPr="00C44E0A">
        <w:t xml:space="preserve"> has been successfully verified following the modifications (</w:t>
      </w:r>
      <w:r w:rsidR="00DA089B" w:rsidRPr="00DA089B">
        <w:t>D000996308</w:t>
      </w:r>
      <w:r w:rsidR="00DA089B">
        <w:t xml:space="preserve"> </w:t>
      </w:r>
      <w:r w:rsidR="00287BBB" w:rsidRPr="00C44E0A">
        <w:t>Verification Report). No complex infrastructure change to the device. There are no changes to the overall structure of the software. These changes do not significantly affect the safety or effectiveness of the device.</w:t>
      </w:r>
    </w:p>
    <w:p w14:paraId="5A8C10CD" w14:textId="77777777" w:rsidR="00287BBB" w:rsidRPr="00C44E0A" w:rsidRDefault="00287BBB" w:rsidP="00287BBB">
      <w:pPr>
        <w:pStyle w:val="Heading4"/>
        <w:ind w:left="851"/>
        <w:jc w:val="left"/>
      </w:pPr>
      <w:r w:rsidRPr="00C44E0A">
        <w:t>New or Modified “Reengineering” and “refactoring”</w:t>
      </w:r>
    </w:p>
    <w:p w14:paraId="524AA03B" w14:textId="201CCDD7" w:rsidR="00CD5E69" w:rsidRPr="00C44E0A" w:rsidRDefault="00287BBB" w:rsidP="00443F72">
      <w:pPr>
        <w:autoSpaceDE w:val="0"/>
        <w:autoSpaceDN w:val="0"/>
        <w:adjustRightInd w:val="0"/>
        <w:spacing w:after="0" w:line="276" w:lineRule="auto"/>
      </w:pPr>
      <w:r w:rsidRPr="00C44E0A">
        <w:t xml:space="preserve">Refactoring modifications to enhance the maintainability of the device within its specifications have been conducted on select areas. Those changes are of narrow scope and limited in complexity. The code has </w:t>
      </w:r>
      <w:r w:rsidRPr="00C44E0A">
        <w:lastRenderedPageBreak/>
        <w:t xml:space="preserve">been reviewed and assessed as part of the development of the product. </w:t>
      </w:r>
      <w:r w:rsidR="00521632">
        <w:t xml:space="preserve">AVW 15 </w:t>
      </w:r>
      <w:r w:rsidRPr="00C44E0A">
        <w:t>has been successfully verified following these modifications (</w:t>
      </w:r>
      <w:r w:rsidR="00DA089B" w:rsidRPr="00DA089B">
        <w:t>D000996308</w:t>
      </w:r>
      <w:r w:rsidR="00AD0FCC">
        <w:t xml:space="preserve"> </w:t>
      </w:r>
      <w:r w:rsidR="00756632" w:rsidRPr="00C44E0A">
        <w:t>Verification Report</w:t>
      </w:r>
      <w:r w:rsidRPr="00C44E0A">
        <w:t>). No significant software re-write. The device has not undergone re-engineering.</w:t>
      </w:r>
      <w:r w:rsidR="00443F72">
        <w:t xml:space="preserve"> </w:t>
      </w:r>
      <w:r w:rsidRPr="00C44E0A">
        <w:t>These changes do not significantly affect the safety or effectiveness of the device.</w:t>
      </w:r>
    </w:p>
    <w:p w14:paraId="38C27740" w14:textId="7BAED6B1" w:rsidR="008D30F2" w:rsidRPr="00C44E0A" w:rsidRDefault="00B0366E" w:rsidP="00827523">
      <w:pPr>
        <w:pStyle w:val="Heading1"/>
        <w:numPr>
          <w:ilvl w:val="0"/>
          <w:numId w:val="53"/>
        </w:numPr>
      </w:pPr>
      <w:bookmarkStart w:id="54" w:name="_Toc124152821"/>
      <w:r w:rsidRPr="00827523">
        <w:t>Conclusion</w:t>
      </w:r>
      <w:bookmarkEnd w:id="54"/>
      <w:r w:rsidRPr="00C44E0A">
        <w:t xml:space="preserve"> </w:t>
      </w:r>
      <w:bookmarkEnd w:id="51"/>
    </w:p>
    <w:p w14:paraId="08C543A9" w14:textId="14194679" w:rsidR="008B03DF" w:rsidRPr="00C44E0A" w:rsidRDefault="008B03DF" w:rsidP="00047482">
      <w:pPr>
        <w:pStyle w:val="TemplateInstructions"/>
      </w:pPr>
      <w:bookmarkStart w:id="55" w:name="_Toc455668610"/>
      <w:r w:rsidRPr="00C44E0A">
        <w:rPr>
          <w:i w:val="0"/>
          <w:iCs/>
          <w:color w:val="auto"/>
        </w:rPr>
        <w:t xml:space="preserve">The modifications of the </w:t>
      </w:r>
      <w:r w:rsidR="00DA089B">
        <w:rPr>
          <w:i w:val="0"/>
          <w:iCs/>
          <w:color w:val="auto"/>
        </w:rPr>
        <w:t>AVW15 (ISP13)</w:t>
      </w:r>
      <w:r w:rsidR="005953FC">
        <w:rPr>
          <w:i w:val="0"/>
          <w:iCs/>
          <w:color w:val="auto"/>
        </w:rPr>
        <w:t xml:space="preserve"> </w:t>
      </w:r>
      <w:r w:rsidRPr="00C44E0A">
        <w:rPr>
          <w:i w:val="0"/>
          <w:iCs/>
          <w:color w:val="auto"/>
        </w:rPr>
        <w:t>and its related applications have been assessed in</w:t>
      </w:r>
      <w:r w:rsidR="00050C27" w:rsidRPr="00C44E0A">
        <w:rPr>
          <w:i w:val="0"/>
          <w:iCs/>
          <w:color w:val="auto"/>
        </w:rPr>
        <w:t xml:space="preserve"> the technology assessment document (</w:t>
      </w:r>
      <w:r w:rsidR="004C25E1" w:rsidRPr="00390136">
        <w:rPr>
          <w:i w:val="0"/>
          <w:iCs/>
          <w:color w:val="auto"/>
        </w:rPr>
        <w:t>D001253823</w:t>
      </w:r>
      <w:r w:rsidR="00050C27" w:rsidRPr="00C44E0A">
        <w:rPr>
          <w:i w:val="0"/>
          <w:iCs/>
          <w:color w:val="auto"/>
        </w:rPr>
        <w:t>)</w:t>
      </w:r>
      <w:r w:rsidRPr="00C44E0A">
        <w:rPr>
          <w:i w:val="0"/>
          <w:iCs/>
          <w:color w:val="auto"/>
        </w:rPr>
        <w:t xml:space="preserve"> and in Appendix A of this document as per 510(k) Assessment Flowcharts, based on FDA’s Guidance Documents (“Deciding When to Submit a 510(k) for a Change to an Existing Device” and " Deciding When to Submit a 510(k) for a Software Change to an Existing Device". The effects of </w:t>
      </w:r>
      <w:r w:rsidR="005F5B06" w:rsidRPr="00C44E0A">
        <w:rPr>
          <w:i w:val="0"/>
          <w:iCs/>
          <w:color w:val="auto"/>
        </w:rPr>
        <w:t>l</w:t>
      </w:r>
      <w:r w:rsidRPr="00C44E0A">
        <w:rPr>
          <w:i w:val="0"/>
          <w:iCs/>
          <w:color w:val="auto"/>
        </w:rPr>
        <w:t xml:space="preserve">abeling, SW, </w:t>
      </w:r>
      <w:r w:rsidR="005F5B06" w:rsidRPr="00C44E0A">
        <w:rPr>
          <w:i w:val="0"/>
          <w:iCs/>
          <w:color w:val="auto"/>
        </w:rPr>
        <w:t>t</w:t>
      </w:r>
      <w:r w:rsidRPr="00C44E0A">
        <w:rPr>
          <w:i w:val="0"/>
          <w:iCs/>
          <w:color w:val="auto"/>
        </w:rPr>
        <w:t>echnology, engine</w:t>
      </w:r>
      <w:r w:rsidR="005F5B06" w:rsidRPr="00C44E0A">
        <w:rPr>
          <w:i w:val="0"/>
          <w:iCs/>
          <w:color w:val="auto"/>
        </w:rPr>
        <w:t xml:space="preserve">ering, and performance changes </w:t>
      </w:r>
      <w:r w:rsidRPr="00C44E0A">
        <w:rPr>
          <w:i w:val="0"/>
          <w:iCs/>
          <w:color w:val="auto"/>
        </w:rPr>
        <w:t>were evaluated:</w:t>
      </w:r>
    </w:p>
    <w:p w14:paraId="12C1607F" w14:textId="040D1BB1" w:rsidR="008B03DF" w:rsidRPr="00C44E0A" w:rsidRDefault="008B03DF" w:rsidP="005F6AD6">
      <w:pPr>
        <w:pStyle w:val="TemplateInstructions"/>
        <w:numPr>
          <w:ilvl w:val="1"/>
          <w:numId w:val="6"/>
        </w:numPr>
        <w:ind w:left="426"/>
        <w:rPr>
          <w:i w:val="0"/>
          <w:iCs/>
          <w:color w:val="auto"/>
        </w:rPr>
      </w:pPr>
      <w:r w:rsidRPr="00C44E0A">
        <w:rPr>
          <w:i w:val="0"/>
          <w:iCs/>
          <w:color w:val="auto"/>
        </w:rPr>
        <w:t xml:space="preserve">Since the modifications for the </w:t>
      </w:r>
      <w:r w:rsidR="00A32B51">
        <w:rPr>
          <w:i w:val="0"/>
          <w:iCs/>
          <w:color w:val="auto"/>
        </w:rPr>
        <w:t xml:space="preserve">CT </w:t>
      </w:r>
      <w:r w:rsidR="005953FC">
        <w:rPr>
          <w:i w:val="0"/>
          <w:iCs/>
          <w:color w:val="auto"/>
        </w:rPr>
        <w:t>L</w:t>
      </w:r>
      <w:r w:rsidR="00A32B51">
        <w:rPr>
          <w:i w:val="0"/>
          <w:iCs/>
          <w:color w:val="auto"/>
        </w:rPr>
        <w:t xml:space="preserve">iver </w:t>
      </w:r>
      <w:r w:rsidR="005953FC">
        <w:rPr>
          <w:i w:val="0"/>
          <w:iCs/>
          <w:color w:val="auto"/>
        </w:rPr>
        <w:t>A</w:t>
      </w:r>
      <w:r w:rsidR="00A32B51">
        <w:rPr>
          <w:i w:val="0"/>
          <w:iCs/>
          <w:color w:val="auto"/>
        </w:rPr>
        <w:t>nalysis</w:t>
      </w:r>
      <w:r w:rsidRPr="00C44E0A">
        <w:rPr>
          <w:i w:val="0"/>
          <w:iCs/>
          <w:color w:val="auto"/>
        </w:rPr>
        <w:t xml:space="preserve"> include</w:t>
      </w:r>
      <w:r w:rsidR="00E96AC5" w:rsidRPr="00C44E0A">
        <w:rPr>
          <w:i w:val="0"/>
          <w:iCs/>
          <w:color w:val="auto"/>
        </w:rPr>
        <w:t>d</w:t>
      </w:r>
      <w:r w:rsidRPr="00C44E0A">
        <w:rPr>
          <w:i w:val="0"/>
          <w:iCs/>
          <w:color w:val="auto"/>
        </w:rPr>
        <w:t xml:space="preserve"> significant </w:t>
      </w:r>
      <w:r w:rsidR="00E96AC5" w:rsidRPr="00C44E0A">
        <w:rPr>
          <w:i w:val="0"/>
          <w:iCs/>
          <w:color w:val="auto"/>
        </w:rPr>
        <w:t>commutative changes</w:t>
      </w:r>
      <w:r w:rsidRPr="00C44E0A">
        <w:rPr>
          <w:i w:val="0"/>
          <w:iCs/>
          <w:color w:val="auto"/>
        </w:rPr>
        <w:t>, as detailed in section 3.</w:t>
      </w:r>
      <w:r w:rsidR="00E96AC5" w:rsidRPr="00C44E0A">
        <w:rPr>
          <w:i w:val="0"/>
          <w:iCs/>
          <w:color w:val="auto"/>
        </w:rPr>
        <w:t>2</w:t>
      </w:r>
      <w:r w:rsidRPr="00C44E0A">
        <w:rPr>
          <w:i w:val="0"/>
          <w:iCs/>
          <w:color w:val="auto"/>
        </w:rPr>
        <w:t xml:space="preserve">.2 and </w:t>
      </w:r>
      <w:r w:rsidR="005B1273" w:rsidRPr="00C44E0A">
        <w:rPr>
          <w:i w:val="0"/>
          <w:iCs/>
          <w:color w:val="auto"/>
        </w:rPr>
        <w:t>9</w:t>
      </w:r>
      <w:r w:rsidRPr="00C44E0A">
        <w:rPr>
          <w:i w:val="0"/>
          <w:iCs/>
          <w:color w:val="auto"/>
        </w:rPr>
        <w:t>.</w:t>
      </w:r>
      <w:r w:rsidR="00102738" w:rsidRPr="00C44E0A">
        <w:rPr>
          <w:i w:val="0"/>
          <w:iCs/>
          <w:color w:val="auto"/>
        </w:rPr>
        <w:t>1</w:t>
      </w:r>
      <w:r w:rsidRPr="00C44E0A">
        <w:rPr>
          <w:i w:val="0"/>
          <w:iCs/>
          <w:color w:val="auto"/>
        </w:rPr>
        <w:t xml:space="preserve">, </w:t>
      </w:r>
      <w:r w:rsidR="00E96AC5" w:rsidRPr="00C44E0A">
        <w:rPr>
          <w:i w:val="0"/>
          <w:iCs/>
          <w:color w:val="auto"/>
        </w:rPr>
        <w:t xml:space="preserve">it was determined as requiring </w:t>
      </w:r>
      <w:r w:rsidRPr="00C44E0A">
        <w:rPr>
          <w:i w:val="0"/>
          <w:iCs/>
          <w:color w:val="auto"/>
        </w:rPr>
        <w:t xml:space="preserve">a 510(k) submission for </w:t>
      </w:r>
      <w:r w:rsidR="00E96AC5" w:rsidRPr="00C44E0A">
        <w:rPr>
          <w:i w:val="0"/>
          <w:iCs/>
          <w:color w:val="auto"/>
        </w:rPr>
        <w:t>clearing</w:t>
      </w:r>
      <w:r w:rsidRPr="00C44E0A">
        <w:rPr>
          <w:i w:val="0"/>
          <w:iCs/>
          <w:color w:val="auto"/>
        </w:rPr>
        <w:t xml:space="preserve"> the modifications.</w:t>
      </w:r>
      <w:r w:rsidR="00A32B51">
        <w:rPr>
          <w:i w:val="0"/>
          <w:iCs/>
          <w:color w:val="auto"/>
        </w:rPr>
        <w:t xml:space="preserve"> In addition</w:t>
      </w:r>
      <w:r w:rsidR="005953FC">
        <w:rPr>
          <w:i w:val="0"/>
          <w:iCs/>
          <w:color w:val="auto"/>
        </w:rPr>
        <w:t>,</w:t>
      </w:r>
      <w:r w:rsidR="00A32B51">
        <w:rPr>
          <w:i w:val="0"/>
          <w:iCs/>
          <w:color w:val="auto"/>
        </w:rPr>
        <w:t xml:space="preserve"> CT ASPECTS and CT Calcium Automated Analysis since the applications are </w:t>
      </w:r>
      <w:r w:rsidR="005953FC">
        <w:rPr>
          <w:i w:val="0"/>
          <w:iCs/>
          <w:color w:val="auto"/>
        </w:rPr>
        <w:t>new and</w:t>
      </w:r>
      <w:r w:rsidR="00A32B51">
        <w:rPr>
          <w:i w:val="0"/>
          <w:iCs/>
          <w:color w:val="auto"/>
        </w:rPr>
        <w:t xml:space="preserve"> triggers a 510(k).</w:t>
      </w:r>
    </w:p>
    <w:p w14:paraId="1F9FA129" w14:textId="798A019F" w:rsidR="008B03DF" w:rsidRPr="00C44E0A" w:rsidRDefault="008B03DF" w:rsidP="005F6AD6">
      <w:pPr>
        <w:pStyle w:val="TemplateInstructions"/>
        <w:numPr>
          <w:ilvl w:val="1"/>
          <w:numId w:val="6"/>
        </w:numPr>
        <w:ind w:left="426"/>
        <w:rPr>
          <w:i w:val="0"/>
          <w:iCs/>
          <w:color w:val="auto"/>
        </w:rPr>
      </w:pPr>
      <w:r w:rsidRPr="00C44E0A">
        <w:rPr>
          <w:i w:val="0"/>
          <w:iCs/>
          <w:color w:val="auto"/>
        </w:rPr>
        <w:t xml:space="preserve">Modifications for the </w:t>
      </w:r>
      <w:r w:rsidR="006A06C2">
        <w:rPr>
          <w:i w:val="0"/>
          <w:iCs/>
          <w:color w:val="auto"/>
        </w:rPr>
        <w:t>AVW15 (</w:t>
      </w:r>
      <w:r w:rsidRPr="00C44E0A">
        <w:rPr>
          <w:i w:val="0"/>
          <w:iCs/>
          <w:color w:val="auto"/>
        </w:rPr>
        <w:t>ISP1</w:t>
      </w:r>
      <w:r w:rsidR="00406D01">
        <w:rPr>
          <w:i w:val="0"/>
          <w:iCs/>
          <w:color w:val="auto"/>
        </w:rPr>
        <w:t>3</w:t>
      </w:r>
      <w:r w:rsidR="006A06C2">
        <w:rPr>
          <w:i w:val="0"/>
          <w:iCs/>
          <w:color w:val="auto"/>
        </w:rPr>
        <w:t>)</w:t>
      </w:r>
      <w:r w:rsidRPr="00C44E0A">
        <w:rPr>
          <w:i w:val="0"/>
          <w:iCs/>
          <w:color w:val="auto"/>
        </w:rPr>
        <w:t xml:space="preserve"> and its related application (except </w:t>
      </w:r>
      <w:r w:rsidR="00E13BA4">
        <w:rPr>
          <w:i w:val="0"/>
          <w:iCs/>
          <w:color w:val="auto"/>
        </w:rPr>
        <w:t xml:space="preserve">CT </w:t>
      </w:r>
      <w:r w:rsidR="006A06C2" w:rsidRPr="00630398">
        <w:rPr>
          <w:i w:val="0"/>
          <w:iCs/>
          <w:color w:val="auto"/>
        </w:rPr>
        <w:t>Liver</w:t>
      </w:r>
      <w:r w:rsidR="0078167E">
        <w:rPr>
          <w:i w:val="0"/>
          <w:iCs/>
          <w:color w:val="auto"/>
        </w:rPr>
        <w:t>, CT ASPECTS</w:t>
      </w:r>
      <w:r w:rsidR="006A06C2" w:rsidRPr="00630398">
        <w:rPr>
          <w:i w:val="0"/>
          <w:iCs/>
          <w:color w:val="auto"/>
        </w:rPr>
        <w:t xml:space="preserve"> and </w:t>
      </w:r>
      <w:r w:rsidR="00D83564" w:rsidRPr="00390136">
        <w:rPr>
          <w:i w:val="0"/>
          <w:iCs/>
          <w:color w:val="auto"/>
        </w:rPr>
        <w:t>CT Calcium Automated analysis</w:t>
      </w:r>
      <w:r w:rsidRPr="00C44E0A">
        <w:rPr>
          <w:i w:val="0"/>
          <w:iCs/>
          <w:color w:val="auto"/>
        </w:rPr>
        <w:t xml:space="preserve">) </w:t>
      </w:r>
      <w:r w:rsidR="00B47AE8" w:rsidRPr="00C44E0A">
        <w:rPr>
          <w:i w:val="0"/>
          <w:iCs/>
          <w:color w:val="auto"/>
        </w:rPr>
        <w:t>are enhancements, addition of features to existing applications to address the customers’ needs and field feedback as identified in the URS (</w:t>
      </w:r>
      <w:r w:rsidR="0028145A" w:rsidRPr="0028145A">
        <w:rPr>
          <w:i w:val="0"/>
          <w:iCs/>
          <w:color w:val="auto"/>
        </w:rPr>
        <w:t>DHF380082</w:t>
      </w:r>
      <w:r w:rsidR="00B47AE8" w:rsidRPr="00C44E0A">
        <w:rPr>
          <w:i w:val="0"/>
          <w:iCs/>
          <w:color w:val="auto"/>
        </w:rPr>
        <w:t xml:space="preserve">), they </w:t>
      </w:r>
      <w:r w:rsidRPr="00C44E0A">
        <w:rPr>
          <w:i w:val="0"/>
          <w:iCs/>
          <w:color w:val="auto"/>
        </w:rPr>
        <w:t xml:space="preserve">do not include significant updates as detailed in </w:t>
      </w:r>
      <w:r w:rsidRPr="00390136">
        <w:rPr>
          <w:i w:val="0"/>
          <w:iCs/>
          <w:color w:val="auto"/>
        </w:rPr>
        <w:t>sections</w:t>
      </w:r>
      <w:r w:rsidR="0099061D" w:rsidRPr="00390136">
        <w:rPr>
          <w:i w:val="0"/>
          <w:iCs/>
          <w:color w:val="auto"/>
        </w:rPr>
        <w:t xml:space="preserve"> </w:t>
      </w:r>
      <w:r w:rsidRPr="00C44E0A">
        <w:rPr>
          <w:i w:val="0"/>
          <w:iCs/>
          <w:color w:val="auto"/>
        </w:rPr>
        <w:t>3.</w:t>
      </w:r>
      <w:r w:rsidR="00047482" w:rsidRPr="00C44E0A">
        <w:rPr>
          <w:i w:val="0"/>
          <w:iCs/>
          <w:color w:val="auto"/>
        </w:rPr>
        <w:t>2</w:t>
      </w:r>
      <w:r w:rsidRPr="00C44E0A">
        <w:rPr>
          <w:i w:val="0"/>
          <w:iCs/>
          <w:color w:val="auto"/>
        </w:rPr>
        <w:t>.1, 3.</w:t>
      </w:r>
      <w:r w:rsidR="00047482" w:rsidRPr="00C44E0A">
        <w:rPr>
          <w:i w:val="0"/>
          <w:iCs/>
          <w:color w:val="auto"/>
        </w:rPr>
        <w:t>2.3</w:t>
      </w:r>
      <w:r w:rsidRPr="00C44E0A">
        <w:rPr>
          <w:i w:val="0"/>
          <w:iCs/>
          <w:color w:val="auto"/>
        </w:rPr>
        <w:t>-3.3.</w:t>
      </w:r>
      <w:r w:rsidR="00A32B51">
        <w:rPr>
          <w:i w:val="0"/>
          <w:iCs/>
          <w:color w:val="auto"/>
        </w:rPr>
        <w:t>15</w:t>
      </w:r>
      <w:r w:rsidRPr="00C44E0A">
        <w:rPr>
          <w:i w:val="0"/>
          <w:iCs/>
          <w:color w:val="auto"/>
        </w:rPr>
        <w:t>.</w:t>
      </w:r>
      <w:r w:rsidR="0022498F" w:rsidRPr="00C44E0A">
        <w:rPr>
          <w:i w:val="0"/>
          <w:iCs/>
          <w:color w:val="auto"/>
        </w:rPr>
        <w:t xml:space="preserve"> The changes are not done due to a recall or corrective action. </w:t>
      </w:r>
      <w:r w:rsidRPr="00C44E0A">
        <w:rPr>
          <w:i w:val="0"/>
          <w:iCs/>
          <w:color w:val="auto"/>
        </w:rPr>
        <w:t>The analysis has shown that the changes do not significantly modify or impact the overall safety and effectiveness of the cleared device.  None of these changes affect the indications for use. No additional clinical data is required to evaluate Safety and Efficacy and the validation results do not raise issues of Safety and Effica</w:t>
      </w:r>
      <w:r w:rsidR="004E3597" w:rsidRPr="00C44E0A">
        <w:rPr>
          <w:i w:val="0"/>
          <w:iCs/>
          <w:color w:val="auto"/>
        </w:rPr>
        <w:t xml:space="preserve">cy. The intended use of the </w:t>
      </w:r>
      <w:r w:rsidR="0084336B">
        <w:rPr>
          <w:i w:val="0"/>
          <w:iCs/>
          <w:color w:val="auto"/>
        </w:rPr>
        <w:t>AVW15</w:t>
      </w:r>
      <w:r w:rsidR="00A32B51">
        <w:rPr>
          <w:i w:val="0"/>
          <w:iCs/>
          <w:color w:val="auto"/>
        </w:rPr>
        <w:t xml:space="preserve"> platform</w:t>
      </w:r>
      <w:r w:rsidR="0084336B">
        <w:rPr>
          <w:i w:val="0"/>
          <w:iCs/>
          <w:color w:val="auto"/>
        </w:rPr>
        <w:t xml:space="preserve"> </w:t>
      </w:r>
      <w:r w:rsidRPr="00C44E0A">
        <w:rPr>
          <w:i w:val="0"/>
          <w:iCs/>
          <w:color w:val="auto"/>
        </w:rPr>
        <w:t xml:space="preserve">remains unchanged. Therefore, the modifications to the </w:t>
      </w:r>
      <w:r w:rsidR="0084336B">
        <w:rPr>
          <w:i w:val="0"/>
          <w:iCs/>
          <w:color w:val="auto"/>
        </w:rPr>
        <w:t>AVW15</w:t>
      </w:r>
      <w:r w:rsidRPr="00C44E0A">
        <w:rPr>
          <w:i w:val="0"/>
          <w:iCs/>
          <w:color w:val="auto"/>
        </w:rPr>
        <w:t>, can be based on internal filing.</w:t>
      </w:r>
    </w:p>
    <w:p w14:paraId="507D26AD" w14:textId="028CADD5" w:rsidR="00A65486" w:rsidRPr="00C44E0A" w:rsidRDefault="008B03DF" w:rsidP="005F6AD6">
      <w:pPr>
        <w:pStyle w:val="TemplateInstructions"/>
        <w:numPr>
          <w:ilvl w:val="1"/>
          <w:numId w:val="6"/>
        </w:numPr>
        <w:ind w:left="426"/>
        <w:rPr>
          <w:i w:val="0"/>
          <w:iCs/>
          <w:color w:val="auto"/>
        </w:rPr>
      </w:pPr>
      <w:r w:rsidRPr="00C44E0A">
        <w:rPr>
          <w:i w:val="0"/>
          <w:iCs/>
          <w:color w:val="auto"/>
        </w:rPr>
        <w:t xml:space="preserve">Furthermore, </w:t>
      </w:r>
      <w:r w:rsidR="00321E1A" w:rsidRPr="00C44E0A">
        <w:rPr>
          <w:i w:val="0"/>
          <w:color w:val="auto"/>
        </w:rPr>
        <w:t>Cumulative analysis has shown that the changes do not significantly modify or impact the overall safety and effectiveness of the</w:t>
      </w:r>
      <w:r w:rsidR="008A61D3">
        <w:rPr>
          <w:i w:val="0"/>
          <w:color w:val="auto"/>
        </w:rPr>
        <w:t xml:space="preserve"> AVW15</w:t>
      </w:r>
      <w:r w:rsidR="00321E1A" w:rsidRPr="00C44E0A">
        <w:rPr>
          <w:i w:val="0"/>
          <w:color w:val="auto"/>
        </w:rPr>
        <w:t xml:space="preserve"> device</w:t>
      </w:r>
      <w:r w:rsidR="00670664" w:rsidRPr="00C44E0A">
        <w:rPr>
          <w:i w:val="0"/>
          <w:iCs/>
          <w:color w:val="auto"/>
        </w:rPr>
        <w:t>.</w:t>
      </w:r>
      <w:r w:rsidR="00A65486" w:rsidRPr="00C44E0A">
        <w:rPr>
          <w:i w:val="0"/>
          <w:iCs/>
          <w:color w:val="auto"/>
        </w:rPr>
        <w:t xml:space="preserve"> </w:t>
      </w:r>
    </w:p>
    <w:p w14:paraId="1A5DB2C8" w14:textId="7FEDFD8B" w:rsidR="00DE209E" w:rsidRPr="00C44E0A" w:rsidRDefault="00DE209E" w:rsidP="005F6AD6">
      <w:pPr>
        <w:pStyle w:val="TemplateInstructions"/>
        <w:numPr>
          <w:ilvl w:val="1"/>
          <w:numId w:val="6"/>
        </w:numPr>
        <w:ind w:left="426"/>
        <w:rPr>
          <w:i w:val="0"/>
          <w:iCs/>
          <w:color w:val="auto"/>
        </w:rPr>
      </w:pPr>
      <w:r w:rsidRPr="00C44E0A">
        <w:rPr>
          <w:i w:val="0"/>
          <w:iCs/>
          <w:color w:val="auto"/>
        </w:rPr>
        <w:t xml:space="preserve">The overall risk-based assessment </w:t>
      </w:r>
      <w:r w:rsidR="00E858B1" w:rsidRPr="00C44E0A">
        <w:rPr>
          <w:i w:val="0"/>
          <w:iCs/>
          <w:color w:val="auto"/>
        </w:rPr>
        <w:t>details</w:t>
      </w:r>
      <w:r w:rsidRPr="00C44E0A">
        <w:rPr>
          <w:i w:val="0"/>
          <w:iCs/>
          <w:color w:val="auto"/>
        </w:rPr>
        <w:t xml:space="preserve"> in Section 3.3 demonstrates that the changes do not significantly affect the safety and effectiveness of the </w:t>
      </w:r>
      <w:r w:rsidR="00630398">
        <w:rPr>
          <w:i w:val="0"/>
          <w:color w:val="auto"/>
        </w:rPr>
        <w:t>AVW15</w:t>
      </w:r>
      <w:r w:rsidR="00630398" w:rsidRPr="00C44E0A">
        <w:rPr>
          <w:i w:val="0"/>
          <w:color w:val="auto"/>
        </w:rPr>
        <w:t xml:space="preserve"> </w:t>
      </w:r>
      <w:r w:rsidR="00630398">
        <w:rPr>
          <w:i w:val="0"/>
          <w:color w:val="auto"/>
        </w:rPr>
        <w:t>(</w:t>
      </w:r>
      <w:r w:rsidR="00630398" w:rsidRPr="00C44E0A">
        <w:rPr>
          <w:i w:val="0"/>
          <w:color w:val="auto"/>
        </w:rPr>
        <w:t>ISP</w:t>
      </w:r>
      <w:r w:rsidR="00630398">
        <w:rPr>
          <w:i w:val="0"/>
          <w:color w:val="auto"/>
        </w:rPr>
        <w:t>13)</w:t>
      </w:r>
      <w:r w:rsidR="00630398" w:rsidRPr="00C44E0A">
        <w:rPr>
          <w:i w:val="0"/>
          <w:color w:val="auto"/>
        </w:rPr>
        <w:t xml:space="preserve"> </w:t>
      </w:r>
      <w:r w:rsidRPr="00C44E0A">
        <w:rPr>
          <w:i w:val="0"/>
          <w:iCs/>
          <w:color w:val="auto"/>
        </w:rPr>
        <w:t>device.</w:t>
      </w:r>
    </w:p>
    <w:p w14:paraId="37EDD4E9" w14:textId="112D38A8" w:rsidR="00DE209E" w:rsidRPr="00C44E0A" w:rsidRDefault="00DE209E" w:rsidP="005F6AD6">
      <w:pPr>
        <w:pStyle w:val="TemplateInstructions"/>
        <w:numPr>
          <w:ilvl w:val="1"/>
          <w:numId w:val="6"/>
        </w:numPr>
        <w:ind w:left="426"/>
        <w:rPr>
          <w:i w:val="0"/>
          <w:iCs/>
          <w:color w:val="auto"/>
        </w:rPr>
      </w:pPr>
      <w:r w:rsidRPr="00C44E0A">
        <w:rPr>
          <w:i w:val="0"/>
          <w:iCs/>
          <w:color w:val="auto"/>
        </w:rPr>
        <w:t>Note that none of these changes affect the indications for use (A1), no additional clinical data is required to evaluate S&amp;E (B5.3) and the validation results do not raise issues of S&amp;E (B5.4), see Appendix A.</w:t>
      </w:r>
    </w:p>
    <w:bookmarkEnd w:id="55"/>
    <w:p w14:paraId="7797E0AE" w14:textId="0C1BC4EA" w:rsidR="008B03DF" w:rsidRPr="00C44E0A" w:rsidRDefault="00061A2F" w:rsidP="006C3D9F">
      <w:pPr>
        <w:suppressAutoHyphens/>
        <w:jc w:val="left"/>
      </w:pPr>
      <w:r w:rsidRPr="00C44E0A">
        <w:t xml:space="preserve">Therefore, based on this evaluation and the reference(s) listed in section 5 of this document, the </w:t>
      </w:r>
      <w:r w:rsidR="00630398">
        <w:t>AVW 15 (</w:t>
      </w:r>
      <w:r w:rsidR="00630398" w:rsidRPr="00C44E0A">
        <w:t>ISP1</w:t>
      </w:r>
      <w:r w:rsidR="00630398">
        <w:t>3)</w:t>
      </w:r>
      <w:r w:rsidR="00630398" w:rsidRPr="00C44E0A">
        <w:t xml:space="preserve"> </w:t>
      </w:r>
      <w:r w:rsidRPr="00C44E0A">
        <w:t>has no change in the indications for use and the changes do not significantly affect the safety and the effectiveness. Therefore, a premarket notification submission to the FDA is not required for these modification</w:t>
      </w:r>
      <w:r w:rsidR="00452842">
        <w:t>s</w:t>
      </w:r>
      <w:r w:rsidRPr="00C44E0A">
        <w:t>, aside from the changes introduced for</w:t>
      </w:r>
      <w:r w:rsidR="00630398" w:rsidRPr="00630398">
        <w:rPr>
          <w:iCs/>
        </w:rPr>
        <w:t xml:space="preserve"> </w:t>
      </w:r>
      <w:r w:rsidR="000A500F">
        <w:rPr>
          <w:iCs/>
        </w:rPr>
        <w:t xml:space="preserve">CT </w:t>
      </w:r>
      <w:r w:rsidR="00630398" w:rsidRPr="00630398">
        <w:rPr>
          <w:iCs/>
        </w:rPr>
        <w:t xml:space="preserve">Liver </w:t>
      </w:r>
      <w:r w:rsidR="00A32B51">
        <w:rPr>
          <w:iCs/>
        </w:rPr>
        <w:t xml:space="preserve">Analysis. </w:t>
      </w:r>
      <w:r w:rsidR="00630398" w:rsidRPr="00630398">
        <w:rPr>
          <w:iCs/>
        </w:rPr>
        <w:t xml:space="preserve"> </w:t>
      </w:r>
      <w:r w:rsidR="00452842">
        <w:rPr>
          <w:iCs/>
        </w:rPr>
        <w:t>I</w:t>
      </w:r>
      <w:r w:rsidR="00A32B51">
        <w:rPr>
          <w:iCs/>
        </w:rPr>
        <w:t>n addition</w:t>
      </w:r>
      <w:r w:rsidR="00452842">
        <w:rPr>
          <w:iCs/>
        </w:rPr>
        <w:t>,</w:t>
      </w:r>
      <w:r w:rsidR="00A32B51">
        <w:rPr>
          <w:iCs/>
        </w:rPr>
        <w:t xml:space="preserve"> for</w:t>
      </w:r>
      <w:r w:rsidR="000A500F">
        <w:rPr>
          <w:iCs/>
        </w:rPr>
        <w:t xml:space="preserve"> CT ASPECTS</w:t>
      </w:r>
      <w:r w:rsidR="00630398" w:rsidRPr="00630398">
        <w:rPr>
          <w:iCs/>
        </w:rPr>
        <w:t xml:space="preserve"> </w:t>
      </w:r>
      <w:r w:rsidR="00630398" w:rsidRPr="00213621">
        <w:t>and CT</w:t>
      </w:r>
      <w:r w:rsidR="00630398">
        <w:t xml:space="preserve"> </w:t>
      </w:r>
      <w:r w:rsidR="00630398" w:rsidRPr="00213621">
        <w:t>Calcium Automated analysis</w:t>
      </w:r>
      <w:r w:rsidRPr="00213621">
        <w:t xml:space="preserve"> </w:t>
      </w:r>
      <w:r w:rsidR="00A32B51" w:rsidRPr="00213621">
        <w:t>since the applications are new</w:t>
      </w:r>
      <w:r w:rsidRPr="00C44E0A">
        <w:t xml:space="preserve"> application</w:t>
      </w:r>
      <w:r w:rsidR="00630398">
        <w:t>s</w:t>
      </w:r>
      <w:r w:rsidRPr="00C44E0A">
        <w:t>.</w:t>
      </w:r>
    </w:p>
    <w:p w14:paraId="38A51AA0" w14:textId="77777777" w:rsidR="009F520C" w:rsidRPr="00C44E0A" w:rsidRDefault="009F520C" w:rsidP="006C3D9F">
      <w:pPr>
        <w:suppressAutoHyphens/>
        <w:jc w:val="left"/>
      </w:pPr>
    </w:p>
    <w:p w14:paraId="58E17D9F" w14:textId="77777777" w:rsidR="00511F9A" w:rsidRDefault="00511F9A" w:rsidP="006C3D9F">
      <w:pPr>
        <w:suppressAutoHyphens/>
        <w:jc w:val="left"/>
      </w:pPr>
    </w:p>
    <w:p w14:paraId="5A601416" w14:textId="77777777" w:rsidR="00D959E4" w:rsidRDefault="00D959E4" w:rsidP="006C3D9F">
      <w:pPr>
        <w:suppressAutoHyphens/>
        <w:jc w:val="left"/>
      </w:pPr>
    </w:p>
    <w:p w14:paraId="48836BFB" w14:textId="77777777" w:rsidR="00ED31AD" w:rsidRDefault="00ED31AD" w:rsidP="006C3D9F">
      <w:pPr>
        <w:suppressAutoHyphens/>
        <w:jc w:val="left"/>
      </w:pPr>
    </w:p>
    <w:p w14:paraId="0BD99430" w14:textId="77777777" w:rsidR="00D959E4" w:rsidRPr="00C44E0A" w:rsidRDefault="00D959E4" w:rsidP="006C3D9F">
      <w:pPr>
        <w:suppressAutoHyphens/>
        <w:jc w:val="left"/>
      </w:pPr>
    </w:p>
    <w:p w14:paraId="295E1867" w14:textId="291498FC" w:rsidR="00BE4FA5" w:rsidRPr="00C44E0A" w:rsidRDefault="00BE4FA5" w:rsidP="00827523">
      <w:pPr>
        <w:pStyle w:val="Heading1"/>
        <w:numPr>
          <w:ilvl w:val="0"/>
          <w:numId w:val="53"/>
        </w:numPr>
      </w:pPr>
      <w:bookmarkStart w:id="56" w:name="_Toc412808595"/>
      <w:bookmarkStart w:id="57" w:name="_Toc124152822"/>
      <w:bookmarkEnd w:id="8"/>
      <w:r w:rsidRPr="00C44E0A">
        <w:lastRenderedPageBreak/>
        <w:t>References</w:t>
      </w:r>
      <w:bookmarkEnd w:id="56"/>
      <w:bookmarkEnd w:id="57"/>
    </w:p>
    <w:p w14:paraId="65D6AC20" w14:textId="77777777" w:rsidR="00511F9A" w:rsidRPr="00511F9A" w:rsidRDefault="00511F9A" w:rsidP="00511F9A"/>
    <w:tbl>
      <w:tblPr>
        <w:tblStyle w:val="HIOneQMSFormat"/>
        <w:tblW w:w="5182" w:type="pct"/>
        <w:tblLayout w:type="fixed"/>
        <w:tblLook w:val="00A0" w:firstRow="1" w:lastRow="0" w:firstColumn="1" w:lastColumn="0" w:noHBand="0" w:noVBand="0"/>
      </w:tblPr>
      <w:tblGrid>
        <w:gridCol w:w="1182"/>
        <w:gridCol w:w="5250"/>
        <w:gridCol w:w="2117"/>
        <w:gridCol w:w="992"/>
        <w:gridCol w:w="89"/>
      </w:tblGrid>
      <w:tr w:rsidR="00F6135B" w:rsidRPr="00C44E0A" w14:paraId="6EE55313" w14:textId="77777777" w:rsidTr="00C768A8">
        <w:trPr>
          <w:cnfStyle w:val="100000000000" w:firstRow="1" w:lastRow="0" w:firstColumn="0" w:lastColumn="0" w:oddVBand="0" w:evenVBand="0" w:oddHBand="0" w:evenHBand="0" w:firstRowFirstColumn="0" w:firstRowLastColumn="0" w:lastRowFirstColumn="0" w:lastRowLastColumn="0"/>
        </w:trPr>
        <w:tc>
          <w:tcPr>
            <w:tcW w:w="614" w:type="pct"/>
          </w:tcPr>
          <w:p w14:paraId="19DAEF94" w14:textId="77777777" w:rsidR="00BE4FA5" w:rsidRPr="00C44E0A" w:rsidRDefault="00BE4FA5" w:rsidP="00B34C88">
            <w:pPr>
              <w:rPr>
                <w:b w:val="0"/>
              </w:rPr>
            </w:pPr>
            <w:r w:rsidRPr="00C44E0A">
              <w:t>Reference</w:t>
            </w:r>
          </w:p>
        </w:tc>
        <w:tc>
          <w:tcPr>
            <w:tcW w:w="2726" w:type="pct"/>
          </w:tcPr>
          <w:p w14:paraId="7F25B12A" w14:textId="77777777" w:rsidR="00BE4FA5" w:rsidRPr="00C44E0A" w:rsidRDefault="00BE4FA5" w:rsidP="00B34C88">
            <w:pPr>
              <w:rPr>
                <w:b w:val="0"/>
              </w:rPr>
            </w:pPr>
            <w:r w:rsidRPr="00C44E0A">
              <w:t>Document Title</w:t>
            </w:r>
          </w:p>
        </w:tc>
        <w:tc>
          <w:tcPr>
            <w:tcW w:w="1099" w:type="pct"/>
          </w:tcPr>
          <w:p w14:paraId="640AA57F" w14:textId="77777777" w:rsidR="00BE4FA5" w:rsidRPr="00C44E0A" w:rsidRDefault="00BE4FA5" w:rsidP="00E85413">
            <w:pPr>
              <w:jc w:val="left"/>
              <w:rPr>
                <w:b w:val="0"/>
              </w:rPr>
            </w:pPr>
            <w:r w:rsidRPr="00C44E0A">
              <w:t>Document ID Number</w:t>
            </w:r>
          </w:p>
        </w:tc>
        <w:tc>
          <w:tcPr>
            <w:tcW w:w="561" w:type="pct"/>
            <w:gridSpan w:val="2"/>
          </w:tcPr>
          <w:p w14:paraId="077BE21D" w14:textId="77777777" w:rsidR="00BE4FA5" w:rsidRPr="00C44E0A" w:rsidRDefault="00BE4FA5" w:rsidP="00B34C88">
            <w:pPr>
              <w:rPr>
                <w:b w:val="0"/>
              </w:rPr>
            </w:pPr>
            <w:r w:rsidRPr="00C44E0A">
              <w:t>Revision</w:t>
            </w:r>
          </w:p>
          <w:p w14:paraId="369E385F" w14:textId="77777777" w:rsidR="00BE4FA5" w:rsidRPr="00C44E0A" w:rsidRDefault="00BE4FA5" w:rsidP="00B34C88">
            <w:pPr>
              <w:rPr>
                <w:b w:val="0"/>
              </w:rPr>
            </w:pPr>
            <w:r w:rsidRPr="00C44E0A">
              <w:t>Number</w:t>
            </w:r>
          </w:p>
        </w:tc>
      </w:tr>
      <w:tr w:rsidR="00F6135B" w:rsidRPr="00C44E0A" w14:paraId="63711EAD" w14:textId="77777777" w:rsidTr="00C768A8">
        <w:tc>
          <w:tcPr>
            <w:tcW w:w="614" w:type="pct"/>
          </w:tcPr>
          <w:p w14:paraId="6EB0F370" w14:textId="2B518C54" w:rsidR="004F71FE" w:rsidRPr="00C44E0A" w:rsidRDefault="004F71FE" w:rsidP="004F71FE">
            <w:r w:rsidRPr="00C44E0A">
              <w:rPr>
                <w:rFonts w:eastAsia="Times New Roman"/>
                <w:lang w:bidi="he-IL"/>
              </w:rPr>
              <w:t>Ref -1</w:t>
            </w:r>
          </w:p>
        </w:tc>
        <w:tc>
          <w:tcPr>
            <w:tcW w:w="2726" w:type="pct"/>
          </w:tcPr>
          <w:p w14:paraId="1578137D" w14:textId="77777777" w:rsidR="004F71FE" w:rsidRPr="00C44E0A" w:rsidRDefault="004F71FE" w:rsidP="004F71FE">
            <w:r w:rsidRPr="00C44E0A">
              <w:t>URS Requirements Specification of [Product name]</w:t>
            </w:r>
          </w:p>
        </w:tc>
        <w:tc>
          <w:tcPr>
            <w:tcW w:w="1099" w:type="pct"/>
          </w:tcPr>
          <w:p w14:paraId="3A90695E" w14:textId="3712F4E4" w:rsidR="004F71FE" w:rsidRPr="00C44E0A" w:rsidRDefault="008C63CC" w:rsidP="004F71FE">
            <w:r w:rsidRPr="008C63CC">
              <w:t>DHF380082</w:t>
            </w:r>
            <w:r w:rsidRPr="008C63CC" w:rsidDel="00DD0C23">
              <w:t xml:space="preserve"> </w:t>
            </w:r>
          </w:p>
        </w:tc>
        <w:tc>
          <w:tcPr>
            <w:tcW w:w="561" w:type="pct"/>
            <w:gridSpan w:val="2"/>
          </w:tcPr>
          <w:p w14:paraId="51271583" w14:textId="407D07AC" w:rsidR="004F71FE" w:rsidRPr="00C44E0A" w:rsidRDefault="00E05A34" w:rsidP="006C3D9F">
            <w:pPr>
              <w:jc w:val="center"/>
            </w:pPr>
            <w:r>
              <w:t>LF</w:t>
            </w:r>
          </w:p>
        </w:tc>
      </w:tr>
      <w:tr w:rsidR="00F6135B" w:rsidRPr="00C44E0A" w14:paraId="3AB3E609" w14:textId="77777777" w:rsidTr="00C768A8">
        <w:trPr>
          <w:gridAfter w:val="1"/>
          <w:wAfter w:w="46" w:type="pct"/>
        </w:trPr>
        <w:tc>
          <w:tcPr>
            <w:tcW w:w="614" w:type="pct"/>
          </w:tcPr>
          <w:p w14:paraId="05B2B5C2" w14:textId="6286B152" w:rsidR="004F71FE" w:rsidRPr="00C44E0A" w:rsidRDefault="004F71FE" w:rsidP="004F71FE">
            <w:r w:rsidRPr="00C44E0A">
              <w:rPr>
                <w:rFonts w:eastAsia="Times New Roman"/>
                <w:lang w:bidi="he-IL"/>
              </w:rPr>
              <w:t>Ref -2</w:t>
            </w:r>
          </w:p>
        </w:tc>
        <w:tc>
          <w:tcPr>
            <w:tcW w:w="2726" w:type="pct"/>
          </w:tcPr>
          <w:p w14:paraId="33F37DF6" w14:textId="77777777" w:rsidR="004F71FE" w:rsidRPr="00C44E0A" w:rsidRDefault="004F71FE" w:rsidP="004F71FE">
            <w:r w:rsidRPr="00C44E0A">
              <w:t>510k clearance of Product Name</w:t>
            </w:r>
          </w:p>
        </w:tc>
        <w:tc>
          <w:tcPr>
            <w:tcW w:w="1099" w:type="pct"/>
          </w:tcPr>
          <w:p w14:paraId="1F341FD5" w14:textId="77777777" w:rsidR="004F71FE" w:rsidRPr="00C44E0A" w:rsidRDefault="004F71FE" w:rsidP="004F71FE">
            <w:r w:rsidRPr="00C44E0A">
              <w:t>N/A</w:t>
            </w:r>
          </w:p>
        </w:tc>
        <w:tc>
          <w:tcPr>
            <w:tcW w:w="515" w:type="pct"/>
          </w:tcPr>
          <w:p w14:paraId="2DB60393" w14:textId="77777777" w:rsidR="004F71FE" w:rsidRPr="00C44E0A" w:rsidRDefault="004F71FE" w:rsidP="006C3D9F">
            <w:pPr>
              <w:jc w:val="center"/>
            </w:pPr>
            <w:r w:rsidRPr="00C44E0A">
              <w:t>N/A</w:t>
            </w:r>
          </w:p>
        </w:tc>
      </w:tr>
      <w:tr w:rsidR="00F6135B" w:rsidRPr="00C44E0A" w14:paraId="2C9C40C5" w14:textId="77777777" w:rsidTr="00C768A8">
        <w:trPr>
          <w:gridAfter w:val="1"/>
          <w:wAfter w:w="46" w:type="pct"/>
        </w:trPr>
        <w:tc>
          <w:tcPr>
            <w:tcW w:w="614" w:type="pct"/>
          </w:tcPr>
          <w:p w14:paraId="228CB3A0" w14:textId="0A429E06" w:rsidR="004F71FE" w:rsidRPr="00C44E0A" w:rsidRDefault="004F71FE" w:rsidP="004F71FE">
            <w:r w:rsidRPr="00C44E0A">
              <w:rPr>
                <w:rFonts w:eastAsia="Times New Roman"/>
                <w:lang w:bidi="he-IL"/>
              </w:rPr>
              <w:t>Ref -3</w:t>
            </w:r>
          </w:p>
        </w:tc>
        <w:tc>
          <w:tcPr>
            <w:tcW w:w="2726" w:type="pct"/>
          </w:tcPr>
          <w:p w14:paraId="0AD3B820" w14:textId="305C9B94" w:rsidR="004F71FE" w:rsidRPr="00C44E0A" w:rsidRDefault="004F71FE" w:rsidP="00213621">
            <w:pPr>
              <w:jc w:val="left"/>
            </w:pPr>
            <w:r w:rsidRPr="00C44E0A">
              <w:t xml:space="preserve">Technology Change Assessment of </w:t>
            </w:r>
            <w:r w:rsidR="00004E01">
              <w:t>AVW15 (</w:t>
            </w:r>
            <w:r w:rsidR="00DD0C23" w:rsidRPr="00C44E0A">
              <w:t>ISP1</w:t>
            </w:r>
            <w:r w:rsidR="00DD0C23">
              <w:t>3</w:t>
            </w:r>
            <w:r w:rsidR="00004E01">
              <w:t>)</w:t>
            </w:r>
          </w:p>
          <w:p w14:paraId="774B6389" w14:textId="77777777" w:rsidR="004F71FE" w:rsidRPr="00C44E0A" w:rsidRDefault="004F71FE" w:rsidP="004F71FE"/>
        </w:tc>
        <w:tc>
          <w:tcPr>
            <w:tcW w:w="1099" w:type="pct"/>
          </w:tcPr>
          <w:p w14:paraId="073AAD44" w14:textId="77777777" w:rsidR="00004E01" w:rsidRPr="00213621" w:rsidRDefault="00004E01" w:rsidP="004F71FE">
            <w:r w:rsidRPr="00213621">
              <w:t>D001253823</w:t>
            </w:r>
          </w:p>
          <w:p w14:paraId="22367CA7" w14:textId="6BC94212" w:rsidR="004F71FE" w:rsidRPr="00C44E0A" w:rsidRDefault="004F71FE" w:rsidP="004F71FE"/>
        </w:tc>
        <w:tc>
          <w:tcPr>
            <w:tcW w:w="515" w:type="pct"/>
          </w:tcPr>
          <w:p w14:paraId="1F58CC24" w14:textId="22F8AD6B" w:rsidR="004F71FE" w:rsidRPr="00C44E0A" w:rsidRDefault="00E2109C" w:rsidP="006C3D9F">
            <w:pPr>
              <w:jc w:val="center"/>
            </w:pPr>
            <w:r>
              <w:t>A</w:t>
            </w:r>
          </w:p>
        </w:tc>
      </w:tr>
      <w:tr w:rsidR="00F6135B" w:rsidRPr="00C44E0A" w14:paraId="41E94A6E" w14:textId="77777777" w:rsidTr="00C768A8">
        <w:trPr>
          <w:gridAfter w:val="1"/>
          <w:wAfter w:w="46" w:type="pct"/>
        </w:trPr>
        <w:tc>
          <w:tcPr>
            <w:tcW w:w="614" w:type="pct"/>
          </w:tcPr>
          <w:p w14:paraId="016D882F" w14:textId="15EB3D3C" w:rsidR="004F71FE" w:rsidRPr="00C44E0A" w:rsidRDefault="004F71FE" w:rsidP="004F71FE">
            <w:r w:rsidRPr="00C44E0A">
              <w:rPr>
                <w:rFonts w:eastAsia="Times New Roman"/>
                <w:lang w:bidi="he-IL"/>
              </w:rPr>
              <w:t>Ref -4</w:t>
            </w:r>
          </w:p>
        </w:tc>
        <w:tc>
          <w:tcPr>
            <w:tcW w:w="2726" w:type="pct"/>
          </w:tcPr>
          <w:p w14:paraId="620E128B" w14:textId="3E9CF0C1" w:rsidR="004F71FE" w:rsidRPr="00C44E0A" w:rsidRDefault="00CF7A06" w:rsidP="004F71FE">
            <w:r>
              <w:t>AVW15 (</w:t>
            </w:r>
            <w:r w:rsidR="004F71FE" w:rsidRPr="00C44E0A">
              <w:t>ISP1</w:t>
            </w:r>
            <w:r w:rsidR="00DD0C23">
              <w:t>3</w:t>
            </w:r>
            <w:r>
              <w:t>)</w:t>
            </w:r>
            <w:r w:rsidR="00B831DD">
              <w:t xml:space="preserve"> </w:t>
            </w:r>
            <w:r w:rsidR="004F71FE" w:rsidRPr="00C44E0A">
              <w:t>Design Verification Report</w:t>
            </w:r>
          </w:p>
        </w:tc>
        <w:tc>
          <w:tcPr>
            <w:tcW w:w="1099" w:type="pct"/>
          </w:tcPr>
          <w:p w14:paraId="50EA436D" w14:textId="5AD82D11" w:rsidR="004F71FE" w:rsidRPr="00C44E0A" w:rsidRDefault="00C77D33" w:rsidP="004F71FE">
            <w:r w:rsidRPr="00C77D33">
              <w:t>D000996308</w:t>
            </w:r>
          </w:p>
        </w:tc>
        <w:tc>
          <w:tcPr>
            <w:tcW w:w="515" w:type="pct"/>
          </w:tcPr>
          <w:p w14:paraId="4629853D" w14:textId="3245DD23" w:rsidR="004F71FE" w:rsidRPr="00C44E0A" w:rsidRDefault="004F71FE" w:rsidP="006C3D9F">
            <w:pPr>
              <w:jc w:val="center"/>
            </w:pPr>
            <w:r w:rsidRPr="00C44E0A">
              <w:t>D</w:t>
            </w:r>
          </w:p>
        </w:tc>
      </w:tr>
      <w:tr w:rsidR="00F6135B" w:rsidRPr="00C44E0A" w14:paraId="02CB3FD5" w14:textId="77777777" w:rsidTr="00C768A8">
        <w:trPr>
          <w:gridAfter w:val="1"/>
          <w:wAfter w:w="46" w:type="pct"/>
          <w:trHeight w:val="579"/>
        </w:trPr>
        <w:tc>
          <w:tcPr>
            <w:tcW w:w="614" w:type="pct"/>
          </w:tcPr>
          <w:p w14:paraId="51A53E2C" w14:textId="7C98F4F2" w:rsidR="004F71FE" w:rsidRPr="00C44E0A" w:rsidRDefault="004F71FE" w:rsidP="004F71FE">
            <w:r w:rsidRPr="00C44E0A">
              <w:rPr>
                <w:rFonts w:eastAsia="Times New Roman"/>
                <w:lang w:bidi="he-IL"/>
              </w:rPr>
              <w:t>Ref -5</w:t>
            </w:r>
          </w:p>
        </w:tc>
        <w:tc>
          <w:tcPr>
            <w:tcW w:w="2726" w:type="pct"/>
          </w:tcPr>
          <w:p w14:paraId="4B4F0589" w14:textId="3D415A23" w:rsidR="004F71FE" w:rsidRPr="00C44E0A" w:rsidRDefault="00CF7A06" w:rsidP="004F71FE">
            <w:r>
              <w:t>AVW15 (</w:t>
            </w:r>
            <w:r w:rsidR="004F71FE" w:rsidRPr="00C44E0A">
              <w:t>ISP1</w:t>
            </w:r>
            <w:r>
              <w:t>3)</w:t>
            </w:r>
            <w:r w:rsidR="004F71FE" w:rsidRPr="00C44E0A">
              <w:t xml:space="preserve"> PRS</w:t>
            </w:r>
          </w:p>
        </w:tc>
        <w:tc>
          <w:tcPr>
            <w:tcW w:w="1099" w:type="pct"/>
          </w:tcPr>
          <w:p w14:paraId="69027236" w14:textId="77777777" w:rsidR="00CF7A06" w:rsidRDefault="00CF7A06" w:rsidP="004F71FE">
            <w:r w:rsidRPr="00CF7A06">
              <w:t>DHF380211</w:t>
            </w:r>
          </w:p>
          <w:p w14:paraId="319433A9" w14:textId="0F2BC310" w:rsidR="004F71FE" w:rsidRPr="00C44E0A" w:rsidRDefault="004F71FE" w:rsidP="004F71FE"/>
        </w:tc>
        <w:tc>
          <w:tcPr>
            <w:tcW w:w="515" w:type="pct"/>
          </w:tcPr>
          <w:p w14:paraId="1D8E9A89" w14:textId="1CE70831" w:rsidR="004F71FE" w:rsidRPr="00C44E0A" w:rsidRDefault="00D175B2" w:rsidP="006C3D9F">
            <w:pPr>
              <w:jc w:val="center"/>
            </w:pPr>
            <w:r w:rsidRPr="00C44E0A">
              <w:t>L</w:t>
            </w:r>
            <w:r w:rsidR="00D739A3">
              <w:t>G</w:t>
            </w:r>
          </w:p>
        </w:tc>
      </w:tr>
      <w:tr w:rsidR="00F6135B" w:rsidRPr="00C44E0A" w14:paraId="34A95411" w14:textId="77777777" w:rsidTr="00C768A8">
        <w:trPr>
          <w:gridAfter w:val="1"/>
          <w:wAfter w:w="46" w:type="pct"/>
        </w:trPr>
        <w:tc>
          <w:tcPr>
            <w:tcW w:w="614" w:type="pct"/>
          </w:tcPr>
          <w:p w14:paraId="3E5375AB" w14:textId="12F9D311" w:rsidR="004F71FE" w:rsidRPr="00C44E0A" w:rsidRDefault="004F71FE" w:rsidP="004F71FE">
            <w:r w:rsidRPr="00C44E0A">
              <w:rPr>
                <w:rFonts w:eastAsia="Times New Roman"/>
                <w:lang w:bidi="he-IL"/>
              </w:rPr>
              <w:t>Ref -6</w:t>
            </w:r>
          </w:p>
        </w:tc>
        <w:tc>
          <w:tcPr>
            <w:tcW w:w="2726" w:type="pct"/>
          </w:tcPr>
          <w:p w14:paraId="22D60766" w14:textId="4E9192B4" w:rsidR="004F71FE" w:rsidRPr="00C44E0A" w:rsidRDefault="00486DA7" w:rsidP="004F71FE">
            <w:r>
              <w:t>AVW15 (</w:t>
            </w:r>
            <w:r w:rsidRPr="00C44E0A">
              <w:t>ISP1</w:t>
            </w:r>
            <w:r>
              <w:t>3</w:t>
            </w:r>
            <w:r w:rsidR="00213682">
              <w:t xml:space="preserve">) </w:t>
            </w:r>
            <w:r w:rsidR="004F71FE" w:rsidRPr="00C44E0A">
              <w:rPr>
                <w:rFonts w:eastAsia="Times New Roman"/>
                <w:lang w:bidi="he-IL"/>
              </w:rPr>
              <w:t>SDS</w:t>
            </w:r>
          </w:p>
        </w:tc>
        <w:tc>
          <w:tcPr>
            <w:tcW w:w="1099" w:type="pct"/>
          </w:tcPr>
          <w:p w14:paraId="07E6AB93" w14:textId="2981CC19" w:rsidR="004F71FE" w:rsidRPr="00C44E0A" w:rsidRDefault="00223432" w:rsidP="004F71FE">
            <w:r w:rsidRPr="00223432">
              <w:t>DHF38023</w:t>
            </w:r>
            <w:r w:rsidR="00175082">
              <w:t>4</w:t>
            </w:r>
          </w:p>
        </w:tc>
        <w:tc>
          <w:tcPr>
            <w:tcW w:w="515" w:type="pct"/>
          </w:tcPr>
          <w:p w14:paraId="3750DFE0" w14:textId="737FADBA" w:rsidR="004F71FE" w:rsidRPr="00C44E0A" w:rsidRDefault="00B61D62" w:rsidP="006C3D9F">
            <w:pPr>
              <w:jc w:val="center"/>
            </w:pPr>
            <w:r>
              <w:t>LD</w:t>
            </w:r>
          </w:p>
        </w:tc>
      </w:tr>
      <w:tr w:rsidR="00F6135B" w:rsidRPr="00C44E0A" w14:paraId="38202B93" w14:textId="77777777" w:rsidTr="00C768A8">
        <w:trPr>
          <w:gridAfter w:val="1"/>
          <w:wAfter w:w="46" w:type="pct"/>
        </w:trPr>
        <w:tc>
          <w:tcPr>
            <w:tcW w:w="614" w:type="pct"/>
          </w:tcPr>
          <w:p w14:paraId="5F0AD2C9" w14:textId="1522DD10" w:rsidR="004F71FE" w:rsidRPr="00C44E0A" w:rsidRDefault="004F71FE" w:rsidP="004F71FE">
            <w:r w:rsidRPr="00C44E0A">
              <w:rPr>
                <w:rFonts w:eastAsia="Times New Roman"/>
                <w:lang w:bidi="he-IL"/>
              </w:rPr>
              <w:t>Ref -7</w:t>
            </w:r>
          </w:p>
        </w:tc>
        <w:tc>
          <w:tcPr>
            <w:tcW w:w="2726" w:type="pct"/>
          </w:tcPr>
          <w:p w14:paraId="3D455537" w14:textId="6E0A0C49" w:rsidR="004F71FE" w:rsidRPr="00C44E0A" w:rsidRDefault="00DE1A13" w:rsidP="00213682">
            <w:pPr>
              <w:jc w:val="left"/>
            </w:pPr>
            <w:r>
              <w:rPr>
                <w:rFonts w:eastAsia="Times New Roman"/>
                <w:lang w:bidi="he-IL"/>
              </w:rPr>
              <w:t xml:space="preserve">AVW 15 </w:t>
            </w:r>
            <w:r w:rsidR="00935659">
              <w:rPr>
                <w:rFonts w:eastAsia="Times New Roman"/>
                <w:lang w:bidi="he-IL"/>
              </w:rPr>
              <w:t>(</w:t>
            </w:r>
            <w:r w:rsidR="004F71FE" w:rsidRPr="00C44E0A">
              <w:rPr>
                <w:rFonts w:eastAsia="Times New Roman"/>
                <w:lang w:bidi="he-IL"/>
              </w:rPr>
              <w:t>ISP1</w:t>
            </w:r>
            <w:r>
              <w:rPr>
                <w:rFonts w:eastAsia="Times New Roman"/>
                <w:lang w:bidi="he-IL"/>
              </w:rPr>
              <w:t>3</w:t>
            </w:r>
            <w:r w:rsidR="00935659">
              <w:rPr>
                <w:rFonts w:eastAsia="Times New Roman"/>
                <w:lang w:bidi="he-IL"/>
              </w:rPr>
              <w:t>)</w:t>
            </w:r>
            <w:r w:rsidR="004F71FE" w:rsidRPr="00C44E0A">
              <w:rPr>
                <w:rFonts w:eastAsia="Times New Roman"/>
                <w:lang w:bidi="he-IL"/>
              </w:rPr>
              <w:t xml:space="preserve"> Technology, Performance and Engineering Changes Assessment</w:t>
            </w:r>
          </w:p>
        </w:tc>
        <w:tc>
          <w:tcPr>
            <w:tcW w:w="1099" w:type="pct"/>
          </w:tcPr>
          <w:p w14:paraId="27E303E9" w14:textId="128635F2" w:rsidR="004F71FE" w:rsidRPr="00C44E0A" w:rsidRDefault="00935659" w:rsidP="004F71FE">
            <w:r w:rsidRPr="00213682">
              <w:t xml:space="preserve">D001253823 </w:t>
            </w:r>
          </w:p>
        </w:tc>
        <w:tc>
          <w:tcPr>
            <w:tcW w:w="515" w:type="pct"/>
          </w:tcPr>
          <w:p w14:paraId="4B19CED2" w14:textId="41D04E45" w:rsidR="004F71FE" w:rsidRPr="00C44E0A" w:rsidRDefault="00935659" w:rsidP="006C3D9F">
            <w:pPr>
              <w:jc w:val="center"/>
            </w:pPr>
            <w:r>
              <w:t>A</w:t>
            </w:r>
          </w:p>
        </w:tc>
      </w:tr>
      <w:tr w:rsidR="00F6135B" w:rsidRPr="00C44E0A" w14:paraId="1A675D41" w14:textId="77777777" w:rsidTr="00C768A8">
        <w:trPr>
          <w:gridAfter w:val="1"/>
          <w:wAfter w:w="46" w:type="pct"/>
        </w:trPr>
        <w:tc>
          <w:tcPr>
            <w:tcW w:w="614" w:type="pct"/>
          </w:tcPr>
          <w:p w14:paraId="453485B6" w14:textId="758776E4" w:rsidR="004F71FE" w:rsidRPr="00C44E0A" w:rsidRDefault="004F71FE" w:rsidP="004F71FE">
            <w:r w:rsidRPr="00C44E0A">
              <w:rPr>
                <w:rFonts w:eastAsia="Times New Roman"/>
                <w:lang w:bidi="he-IL"/>
              </w:rPr>
              <w:t>Ref -8</w:t>
            </w:r>
          </w:p>
        </w:tc>
        <w:tc>
          <w:tcPr>
            <w:tcW w:w="2726" w:type="pct"/>
          </w:tcPr>
          <w:p w14:paraId="0AFA72C2" w14:textId="476E0D67" w:rsidR="004F71FE" w:rsidRPr="00C44E0A" w:rsidRDefault="00935659" w:rsidP="004F71FE">
            <w:bookmarkStart w:id="58" w:name="_Toc55895531"/>
            <w:r>
              <w:rPr>
                <w:rFonts w:eastAsia="Times New Roman"/>
                <w:lang w:bidi="he-IL"/>
              </w:rPr>
              <w:t xml:space="preserve"> AVW 15 (</w:t>
            </w:r>
            <w:r w:rsidRPr="00C44E0A">
              <w:rPr>
                <w:rFonts w:eastAsia="Times New Roman"/>
                <w:lang w:bidi="he-IL"/>
              </w:rPr>
              <w:t>ISP1</w:t>
            </w:r>
            <w:r>
              <w:rPr>
                <w:rFonts w:eastAsia="Times New Roman"/>
                <w:lang w:bidi="he-IL"/>
              </w:rPr>
              <w:t>3)</w:t>
            </w:r>
            <w:r w:rsidR="00866F1F">
              <w:rPr>
                <w:rFonts w:eastAsia="Times New Roman"/>
                <w:lang w:bidi="he-IL"/>
              </w:rPr>
              <w:t xml:space="preserve"> </w:t>
            </w:r>
            <w:r w:rsidR="004F71FE" w:rsidRPr="00C44E0A">
              <w:rPr>
                <w:rFonts w:eastAsia="Times New Roman"/>
                <w:szCs w:val="22"/>
                <w:lang w:bidi="he-IL"/>
              </w:rPr>
              <w:t>Validation Report</w:t>
            </w:r>
            <w:bookmarkEnd w:id="58"/>
            <w:r w:rsidR="004F71FE" w:rsidRPr="00C44E0A">
              <w:rPr>
                <w:rFonts w:eastAsia="Times New Roman"/>
                <w:szCs w:val="22"/>
                <w:lang w:bidi="he-IL"/>
              </w:rPr>
              <w:t xml:space="preserve">  </w:t>
            </w:r>
          </w:p>
        </w:tc>
        <w:tc>
          <w:tcPr>
            <w:tcW w:w="1099" w:type="pct"/>
          </w:tcPr>
          <w:p w14:paraId="45113592" w14:textId="29E54751" w:rsidR="004F71FE" w:rsidRPr="00C44E0A" w:rsidRDefault="00F22422" w:rsidP="004F71FE">
            <w:r w:rsidRPr="00F22422">
              <w:t>D000926820</w:t>
            </w:r>
          </w:p>
        </w:tc>
        <w:tc>
          <w:tcPr>
            <w:tcW w:w="515" w:type="pct"/>
          </w:tcPr>
          <w:p w14:paraId="40410B9D" w14:textId="5BEDBEAC" w:rsidR="004F71FE" w:rsidRPr="00C44E0A" w:rsidRDefault="0008201F" w:rsidP="006C3D9F">
            <w:pPr>
              <w:tabs>
                <w:tab w:val="left" w:pos="633"/>
              </w:tabs>
              <w:jc w:val="center"/>
            </w:pPr>
            <w:r>
              <w:t>C</w:t>
            </w:r>
          </w:p>
        </w:tc>
      </w:tr>
      <w:tr w:rsidR="00F6135B" w:rsidRPr="00C44E0A" w14:paraId="5DBD11A7" w14:textId="77777777" w:rsidTr="00C768A8">
        <w:trPr>
          <w:gridAfter w:val="1"/>
          <w:wAfter w:w="46" w:type="pct"/>
        </w:trPr>
        <w:tc>
          <w:tcPr>
            <w:tcW w:w="614" w:type="pct"/>
          </w:tcPr>
          <w:p w14:paraId="0A714A94" w14:textId="68E8FEFD" w:rsidR="00BE6EE1" w:rsidRPr="00C44E0A" w:rsidRDefault="00BE6EE1" w:rsidP="00BE6EE1">
            <w:r w:rsidRPr="00C44E0A">
              <w:rPr>
                <w:rFonts w:eastAsia="Times New Roman"/>
                <w:lang w:bidi="he-IL"/>
              </w:rPr>
              <w:t>Ref -9</w:t>
            </w:r>
          </w:p>
        </w:tc>
        <w:tc>
          <w:tcPr>
            <w:tcW w:w="2726" w:type="pct"/>
          </w:tcPr>
          <w:p w14:paraId="3746B994" w14:textId="2BE80C43" w:rsidR="00BE6EE1" w:rsidRPr="00C44E0A" w:rsidRDefault="0008201F" w:rsidP="00BE6EE1">
            <w:r>
              <w:rPr>
                <w:rFonts w:eastAsia="Times New Roman"/>
                <w:lang w:bidi="he-IL"/>
              </w:rPr>
              <w:t>AVW 15 (</w:t>
            </w:r>
            <w:r w:rsidRPr="00C44E0A">
              <w:rPr>
                <w:rFonts w:eastAsia="Times New Roman"/>
                <w:lang w:bidi="he-IL"/>
              </w:rPr>
              <w:t>ISP1</w:t>
            </w:r>
            <w:r>
              <w:rPr>
                <w:rFonts w:eastAsia="Times New Roman"/>
                <w:lang w:bidi="he-IL"/>
              </w:rPr>
              <w:t xml:space="preserve">3) </w:t>
            </w:r>
            <w:r w:rsidR="00BE6EE1" w:rsidRPr="00C44E0A">
              <w:rPr>
                <w:rFonts w:eastAsia="Times New Roman"/>
                <w:lang w:bidi="he-IL"/>
              </w:rPr>
              <w:t>Risk Management Report</w:t>
            </w:r>
          </w:p>
        </w:tc>
        <w:tc>
          <w:tcPr>
            <w:tcW w:w="1099" w:type="pct"/>
          </w:tcPr>
          <w:p w14:paraId="2F4A23E1" w14:textId="4AB8BAEE" w:rsidR="00BE6EE1" w:rsidRPr="00C44E0A" w:rsidRDefault="003D4FE8" w:rsidP="00BE6EE1">
            <w:r w:rsidRPr="00213682">
              <w:t>D001207821</w:t>
            </w:r>
            <w:r w:rsidRPr="00C44E0A" w:rsidDel="00480345">
              <w:t xml:space="preserve"> </w:t>
            </w:r>
          </w:p>
        </w:tc>
        <w:tc>
          <w:tcPr>
            <w:tcW w:w="515" w:type="pct"/>
          </w:tcPr>
          <w:p w14:paraId="4A4F42A8" w14:textId="002B2AFA" w:rsidR="00BE6EE1" w:rsidRPr="00C44E0A" w:rsidRDefault="000068CF" w:rsidP="006C3D9F">
            <w:pPr>
              <w:jc w:val="center"/>
            </w:pPr>
            <w:r>
              <w:t>A</w:t>
            </w:r>
          </w:p>
        </w:tc>
      </w:tr>
      <w:tr w:rsidR="00F6135B" w:rsidRPr="00C44E0A" w14:paraId="02061280" w14:textId="77777777" w:rsidTr="00C768A8">
        <w:trPr>
          <w:gridAfter w:val="1"/>
          <w:wAfter w:w="46" w:type="pct"/>
        </w:trPr>
        <w:tc>
          <w:tcPr>
            <w:tcW w:w="614" w:type="pct"/>
          </w:tcPr>
          <w:p w14:paraId="395B1FB7" w14:textId="1695B806" w:rsidR="00BE6EE1" w:rsidRPr="00C44E0A" w:rsidRDefault="00BE6EE1" w:rsidP="00BE6EE1">
            <w:r w:rsidRPr="00C44E0A">
              <w:rPr>
                <w:rFonts w:eastAsia="Times New Roman"/>
                <w:lang w:bidi="he-IL"/>
              </w:rPr>
              <w:t>Ref -10</w:t>
            </w:r>
          </w:p>
        </w:tc>
        <w:tc>
          <w:tcPr>
            <w:tcW w:w="2726" w:type="pct"/>
            <w:vAlign w:val="bottom"/>
          </w:tcPr>
          <w:p w14:paraId="77DC8678" w14:textId="79E22C47" w:rsidR="00BE6EE1" w:rsidRPr="00C44E0A" w:rsidRDefault="00BE6EE1" w:rsidP="00BE6EE1">
            <w:r w:rsidRPr="00C44E0A">
              <w:rPr>
                <w:rFonts w:eastAsia="Times New Roman"/>
                <w:lang w:bidi="he-IL"/>
              </w:rPr>
              <w:t>ISP1</w:t>
            </w:r>
            <w:r w:rsidR="00053CED">
              <w:rPr>
                <w:rFonts w:eastAsia="Times New Roman"/>
                <w:lang w:bidi="he-IL"/>
              </w:rPr>
              <w:t>3</w:t>
            </w:r>
            <w:r w:rsidRPr="00C44E0A">
              <w:rPr>
                <w:rFonts w:eastAsia="Times New Roman"/>
                <w:lang w:bidi="he-IL"/>
              </w:rPr>
              <w:t xml:space="preserve"> System RMA</w:t>
            </w:r>
          </w:p>
        </w:tc>
        <w:tc>
          <w:tcPr>
            <w:tcW w:w="1099" w:type="pct"/>
          </w:tcPr>
          <w:p w14:paraId="621FA560" w14:textId="74C99C65" w:rsidR="00BE6EE1" w:rsidRPr="00C44E0A" w:rsidRDefault="0061117B" w:rsidP="00BE6EE1">
            <w:r w:rsidRPr="0061117B">
              <w:t>DHF380158</w:t>
            </w:r>
            <w:r w:rsidRPr="0061117B" w:rsidDel="0061117B">
              <w:t xml:space="preserve"> </w:t>
            </w:r>
          </w:p>
        </w:tc>
        <w:tc>
          <w:tcPr>
            <w:tcW w:w="515" w:type="pct"/>
          </w:tcPr>
          <w:p w14:paraId="73183069" w14:textId="7581D197" w:rsidR="00BE6EE1" w:rsidRPr="00C44E0A" w:rsidRDefault="008C2BA5" w:rsidP="006C3D9F">
            <w:pPr>
              <w:jc w:val="center"/>
            </w:pPr>
            <w:r>
              <w:t>LF</w:t>
            </w:r>
          </w:p>
        </w:tc>
      </w:tr>
      <w:tr w:rsidR="00F6135B" w:rsidRPr="00C44E0A" w14:paraId="28150D61" w14:textId="77777777" w:rsidTr="00C768A8">
        <w:trPr>
          <w:gridAfter w:val="1"/>
          <w:wAfter w:w="46" w:type="pct"/>
        </w:trPr>
        <w:tc>
          <w:tcPr>
            <w:tcW w:w="614" w:type="pct"/>
          </w:tcPr>
          <w:p w14:paraId="61E207D7" w14:textId="44C4DA49" w:rsidR="0091449A" w:rsidRPr="00C44E0A" w:rsidRDefault="0091449A" w:rsidP="00BE6EE1">
            <w:pPr>
              <w:rPr>
                <w:rFonts w:eastAsia="Times New Roman"/>
                <w:lang w:bidi="he-IL"/>
              </w:rPr>
            </w:pPr>
            <w:r>
              <w:rPr>
                <w:rFonts w:eastAsia="Times New Roman"/>
                <w:lang w:bidi="he-IL"/>
              </w:rPr>
              <w:t>Ref-11</w:t>
            </w:r>
          </w:p>
        </w:tc>
        <w:tc>
          <w:tcPr>
            <w:tcW w:w="2726" w:type="pct"/>
            <w:vAlign w:val="bottom"/>
          </w:tcPr>
          <w:p w14:paraId="37539F7E" w14:textId="23A20D21" w:rsidR="0091449A" w:rsidRPr="00C44E0A" w:rsidRDefault="00144EB1" w:rsidP="00BE6EE1">
            <w:pPr>
              <w:rPr>
                <w:rFonts w:eastAsia="Times New Roman"/>
                <w:lang w:bidi="he-IL"/>
              </w:rPr>
            </w:pPr>
            <w:r w:rsidRPr="00144EB1">
              <w:rPr>
                <w:rFonts w:eastAsia="Times New Roman"/>
                <w:lang w:bidi="he-IL"/>
              </w:rPr>
              <w:t>ISP13 System RMM</w:t>
            </w:r>
          </w:p>
        </w:tc>
        <w:tc>
          <w:tcPr>
            <w:tcW w:w="1099" w:type="pct"/>
          </w:tcPr>
          <w:p w14:paraId="1E1A7D31" w14:textId="79BEF353" w:rsidR="0091449A" w:rsidRPr="0061117B" w:rsidRDefault="00144EB1" w:rsidP="00BE6EE1">
            <w:r w:rsidRPr="00144EB1">
              <w:t>D000996286</w:t>
            </w:r>
          </w:p>
        </w:tc>
        <w:tc>
          <w:tcPr>
            <w:tcW w:w="515" w:type="pct"/>
          </w:tcPr>
          <w:p w14:paraId="79418129" w14:textId="7B8DF996" w:rsidR="0091449A" w:rsidRDefault="00144EB1" w:rsidP="006C3D9F">
            <w:pPr>
              <w:jc w:val="center"/>
            </w:pPr>
            <w:r>
              <w:t>C</w:t>
            </w:r>
          </w:p>
        </w:tc>
      </w:tr>
      <w:tr w:rsidR="00F6135B" w:rsidRPr="00E76F6E" w14:paraId="4AAF061F" w14:textId="77777777" w:rsidTr="00C768A8">
        <w:trPr>
          <w:gridAfter w:val="1"/>
          <w:wAfter w:w="46" w:type="pct"/>
        </w:trPr>
        <w:tc>
          <w:tcPr>
            <w:tcW w:w="614" w:type="pct"/>
          </w:tcPr>
          <w:p w14:paraId="0A192154" w14:textId="4DCAC699" w:rsidR="00E76F6E" w:rsidRPr="00C44E0A" w:rsidRDefault="00736D37" w:rsidP="00BE6EE1">
            <w:pPr>
              <w:rPr>
                <w:rFonts w:eastAsia="Times New Roman"/>
                <w:lang w:bidi="he-IL"/>
              </w:rPr>
            </w:pPr>
            <w:r w:rsidRPr="00C44E0A">
              <w:rPr>
                <w:rFonts w:eastAsia="Times New Roman"/>
                <w:lang w:bidi="he-IL"/>
              </w:rPr>
              <w:t xml:space="preserve">Ref </w:t>
            </w:r>
            <w:r w:rsidR="00A209E8">
              <w:rPr>
                <w:rFonts w:eastAsia="Times New Roman"/>
                <w:lang w:bidi="he-IL"/>
              </w:rPr>
              <w:t>–</w:t>
            </w:r>
            <w:r>
              <w:rPr>
                <w:rFonts w:eastAsia="Times New Roman"/>
                <w:lang w:bidi="he-IL"/>
              </w:rPr>
              <w:t xml:space="preserve"> 1</w:t>
            </w:r>
            <w:r w:rsidR="00A209E8">
              <w:rPr>
                <w:rFonts w:eastAsia="Times New Roman"/>
                <w:lang w:bidi="he-IL"/>
              </w:rPr>
              <w:t>2</w:t>
            </w:r>
          </w:p>
        </w:tc>
        <w:tc>
          <w:tcPr>
            <w:tcW w:w="2726" w:type="pct"/>
            <w:vAlign w:val="bottom"/>
          </w:tcPr>
          <w:p w14:paraId="01204A4B" w14:textId="56D903BE" w:rsidR="00E76F6E" w:rsidRPr="00213682" w:rsidRDefault="00E76F6E" w:rsidP="00BE6EE1">
            <w:pPr>
              <w:rPr>
                <w:rFonts w:eastAsia="Times New Roman"/>
                <w:lang w:val="fr-FR" w:bidi="he-IL"/>
              </w:rPr>
            </w:pPr>
            <w:r w:rsidRPr="00213682">
              <w:rPr>
                <w:rFonts w:eastAsia="Times New Roman"/>
                <w:lang w:val="fr-FR" w:bidi="he-IL"/>
              </w:rPr>
              <w:t>ISP NM Suite Application RMA</w:t>
            </w:r>
          </w:p>
        </w:tc>
        <w:tc>
          <w:tcPr>
            <w:tcW w:w="1099" w:type="pct"/>
          </w:tcPr>
          <w:p w14:paraId="4ECECA41" w14:textId="0AA40CBC" w:rsidR="00E76F6E" w:rsidRPr="00213682" w:rsidRDefault="00710EE8" w:rsidP="00BE6EE1">
            <w:pPr>
              <w:rPr>
                <w:lang w:val="fr-FR"/>
              </w:rPr>
            </w:pPr>
            <w:r w:rsidRPr="00710EE8">
              <w:rPr>
                <w:lang w:val="fr-FR"/>
              </w:rPr>
              <w:t>D001024262</w:t>
            </w:r>
          </w:p>
        </w:tc>
        <w:tc>
          <w:tcPr>
            <w:tcW w:w="515" w:type="pct"/>
          </w:tcPr>
          <w:p w14:paraId="6E32037E" w14:textId="5364B614" w:rsidR="00E76F6E" w:rsidRPr="00213682" w:rsidRDefault="00497A91" w:rsidP="006C3D9F">
            <w:pPr>
              <w:jc w:val="center"/>
              <w:rPr>
                <w:lang w:val="fr-FR"/>
              </w:rPr>
            </w:pPr>
            <w:r>
              <w:rPr>
                <w:lang w:val="fr-FR"/>
              </w:rPr>
              <w:t>A</w:t>
            </w:r>
          </w:p>
        </w:tc>
      </w:tr>
      <w:tr w:rsidR="00F6135B" w:rsidRPr="00C44E0A" w14:paraId="4769B7AD" w14:textId="77777777" w:rsidTr="00C768A8">
        <w:trPr>
          <w:gridAfter w:val="1"/>
          <w:wAfter w:w="46" w:type="pct"/>
        </w:trPr>
        <w:tc>
          <w:tcPr>
            <w:tcW w:w="614" w:type="pct"/>
          </w:tcPr>
          <w:p w14:paraId="2D19DE0E" w14:textId="3FF87FB2" w:rsidR="00BE6EE1" w:rsidRPr="00C44E0A" w:rsidRDefault="00BE6EE1" w:rsidP="009F520C">
            <w:r w:rsidRPr="00C44E0A">
              <w:rPr>
                <w:rFonts w:eastAsia="Times New Roman"/>
                <w:lang w:bidi="he-IL"/>
              </w:rPr>
              <w:t>Ref -1</w:t>
            </w:r>
            <w:r w:rsidR="00A209E8">
              <w:rPr>
                <w:rFonts w:eastAsia="Times New Roman"/>
                <w:lang w:bidi="he-IL"/>
              </w:rPr>
              <w:t>3</w:t>
            </w:r>
          </w:p>
        </w:tc>
        <w:tc>
          <w:tcPr>
            <w:tcW w:w="2726" w:type="pct"/>
            <w:vAlign w:val="bottom"/>
          </w:tcPr>
          <w:p w14:paraId="546889F0" w14:textId="3B47B498" w:rsidR="00BE6EE1" w:rsidRPr="00C44E0A" w:rsidRDefault="009326E8" w:rsidP="00BE6EE1">
            <w:r>
              <w:t>AVW 15</w:t>
            </w:r>
            <w:r w:rsidR="00AF4902" w:rsidRPr="00AF4902">
              <w:t xml:space="preserve"> RMA CT Cardiac</w:t>
            </w:r>
            <w:r w:rsidR="003749AA">
              <w:t xml:space="preserve"> </w:t>
            </w:r>
          </w:p>
        </w:tc>
        <w:tc>
          <w:tcPr>
            <w:tcW w:w="1099" w:type="pct"/>
          </w:tcPr>
          <w:p w14:paraId="4980A7A2" w14:textId="48E7F865" w:rsidR="00BE6EE1" w:rsidRPr="00C44E0A" w:rsidRDefault="003749AA" w:rsidP="00BE6EE1">
            <w:r>
              <w:t xml:space="preserve"> </w:t>
            </w:r>
            <w:r w:rsidRPr="003749AA">
              <w:t>D000946872</w:t>
            </w:r>
          </w:p>
        </w:tc>
        <w:tc>
          <w:tcPr>
            <w:tcW w:w="515" w:type="pct"/>
          </w:tcPr>
          <w:p w14:paraId="67ABDDD2" w14:textId="063117FB" w:rsidR="00BE6EE1" w:rsidRPr="00C44E0A" w:rsidRDefault="00425B61" w:rsidP="006C3D9F">
            <w:pPr>
              <w:jc w:val="center"/>
            </w:pPr>
            <w:r>
              <w:t>C</w:t>
            </w:r>
          </w:p>
        </w:tc>
      </w:tr>
      <w:tr w:rsidR="00F6135B" w:rsidRPr="00C44E0A" w14:paraId="19AC61E9" w14:textId="77777777" w:rsidTr="00C768A8">
        <w:trPr>
          <w:gridAfter w:val="1"/>
          <w:wAfter w:w="46" w:type="pct"/>
        </w:trPr>
        <w:tc>
          <w:tcPr>
            <w:tcW w:w="614" w:type="pct"/>
          </w:tcPr>
          <w:p w14:paraId="3DB84163" w14:textId="1E307F9B" w:rsidR="00BE6EE1" w:rsidRPr="00C44E0A" w:rsidRDefault="00BE6EE1" w:rsidP="00BE6EE1">
            <w:r w:rsidRPr="00C44E0A">
              <w:rPr>
                <w:rFonts w:eastAsia="Times New Roman"/>
                <w:lang w:bidi="he-IL"/>
              </w:rPr>
              <w:t>Ref -1</w:t>
            </w:r>
            <w:r w:rsidR="00A209E8">
              <w:rPr>
                <w:rFonts w:eastAsia="Times New Roman"/>
                <w:lang w:bidi="he-IL"/>
              </w:rPr>
              <w:t>4</w:t>
            </w:r>
          </w:p>
        </w:tc>
        <w:tc>
          <w:tcPr>
            <w:tcW w:w="2726" w:type="pct"/>
            <w:vAlign w:val="bottom"/>
          </w:tcPr>
          <w:p w14:paraId="60B14F20" w14:textId="599CD8F3" w:rsidR="00BE6EE1" w:rsidRPr="00C44E0A" w:rsidRDefault="0051073C" w:rsidP="00BE6EE1">
            <w:r>
              <w:t xml:space="preserve">ISP 13 RMM CT Cardiac </w:t>
            </w:r>
          </w:p>
        </w:tc>
        <w:tc>
          <w:tcPr>
            <w:tcW w:w="1099" w:type="pct"/>
          </w:tcPr>
          <w:p w14:paraId="0D356881" w14:textId="3834B8A8" w:rsidR="00BE6EE1" w:rsidRPr="00C44E0A" w:rsidRDefault="00AD4D9A" w:rsidP="00BE6EE1">
            <w:r w:rsidRPr="00AD4D9A">
              <w:t>D000946860</w:t>
            </w:r>
            <w:r>
              <w:t xml:space="preserve"> </w:t>
            </w:r>
          </w:p>
        </w:tc>
        <w:tc>
          <w:tcPr>
            <w:tcW w:w="515" w:type="pct"/>
          </w:tcPr>
          <w:p w14:paraId="54F6C33A" w14:textId="459C0E16" w:rsidR="00BE6EE1" w:rsidRPr="00C44E0A" w:rsidRDefault="00AD4D9A" w:rsidP="006C3D9F">
            <w:pPr>
              <w:jc w:val="center"/>
            </w:pPr>
            <w:r>
              <w:t>B</w:t>
            </w:r>
          </w:p>
        </w:tc>
      </w:tr>
      <w:tr w:rsidR="00F6135B" w:rsidRPr="00C44E0A" w14:paraId="1916A700" w14:textId="77777777" w:rsidTr="00C768A8">
        <w:trPr>
          <w:gridAfter w:val="1"/>
          <w:wAfter w:w="46" w:type="pct"/>
        </w:trPr>
        <w:tc>
          <w:tcPr>
            <w:tcW w:w="614" w:type="pct"/>
          </w:tcPr>
          <w:p w14:paraId="00C0C159" w14:textId="26D23BA1" w:rsidR="00B10219" w:rsidRPr="00C44E0A" w:rsidRDefault="000277CC" w:rsidP="00BE6EE1">
            <w:pPr>
              <w:rPr>
                <w:rFonts w:eastAsia="Times New Roman"/>
                <w:lang w:bidi="he-IL"/>
              </w:rPr>
            </w:pPr>
            <w:r w:rsidRPr="00C44E0A">
              <w:rPr>
                <w:rFonts w:eastAsia="Times New Roman"/>
                <w:lang w:bidi="he-IL"/>
              </w:rPr>
              <w:t>Ref -1</w:t>
            </w:r>
            <w:r w:rsidR="009F520C">
              <w:rPr>
                <w:rFonts w:eastAsia="Times New Roman"/>
                <w:lang w:bidi="he-IL"/>
              </w:rPr>
              <w:t>5</w:t>
            </w:r>
          </w:p>
        </w:tc>
        <w:tc>
          <w:tcPr>
            <w:tcW w:w="2726" w:type="pct"/>
            <w:vAlign w:val="bottom"/>
          </w:tcPr>
          <w:p w14:paraId="7DC6308C" w14:textId="59033FB6" w:rsidR="00B10219" w:rsidRPr="00C44E0A" w:rsidRDefault="00B10219" w:rsidP="00BE6EE1">
            <w:r w:rsidRPr="00B10219">
              <w:t>ISP13 Legacy MR Cardiac RMA</w:t>
            </w:r>
          </w:p>
        </w:tc>
        <w:tc>
          <w:tcPr>
            <w:tcW w:w="1099" w:type="pct"/>
          </w:tcPr>
          <w:p w14:paraId="37415410" w14:textId="3BA5E78F" w:rsidR="00B10219" w:rsidRPr="00C44E0A" w:rsidRDefault="006C6107" w:rsidP="00BE6EE1">
            <w:r w:rsidRPr="006C6107">
              <w:t>D001065179</w:t>
            </w:r>
          </w:p>
        </w:tc>
        <w:tc>
          <w:tcPr>
            <w:tcW w:w="515" w:type="pct"/>
          </w:tcPr>
          <w:p w14:paraId="6042A9BA" w14:textId="308EB2EA" w:rsidR="00B10219" w:rsidRPr="00C44E0A" w:rsidRDefault="006C6107" w:rsidP="006C3D9F">
            <w:pPr>
              <w:jc w:val="center"/>
            </w:pPr>
            <w:r>
              <w:t>A</w:t>
            </w:r>
          </w:p>
        </w:tc>
      </w:tr>
      <w:tr w:rsidR="00F6135B" w:rsidRPr="00C44E0A" w14:paraId="4B97191D" w14:textId="77777777" w:rsidTr="00C768A8">
        <w:trPr>
          <w:gridAfter w:val="1"/>
          <w:wAfter w:w="46" w:type="pct"/>
        </w:trPr>
        <w:tc>
          <w:tcPr>
            <w:tcW w:w="614" w:type="pct"/>
          </w:tcPr>
          <w:p w14:paraId="344A5A29" w14:textId="26809883" w:rsidR="000277CC" w:rsidRPr="00C44E0A" w:rsidRDefault="000277CC" w:rsidP="00BE6EE1">
            <w:pPr>
              <w:rPr>
                <w:rFonts w:eastAsia="Times New Roman"/>
                <w:lang w:bidi="he-IL"/>
              </w:rPr>
            </w:pPr>
            <w:r w:rsidRPr="00C44E0A">
              <w:rPr>
                <w:rFonts w:eastAsia="Times New Roman"/>
                <w:lang w:bidi="he-IL"/>
              </w:rPr>
              <w:t>Ref -1</w:t>
            </w:r>
            <w:r w:rsidR="009F520C">
              <w:rPr>
                <w:rFonts w:eastAsia="Times New Roman"/>
                <w:lang w:bidi="he-IL"/>
              </w:rPr>
              <w:t>6</w:t>
            </w:r>
          </w:p>
        </w:tc>
        <w:tc>
          <w:tcPr>
            <w:tcW w:w="2726" w:type="pct"/>
            <w:vAlign w:val="bottom"/>
          </w:tcPr>
          <w:p w14:paraId="2371B89B" w14:textId="28850C27" w:rsidR="000277CC" w:rsidRPr="00B10219" w:rsidRDefault="005902EB" w:rsidP="00BE6EE1">
            <w:r w:rsidRPr="005902EB">
              <w:t xml:space="preserve">ISP13 RMA </w:t>
            </w:r>
            <w:proofErr w:type="spellStart"/>
            <w:r w:rsidRPr="005902EB">
              <w:t>MRCardiac</w:t>
            </w:r>
            <w:proofErr w:type="spellEnd"/>
            <w:r w:rsidRPr="005902EB">
              <w:t xml:space="preserve"> Suite</w:t>
            </w:r>
          </w:p>
        </w:tc>
        <w:tc>
          <w:tcPr>
            <w:tcW w:w="1099" w:type="pct"/>
          </w:tcPr>
          <w:p w14:paraId="5CC3D764" w14:textId="536D2C77" w:rsidR="000277CC" w:rsidRPr="006C6107" w:rsidRDefault="00F26ECA" w:rsidP="00BE6EE1">
            <w:r w:rsidRPr="00F26ECA">
              <w:t>D000991970</w:t>
            </w:r>
          </w:p>
        </w:tc>
        <w:tc>
          <w:tcPr>
            <w:tcW w:w="515" w:type="pct"/>
          </w:tcPr>
          <w:p w14:paraId="602B034C" w14:textId="5E37C202" w:rsidR="000277CC" w:rsidRDefault="008F471E" w:rsidP="006C3D9F">
            <w:pPr>
              <w:jc w:val="center"/>
            </w:pPr>
            <w:r>
              <w:t>D</w:t>
            </w:r>
          </w:p>
        </w:tc>
      </w:tr>
      <w:tr w:rsidR="00F6135B" w:rsidRPr="00C44E0A" w14:paraId="4558BA6D" w14:textId="77777777" w:rsidTr="00C768A8">
        <w:trPr>
          <w:gridAfter w:val="1"/>
          <w:wAfter w:w="46" w:type="pct"/>
        </w:trPr>
        <w:tc>
          <w:tcPr>
            <w:tcW w:w="614" w:type="pct"/>
          </w:tcPr>
          <w:p w14:paraId="536F86AD" w14:textId="5B35F650" w:rsidR="00A209E8" w:rsidRPr="00C44E0A" w:rsidDel="00DA2254" w:rsidRDefault="00FD295B" w:rsidP="00BE6EE1">
            <w:pPr>
              <w:rPr>
                <w:rFonts w:eastAsia="Times New Roman"/>
                <w:lang w:bidi="he-IL"/>
              </w:rPr>
            </w:pPr>
            <w:r w:rsidRPr="00C44E0A">
              <w:rPr>
                <w:rFonts w:eastAsia="Times New Roman"/>
                <w:lang w:bidi="he-IL"/>
              </w:rPr>
              <w:t>Ref -1</w:t>
            </w:r>
            <w:r w:rsidR="009F520C">
              <w:rPr>
                <w:rFonts w:eastAsia="Times New Roman"/>
                <w:lang w:bidi="he-IL"/>
              </w:rPr>
              <w:t>7</w:t>
            </w:r>
          </w:p>
        </w:tc>
        <w:tc>
          <w:tcPr>
            <w:tcW w:w="2726" w:type="pct"/>
            <w:vAlign w:val="bottom"/>
          </w:tcPr>
          <w:p w14:paraId="788E7CC7" w14:textId="1ADAB025" w:rsidR="00A209E8" w:rsidRPr="00C44E0A" w:rsidDel="00DA2254" w:rsidRDefault="00FD295B" w:rsidP="00BE6EE1">
            <w:r w:rsidRPr="00FD295B">
              <w:t>ISP13_RMM_MRAPPS &amp; MMV</w:t>
            </w:r>
          </w:p>
        </w:tc>
        <w:tc>
          <w:tcPr>
            <w:tcW w:w="1099" w:type="pct"/>
          </w:tcPr>
          <w:p w14:paraId="0D55C7A5" w14:textId="5D64D41D" w:rsidR="00A209E8" w:rsidRPr="00C44E0A" w:rsidDel="00DA2254" w:rsidRDefault="00FD295B" w:rsidP="00BE6EE1">
            <w:r w:rsidRPr="00FD295B">
              <w:t>D001065108</w:t>
            </w:r>
          </w:p>
        </w:tc>
        <w:tc>
          <w:tcPr>
            <w:tcW w:w="515" w:type="pct"/>
          </w:tcPr>
          <w:p w14:paraId="2ED8C767" w14:textId="73CA8FA6" w:rsidR="00A209E8" w:rsidRPr="00C44E0A" w:rsidDel="00DA2254" w:rsidRDefault="009326E8" w:rsidP="006C3D9F">
            <w:pPr>
              <w:jc w:val="center"/>
            </w:pPr>
            <w:r>
              <w:t>A</w:t>
            </w:r>
          </w:p>
        </w:tc>
      </w:tr>
      <w:tr w:rsidR="00F6135B" w:rsidRPr="00C44E0A" w14:paraId="60324FD2" w14:textId="77777777" w:rsidTr="00C768A8">
        <w:trPr>
          <w:gridAfter w:val="1"/>
          <w:wAfter w:w="46" w:type="pct"/>
        </w:trPr>
        <w:tc>
          <w:tcPr>
            <w:tcW w:w="614" w:type="pct"/>
          </w:tcPr>
          <w:p w14:paraId="1E2545A1" w14:textId="232B9A1D" w:rsidR="00D331C5" w:rsidRPr="00C44E0A" w:rsidDel="00DA2254" w:rsidRDefault="00D331C5" w:rsidP="00BE6EE1">
            <w:pPr>
              <w:rPr>
                <w:rFonts w:eastAsia="Times New Roman"/>
                <w:lang w:bidi="he-IL"/>
              </w:rPr>
            </w:pPr>
            <w:r w:rsidRPr="00C44E0A">
              <w:rPr>
                <w:rFonts w:eastAsia="Times New Roman"/>
                <w:lang w:bidi="he-IL"/>
              </w:rPr>
              <w:t>Ref -1</w:t>
            </w:r>
            <w:r w:rsidR="009F520C">
              <w:rPr>
                <w:rFonts w:eastAsia="Times New Roman"/>
                <w:lang w:bidi="he-IL"/>
              </w:rPr>
              <w:t>8</w:t>
            </w:r>
          </w:p>
        </w:tc>
        <w:tc>
          <w:tcPr>
            <w:tcW w:w="2726" w:type="pct"/>
            <w:vAlign w:val="bottom"/>
          </w:tcPr>
          <w:p w14:paraId="16ED063C" w14:textId="5A944A27" w:rsidR="00D331C5" w:rsidRPr="00C44E0A" w:rsidDel="00DA2254" w:rsidRDefault="00D331C5" w:rsidP="009F520C">
            <w:pPr>
              <w:jc w:val="left"/>
            </w:pPr>
            <w:r w:rsidRPr="00D331C5">
              <w:t>ISP13_Risk Management</w:t>
            </w:r>
            <w:r>
              <w:t xml:space="preserve"> </w:t>
            </w:r>
            <w:proofErr w:type="spellStart"/>
            <w:r w:rsidRPr="00D331C5">
              <w:t>Analysis_MRApps</w:t>
            </w:r>
            <w:proofErr w:type="spellEnd"/>
            <w:r w:rsidRPr="00D331C5">
              <w:t xml:space="preserve"> &amp; MMV</w:t>
            </w:r>
          </w:p>
        </w:tc>
        <w:tc>
          <w:tcPr>
            <w:tcW w:w="1099" w:type="pct"/>
          </w:tcPr>
          <w:p w14:paraId="1E14EFFC" w14:textId="7C0F71E0" w:rsidR="00D331C5" w:rsidRPr="00C44E0A" w:rsidDel="00DA2254" w:rsidRDefault="00B34EA8" w:rsidP="00BE6EE1">
            <w:r w:rsidRPr="00B34EA8">
              <w:t>D001065109</w:t>
            </w:r>
          </w:p>
        </w:tc>
        <w:tc>
          <w:tcPr>
            <w:tcW w:w="515" w:type="pct"/>
          </w:tcPr>
          <w:p w14:paraId="24475544" w14:textId="043C02C6" w:rsidR="00D331C5" w:rsidRPr="00C44E0A" w:rsidDel="00DA2254" w:rsidRDefault="009326E8" w:rsidP="006C3D9F">
            <w:pPr>
              <w:jc w:val="center"/>
            </w:pPr>
            <w:r>
              <w:t>A</w:t>
            </w:r>
          </w:p>
        </w:tc>
      </w:tr>
      <w:tr w:rsidR="00F6135B" w:rsidRPr="00C44E0A" w14:paraId="5FAA4CB2" w14:textId="77777777" w:rsidTr="00C768A8">
        <w:trPr>
          <w:gridAfter w:val="1"/>
          <w:wAfter w:w="46" w:type="pct"/>
        </w:trPr>
        <w:tc>
          <w:tcPr>
            <w:tcW w:w="614" w:type="pct"/>
          </w:tcPr>
          <w:p w14:paraId="272D134A" w14:textId="629C43BE" w:rsidR="00B10219" w:rsidRPr="00C44E0A" w:rsidRDefault="000277CC" w:rsidP="009F520C">
            <w:pPr>
              <w:rPr>
                <w:rFonts w:eastAsia="Times New Roman"/>
                <w:lang w:bidi="he-IL"/>
              </w:rPr>
            </w:pPr>
            <w:r w:rsidRPr="00C44E0A">
              <w:rPr>
                <w:rFonts w:eastAsia="Times New Roman"/>
                <w:lang w:bidi="he-IL"/>
              </w:rPr>
              <w:t>Ref -1</w:t>
            </w:r>
            <w:r w:rsidR="009F520C">
              <w:rPr>
                <w:rFonts w:eastAsia="Times New Roman"/>
                <w:lang w:bidi="he-IL"/>
              </w:rPr>
              <w:t>9</w:t>
            </w:r>
          </w:p>
        </w:tc>
        <w:tc>
          <w:tcPr>
            <w:tcW w:w="2726" w:type="pct"/>
            <w:vAlign w:val="bottom"/>
          </w:tcPr>
          <w:p w14:paraId="0749C67E" w14:textId="77777777" w:rsidR="00B10219" w:rsidRPr="00C44E0A" w:rsidRDefault="00B10219" w:rsidP="00BE6EE1">
            <w:r w:rsidRPr="00B10219">
              <w:t>ISP13 Legacy MR Cardiac RMA</w:t>
            </w:r>
          </w:p>
        </w:tc>
        <w:tc>
          <w:tcPr>
            <w:tcW w:w="1099" w:type="pct"/>
          </w:tcPr>
          <w:p w14:paraId="345083A0" w14:textId="77777777" w:rsidR="00B10219" w:rsidRPr="00C44E0A" w:rsidRDefault="006C6107" w:rsidP="00BE6EE1">
            <w:r w:rsidRPr="006C6107">
              <w:t>D001065179</w:t>
            </w:r>
          </w:p>
        </w:tc>
        <w:tc>
          <w:tcPr>
            <w:tcW w:w="515" w:type="pct"/>
          </w:tcPr>
          <w:p w14:paraId="0FD65F47" w14:textId="77777777" w:rsidR="00B10219" w:rsidRPr="00C44E0A" w:rsidRDefault="006C6107" w:rsidP="006C3D9F">
            <w:pPr>
              <w:jc w:val="center"/>
            </w:pPr>
            <w:r>
              <w:t>A</w:t>
            </w:r>
          </w:p>
        </w:tc>
      </w:tr>
      <w:tr w:rsidR="00F6135B" w:rsidRPr="00C44E0A" w14:paraId="5E488626" w14:textId="77777777" w:rsidTr="00C768A8">
        <w:trPr>
          <w:gridAfter w:val="1"/>
          <w:wAfter w:w="46" w:type="pct"/>
        </w:trPr>
        <w:tc>
          <w:tcPr>
            <w:tcW w:w="614" w:type="pct"/>
          </w:tcPr>
          <w:p w14:paraId="2E11EB94" w14:textId="0201A6B5" w:rsidR="000277CC" w:rsidRPr="00C44E0A" w:rsidRDefault="000277CC" w:rsidP="00BE6EE1">
            <w:pPr>
              <w:rPr>
                <w:rFonts w:eastAsia="Times New Roman"/>
                <w:lang w:bidi="he-IL"/>
              </w:rPr>
            </w:pPr>
            <w:r w:rsidRPr="00C44E0A">
              <w:rPr>
                <w:rFonts w:eastAsia="Times New Roman"/>
                <w:lang w:bidi="he-IL"/>
              </w:rPr>
              <w:lastRenderedPageBreak/>
              <w:t>Ref -</w:t>
            </w:r>
            <w:r w:rsidR="009F520C">
              <w:rPr>
                <w:rFonts w:eastAsia="Times New Roman"/>
                <w:lang w:bidi="he-IL"/>
              </w:rPr>
              <w:t>20</w:t>
            </w:r>
          </w:p>
        </w:tc>
        <w:tc>
          <w:tcPr>
            <w:tcW w:w="2726" w:type="pct"/>
            <w:vAlign w:val="bottom"/>
          </w:tcPr>
          <w:p w14:paraId="00875CDE" w14:textId="77777777" w:rsidR="000277CC" w:rsidRPr="00B10219" w:rsidRDefault="005902EB" w:rsidP="00BE6EE1">
            <w:r w:rsidRPr="005902EB">
              <w:t xml:space="preserve">ISP13 RMA </w:t>
            </w:r>
            <w:proofErr w:type="spellStart"/>
            <w:r w:rsidRPr="005902EB">
              <w:t>MRCardiac</w:t>
            </w:r>
            <w:proofErr w:type="spellEnd"/>
            <w:r w:rsidRPr="005902EB">
              <w:t xml:space="preserve"> Suite</w:t>
            </w:r>
          </w:p>
        </w:tc>
        <w:tc>
          <w:tcPr>
            <w:tcW w:w="1099" w:type="pct"/>
          </w:tcPr>
          <w:p w14:paraId="64026ACA" w14:textId="77777777" w:rsidR="000277CC" w:rsidRPr="006C6107" w:rsidRDefault="00F26ECA" w:rsidP="00BE6EE1">
            <w:r w:rsidRPr="00F26ECA">
              <w:t>D000991970</w:t>
            </w:r>
          </w:p>
        </w:tc>
        <w:tc>
          <w:tcPr>
            <w:tcW w:w="515" w:type="pct"/>
          </w:tcPr>
          <w:p w14:paraId="4BC7C5CA" w14:textId="77777777" w:rsidR="000277CC" w:rsidRDefault="008F471E" w:rsidP="006C3D9F">
            <w:pPr>
              <w:jc w:val="center"/>
            </w:pPr>
            <w:r>
              <w:t>D</w:t>
            </w:r>
          </w:p>
        </w:tc>
      </w:tr>
      <w:tr w:rsidR="00F6135B" w:rsidRPr="00C44E0A" w14:paraId="7832CA1F" w14:textId="77777777" w:rsidTr="00C768A8">
        <w:trPr>
          <w:gridAfter w:val="1"/>
          <w:wAfter w:w="46" w:type="pct"/>
        </w:trPr>
        <w:tc>
          <w:tcPr>
            <w:tcW w:w="614" w:type="pct"/>
          </w:tcPr>
          <w:p w14:paraId="49FBA5BB" w14:textId="5FE1B0DD" w:rsidR="00A209E8" w:rsidRPr="00C44E0A" w:rsidDel="00DA2254" w:rsidRDefault="00FD295B" w:rsidP="00BE6EE1">
            <w:pPr>
              <w:rPr>
                <w:rFonts w:eastAsia="Times New Roman"/>
                <w:lang w:bidi="he-IL"/>
              </w:rPr>
            </w:pPr>
            <w:r w:rsidRPr="00C44E0A">
              <w:rPr>
                <w:rFonts w:eastAsia="Times New Roman"/>
                <w:lang w:bidi="he-IL"/>
              </w:rPr>
              <w:t>Ref -</w:t>
            </w:r>
            <w:r w:rsidR="00F06814">
              <w:rPr>
                <w:rFonts w:eastAsia="Times New Roman"/>
                <w:lang w:bidi="he-IL"/>
              </w:rPr>
              <w:t>21</w:t>
            </w:r>
          </w:p>
        </w:tc>
        <w:tc>
          <w:tcPr>
            <w:tcW w:w="2726" w:type="pct"/>
            <w:vAlign w:val="bottom"/>
          </w:tcPr>
          <w:p w14:paraId="5611DE7C" w14:textId="77777777" w:rsidR="00A209E8" w:rsidRPr="00C44E0A" w:rsidDel="00DA2254" w:rsidRDefault="00FD295B" w:rsidP="00BE6EE1">
            <w:r w:rsidRPr="00FD295B">
              <w:t>ISP13_RMM_MRAPPS &amp; MMV</w:t>
            </w:r>
          </w:p>
        </w:tc>
        <w:tc>
          <w:tcPr>
            <w:tcW w:w="1099" w:type="pct"/>
          </w:tcPr>
          <w:p w14:paraId="069115F0" w14:textId="77777777" w:rsidR="00A209E8" w:rsidRPr="00C44E0A" w:rsidDel="00DA2254" w:rsidRDefault="00FD295B" w:rsidP="00BE6EE1">
            <w:r w:rsidRPr="00FD295B">
              <w:t>D001065108</w:t>
            </w:r>
          </w:p>
        </w:tc>
        <w:tc>
          <w:tcPr>
            <w:tcW w:w="515" w:type="pct"/>
          </w:tcPr>
          <w:p w14:paraId="07035854" w14:textId="6CD50D84" w:rsidR="00A209E8" w:rsidRPr="00C44E0A" w:rsidDel="00DA2254" w:rsidRDefault="0010355A" w:rsidP="006C3D9F">
            <w:pPr>
              <w:jc w:val="center"/>
            </w:pPr>
            <w:r>
              <w:t>A</w:t>
            </w:r>
          </w:p>
        </w:tc>
      </w:tr>
      <w:tr w:rsidR="00F6135B" w:rsidRPr="00C44E0A" w14:paraId="1ED05E3C" w14:textId="77777777" w:rsidTr="00C768A8">
        <w:trPr>
          <w:gridAfter w:val="1"/>
          <w:wAfter w:w="46" w:type="pct"/>
        </w:trPr>
        <w:tc>
          <w:tcPr>
            <w:tcW w:w="614" w:type="pct"/>
          </w:tcPr>
          <w:p w14:paraId="26605493" w14:textId="232A9B45" w:rsidR="00D331C5" w:rsidRPr="00C44E0A" w:rsidDel="00DA2254" w:rsidRDefault="00D331C5" w:rsidP="00BE6EE1">
            <w:pPr>
              <w:rPr>
                <w:rFonts w:eastAsia="Times New Roman"/>
                <w:lang w:bidi="he-IL"/>
              </w:rPr>
            </w:pPr>
            <w:r w:rsidRPr="00C44E0A">
              <w:rPr>
                <w:rFonts w:eastAsia="Times New Roman"/>
                <w:lang w:bidi="he-IL"/>
              </w:rPr>
              <w:t>Ref -</w:t>
            </w:r>
            <w:r w:rsidR="00F06814">
              <w:rPr>
                <w:rFonts w:eastAsia="Times New Roman"/>
                <w:lang w:bidi="he-IL"/>
              </w:rPr>
              <w:t>22</w:t>
            </w:r>
          </w:p>
        </w:tc>
        <w:tc>
          <w:tcPr>
            <w:tcW w:w="2726" w:type="pct"/>
            <w:vAlign w:val="bottom"/>
          </w:tcPr>
          <w:p w14:paraId="58995EDF" w14:textId="77777777" w:rsidR="00D331C5" w:rsidRPr="00C44E0A" w:rsidDel="00DA2254" w:rsidRDefault="00D331C5" w:rsidP="00814F75">
            <w:pPr>
              <w:jc w:val="left"/>
            </w:pPr>
            <w:r w:rsidRPr="00D331C5">
              <w:t>ISP13_Risk Management</w:t>
            </w:r>
            <w:r>
              <w:t xml:space="preserve"> </w:t>
            </w:r>
            <w:proofErr w:type="spellStart"/>
            <w:r w:rsidRPr="00D331C5">
              <w:t>Analysis_MRApps</w:t>
            </w:r>
            <w:proofErr w:type="spellEnd"/>
            <w:r w:rsidRPr="00D331C5">
              <w:t xml:space="preserve"> &amp; MMV</w:t>
            </w:r>
          </w:p>
        </w:tc>
        <w:tc>
          <w:tcPr>
            <w:tcW w:w="1099" w:type="pct"/>
          </w:tcPr>
          <w:p w14:paraId="0ED97831" w14:textId="77777777" w:rsidR="00D331C5" w:rsidRPr="00C44E0A" w:rsidDel="00DA2254" w:rsidRDefault="00B34EA8" w:rsidP="00BE6EE1">
            <w:r w:rsidRPr="00B34EA8">
              <w:t>D001065109</w:t>
            </w:r>
          </w:p>
        </w:tc>
        <w:tc>
          <w:tcPr>
            <w:tcW w:w="515" w:type="pct"/>
          </w:tcPr>
          <w:p w14:paraId="47E4A7D9" w14:textId="610DB826" w:rsidR="00D331C5" w:rsidRPr="00C44E0A" w:rsidDel="00DA2254" w:rsidRDefault="0010355A" w:rsidP="006C3D9F">
            <w:pPr>
              <w:jc w:val="center"/>
            </w:pPr>
            <w:r>
              <w:t>A</w:t>
            </w:r>
          </w:p>
        </w:tc>
      </w:tr>
      <w:tr w:rsidR="00F6135B" w:rsidRPr="00C44E0A" w14:paraId="0E662AA9" w14:textId="77777777" w:rsidTr="00C768A8">
        <w:trPr>
          <w:gridAfter w:val="1"/>
          <w:wAfter w:w="46" w:type="pct"/>
        </w:trPr>
        <w:tc>
          <w:tcPr>
            <w:tcW w:w="614" w:type="pct"/>
          </w:tcPr>
          <w:p w14:paraId="344EA53D" w14:textId="0A7422CF" w:rsidR="00BE6EE1" w:rsidRPr="00C44E0A" w:rsidRDefault="00BE6EE1" w:rsidP="00F06814">
            <w:r w:rsidRPr="00C44E0A">
              <w:rPr>
                <w:rFonts w:eastAsia="Times New Roman"/>
                <w:lang w:bidi="he-IL"/>
              </w:rPr>
              <w:t>Ref -</w:t>
            </w:r>
            <w:r w:rsidR="00F06814">
              <w:rPr>
                <w:rFonts w:eastAsia="Times New Roman"/>
                <w:lang w:bidi="he-IL"/>
              </w:rPr>
              <w:t>23</w:t>
            </w:r>
          </w:p>
        </w:tc>
        <w:tc>
          <w:tcPr>
            <w:tcW w:w="2726" w:type="pct"/>
            <w:vAlign w:val="bottom"/>
          </w:tcPr>
          <w:p w14:paraId="4825D8D2" w14:textId="7D106665" w:rsidR="00BE6EE1" w:rsidRPr="00C44E0A" w:rsidRDefault="00F4672E" w:rsidP="00814F75">
            <w:pPr>
              <w:jc w:val="left"/>
            </w:pPr>
            <w:r w:rsidRPr="00F4672E">
              <w:t xml:space="preserve">ISP13 RMA Spectral CT </w:t>
            </w:r>
            <w:r w:rsidR="00BE6EE1" w:rsidRPr="00C44E0A" w:rsidDel="00F4672E">
              <w:t>Apps</w:t>
            </w:r>
          </w:p>
        </w:tc>
        <w:tc>
          <w:tcPr>
            <w:tcW w:w="1099" w:type="pct"/>
          </w:tcPr>
          <w:p w14:paraId="6EFBCAF3" w14:textId="7F26B76A" w:rsidR="00BE6EE1" w:rsidRPr="00C44E0A" w:rsidRDefault="006A3E5A" w:rsidP="00BE6EE1">
            <w:r w:rsidRPr="006A3E5A">
              <w:t>D000952406</w:t>
            </w:r>
            <w:r w:rsidRPr="006A3E5A" w:rsidDel="00F4672E">
              <w:t xml:space="preserve"> </w:t>
            </w:r>
          </w:p>
        </w:tc>
        <w:tc>
          <w:tcPr>
            <w:tcW w:w="515" w:type="pct"/>
          </w:tcPr>
          <w:p w14:paraId="4CA5C43D" w14:textId="0B57553F" w:rsidR="00BE6EE1" w:rsidRPr="00C44E0A" w:rsidRDefault="009326E8" w:rsidP="006C3D9F">
            <w:pPr>
              <w:jc w:val="center"/>
            </w:pPr>
            <w:r>
              <w:t xml:space="preserve">D </w:t>
            </w:r>
          </w:p>
        </w:tc>
      </w:tr>
      <w:tr w:rsidR="00F6135B" w:rsidRPr="00C44E0A" w14:paraId="15813242" w14:textId="77777777" w:rsidTr="00C768A8">
        <w:trPr>
          <w:gridAfter w:val="1"/>
          <w:wAfter w:w="46" w:type="pct"/>
        </w:trPr>
        <w:tc>
          <w:tcPr>
            <w:tcW w:w="614" w:type="pct"/>
          </w:tcPr>
          <w:p w14:paraId="7DC82B37" w14:textId="3DC07BAA" w:rsidR="00DA2254" w:rsidRPr="00C44E0A" w:rsidRDefault="00B028E5" w:rsidP="00BE6EE1">
            <w:pPr>
              <w:rPr>
                <w:rFonts w:eastAsia="Times New Roman"/>
                <w:lang w:bidi="he-IL"/>
              </w:rPr>
            </w:pPr>
            <w:r w:rsidRPr="00C44E0A">
              <w:rPr>
                <w:rFonts w:eastAsia="Times New Roman"/>
                <w:lang w:bidi="he-IL"/>
              </w:rPr>
              <w:t>Ref -</w:t>
            </w:r>
            <w:r w:rsidR="001D0525">
              <w:rPr>
                <w:rFonts w:eastAsia="Times New Roman"/>
                <w:lang w:bidi="he-IL"/>
              </w:rPr>
              <w:t>24</w:t>
            </w:r>
          </w:p>
        </w:tc>
        <w:tc>
          <w:tcPr>
            <w:tcW w:w="2726" w:type="pct"/>
            <w:vAlign w:val="bottom"/>
          </w:tcPr>
          <w:p w14:paraId="032EDFF6" w14:textId="799AFBB0" w:rsidR="00DA2254" w:rsidRPr="00F4672E" w:rsidRDefault="00B028E5" w:rsidP="00F4672E">
            <w:pPr>
              <w:jc w:val="left"/>
            </w:pPr>
            <w:r w:rsidRPr="00B028E5">
              <w:t xml:space="preserve">ISP13 RMA for </w:t>
            </w:r>
            <w:proofErr w:type="spellStart"/>
            <w:r w:rsidRPr="00B028E5">
              <w:t>CTapps</w:t>
            </w:r>
            <w:proofErr w:type="spellEnd"/>
          </w:p>
        </w:tc>
        <w:tc>
          <w:tcPr>
            <w:tcW w:w="1099" w:type="pct"/>
          </w:tcPr>
          <w:p w14:paraId="385280F6" w14:textId="398DC8DF" w:rsidR="00DA2254" w:rsidRPr="006A3E5A" w:rsidRDefault="00872DD1" w:rsidP="00BE6EE1">
            <w:r w:rsidRPr="00872DD1">
              <w:t>D000938106</w:t>
            </w:r>
          </w:p>
        </w:tc>
        <w:tc>
          <w:tcPr>
            <w:tcW w:w="515" w:type="pct"/>
          </w:tcPr>
          <w:p w14:paraId="502A37BB" w14:textId="17F49F99" w:rsidR="00DA2254" w:rsidRPr="00C44E0A" w:rsidRDefault="00B028E5" w:rsidP="006C3D9F">
            <w:pPr>
              <w:jc w:val="center"/>
            </w:pPr>
            <w:r>
              <w:t>F</w:t>
            </w:r>
          </w:p>
        </w:tc>
      </w:tr>
      <w:tr w:rsidR="00F6135B" w:rsidRPr="00C44E0A" w14:paraId="09F3E915" w14:textId="77777777" w:rsidTr="00C768A8">
        <w:trPr>
          <w:gridAfter w:val="1"/>
          <w:wAfter w:w="46" w:type="pct"/>
        </w:trPr>
        <w:tc>
          <w:tcPr>
            <w:tcW w:w="614" w:type="pct"/>
          </w:tcPr>
          <w:p w14:paraId="7EC7190F" w14:textId="010FDEC3" w:rsidR="00E264EF" w:rsidRPr="0010355A" w:rsidRDefault="0010355A" w:rsidP="001D0525">
            <w:r>
              <w:t>Ref-2</w:t>
            </w:r>
            <w:r w:rsidR="001D0525">
              <w:t>5</w:t>
            </w:r>
          </w:p>
        </w:tc>
        <w:tc>
          <w:tcPr>
            <w:tcW w:w="2726" w:type="pct"/>
            <w:vAlign w:val="bottom"/>
          </w:tcPr>
          <w:p w14:paraId="371960F1" w14:textId="494C904B" w:rsidR="0010355A" w:rsidRPr="0010355A" w:rsidRDefault="0010355A" w:rsidP="0010355A">
            <w:pPr>
              <w:jc w:val="left"/>
            </w:pPr>
            <w:r w:rsidRPr="0010355A">
              <w:t xml:space="preserve">ISP13 RMM </w:t>
            </w:r>
            <w:proofErr w:type="spellStart"/>
            <w:r w:rsidRPr="0010355A">
              <w:t>MRCardiac</w:t>
            </w:r>
            <w:proofErr w:type="spellEnd"/>
            <w:r w:rsidRPr="0010355A">
              <w:t xml:space="preserve"> Suite</w:t>
            </w:r>
          </w:p>
        </w:tc>
        <w:tc>
          <w:tcPr>
            <w:tcW w:w="1099" w:type="pct"/>
          </w:tcPr>
          <w:p w14:paraId="63A8C734" w14:textId="35620A76" w:rsidR="00E264EF" w:rsidRPr="0010355A" w:rsidRDefault="0010355A" w:rsidP="0010355A">
            <w:pPr>
              <w:jc w:val="left"/>
            </w:pPr>
            <w:r w:rsidRPr="0010355A">
              <w:t>D000879224</w:t>
            </w:r>
          </w:p>
        </w:tc>
        <w:tc>
          <w:tcPr>
            <w:tcW w:w="515" w:type="pct"/>
          </w:tcPr>
          <w:p w14:paraId="5CEF04EF" w14:textId="3BFCE51F" w:rsidR="00E264EF" w:rsidRPr="0010355A" w:rsidRDefault="0010355A" w:rsidP="006C3D9F">
            <w:pPr>
              <w:jc w:val="center"/>
            </w:pPr>
            <w:r>
              <w:t>E</w:t>
            </w:r>
          </w:p>
        </w:tc>
      </w:tr>
      <w:tr w:rsidR="00F6135B" w:rsidRPr="00EF3D02" w:rsidDel="00360704" w14:paraId="70F8CB3D" w14:textId="77777777" w:rsidTr="00C768A8">
        <w:trPr>
          <w:gridAfter w:val="1"/>
          <w:wAfter w:w="46" w:type="pct"/>
        </w:trPr>
        <w:tc>
          <w:tcPr>
            <w:tcW w:w="614" w:type="pct"/>
          </w:tcPr>
          <w:p w14:paraId="1C5A69E8" w14:textId="6185F5C9" w:rsidR="005E14AC" w:rsidRPr="00C44E0A" w:rsidRDefault="005E14AC" w:rsidP="00BE6EE1">
            <w:pPr>
              <w:rPr>
                <w:rFonts w:eastAsia="Times New Roman"/>
                <w:lang w:bidi="he-IL"/>
              </w:rPr>
            </w:pPr>
            <w:r>
              <w:rPr>
                <w:rFonts w:eastAsia="Times New Roman"/>
                <w:lang w:bidi="he-IL"/>
              </w:rPr>
              <w:t>Ref-</w:t>
            </w:r>
            <w:r w:rsidR="0010355A">
              <w:rPr>
                <w:rFonts w:eastAsia="Times New Roman"/>
                <w:lang w:bidi="he-IL"/>
              </w:rPr>
              <w:t xml:space="preserve"> 2</w:t>
            </w:r>
            <w:r w:rsidR="001D0525">
              <w:rPr>
                <w:rFonts w:eastAsia="Times New Roman"/>
                <w:lang w:bidi="he-IL"/>
              </w:rPr>
              <w:t>6</w:t>
            </w:r>
          </w:p>
        </w:tc>
        <w:tc>
          <w:tcPr>
            <w:tcW w:w="2726" w:type="pct"/>
            <w:vAlign w:val="bottom"/>
          </w:tcPr>
          <w:p w14:paraId="539DAE70" w14:textId="55F3328A" w:rsidR="005E14AC" w:rsidRPr="001D0525" w:rsidRDefault="005E14AC" w:rsidP="00BE6EE1">
            <w:pPr>
              <w:rPr>
                <w:rFonts w:eastAsia="Times New Roman"/>
                <w:lang w:bidi="he-IL"/>
              </w:rPr>
            </w:pPr>
            <w:r w:rsidRPr="001D0525">
              <w:rPr>
                <w:rFonts w:eastAsia="Times New Roman"/>
                <w:lang w:bidi="he-IL"/>
              </w:rPr>
              <w:t>Risk Management Matrix for ISP</w:t>
            </w:r>
            <w:proofErr w:type="gramStart"/>
            <w:r w:rsidRPr="001D0525">
              <w:rPr>
                <w:rFonts w:eastAsia="Times New Roman"/>
                <w:lang w:bidi="he-IL"/>
              </w:rPr>
              <w:t>13,MR</w:t>
            </w:r>
            <w:proofErr w:type="gramEnd"/>
            <w:r w:rsidRPr="001D0525">
              <w:rPr>
                <w:rFonts w:eastAsia="Times New Roman"/>
                <w:lang w:bidi="he-IL"/>
              </w:rPr>
              <w:t xml:space="preserve"> Applications and MMV</w:t>
            </w:r>
          </w:p>
        </w:tc>
        <w:tc>
          <w:tcPr>
            <w:tcW w:w="1099" w:type="pct"/>
          </w:tcPr>
          <w:p w14:paraId="6339F1A0" w14:textId="1EC035CA" w:rsidR="005E14AC" w:rsidRPr="00817526" w:rsidRDefault="005E14AC" w:rsidP="00BE6EE1">
            <w:pPr>
              <w:rPr>
                <w:lang w:val="fr-FR"/>
              </w:rPr>
            </w:pPr>
            <w:r w:rsidRPr="005E14AC">
              <w:rPr>
                <w:lang w:val="fr-FR"/>
              </w:rPr>
              <w:t>D001104871</w:t>
            </w:r>
          </w:p>
        </w:tc>
        <w:tc>
          <w:tcPr>
            <w:tcW w:w="515" w:type="pct"/>
          </w:tcPr>
          <w:p w14:paraId="40F77964" w14:textId="676017D5" w:rsidR="005E14AC" w:rsidRPr="00EF3D02" w:rsidDel="00360704" w:rsidRDefault="005E14AC" w:rsidP="006C3D9F">
            <w:pPr>
              <w:jc w:val="center"/>
              <w:rPr>
                <w:lang w:val="fr-FR"/>
              </w:rPr>
            </w:pPr>
            <w:r>
              <w:rPr>
                <w:lang w:val="fr-FR"/>
              </w:rPr>
              <w:t>B</w:t>
            </w:r>
          </w:p>
        </w:tc>
      </w:tr>
      <w:tr w:rsidR="00F6135B" w:rsidRPr="00C44E0A" w14:paraId="6A7AFD7F" w14:textId="77777777" w:rsidTr="00C768A8">
        <w:trPr>
          <w:gridAfter w:val="1"/>
          <w:wAfter w:w="46" w:type="pct"/>
        </w:trPr>
        <w:tc>
          <w:tcPr>
            <w:tcW w:w="614" w:type="pct"/>
          </w:tcPr>
          <w:p w14:paraId="70624400" w14:textId="6664C86B" w:rsidR="00703E8A" w:rsidRPr="00C44E0A" w:rsidRDefault="00D8136D" w:rsidP="001D0525">
            <w:pPr>
              <w:rPr>
                <w:rFonts w:eastAsia="Times New Roman"/>
                <w:lang w:bidi="he-IL"/>
              </w:rPr>
            </w:pPr>
            <w:r w:rsidRPr="00C44E0A">
              <w:rPr>
                <w:rFonts w:eastAsia="Times New Roman"/>
                <w:lang w:bidi="he-IL"/>
              </w:rPr>
              <w:t>Ref -2</w:t>
            </w:r>
            <w:r w:rsidR="001E2BC2">
              <w:rPr>
                <w:rFonts w:eastAsia="Times New Roman"/>
                <w:lang w:bidi="he-IL"/>
              </w:rPr>
              <w:t>7</w:t>
            </w:r>
          </w:p>
        </w:tc>
        <w:tc>
          <w:tcPr>
            <w:tcW w:w="2726" w:type="pct"/>
            <w:vAlign w:val="bottom"/>
          </w:tcPr>
          <w:p w14:paraId="04D7A97E" w14:textId="77777777" w:rsidR="00703E8A" w:rsidRPr="00C44E0A" w:rsidDel="000D72EC" w:rsidRDefault="00B90D99" w:rsidP="00BE6EE1">
            <w:pPr>
              <w:rPr>
                <w:rFonts w:eastAsia="Times New Roman"/>
                <w:lang w:bidi="he-IL"/>
              </w:rPr>
            </w:pPr>
            <w:r w:rsidRPr="00B90D99">
              <w:rPr>
                <w:rFonts w:eastAsia="Times New Roman"/>
                <w:lang w:bidi="he-IL"/>
              </w:rPr>
              <w:t xml:space="preserve">ISP13 RMM </w:t>
            </w:r>
            <w:proofErr w:type="spellStart"/>
            <w:r w:rsidRPr="00B90D99">
              <w:rPr>
                <w:rFonts w:eastAsia="Times New Roman"/>
                <w:lang w:bidi="he-IL"/>
              </w:rPr>
              <w:t>SpectralCT</w:t>
            </w:r>
            <w:proofErr w:type="spellEnd"/>
            <w:r w:rsidRPr="00B90D99">
              <w:rPr>
                <w:rFonts w:eastAsia="Times New Roman"/>
                <w:lang w:bidi="he-IL"/>
              </w:rPr>
              <w:t xml:space="preserve"> Apps</w:t>
            </w:r>
          </w:p>
        </w:tc>
        <w:tc>
          <w:tcPr>
            <w:tcW w:w="1099" w:type="pct"/>
          </w:tcPr>
          <w:p w14:paraId="608DF30E" w14:textId="77777777" w:rsidR="00703E8A" w:rsidRPr="00E63411" w:rsidRDefault="00B90D99" w:rsidP="00BE6EE1">
            <w:r w:rsidRPr="00B90D99">
              <w:t>D000996304</w:t>
            </w:r>
          </w:p>
        </w:tc>
        <w:tc>
          <w:tcPr>
            <w:tcW w:w="515" w:type="pct"/>
          </w:tcPr>
          <w:p w14:paraId="40B24756" w14:textId="77777777" w:rsidR="00703E8A" w:rsidRPr="00C44E0A" w:rsidRDefault="00E264EF" w:rsidP="006C3D9F">
            <w:pPr>
              <w:jc w:val="center"/>
            </w:pPr>
            <w:r>
              <w:t>D</w:t>
            </w:r>
          </w:p>
        </w:tc>
      </w:tr>
      <w:tr w:rsidR="00F6135B" w:rsidRPr="00C44E0A" w14:paraId="17C11DA9" w14:textId="77777777" w:rsidTr="00C768A8">
        <w:trPr>
          <w:gridAfter w:val="1"/>
          <w:wAfter w:w="46" w:type="pct"/>
        </w:trPr>
        <w:tc>
          <w:tcPr>
            <w:tcW w:w="614" w:type="pct"/>
          </w:tcPr>
          <w:p w14:paraId="126793A0" w14:textId="44206C99" w:rsidR="00A870E8" w:rsidRPr="00C44E0A" w:rsidRDefault="00A870E8" w:rsidP="00BE6EE1">
            <w:pPr>
              <w:rPr>
                <w:rFonts w:eastAsia="Times New Roman"/>
                <w:lang w:bidi="he-IL"/>
              </w:rPr>
            </w:pPr>
            <w:r w:rsidRPr="00C44E0A">
              <w:rPr>
                <w:rFonts w:eastAsia="Times New Roman"/>
                <w:lang w:bidi="he-IL"/>
              </w:rPr>
              <w:t>Ref -2</w:t>
            </w:r>
            <w:r w:rsidR="001E2BC2">
              <w:rPr>
                <w:rFonts w:eastAsia="Times New Roman"/>
                <w:lang w:bidi="he-IL"/>
              </w:rPr>
              <w:t>8</w:t>
            </w:r>
          </w:p>
        </w:tc>
        <w:tc>
          <w:tcPr>
            <w:tcW w:w="2726" w:type="pct"/>
            <w:vAlign w:val="bottom"/>
          </w:tcPr>
          <w:p w14:paraId="2A970B63" w14:textId="77777777" w:rsidR="00A870E8" w:rsidRPr="00C44E0A" w:rsidRDefault="00A870E8" w:rsidP="00BE6EE1">
            <w:pPr>
              <w:rPr>
                <w:rFonts w:eastAsia="Times New Roman"/>
                <w:lang w:bidi="he-IL"/>
              </w:rPr>
            </w:pPr>
            <w:r w:rsidRPr="00A870E8">
              <w:rPr>
                <w:rFonts w:eastAsia="Times New Roman"/>
                <w:lang w:bidi="he-IL"/>
              </w:rPr>
              <w:t xml:space="preserve">ISP13 RMM General </w:t>
            </w:r>
            <w:proofErr w:type="spellStart"/>
            <w:r w:rsidRPr="00A870E8">
              <w:rPr>
                <w:rFonts w:eastAsia="Times New Roman"/>
                <w:lang w:bidi="he-IL"/>
              </w:rPr>
              <w:t>CTApps</w:t>
            </w:r>
            <w:proofErr w:type="spellEnd"/>
          </w:p>
        </w:tc>
        <w:tc>
          <w:tcPr>
            <w:tcW w:w="1099" w:type="pct"/>
          </w:tcPr>
          <w:p w14:paraId="7F9C9985" w14:textId="77777777" w:rsidR="00A870E8" w:rsidRPr="00C44E0A" w:rsidRDefault="00703E8A" w:rsidP="00BE6EE1">
            <w:r w:rsidRPr="00703E8A">
              <w:t>D000892550</w:t>
            </w:r>
          </w:p>
        </w:tc>
        <w:tc>
          <w:tcPr>
            <w:tcW w:w="515" w:type="pct"/>
          </w:tcPr>
          <w:p w14:paraId="35BA8B3D" w14:textId="77777777" w:rsidR="00A870E8" w:rsidRPr="00C44E0A" w:rsidRDefault="00E264EF" w:rsidP="006C3D9F">
            <w:pPr>
              <w:jc w:val="center"/>
            </w:pPr>
            <w:r>
              <w:t>F</w:t>
            </w:r>
          </w:p>
        </w:tc>
      </w:tr>
      <w:tr w:rsidR="00F6135B" w:rsidRPr="00C44E0A" w14:paraId="6A010AFA" w14:textId="77777777" w:rsidTr="00C768A8">
        <w:trPr>
          <w:gridAfter w:val="1"/>
          <w:wAfter w:w="46" w:type="pct"/>
        </w:trPr>
        <w:tc>
          <w:tcPr>
            <w:tcW w:w="614" w:type="pct"/>
          </w:tcPr>
          <w:p w14:paraId="507C69D1" w14:textId="480515D6" w:rsidR="00E264EF" w:rsidRPr="00C44E0A" w:rsidRDefault="00AF200D" w:rsidP="00BE6EE1">
            <w:pPr>
              <w:rPr>
                <w:rFonts w:eastAsia="Times New Roman"/>
                <w:lang w:bidi="he-IL"/>
              </w:rPr>
            </w:pPr>
            <w:r w:rsidRPr="00C44E0A">
              <w:rPr>
                <w:rFonts w:eastAsia="Times New Roman"/>
                <w:lang w:bidi="he-IL"/>
              </w:rPr>
              <w:t>Ref -</w:t>
            </w:r>
            <w:r w:rsidR="001D0525">
              <w:rPr>
                <w:rFonts w:eastAsia="Times New Roman"/>
                <w:lang w:bidi="he-IL"/>
              </w:rPr>
              <w:t>3</w:t>
            </w:r>
            <w:r w:rsidR="001E2BC2">
              <w:rPr>
                <w:rFonts w:eastAsia="Times New Roman"/>
                <w:lang w:bidi="he-IL"/>
              </w:rPr>
              <w:t>9</w:t>
            </w:r>
          </w:p>
        </w:tc>
        <w:tc>
          <w:tcPr>
            <w:tcW w:w="2726" w:type="pct"/>
            <w:vAlign w:val="bottom"/>
          </w:tcPr>
          <w:p w14:paraId="4FF45BC7" w14:textId="77777777" w:rsidR="00E264EF" w:rsidRPr="00C44E0A" w:rsidRDefault="00AF200D" w:rsidP="00BE6EE1">
            <w:pPr>
              <w:rPr>
                <w:rFonts w:eastAsia="Times New Roman"/>
                <w:lang w:bidi="he-IL"/>
              </w:rPr>
            </w:pPr>
            <w:r w:rsidRPr="00AF200D">
              <w:rPr>
                <w:rFonts w:eastAsia="Times New Roman"/>
                <w:lang w:bidi="he-IL"/>
              </w:rPr>
              <w:t xml:space="preserve">ISP13 RMA </w:t>
            </w:r>
            <w:proofErr w:type="spellStart"/>
            <w:r w:rsidRPr="00AF200D">
              <w:rPr>
                <w:rFonts w:eastAsia="Times New Roman"/>
                <w:lang w:bidi="he-IL"/>
              </w:rPr>
              <w:t>MRCardiac</w:t>
            </w:r>
            <w:proofErr w:type="spellEnd"/>
            <w:r w:rsidRPr="00AF200D">
              <w:rPr>
                <w:rFonts w:eastAsia="Times New Roman"/>
                <w:lang w:bidi="he-IL"/>
              </w:rPr>
              <w:t xml:space="preserve"> Suite</w:t>
            </w:r>
          </w:p>
        </w:tc>
        <w:tc>
          <w:tcPr>
            <w:tcW w:w="1099" w:type="pct"/>
          </w:tcPr>
          <w:p w14:paraId="6C71CDDD" w14:textId="77777777" w:rsidR="00E264EF" w:rsidRPr="00C44E0A" w:rsidRDefault="00AF200D" w:rsidP="00BE6EE1">
            <w:r w:rsidRPr="00AF200D">
              <w:t>D000991970</w:t>
            </w:r>
          </w:p>
        </w:tc>
        <w:tc>
          <w:tcPr>
            <w:tcW w:w="515" w:type="pct"/>
          </w:tcPr>
          <w:p w14:paraId="64F378B1" w14:textId="77777777" w:rsidR="00E264EF" w:rsidRPr="00C44E0A" w:rsidRDefault="00360704" w:rsidP="006C3D9F">
            <w:pPr>
              <w:jc w:val="center"/>
            </w:pPr>
            <w:r>
              <w:t>D</w:t>
            </w:r>
          </w:p>
        </w:tc>
      </w:tr>
      <w:tr w:rsidR="00F6135B" w:rsidRPr="00C44E0A" w14:paraId="233AA984" w14:textId="77777777" w:rsidTr="00C768A8">
        <w:trPr>
          <w:gridAfter w:val="1"/>
          <w:wAfter w:w="46" w:type="pct"/>
        </w:trPr>
        <w:tc>
          <w:tcPr>
            <w:tcW w:w="614" w:type="pct"/>
          </w:tcPr>
          <w:p w14:paraId="6B69FD3C" w14:textId="1E61AFF5" w:rsidR="00360704" w:rsidRPr="00C44E0A" w:rsidRDefault="004F1FA3" w:rsidP="00BE6EE1">
            <w:pPr>
              <w:rPr>
                <w:rFonts w:eastAsia="Times New Roman"/>
                <w:lang w:bidi="he-IL"/>
              </w:rPr>
            </w:pPr>
            <w:r w:rsidRPr="00C44E0A">
              <w:rPr>
                <w:rFonts w:eastAsia="Times New Roman"/>
                <w:lang w:bidi="he-IL"/>
              </w:rPr>
              <w:t>Ref -</w:t>
            </w:r>
            <w:r w:rsidR="001D0525">
              <w:rPr>
                <w:rFonts w:eastAsia="Times New Roman"/>
                <w:lang w:bidi="he-IL"/>
              </w:rPr>
              <w:t>3</w:t>
            </w:r>
            <w:r w:rsidR="001E2BC2">
              <w:rPr>
                <w:rFonts w:eastAsia="Times New Roman"/>
                <w:lang w:bidi="he-IL"/>
              </w:rPr>
              <w:t>0</w:t>
            </w:r>
          </w:p>
        </w:tc>
        <w:tc>
          <w:tcPr>
            <w:tcW w:w="2726" w:type="pct"/>
            <w:vAlign w:val="bottom"/>
          </w:tcPr>
          <w:p w14:paraId="5C24C5F4" w14:textId="77777777" w:rsidR="00360704" w:rsidRPr="00AF200D" w:rsidRDefault="004F1FA3" w:rsidP="00BE6EE1">
            <w:pPr>
              <w:rPr>
                <w:rFonts w:eastAsia="Times New Roman"/>
                <w:lang w:bidi="he-IL"/>
              </w:rPr>
            </w:pPr>
            <w:r w:rsidRPr="004F1FA3">
              <w:rPr>
                <w:rFonts w:eastAsia="Times New Roman"/>
                <w:lang w:bidi="he-IL"/>
              </w:rPr>
              <w:t>RMM for CT Aspects</w:t>
            </w:r>
          </w:p>
        </w:tc>
        <w:tc>
          <w:tcPr>
            <w:tcW w:w="1099" w:type="pct"/>
          </w:tcPr>
          <w:p w14:paraId="09CB15DC" w14:textId="77777777" w:rsidR="00360704" w:rsidRPr="00AF200D" w:rsidRDefault="004F1FA3" w:rsidP="00BE6EE1">
            <w:r w:rsidRPr="004F1FA3">
              <w:t>D001157471</w:t>
            </w:r>
          </w:p>
        </w:tc>
        <w:tc>
          <w:tcPr>
            <w:tcW w:w="515" w:type="pct"/>
          </w:tcPr>
          <w:p w14:paraId="4F1241D5" w14:textId="7621CD39" w:rsidR="00360704" w:rsidRDefault="0010355A" w:rsidP="006C3D9F">
            <w:pPr>
              <w:jc w:val="center"/>
            </w:pPr>
            <w:r>
              <w:t>B</w:t>
            </w:r>
          </w:p>
        </w:tc>
      </w:tr>
      <w:tr w:rsidR="00F6135B" w:rsidRPr="00C44E0A" w:rsidDel="00360704" w14:paraId="2099F89B" w14:textId="77777777" w:rsidTr="00C768A8">
        <w:trPr>
          <w:gridAfter w:val="1"/>
          <w:wAfter w:w="46" w:type="pct"/>
        </w:trPr>
        <w:tc>
          <w:tcPr>
            <w:tcW w:w="614" w:type="pct"/>
          </w:tcPr>
          <w:p w14:paraId="0A7468F7" w14:textId="5CA59E7E" w:rsidR="004F1FA3" w:rsidRPr="00C44E0A" w:rsidDel="00360704" w:rsidRDefault="00FA54E7" w:rsidP="00BE6EE1">
            <w:pPr>
              <w:rPr>
                <w:rFonts w:eastAsia="Times New Roman"/>
                <w:lang w:bidi="he-IL"/>
              </w:rPr>
            </w:pPr>
            <w:r w:rsidRPr="00C44E0A">
              <w:rPr>
                <w:rFonts w:eastAsia="Times New Roman"/>
                <w:lang w:bidi="he-IL"/>
              </w:rPr>
              <w:t>Ref -</w:t>
            </w:r>
            <w:r w:rsidR="001D0525">
              <w:rPr>
                <w:rFonts w:eastAsia="Times New Roman"/>
                <w:lang w:bidi="he-IL"/>
              </w:rPr>
              <w:t>3</w:t>
            </w:r>
            <w:r w:rsidR="001E2BC2">
              <w:rPr>
                <w:rFonts w:eastAsia="Times New Roman"/>
                <w:lang w:bidi="he-IL"/>
              </w:rPr>
              <w:t>1</w:t>
            </w:r>
          </w:p>
        </w:tc>
        <w:tc>
          <w:tcPr>
            <w:tcW w:w="2726" w:type="pct"/>
            <w:vAlign w:val="bottom"/>
          </w:tcPr>
          <w:p w14:paraId="2EEB8461" w14:textId="77777777" w:rsidR="004F1FA3" w:rsidRPr="00C44E0A" w:rsidDel="00360704" w:rsidRDefault="00FA54E7" w:rsidP="00BE6EE1">
            <w:pPr>
              <w:rPr>
                <w:rFonts w:eastAsia="Times New Roman"/>
                <w:lang w:bidi="he-IL"/>
              </w:rPr>
            </w:pPr>
            <w:r w:rsidRPr="00FA54E7">
              <w:rPr>
                <w:rFonts w:eastAsia="Times New Roman"/>
                <w:lang w:bidi="he-IL"/>
              </w:rPr>
              <w:t>CT ASPECTS RMA</w:t>
            </w:r>
          </w:p>
        </w:tc>
        <w:tc>
          <w:tcPr>
            <w:tcW w:w="1099" w:type="pct"/>
          </w:tcPr>
          <w:p w14:paraId="1C423D01" w14:textId="77777777" w:rsidR="004F1FA3" w:rsidRPr="00C44E0A" w:rsidDel="00360704" w:rsidRDefault="00FA54E7" w:rsidP="00BE6EE1">
            <w:r w:rsidRPr="00FA54E7">
              <w:t>D001157472</w:t>
            </w:r>
          </w:p>
        </w:tc>
        <w:tc>
          <w:tcPr>
            <w:tcW w:w="515" w:type="pct"/>
          </w:tcPr>
          <w:p w14:paraId="342B18F2" w14:textId="4A08C248" w:rsidR="004F1FA3" w:rsidRPr="00C44E0A" w:rsidDel="00360704" w:rsidRDefault="0010355A" w:rsidP="006C3D9F">
            <w:pPr>
              <w:jc w:val="center"/>
            </w:pPr>
            <w:r>
              <w:t>A</w:t>
            </w:r>
          </w:p>
        </w:tc>
      </w:tr>
      <w:tr w:rsidR="00F6135B" w:rsidRPr="00EE2075" w:rsidDel="00360704" w14:paraId="33582C96" w14:textId="77777777" w:rsidTr="00C768A8">
        <w:trPr>
          <w:gridAfter w:val="1"/>
          <w:wAfter w:w="46" w:type="pct"/>
        </w:trPr>
        <w:tc>
          <w:tcPr>
            <w:tcW w:w="614" w:type="pct"/>
          </w:tcPr>
          <w:p w14:paraId="7468BDA0" w14:textId="10E8980A" w:rsidR="004F1FA3" w:rsidRPr="00C44E0A" w:rsidDel="00360704" w:rsidRDefault="006D28EC" w:rsidP="00BE6EE1">
            <w:pPr>
              <w:rPr>
                <w:rFonts w:eastAsia="Times New Roman"/>
                <w:lang w:bidi="he-IL"/>
              </w:rPr>
            </w:pPr>
            <w:r w:rsidRPr="00C44E0A">
              <w:rPr>
                <w:rFonts w:eastAsia="Times New Roman"/>
                <w:lang w:bidi="he-IL"/>
              </w:rPr>
              <w:t>Ref -</w:t>
            </w:r>
            <w:r w:rsidR="001D0525">
              <w:rPr>
                <w:rFonts w:eastAsia="Times New Roman"/>
                <w:lang w:bidi="he-IL"/>
              </w:rPr>
              <w:t>3</w:t>
            </w:r>
            <w:r w:rsidR="001E2BC2">
              <w:rPr>
                <w:rFonts w:eastAsia="Times New Roman"/>
                <w:lang w:bidi="he-IL"/>
              </w:rPr>
              <w:t>2</w:t>
            </w:r>
          </w:p>
        </w:tc>
        <w:tc>
          <w:tcPr>
            <w:tcW w:w="2726" w:type="pct"/>
            <w:vAlign w:val="bottom"/>
          </w:tcPr>
          <w:p w14:paraId="713F886D" w14:textId="77777777" w:rsidR="004F1FA3" w:rsidRPr="001E2BC2" w:rsidDel="00360704" w:rsidRDefault="00EE2075" w:rsidP="00BE6EE1">
            <w:pPr>
              <w:rPr>
                <w:rFonts w:eastAsia="Times New Roman"/>
                <w:lang w:val="fr-FR" w:bidi="he-IL"/>
              </w:rPr>
            </w:pPr>
            <w:r w:rsidRPr="00213621">
              <w:rPr>
                <w:rFonts w:eastAsia="Times New Roman"/>
                <w:lang w:val="fr-FR" w:bidi="he-IL"/>
              </w:rPr>
              <w:t>ISP NM Suite Application RMA</w:t>
            </w:r>
          </w:p>
        </w:tc>
        <w:tc>
          <w:tcPr>
            <w:tcW w:w="1099" w:type="pct"/>
          </w:tcPr>
          <w:p w14:paraId="2D61AD9E" w14:textId="77777777" w:rsidR="004F1FA3" w:rsidRPr="001E2BC2" w:rsidDel="00360704" w:rsidRDefault="006D28EC" w:rsidP="00BE6EE1">
            <w:pPr>
              <w:rPr>
                <w:lang w:val="fr-FR"/>
              </w:rPr>
            </w:pPr>
            <w:r w:rsidRPr="006D28EC">
              <w:rPr>
                <w:lang w:val="fr-FR"/>
              </w:rPr>
              <w:t>D001024262</w:t>
            </w:r>
          </w:p>
        </w:tc>
        <w:tc>
          <w:tcPr>
            <w:tcW w:w="515" w:type="pct"/>
          </w:tcPr>
          <w:p w14:paraId="174E4F28" w14:textId="11E4CF2E" w:rsidR="004F1FA3" w:rsidRPr="001E2BC2" w:rsidDel="00360704" w:rsidRDefault="0010355A" w:rsidP="006C3D9F">
            <w:pPr>
              <w:jc w:val="center"/>
              <w:rPr>
                <w:lang w:val="fr-FR"/>
              </w:rPr>
            </w:pPr>
            <w:r>
              <w:rPr>
                <w:lang w:val="fr-FR"/>
              </w:rPr>
              <w:t>A</w:t>
            </w:r>
          </w:p>
        </w:tc>
      </w:tr>
      <w:tr w:rsidR="00F6135B" w:rsidRPr="00EE2075" w:rsidDel="00360704" w14:paraId="3334F1D1" w14:textId="77777777" w:rsidTr="00C768A8">
        <w:trPr>
          <w:gridAfter w:val="1"/>
          <w:wAfter w:w="46" w:type="pct"/>
        </w:trPr>
        <w:tc>
          <w:tcPr>
            <w:tcW w:w="614" w:type="pct"/>
          </w:tcPr>
          <w:p w14:paraId="323F7352" w14:textId="712FE804" w:rsidR="00EE2075" w:rsidRPr="001E2BC2" w:rsidDel="00360704" w:rsidRDefault="006D28EC" w:rsidP="00BE6EE1">
            <w:pPr>
              <w:rPr>
                <w:rFonts w:eastAsia="Times New Roman"/>
                <w:lang w:val="fr-FR" w:bidi="he-IL"/>
              </w:rPr>
            </w:pPr>
            <w:r w:rsidRPr="00C44E0A">
              <w:rPr>
                <w:rFonts w:eastAsia="Times New Roman"/>
                <w:lang w:bidi="he-IL"/>
              </w:rPr>
              <w:t>Ref -</w:t>
            </w:r>
            <w:r w:rsidR="001D0525">
              <w:rPr>
                <w:rFonts w:eastAsia="Times New Roman"/>
                <w:lang w:bidi="he-IL"/>
              </w:rPr>
              <w:t>3</w:t>
            </w:r>
            <w:r w:rsidR="001E2BC2">
              <w:rPr>
                <w:rFonts w:eastAsia="Times New Roman"/>
                <w:lang w:bidi="he-IL"/>
              </w:rPr>
              <w:t>3</w:t>
            </w:r>
          </w:p>
        </w:tc>
        <w:tc>
          <w:tcPr>
            <w:tcW w:w="2726" w:type="pct"/>
            <w:vAlign w:val="bottom"/>
          </w:tcPr>
          <w:p w14:paraId="4737D6B2" w14:textId="77777777" w:rsidR="00EE2075" w:rsidRPr="001E2BC2" w:rsidDel="00360704" w:rsidRDefault="006D28EC" w:rsidP="00BE6EE1">
            <w:pPr>
              <w:rPr>
                <w:rFonts w:eastAsia="Times New Roman"/>
                <w:lang w:val="fr-FR" w:bidi="he-IL"/>
              </w:rPr>
            </w:pPr>
            <w:r w:rsidRPr="006D28EC">
              <w:rPr>
                <w:rFonts w:eastAsia="Times New Roman"/>
                <w:lang w:val="fr-FR" w:bidi="he-IL"/>
              </w:rPr>
              <w:t>ISP NM Suite Application RMM</w:t>
            </w:r>
          </w:p>
        </w:tc>
        <w:tc>
          <w:tcPr>
            <w:tcW w:w="1099" w:type="pct"/>
          </w:tcPr>
          <w:p w14:paraId="44345690" w14:textId="77777777" w:rsidR="00EE2075" w:rsidRPr="001E2BC2" w:rsidDel="00360704" w:rsidRDefault="00EF3D02" w:rsidP="00BE6EE1">
            <w:pPr>
              <w:rPr>
                <w:lang w:val="fr-FR"/>
              </w:rPr>
            </w:pPr>
            <w:r w:rsidRPr="00EF3D02">
              <w:rPr>
                <w:lang w:val="fr-FR"/>
              </w:rPr>
              <w:t>D001024288</w:t>
            </w:r>
          </w:p>
        </w:tc>
        <w:tc>
          <w:tcPr>
            <w:tcW w:w="515" w:type="pct"/>
          </w:tcPr>
          <w:p w14:paraId="26E99B5F" w14:textId="5FCFE1DB" w:rsidR="00EE2075" w:rsidRPr="001E2BC2" w:rsidDel="00360704" w:rsidRDefault="0010355A" w:rsidP="006C3D9F">
            <w:pPr>
              <w:jc w:val="center"/>
              <w:rPr>
                <w:lang w:val="fr-FR"/>
              </w:rPr>
            </w:pPr>
            <w:r>
              <w:rPr>
                <w:lang w:val="fr-FR"/>
              </w:rPr>
              <w:t>A</w:t>
            </w:r>
          </w:p>
        </w:tc>
      </w:tr>
      <w:tr w:rsidR="00F6135B" w:rsidRPr="00EF3D02" w:rsidDel="00360704" w14:paraId="631C9C98" w14:textId="77777777" w:rsidTr="00C768A8">
        <w:trPr>
          <w:gridAfter w:val="1"/>
          <w:wAfter w:w="46" w:type="pct"/>
        </w:trPr>
        <w:tc>
          <w:tcPr>
            <w:tcW w:w="614" w:type="pct"/>
          </w:tcPr>
          <w:p w14:paraId="6AFA42CE" w14:textId="4495AB1D" w:rsidR="00EF3D02" w:rsidRPr="00C44E0A" w:rsidRDefault="00817526" w:rsidP="00BE6EE1">
            <w:pPr>
              <w:rPr>
                <w:rFonts w:eastAsia="Times New Roman"/>
                <w:lang w:bidi="he-IL"/>
              </w:rPr>
            </w:pPr>
            <w:r w:rsidRPr="00C44E0A">
              <w:rPr>
                <w:rFonts w:eastAsia="Times New Roman"/>
                <w:lang w:bidi="he-IL"/>
              </w:rPr>
              <w:t>Ref -</w:t>
            </w:r>
            <w:r w:rsidR="001D0525">
              <w:rPr>
                <w:rFonts w:eastAsia="Times New Roman"/>
                <w:lang w:bidi="he-IL"/>
              </w:rPr>
              <w:t>3</w:t>
            </w:r>
            <w:r w:rsidR="001E2BC2">
              <w:rPr>
                <w:rFonts w:eastAsia="Times New Roman"/>
                <w:lang w:bidi="he-IL"/>
              </w:rPr>
              <w:t>4</w:t>
            </w:r>
          </w:p>
        </w:tc>
        <w:tc>
          <w:tcPr>
            <w:tcW w:w="2726" w:type="pct"/>
            <w:vAlign w:val="bottom"/>
          </w:tcPr>
          <w:p w14:paraId="1DE1DAFD" w14:textId="77777777" w:rsidR="00EF3D02" w:rsidRPr="006D28EC" w:rsidRDefault="00817526" w:rsidP="00BE6EE1">
            <w:pPr>
              <w:rPr>
                <w:rFonts w:eastAsia="Times New Roman"/>
                <w:lang w:val="fr-FR" w:bidi="he-IL"/>
              </w:rPr>
            </w:pPr>
            <w:r w:rsidRPr="00817526">
              <w:rPr>
                <w:rFonts w:eastAsia="Times New Roman"/>
                <w:lang w:val="fr-FR" w:bidi="he-IL"/>
              </w:rPr>
              <w:t xml:space="preserve">ISP13 RMA </w:t>
            </w:r>
            <w:proofErr w:type="spellStart"/>
            <w:r w:rsidRPr="00817526">
              <w:rPr>
                <w:rFonts w:eastAsia="Times New Roman"/>
                <w:lang w:val="fr-FR" w:bidi="he-IL"/>
              </w:rPr>
              <w:t>LoBI</w:t>
            </w:r>
            <w:proofErr w:type="spellEnd"/>
          </w:p>
        </w:tc>
        <w:tc>
          <w:tcPr>
            <w:tcW w:w="1099" w:type="pct"/>
          </w:tcPr>
          <w:p w14:paraId="7C9AE304" w14:textId="77777777" w:rsidR="00EF3D02" w:rsidRPr="00EF3D02" w:rsidRDefault="00817526" w:rsidP="00BE6EE1">
            <w:pPr>
              <w:rPr>
                <w:lang w:val="fr-FR"/>
              </w:rPr>
            </w:pPr>
            <w:r w:rsidRPr="00817526">
              <w:rPr>
                <w:lang w:val="fr-FR"/>
              </w:rPr>
              <w:t>D001105931</w:t>
            </w:r>
          </w:p>
        </w:tc>
        <w:tc>
          <w:tcPr>
            <w:tcW w:w="515" w:type="pct"/>
          </w:tcPr>
          <w:p w14:paraId="5D03F8C0" w14:textId="691AFD0E" w:rsidR="00EF3D02" w:rsidRPr="00EF3D02" w:rsidDel="00360704" w:rsidRDefault="0010355A" w:rsidP="006C3D9F">
            <w:pPr>
              <w:jc w:val="center"/>
              <w:rPr>
                <w:lang w:val="fr-FR"/>
              </w:rPr>
            </w:pPr>
            <w:r>
              <w:rPr>
                <w:lang w:val="fr-FR"/>
              </w:rPr>
              <w:t>B</w:t>
            </w:r>
          </w:p>
        </w:tc>
      </w:tr>
      <w:tr w:rsidR="00F6135B" w:rsidRPr="00EF3D02" w:rsidDel="00360704" w14:paraId="481A00AD" w14:textId="77777777" w:rsidTr="00C768A8">
        <w:trPr>
          <w:gridAfter w:val="1"/>
          <w:wAfter w:w="46" w:type="pct"/>
        </w:trPr>
        <w:tc>
          <w:tcPr>
            <w:tcW w:w="614" w:type="pct"/>
          </w:tcPr>
          <w:p w14:paraId="5C06FC69" w14:textId="1CB5D8AA" w:rsidR="00C31314" w:rsidRPr="00C44E0A" w:rsidRDefault="00FC1926" w:rsidP="00BE6EE1">
            <w:pPr>
              <w:rPr>
                <w:rFonts w:eastAsia="Times New Roman"/>
                <w:lang w:bidi="he-IL"/>
              </w:rPr>
            </w:pPr>
            <w:r w:rsidRPr="00C44E0A">
              <w:rPr>
                <w:rFonts w:eastAsia="Times New Roman"/>
                <w:lang w:bidi="he-IL"/>
              </w:rPr>
              <w:t>Ref -</w:t>
            </w:r>
            <w:r>
              <w:rPr>
                <w:rFonts w:eastAsia="Times New Roman"/>
                <w:lang w:bidi="he-IL"/>
              </w:rPr>
              <w:t>35</w:t>
            </w:r>
          </w:p>
        </w:tc>
        <w:tc>
          <w:tcPr>
            <w:tcW w:w="2726" w:type="pct"/>
            <w:vAlign w:val="bottom"/>
          </w:tcPr>
          <w:p w14:paraId="130E261C" w14:textId="5EA52799" w:rsidR="00C31314" w:rsidRPr="00FC1926" w:rsidRDefault="00FC1926" w:rsidP="00BE6EE1">
            <w:pPr>
              <w:rPr>
                <w:rFonts w:eastAsia="Times New Roman"/>
                <w:lang w:bidi="he-IL"/>
              </w:rPr>
            </w:pPr>
            <w:r>
              <w:t xml:space="preserve">CT ASPECTS </w:t>
            </w:r>
            <w:r w:rsidRPr="00C44E0A">
              <w:t>Design Verification Report</w:t>
            </w:r>
          </w:p>
        </w:tc>
        <w:tc>
          <w:tcPr>
            <w:tcW w:w="1099" w:type="pct"/>
          </w:tcPr>
          <w:p w14:paraId="20D8AB1C" w14:textId="38A08F1F" w:rsidR="00C31314" w:rsidRPr="00817526" w:rsidRDefault="009A01F9" w:rsidP="00BE6EE1">
            <w:pPr>
              <w:rPr>
                <w:lang w:val="fr-FR"/>
              </w:rPr>
            </w:pPr>
            <w:r>
              <w:rPr>
                <w:rFonts w:ascii="-apple-system" w:hAnsi="-apple-system"/>
                <w:color w:val="242424"/>
                <w:sz w:val="21"/>
                <w:szCs w:val="21"/>
                <w:shd w:val="clear" w:color="auto" w:fill="FFFFFF"/>
              </w:rPr>
              <w:t>D001157473</w:t>
            </w:r>
          </w:p>
        </w:tc>
        <w:tc>
          <w:tcPr>
            <w:tcW w:w="515" w:type="pct"/>
          </w:tcPr>
          <w:p w14:paraId="332907B9" w14:textId="52ECB06D" w:rsidR="00C31314" w:rsidRDefault="00F41663" w:rsidP="006C3D9F">
            <w:pPr>
              <w:jc w:val="center"/>
              <w:rPr>
                <w:lang w:val="fr-FR"/>
              </w:rPr>
            </w:pPr>
            <w:r>
              <w:rPr>
                <w:lang w:val="fr-FR"/>
              </w:rPr>
              <w:t>A</w:t>
            </w:r>
          </w:p>
        </w:tc>
      </w:tr>
      <w:tr w:rsidR="00F6135B" w:rsidRPr="00EF3D02" w:rsidDel="00360704" w14:paraId="1D2976E4" w14:textId="77777777" w:rsidTr="00C768A8">
        <w:trPr>
          <w:gridAfter w:val="1"/>
          <w:wAfter w:w="46" w:type="pct"/>
        </w:trPr>
        <w:tc>
          <w:tcPr>
            <w:tcW w:w="614" w:type="pct"/>
          </w:tcPr>
          <w:p w14:paraId="32CE672A" w14:textId="20AEAD14" w:rsidR="00C31314" w:rsidRPr="00C44E0A" w:rsidRDefault="00FC1926" w:rsidP="00BE6EE1">
            <w:pPr>
              <w:rPr>
                <w:rFonts w:eastAsia="Times New Roman"/>
                <w:lang w:bidi="he-IL"/>
              </w:rPr>
            </w:pPr>
            <w:r w:rsidRPr="00C44E0A">
              <w:rPr>
                <w:rFonts w:eastAsia="Times New Roman"/>
                <w:lang w:bidi="he-IL"/>
              </w:rPr>
              <w:t>Ref -</w:t>
            </w:r>
            <w:r>
              <w:rPr>
                <w:rFonts w:eastAsia="Times New Roman"/>
                <w:lang w:bidi="he-IL"/>
              </w:rPr>
              <w:t>36</w:t>
            </w:r>
          </w:p>
        </w:tc>
        <w:tc>
          <w:tcPr>
            <w:tcW w:w="2726" w:type="pct"/>
            <w:vAlign w:val="bottom"/>
          </w:tcPr>
          <w:p w14:paraId="3358854F" w14:textId="15D5CFA4" w:rsidR="00C31314" w:rsidRPr="00817526" w:rsidRDefault="00FC1926" w:rsidP="00BE6EE1">
            <w:pPr>
              <w:rPr>
                <w:rFonts w:eastAsia="Times New Roman"/>
                <w:lang w:val="fr-FR" w:bidi="he-IL"/>
              </w:rPr>
            </w:pPr>
            <w:r>
              <w:t xml:space="preserve">NM Suite </w:t>
            </w:r>
            <w:r w:rsidRPr="00C44E0A">
              <w:t>Design Verification Report</w:t>
            </w:r>
          </w:p>
        </w:tc>
        <w:tc>
          <w:tcPr>
            <w:tcW w:w="1099" w:type="pct"/>
          </w:tcPr>
          <w:p w14:paraId="65FEF360" w14:textId="2A897052" w:rsidR="00C31314" w:rsidRPr="00817526" w:rsidRDefault="00FC1926" w:rsidP="00BE6EE1">
            <w:pPr>
              <w:rPr>
                <w:lang w:val="fr-FR"/>
              </w:rPr>
            </w:pPr>
            <w:r>
              <w:rPr>
                <w:rFonts w:ascii="-apple-system" w:hAnsi="-apple-system"/>
                <w:color w:val="242424"/>
                <w:sz w:val="21"/>
                <w:szCs w:val="21"/>
                <w:shd w:val="clear" w:color="auto" w:fill="FFFFFF"/>
              </w:rPr>
              <w:t>D001246601</w:t>
            </w:r>
          </w:p>
        </w:tc>
        <w:tc>
          <w:tcPr>
            <w:tcW w:w="515" w:type="pct"/>
          </w:tcPr>
          <w:p w14:paraId="00CB9540" w14:textId="77EE03F6" w:rsidR="00F41663" w:rsidRDefault="00F41663" w:rsidP="00F41663">
            <w:pPr>
              <w:jc w:val="center"/>
              <w:rPr>
                <w:lang w:val="fr-FR"/>
              </w:rPr>
            </w:pPr>
            <w:r>
              <w:rPr>
                <w:lang w:val="fr-FR"/>
              </w:rPr>
              <w:t xml:space="preserve">A </w:t>
            </w:r>
          </w:p>
        </w:tc>
      </w:tr>
    </w:tbl>
    <w:p w14:paraId="2DD92C90" w14:textId="7CA60D83" w:rsidR="00BE4FA5" w:rsidRPr="00C44E0A" w:rsidRDefault="000C646F" w:rsidP="00827523">
      <w:pPr>
        <w:pStyle w:val="Heading1"/>
        <w:numPr>
          <w:ilvl w:val="0"/>
          <w:numId w:val="53"/>
        </w:numPr>
      </w:pPr>
      <w:bookmarkStart w:id="59" w:name="_Toc412808596"/>
      <w:bookmarkStart w:id="60" w:name="_Toc124152823"/>
      <w:r w:rsidRPr="00C44E0A">
        <w:t>D</w:t>
      </w:r>
      <w:r w:rsidR="00BE4FA5" w:rsidRPr="00C44E0A">
        <w:t>efinitions and Acronyms</w:t>
      </w:r>
      <w:bookmarkEnd w:id="59"/>
      <w:bookmarkEnd w:id="60"/>
    </w:p>
    <w:tbl>
      <w:tblPr>
        <w:tblStyle w:val="HIOneQMSFormat"/>
        <w:tblW w:w="5000" w:type="pct"/>
        <w:tblLook w:val="00A0" w:firstRow="1" w:lastRow="0" w:firstColumn="1" w:lastColumn="0" w:noHBand="0" w:noVBand="0"/>
      </w:tblPr>
      <w:tblGrid>
        <w:gridCol w:w="1520"/>
        <w:gridCol w:w="7772"/>
      </w:tblGrid>
      <w:tr w:rsidR="00BE4FA5" w:rsidRPr="00C44E0A" w14:paraId="1A437C44" w14:textId="77777777" w:rsidTr="00A43A7A">
        <w:trPr>
          <w:cnfStyle w:val="100000000000" w:firstRow="1" w:lastRow="0" w:firstColumn="0" w:lastColumn="0" w:oddVBand="0" w:evenVBand="0" w:oddHBand="0" w:evenHBand="0" w:firstRowFirstColumn="0" w:firstRowLastColumn="0" w:lastRowFirstColumn="0" w:lastRowLastColumn="0"/>
        </w:trPr>
        <w:tc>
          <w:tcPr>
            <w:tcW w:w="818" w:type="pct"/>
          </w:tcPr>
          <w:p w14:paraId="7F8F588A" w14:textId="77777777" w:rsidR="00BE4FA5" w:rsidRPr="00C44E0A" w:rsidRDefault="00BE4FA5" w:rsidP="00B34C88">
            <w:pPr>
              <w:rPr>
                <w:b w:val="0"/>
              </w:rPr>
            </w:pPr>
            <w:r w:rsidRPr="00C44E0A">
              <w:t>Definition</w:t>
            </w:r>
          </w:p>
        </w:tc>
        <w:tc>
          <w:tcPr>
            <w:tcW w:w="4182" w:type="pct"/>
          </w:tcPr>
          <w:p w14:paraId="3944AA3B" w14:textId="77777777" w:rsidR="00BE4FA5" w:rsidRPr="00C44E0A" w:rsidRDefault="00BE4FA5" w:rsidP="00B34C88">
            <w:pPr>
              <w:rPr>
                <w:b w:val="0"/>
              </w:rPr>
            </w:pPr>
            <w:r w:rsidRPr="00C44E0A">
              <w:t>Description</w:t>
            </w:r>
          </w:p>
        </w:tc>
      </w:tr>
      <w:tr w:rsidR="00994A6B" w:rsidRPr="00C44E0A" w14:paraId="6204C44C" w14:textId="77777777" w:rsidTr="00A43A7A">
        <w:tc>
          <w:tcPr>
            <w:tcW w:w="818" w:type="pct"/>
          </w:tcPr>
          <w:p w14:paraId="2A030696" w14:textId="69B270E4" w:rsidR="00994A6B" w:rsidRPr="00C44E0A" w:rsidRDefault="00994A6B" w:rsidP="00994A6B">
            <w:r w:rsidRPr="00C44E0A">
              <w:t>N/A</w:t>
            </w:r>
          </w:p>
        </w:tc>
        <w:tc>
          <w:tcPr>
            <w:tcW w:w="4182" w:type="pct"/>
          </w:tcPr>
          <w:p w14:paraId="51205FB7" w14:textId="7DA1CB97" w:rsidR="00994A6B" w:rsidRPr="00C44E0A" w:rsidRDefault="00994A6B" w:rsidP="00994A6B">
            <w:r w:rsidRPr="00C44E0A">
              <w:t>Not applicable</w:t>
            </w:r>
          </w:p>
        </w:tc>
      </w:tr>
    </w:tbl>
    <w:p w14:paraId="119C6C07" w14:textId="77777777" w:rsidR="00BE4FA5" w:rsidRPr="00C44E0A" w:rsidRDefault="00BE4FA5" w:rsidP="00B34C88"/>
    <w:tbl>
      <w:tblPr>
        <w:tblStyle w:val="HIOneQMSFormat"/>
        <w:tblW w:w="5000" w:type="pct"/>
        <w:tblLook w:val="00A0" w:firstRow="1" w:lastRow="0" w:firstColumn="1" w:lastColumn="0" w:noHBand="0" w:noVBand="0"/>
      </w:tblPr>
      <w:tblGrid>
        <w:gridCol w:w="1520"/>
        <w:gridCol w:w="7772"/>
      </w:tblGrid>
      <w:tr w:rsidR="00BE4FA5" w:rsidRPr="00C44E0A" w14:paraId="1611C1E8" w14:textId="77777777" w:rsidTr="00A43A7A">
        <w:trPr>
          <w:cnfStyle w:val="100000000000" w:firstRow="1" w:lastRow="0" w:firstColumn="0" w:lastColumn="0" w:oddVBand="0" w:evenVBand="0" w:oddHBand="0" w:evenHBand="0" w:firstRowFirstColumn="0" w:firstRowLastColumn="0" w:lastRowFirstColumn="0" w:lastRowLastColumn="0"/>
        </w:trPr>
        <w:tc>
          <w:tcPr>
            <w:tcW w:w="818" w:type="pct"/>
          </w:tcPr>
          <w:p w14:paraId="38E8F25B" w14:textId="77777777" w:rsidR="00BE4FA5" w:rsidRPr="00C44E0A" w:rsidRDefault="00BE4FA5" w:rsidP="00B34C88">
            <w:pPr>
              <w:rPr>
                <w:b w:val="0"/>
              </w:rPr>
            </w:pPr>
            <w:r w:rsidRPr="00C44E0A">
              <w:t>Acronym</w:t>
            </w:r>
          </w:p>
        </w:tc>
        <w:tc>
          <w:tcPr>
            <w:tcW w:w="4182" w:type="pct"/>
          </w:tcPr>
          <w:p w14:paraId="5BA64E2B" w14:textId="77777777" w:rsidR="00BE4FA5" w:rsidRPr="00C44E0A" w:rsidRDefault="00BE4FA5" w:rsidP="00B34C88">
            <w:pPr>
              <w:rPr>
                <w:b w:val="0"/>
              </w:rPr>
            </w:pPr>
            <w:r w:rsidRPr="00C44E0A">
              <w:t>Description</w:t>
            </w:r>
          </w:p>
        </w:tc>
      </w:tr>
      <w:tr w:rsidR="00BE4FA5" w:rsidRPr="00C44E0A" w14:paraId="3AFF3AB4" w14:textId="77777777" w:rsidTr="00A43A7A">
        <w:tc>
          <w:tcPr>
            <w:tcW w:w="818" w:type="pct"/>
          </w:tcPr>
          <w:p w14:paraId="4248A58B" w14:textId="77777777" w:rsidR="00BE4FA5" w:rsidRPr="00C44E0A" w:rsidRDefault="00BE4FA5" w:rsidP="00B34C88">
            <w:r w:rsidRPr="00C44E0A">
              <w:t>N/A</w:t>
            </w:r>
          </w:p>
        </w:tc>
        <w:tc>
          <w:tcPr>
            <w:tcW w:w="4182" w:type="pct"/>
          </w:tcPr>
          <w:p w14:paraId="78038B2D" w14:textId="77777777" w:rsidR="00BE4FA5" w:rsidRPr="00C44E0A" w:rsidRDefault="00BE4FA5" w:rsidP="00B34C88">
            <w:r w:rsidRPr="00C44E0A">
              <w:t>Not applicable</w:t>
            </w:r>
          </w:p>
        </w:tc>
      </w:tr>
      <w:tr w:rsidR="00BE4FA5" w:rsidRPr="00C44E0A" w14:paraId="2D69198B" w14:textId="77777777" w:rsidTr="00A43A7A">
        <w:tc>
          <w:tcPr>
            <w:tcW w:w="818" w:type="pct"/>
          </w:tcPr>
          <w:p w14:paraId="6C7BE0E2" w14:textId="77777777" w:rsidR="00BE4FA5" w:rsidRPr="00C44E0A" w:rsidRDefault="00BE4FA5" w:rsidP="00B34C88">
            <w:r w:rsidRPr="00C44E0A">
              <w:t>S&amp;E</w:t>
            </w:r>
          </w:p>
        </w:tc>
        <w:tc>
          <w:tcPr>
            <w:tcW w:w="4182" w:type="pct"/>
          </w:tcPr>
          <w:p w14:paraId="676F219B" w14:textId="77777777" w:rsidR="00BE4FA5" w:rsidRPr="00C44E0A" w:rsidRDefault="00BE4FA5" w:rsidP="00B34C88">
            <w:r w:rsidRPr="00C44E0A">
              <w:t>Safety &amp; Effectiveness</w:t>
            </w:r>
          </w:p>
        </w:tc>
      </w:tr>
    </w:tbl>
    <w:p w14:paraId="7FB4F6E8" w14:textId="1D74910C" w:rsidR="00582AAC" w:rsidRPr="00C44E0A" w:rsidRDefault="00986844" w:rsidP="00827523">
      <w:pPr>
        <w:pStyle w:val="Heading1"/>
        <w:numPr>
          <w:ilvl w:val="0"/>
          <w:numId w:val="53"/>
        </w:numPr>
      </w:pPr>
      <w:bookmarkStart w:id="61" w:name="_Toc124152824"/>
      <w:r w:rsidRPr="00C44E0A">
        <w:lastRenderedPageBreak/>
        <w:t>Record history</w:t>
      </w:r>
      <w:bookmarkEnd w:id="61"/>
    </w:p>
    <w:tbl>
      <w:tblPr>
        <w:tblStyle w:val="HIOneQMSFormat"/>
        <w:tblW w:w="9072" w:type="dxa"/>
        <w:tblLook w:val="04A0" w:firstRow="1" w:lastRow="0" w:firstColumn="1" w:lastColumn="0" w:noHBand="0" w:noVBand="1"/>
      </w:tblPr>
      <w:tblGrid>
        <w:gridCol w:w="593"/>
        <w:gridCol w:w="1534"/>
        <w:gridCol w:w="2409"/>
        <w:gridCol w:w="4536"/>
      </w:tblGrid>
      <w:tr w:rsidR="00986844" w:rsidRPr="00C44E0A" w14:paraId="32C4A4D9" w14:textId="77777777" w:rsidTr="001261F3">
        <w:trPr>
          <w:cnfStyle w:val="100000000000" w:firstRow="1" w:lastRow="0" w:firstColumn="0" w:lastColumn="0" w:oddVBand="0" w:evenVBand="0" w:oddHBand="0" w:evenHBand="0" w:firstRowFirstColumn="0" w:firstRowLastColumn="0" w:lastRowFirstColumn="0" w:lastRowLastColumn="0"/>
        </w:trPr>
        <w:tc>
          <w:tcPr>
            <w:tcW w:w="593" w:type="dxa"/>
          </w:tcPr>
          <w:p w14:paraId="5C7126AE" w14:textId="77777777" w:rsidR="00986844" w:rsidRPr="00C44E0A" w:rsidRDefault="00986844" w:rsidP="00B34C88">
            <w:pPr>
              <w:rPr>
                <w:b w:val="0"/>
              </w:rPr>
            </w:pPr>
            <w:r w:rsidRPr="00C44E0A">
              <w:t>Rev</w:t>
            </w:r>
          </w:p>
        </w:tc>
        <w:tc>
          <w:tcPr>
            <w:tcW w:w="1534" w:type="dxa"/>
          </w:tcPr>
          <w:p w14:paraId="7BE5D07A" w14:textId="77777777" w:rsidR="00986844" w:rsidRPr="00C44E0A" w:rsidRDefault="00986844" w:rsidP="00B34C88">
            <w:pPr>
              <w:rPr>
                <w:b w:val="0"/>
              </w:rPr>
            </w:pPr>
            <w:r w:rsidRPr="00C44E0A">
              <w:t>Release Date</w:t>
            </w:r>
          </w:p>
        </w:tc>
        <w:tc>
          <w:tcPr>
            <w:tcW w:w="2409" w:type="dxa"/>
          </w:tcPr>
          <w:p w14:paraId="3A7BCE68" w14:textId="77777777" w:rsidR="00986844" w:rsidRPr="00C44E0A" w:rsidRDefault="00986844" w:rsidP="00B34C88">
            <w:pPr>
              <w:rPr>
                <w:b w:val="0"/>
              </w:rPr>
            </w:pPr>
            <w:r w:rsidRPr="00C44E0A">
              <w:t>Author</w:t>
            </w:r>
          </w:p>
        </w:tc>
        <w:tc>
          <w:tcPr>
            <w:tcW w:w="4536" w:type="dxa"/>
          </w:tcPr>
          <w:p w14:paraId="3AAA4FD0" w14:textId="77777777" w:rsidR="00986844" w:rsidRPr="00C44E0A" w:rsidRDefault="00986844" w:rsidP="00B34C88">
            <w:pPr>
              <w:rPr>
                <w:b w:val="0"/>
              </w:rPr>
            </w:pPr>
            <w:r w:rsidRPr="00C44E0A">
              <w:t>Description of changes</w:t>
            </w:r>
          </w:p>
        </w:tc>
      </w:tr>
      <w:tr w:rsidR="00986844" w:rsidRPr="00C44E0A" w14:paraId="01A619EF" w14:textId="77777777" w:rsidTr="001261F3">
        <w:tc>
          <w:tcPr>
            <w:tcW w:w="593" w:type="dxa"/>
          </w:tcPr>
          <w:p w14:paraId="3CF4DAD8" w14:textId="18EB0156" w:rsidR="00986844" w:rsidRPr="00C44E0A" w:rsidRDefault="00994A6B" w:rsidP="00B34C88">
            <w:r w:rsidRPr="00C44E0A">
              <w:t>A</w:t>
            </w:r>
          </w:p>
        </w:tc>
        <w:tc>
          <w:tcPr>
            <w:tcW w:w="1534" w:type="dxa"/>
          </w:tcPr>
          <w:p w14:paraId="187C6B49" w14:textId="154145D5" w:rsidR="00986844" w:rsidRPr="00C44E0A" w:rsidRDefault="00994A6B" w:rsidP="00B34C88">
            <w:r w:rsidRPr="00C44E0A">
              <w:t>In Windchill</w:t>
            </w:r>
          </w:p>
        </w:tc>
        <w:tc>
          <w:tcPr>
            <w:tcW w:w="2409" w:type="dxa"/>
          </w:tcPr>
          <w:p w14:paraId="782C88B0" w14:textId="105499EB" w:rsidR="00986844" w:rsidRPr="001C4B41" w:rsidRDefault="009410B4" w:rsidP="00B34C88">
            <w:r>
              <w:t xml:space="preserve">Shir Peleg </w:t>
            </w:r>
          </w:p>
        </w:tc>
        <w:tc>
          <w:tcPr>
            <w:tcW w:w="4536" w:type="dxa"/>
          </w:tcPr>
          <w:p w14:paraId="5F84B87A" w14:textId="28719F4C" w:rsidR="00986844" w:rsidRPr="00C44E0A" w:rsidRDefault="002C03E9" w:rsidP="00B34C88">
            <w:r>
              <w:t>Initial</w:t>
            </w:r>
            <w:r w:rsidR="002D2891">
              <w:t xml:space="preserve"> </w:t>
            </w:r>
            <w:r>
              <w:t xml:space="preserve">revision for AVW15(ISP 13) RFD release </w:t>
            </w:r>
          </w:p>
        </w:tc>
      </w:tr>
    </w:tbl>
    <w:p w14:paraId="1BCCBEDA" w14:textId="16D5DA48" w:rsidR="00986844" w:rsidRPr="00C44E0A" w:rsidRDefault="006F3EB3" w:rsidP="00827523">
      <w:pPr>
        <w:pStyle w:val="Heading1"/>
        <w:numPr>
          <w:ilvl w:val="0"/>
          <w:numId w:val="53"/>
        </w:numPr>
      </w:pPr>
      <w:bookmarkStart w:id="62" w:name="_Toc124152825"/>
      <w:r w:rsidRPr="00C44E0A">
        <w:t xml:space="preserve">Record </w:t>
      </w:r>
      <w:r w:rsidR="00986844" w:rsidRPr="00C44E0A">
        <w:t>Review and Approval</w:t>
      </w:r>
      <w:bookmarkEnd w:id="62"/>
    </w:p>
    <w:tbl>
      <w:tblPr>
        <w:tblStyle w:val="TableGrid"/>
        <w:tblW w:w="4253" w:type="dxa"/>
        <w:tblInd w:w="-10" w:type="dxa"/>
        <w:tblCellMar>
          <w:top w:w="57" w:type="dxa"/>
          <w:bottom w:w="57" w:type="dxa"/>
        </w:tblCellMar>
        <w:tblLook w:val="04A0" w:firstRow="1" w:lastRow="0" w:firstColumn="1" w:lastColumn="0" w:noHBand="0" w:noVBand="1"/>
      </w:tblPr>
      <w:tblGrid>
        <w:gridCol w:w="1985"/>
        <w:gridCol w:w="2268"/>
      </w:tblGrid>
      <w:tr w:rsidR="008C7762" w:rsidRPr="00C44E0A" w14:paraId="0C08ED88" w14:textId="77777777" w:rsidTr="00BE4FA5">
        <w:trPr>
          <w:cantSplit/>
          <w:tblHeader/>
        </w:trPr>
        <w:tc>
          <w:tcPr>
            <w:tcW w:w="1985" w:type="dxa"/>
            <w:tcBorders>
              <w:top w:val="single" w:sz="12" w:space="0" w:color="000000" w:themeColor="text1"/>
              <w:left w:val="nil"/>
              <w:bottom w:val="single" w:sz="12" w:space="0" w:color="000000" w:themeColor="text1"/>
              <w:right w:val="single" w:sz="8" w:space="0" w:color="000000" w:themeColor="text1"/>
            </w:tcBorders>
          </w:tcPr>
          <w:p w14:paraId="18C26233" w14:textId="77777777" w:rsidR="00986844" w:rsidRPr="00C44E0A" w:rsidRDefault="00986844" w:rsidP="00B34C88">
            <w:r w:rsidRPr="00C44E0A">
              <w:t>Name Author</w:t>
            </w:r>
          </w:p>
        </w:tc>
        <w:tc>
          <w:tcPr>
            <w:tcW w:w="2268" w:type="dxa"/>
            <w:tcBorders>
              <w:top w:val="single" w:sz="12" w:space="0" w:color="000000" w:themeColor="text1"/>
              <w:left w:val="single" w:sz="8" w:space="0" w:color="000000" w:themeColor="text1"/>
              <w:bottom w:val="single" w:sz="12" w:space="0" w:color="000000" w:themeColor="text1"/>
              <w:right w:val="nil"/>
            </w:tcBorders>
          </w:tcPr>
          <w:p w14:paraId="743E106C" w14:textId="77777777" w:rsidR="00986844" w:rsidRPr="00C44E0A" w:rsidRDefault="00986844" w:rsidP="00B34C88">
            <w:r w:rsidRPr="00C44E0A">
              <w:t>Function Author</w:t>
            </w:r>
          </w:p>
        </w:tc>
      </w:tr>
      <w:tr w:rsidR="00884367" w:rsidRPr="00C44E0A" w14:paraId="4EFAD853" w14:textId="77777777" w:rsidTr="00511F9A">
        <w:trPr>
          <w:cantSplit/>
          <w:trHeight w:val="23"/>
        </w:trPr>
        <w:tc>
          <w:tcPr>
            <w:tcW w:w="1985" w:type="dxa"/>
            <w:tcBorders>
              <w:top w:val="single" w:sz="12" w:space="0" w:color="000000" w:themeColor="text1"/>
              <w:left w:val="nil"/>
              <w:bottom w:val="single" w:sz="12" w:space="0" w:color="000000" w:themeColor="text1"/>
            </w:tcBorders>
            <w:tcMar>
              <w:top w:w="227" w:type="dxa"/>
              <w:bottom w:w="227" w:type="dxa"/>
            </w:tcMar>
          </w:tcPr>
          <w:p w14:paraId="4D8D3C45" w14:textId="7F760A20" w:rsidR="00986844" w:rsidRPr="00C44E0A" w:rsidRDefault="009410B4" w:rsidP="001E2BC2">
            <w:pPr>
              <w:jc w:val="left"/>
            </w:pPr>
            <w:r>
              <w:t xml:space="preserve">Shir Peleg </w:t>
            </w:r>
          </w:p>
        </w:tc>
        <w:tc>
          <w:tcPr>
            <w:tcW w:w="2268" w:type="dxa"/>
            <w:tcBorders>
              <w:top w:val="single" w:sz="12" w:space="0" w:color="000000" w:themeColor="text1"/>
              <w:bottom w:val="single" w:sz="12" w:space="0" w:color="000000" w:themeColor="text1"/>
              <w:right w:val="nil"/>
            </w:tcBorders>
            <w:tcMar>
              <w:top w:w="227" w:type="dxa"/>
              <w:bottom w:w="227" w:type="dxa"/>
            </w:tcMar>
          </w:tcPr>
          <w:p w14:paraId="4075AF83" w14:textId="77777777" w:rsidR="00986844" w:rsidRPr="00C44E0A" w:rsidRDefault="000C646F" w:rsidP="00994A6B">
            <w:r w:rsidRPr="00C44E0A">
              <w:t>Regulatory Affairs</w:t>
            </w:r>
          </w:p>
          <w:p w14:paraId="3E4DEFF1" w14:textId="7B07D38B" w:rsidR="00994A6B" w:rsidRPr="00C44E0A" w:rsidRDefault="00994A6B" w:rsidP="00994A6B">
            <w:r w:rsidRPr="00C44E0A">
              <w:t>Specialist</w:t>
            </w:r>
          </w:p>
        </w:tc>
      </w:tr>
    </w:tbl>
    <w:p w14:paraId="0849D7F3" w14:textId="2509D54F" w:rsidR="00986844" w:rsidRPr="00C44E0A" w:rsidRDefault="00986844" w:rsidP="00B34C88"/>
    <w:tbl>
      <w:tblPr>
        <w:tblStyle w:val="TableGrid"/>
        <w:tblW w:w="9072" w:type="dxa"/>
        <w:tblInd w:w="-5" w:type="dxa"/>
        <w:tblLook w:val="04A0" w:firstRow="1" w:lastRow="0" w:firstColumn="1" w:lastColumn="0" w:noHBand="0" w:noVBand="1"/>
      </w:tblPr>
      <w:tblGrid>
        <w:gridCol w:w="1985"/>
        <w:gridCol w:w="2268"/>
        <w:gridCol w:w="1701"/>
        <w:gridCol w:w="3118"/>
      </w:tblGrid>
      <w:tr w:rsidR="00813E9E" w:rsidRPr="00C44E0A" w14:paraId="4AD4C095" w14:textId="77777777" w:rsidTr="0B4ED849">
        <w:tc>
          <w:tcPr>
            <w:tcW w:w="1985" w:type="dxa"/>
          </w:tcPr>
          <w:p w14:paraId="6F111AB5" w14:textId="77777777" w:rsidR="00813E9E" w:rsidRPr="00C44E0A" w:rsidRDefault="00813E9E" w:rsidP="00975B90">
            <w:pPr>
              <w:rPr>
                <w:b/>
                <w:i/>
                <w:iCs/>
              </w:rPr>
            </w:pPr>
            <w:r w:rsidRPr="00C44E0A">
              <w:rPr>
                <w:b/>
                <w:i/>
                <w:iCs/>
              </w:rPr>
              <w:t>Name Reviewer(s)</w:t>
            </w:r>
          </w:p>
        </w:tc>
        <w:tc>
          <w:tcPr>
            <w:tcW w:w="2268" w:type="dxa"/>
          </w:tcPr>
          <w:p w14:paraId="7E3A77E1" w14:textId="77777777" w:rsidR="00813E9E" w:rsidRPr="00C44E0A" w:rsidRDefault="00813E9E" w:rsidP="00975B90">
            <w:pPr>
              <w:rPr>
                <w:b/>
                <w:i/>
                <w:iCs/>
              </w:rPr>
            </w:pPr>
            <w:r w:rsidRPr="00C44E0A">
              <w:rPr>
                <w:b/>
                <w:i/>
                <w:iCs/>
              </w:rPr>
              <w:t>Function Reviewer(s)</w:t>
            </w:r>
          </w:p>
        </w:tc>
        <w:tc>
          <w:tcPr>
            <w:tcW w:w="1701" w:type="dxa"/>
          </w:tcPr>
          <w:p w14:paraId="2415E2C2" w14:textId="77777777" w:rsidR="00813E9E" w:rsidRPr="00C44E0A" w:rsidRDefault="00813E9E" w:rsidP="00975B90">
            <w:pPr>
              <w:rPr>
                <w:b/>
                <w:i/>
                <w:iCs/>
              </w:rPr>
            </w:pPr>
            <w:r w:rsidRPr="00C44E0A">
              <w:rPr>
                <w:b/>
                <w:i/>
                <w:iCs/>
              </w:rPr>
              <w:t>Review Date(s)</w:t>
            </w:r>
            <w:r w:rsidRPr="00C44E0A">
              <w:rPr>
                <w:b/>
                <w:i/>
                <w:iCs/>
              </w:rPr>
              <w:br/>
            </w:r>
            <w:r w:rsidRPr="00C44E0A">
              <w:rPr>
                <w:i/>
                <w:iCs/>
              </w:rPr>
              <w:t>DD-MMM-YYYY</w:t>
            </w:r>
          </w:p>
        </w:tc>
        <w:tc>
          <w:tcPr>
            <w:tcW w:w="3118" w:type="dxa"/>
          </w:tcPr>
          <w:p w14:paraId="76A8F53B" w14:textId="77777777" w:rsidR="00813E9E" w:rsidRPr="00C44E0A" w:rsidRDefault="00813E9E" w:rsidP="00975B90">
            <w:pPr>
              <w:rPr>
                <w:b/>
                <w:i/>
                <w:iCs/>
              </w:rPr>
            </w:pPr>
            <w:r w:rsidRPr="00C44E0A">
              <w:rPr>
                <w:b/>
                <w:i/>
                <w:iCs/>
              </w:rPr>
              <w:t>Signature(s)</w:t>
            </w:r>
          </w:p>
        </w:tc>
      </w:tr>
      <w:tr w:rsidR="007E43EA" w:rsidRPr="00C44E0A" w14:paraId="3037B08B" w14:textId="77777777" w:rsidTr="00813E9E">
        <w:trPr>
          <w:trHeight w:val="794"/>
        </w:trPr>
        <w:tc>
          <w:tcPr>
            <w:tcW w:w="1985" w:type="dxa"/>
          </w:tcPr>
          <w:p w14:paraId="5FA50177" w14:textId="62466C09" w:rsidR="007E43EA" w:rsidRPr="00C44E0A" w:rsidRDefault="007E43EA" w:rsidP="007E43EA">
            <w:pPr>
              <w:jc w:val="left"/>
            </w:pPr>
            <w:r>
              <w:t>Keren Afek</w:t>
            </w:r>
          </w:p>
        </w:tc>
        <w:tc>
          <w:tcPr>
            <w:tcW w:w="2268" w:type="dxa"/>
          </w:tcPr>
          <w:p w14:paraId="583626E5" w14:textId="16886E4A" w:rsidR="007E43EA" w:rsidRPr="00C44E0A" w:rsidRDefault="007E43EA" w:rsidP="007E43EA">
            <w:pPr>
              <w:jc w:val="left"/>
            </w:pPr>
            <w:r>
              <w:t xml:space="preserve">Sr. </w:t>
            </w:r>
            <w:r w:rsidRPr="00C44E0A">
              <w:t>Regulatory</w:t>
            </w:r>
            <w:r>
              <w:t xml:space="preserve"> </w:t>
            </w:r>
            <w:r w:rsidRPr="00C44E0A">
              <w:t>Affairs</w:t>
            </w:r>
            <w:r>
              <w:t xml:space="preserve"> Specialist</w:t>
            </w:r>
          </w:p>
        </w:tc>
        <w:tc>
          <w:tcPr>
            <w:tcW w:w="1701" w:type="dxa"/>
          </w:tcPr>
          <w:p w14:paraId="307EF1EA" w14:textId="0015C357" w:rsidR="007E43EA" w:rsidRPr="00C44E0A" w:rsidRDefault="007E43EA" w:rsidP="007E43EA">
            <w:pPr>
              <w:jc w:val="left"/>
            </w:pPr>
            <w:r w:rsidRPr="00C44E0A">
              <w:t>In windchill</w:t>
            </w:r>
          </w:p>
        </w:tc>
        <w:tc>
          <w:tcPr>
            <w:tcW w:w="3118" w:type="dxa"/>
          </w:tcPr>
          <w:p w14:paraId="111365DE" w14:textId="5DF39DD2" w:rsidR="007E43EA" w:rsidRPr="00C44E0A" w:rsidRDefault="007E43EA" w:rsidP="007E43EA">
            <w:pPr>
              <w:jc w:val="left"/>
            </w:pPr>
            <w:r w:rsidRPr="00C44E0A">
              <w:t>In windchill</w:t>
            </w:r>
          </w:p>
        </w:tc>
      </w:tr>
      <w:tr w:rsidR="006F444E" w:rsidRPr="00C44E0A" w14:paraId="2AB32879" w14:textId="77777777" w:rsidTr="00813E9E">
        <w:trPr>
          <w:trHeight w:val="794"/>
        </w:trPr>
        <w:tc>
          <w:tcPr>
            <w:tcW w:w="1985" w:type="dxa"/>
          </w:tcPr>
          <w:p w14:paraId="7191D5BC" w14:textId="3E16625D" w:rsidR="006F444E" w:rsidRPr="00C44E0A" w:rsidRDefault="006F444E" w:rsidP="006F444E">
            <w:pPr>
              <w:jc w:val="left"/>
            </w:pPr>
            <w:r>
              <w:t xml:space="preserve">Elena Aizik </w:t>
            </w:r>
          </w:p>
        </w:tc>
        <w:tc>
          <w:tcPr>
            <w:tcW w:w="2268" w:type="dxa"/>
          </w:tcPr>
          <w:p w14:paraId="02C184D0" w14:textId="23F13916" w:rsidR="006F444E" w:rsidRPr="00C44E0A" w:rsidRDefault="006F444E" w:rsidP="006F444E">
            <w:pPr>
              <w:jc w:val="left"/>
            </w:pPr>
            <w:r>
              <w:t xml:space="preserve">Sr. </w:t>
            </w:r>
            <w:r w:rsidRPr="00C44E0A">
              <w:t>Regulatory</w:t>
            </w:r>
            <w:r>
              <w:t xml:space="preserve"> </w:t>
            </w:r>
            <w:r w:rsidRPr="00C44E0A">
              <w:t>Affairs</w:t>
            </w:r>
            <w:r>
              <w:t xml:space="preserve"> Specialist</w:t>
            </w:r>
          </w:p>
        </w:tc>
        <w:tc>
          <w:tcPr>
            <w:tcW w:w="1701" w:type="dxa"/>
          </w:tcPr>
          <w:p w14:paraId="5510C83F" w14:textId="73E57348" w:rsidR="006F444E" w:rsidRPr="00C44E0A" w:rsidRDefault="006F444E" w:rsidP="006F444E">
            <w:pPr>
              <w:jc w:val="left"/>
            </w:pPr>
            <w:r w:rsidRPr="00C44E0A">
              <w:t>In windchill</w:t>
            </w:r>
          </w:p>
        </w:tc>
        <w:tc>
          <w:tcPr>
            <w:tcW w:w="3118" w:type="dxa"/>
          </w:tcPr>
          <w:p w14:paraId="7FDF0AED" w14:textId="44847C87" w:rsidR="006F444E" w:rsidRPr="00C44E0A" w:rsidRDefault="006F444E" w:rsidP="006F444E">
            <w:pPr>
              <w:jc w:val="left"/>
            </w:pPr>
            <w:r w:rsidRPr="00C44E0A">
              <w:t>In windchill</w:t>
            </w:r>
          </w:p>
        </w:tc>
      </w:tr>
      <w:tr w:rsidR="006F444E" w:rsidRPr="00C44E0A" w14:paraId="5A5201AE" w14:textId="77777777" w:rsidTr="0B4ED849">
        <w:trPr>
          <w:trHeight w:val="794"/>
        </w:trPr>
        <w:tc>
          <w:tcPr>
            <w:tcW w:w="1985" w:type="dxa"/>
          </w:tcPr>
          <w:p w14:paraId="5EED008C" w14:textId="4B76CF81" w:rsidR="006F444E" w:rsidRPr="005766FA" w:rsidRDefault="006F444E" w:rsidP="006F444E">
            <w:pPr>
              <w:jc w:val="left"/>
            </w:pPr>
            <w:r w:rsidRPr="00C44E0A">
              <w:t xml:space="preserve"> </w:t>
            </w:r>
            <w:r>
              <w:t xml:space="preserve">Yonel Braunstein </w:t>
            </w:r>
          </w:p>
        </w:tc>
        <w:tc>
          <w:tcPr>
            <w:tcW w:w="2268" w:type="dxa"/>
          </w:tcPr>
          <w:p w14:paraId="453AF4B1" w14:textId="5371A061" w:rsidR="006F444E" w:rsidRPr="005766FA" w:rsidRDefault="006F444E" w:rsidP="006F444E">
            <w:pPr>
              <w:jc w:val="left"/>
            </w:pPr>
            <w:r w:rsidRPr="00C44E0A">
              <w:t>Regulatory</w:t>
            </w:r>
            <w:r>
              <w:t xml:space="preserve"> </w:t>
            </w:r>
            <w:r w:rsidRPr="00C44E0A">
              <w:t>Affairs</w:t>
            </w:r>
            <w:r>
              <w:t xml:space="preserve"> </w:t>
            </w:r>
            <w:r w:rsidRPr="001E2BC2">
              <w:t>Head of Regulatory Affairs</w:t>
            </w:r>
            <w:r w:rsidRPr="00C44E0A">
              <w:t xml:space="preserve"> </w:t>
            </w:r>
          </w:p>
        </w:tc>
        <w:tc>
          <w:tcPr>
            <w:tcW w:w="1701" w:type="dxa"/>
          </w:tcPr>
          <w:p w14:paraId="01CA117B" w14:textId="77777777" w:rsidR="006F444E" w:rsidRPr="00C44E0A" w:rsidRDefault="006F444E" w:rsidP="006F444E">
            <w:pPr>
              <w:jc w:val="left"/>
            </w:pPr>
            <w:r w:rsidRPr="00C44E0A">
              <w:t>In windchill</w:t>
            </w:r>
          </w:p>
        </w:tc>
        <w:tc>
          <w:tcPr>
            <w:tcW w:w="3118" w:type="dxa"/>
          </w:tcPr>
          <w:p w14:paraId="400D53BB" w14:textId="77777777" w:rsidR="006F444E" w:rsidRPr="00C44E0A" w:rsidRDefault="006F444E" w:rsidP="006F444E">
            <w:pPr>
              <w:jc w:val="left"/>
            </w:pPr>
            <w:r w:rsidRPr="00C44E0A">
              <w:t>In windchill</w:t>
            </w:r>
          </w:p>
        </w:tc>
      </w:tr>
      <w:tr w:rsidR="006F444E" w:rsidRPr="00C44E0A" w14:paraId="509502D3" w14:textId="77777777" w:rsidTr="0B4ED849">
        <w:trPr>
          <w:trHeight w:val="794"/>
        </w:trPr>
        <w:tc>
          <w:tcPr>
            <w:tcW w:w="1985" w:type="dxa"/>
            <w:vAlign w:val="center"/>
          </w:tcPr>
          <w:p w14:paraId="17174B67" w14:textId="457ACDDF" w:rsidR="006F444E" w:rsidRPr="00C44E0A" w:rsidRDefault="006F444E" w:rsidP="006F444E">
            <w:pPr>
              <w:pStyle w:val="TemplateInstructions"/>
              <w:rPr>
                <w:i w:val="0"/>
                <w:color w:val="auto"/>
              </w:rPr>
            </w:pPr>
            <w:r w:rsidRPr="18FBDB77">
              <w:rPr>
                <w:i w:val="0"/>
                <w:color w:val="auto"/>
              </w:rPr>
              <w:t xml:space="preserve"> Mustaq Mohammed </w:t>
            </w:r>
          </w:p>
        </w:tc>
        <w:tc>
          <w:tcPr>
            <w:tcW w:w="2268" w:type="dxa"/>
            <w:vAlign w:val="center"/>
          </w:tcPr>
          <w:p w14:paraId="73B46410" w14:textId="2E82E3A8" w:rsidR="006F444E" w:rsidRPr="00C44E0A" w:rsidRDefault="006F444E" w:rsidP="006F444E">
            <w:pPr>
              <w:pStyle w:val="TemplateInstructions"/>
              <w:rPr>
                <w:i w:val="0"/>
                <w:iCs/>
                <w:color w:val="auto"/>
              </w:rPr>
            </w:pPr>
            <w:r w:rsidRPr="00C44E0A">
              <w:rPr>
                <w:i w:val="0"/>
                <w:iCs/>
                <w:color w:val="auto"/>
              </w:rPr>
              <w:t>Project Manager</w:t>
            </w:r>
          </w:p>
        </w:tc>
        <w:tc>
          <w:tcPr>
            <w:tcW w:w="1701" w:type="dxa"/>
          </w:tcPr>
          <w:p w14:paraId="6A6FBC1C" w14:textId="77777777" w:rsidR="006F444E" w:rsidRPr="00C44E0A" w:rsidRDefault="006F444E" w:rsidP="006F444E">
            <w:r w:rsidRPr="00C44E0A">
              <w:t>In windchill</w:t>
            </w:r>
          </w:p>
        </w:tc>
        <w:tc>
          <w:tcPr>
            <w:tcW w:w="3118" w:type="dxa"/>
          </w:tcPr>
          <w:p w14:paraId="5B907994" w14:textId="77777777" w:rsidR="006F444E" w:rsidRPr="00C44E0A" w:rsidRDefault="006F444E" w:rsidP="006F444E">
            <w:r w:rsidRPr="00C44E0A">
              <w:t>In windchill</w:t>
            </w:r>
          </w:p>
        </w:tc>
      </w:tr>
      <w:tr w:rsidR="006F444E" w:rsidRPr="00C44E0A" w14:paraId="664D55BC" w14:textId="77777777" w:rsidTr="0B4ED849">
        <w:trPr>
          <w:trHeight w:val="794"/>
        </w:trPr>
        <w:tc>
          <w:tcPr>
            <w:tcW w:w="1985" w:type="dxa"/>
          </w:tcPr>
          <w:p w14:paraId="7F9A2D3E" w14:textId="0A30B7E2" w:rsidR="006F444E" w:rsidRPr="00C44E0A" w:rsidRDefault="006F444E" w:rsidP="006F444E">
            <w:pPr>
              <w:pStyle w:val="TemplateInstructions"/>
              <w:rPr>
                <w:i w:val="0"/>
                <w:color w:val="auto"/>
                <w:lang w:bidi="he-IL"/>
              </w:rPr>
            </w:pPr>
            <w:r>
              <w:rPr>
                <w:i w:val="0"/>
                <w:color w:val="auto"/>
              </w:rPr>
              <w:t xml:space="preserve"> </w:t>
            </w:r>
            <w:r>
              <w:rPr>
                <w:rFonts w:hint="cs"/>
                <w:i w:val="0"/>
                <w:color w:val="auto"/>
              </w:rPr>
              <w:t>E</w:t>
            </w:r>
            <w:r>
              <w:rPr>
                <w:i w:val="0"/>
                <w:color w:val="auto"/>
              </w:rPr>
              <w:t>frat Kliper Goldin</w:t>
            </w:r>
          </w:p>
        </w:tc>
        <w:tc>
          <w:tcPr>
            <w:tcW w:w="2268" w:type="dxa"/>
          </w:tcPr>
          <w:p w14:paraId="58C6A67F" w14:textId="77777777" w:rsidR="006F444E" w:rsidRPr="00C44E0A" w:rsidRDefault="006F444E" w:rsidP="006F444E">
            <w:pPr>
              <w:pStyle w:val="TemplateInstructions"/>
              <w:rPr>
                <w:i w:val="0"/>
                <w:color w:val="auto"/>
              </w:rPr>
            </w:pPr>
            <w:r w:rsidRPr="00C44E0A">
              <w:rPr>
                <w:i w:val="0"/>
                <w:color w:val="auto"/>
              </w:rPr>
              <w:t>Product Manager</w:t>
            </w:r>
          </w:p>
        </w:tc>
        <w:tc>
          <w:tcPr>
            <w:tcW w:w="1701" w:type="dxa"/>
          </w:tcPr>
          <w:p w14:paraId="57EE4375" w14:textId="77777777" w:rsidR="006F444E" w:rsidRPr="00C44E0A" w:rsidRDefault="006F444E" w:rsidP="006F444E">
            <w:r w:rsidRPr="00C44E0A">
              <w:t>In windchill</w:t>
            </w:r>
          </w:p>
        </w:tc>
        <w:tc>
          <w:tcPr>
            <w:tcW w:w="3118" w:type="dxa"/>
          </w:tcPr>
          <w:p w14:paraId="6A9EB9DD" w14:textId="77777777" w:rsidR="006F444E" w:rsidRPr="00C44E0A" w:rsidRDefault="006F444E" w:rsidP="006F444E">
            <w:r w:rsidRPr="00C44E0A">
              <w:t>In windchill</w:t>
            </w:r>
          </w:p>
        </w:tc>
      </w:tr>
      <w:tr w:rsidR="006F444E" w:rsidRPr="00C44E0A" w14:paraId="5433E2EB" w14:textId="77777777" w:rsidTr="0B4ED849">
        <w:trPr>
          <w:trHeight w:val="794"/>
        </w:trPr>
        <w:tc>
          <w:tcPr>
            <w:tcW w:w="1985" w:type="dxa"/>
          </w:tcPr>
          <w:p w14:paraId="5AB53844" w14:textId="7FEE759A" w:rsidR="006F444E" w:rsidRPr="00C44E0A" w:rsidRDefault="006F444E" w:rsidP="006F444E">
            <w:pPr>
              <w:pStyle w:val="TemplateInstructions"/>
              <w:rPr>
                <w:i w:val="0"/>
                <w:color w:val="auto"/>
              </w:rPr>
            </w:pPr>
          </w:p>
          <w:p w14:paraId="3FDEF034" w14:textId="6B556DE7" w:rsidR="006F444E" w:rsidRPr="00C44E0A" w:rsidRDefault="006F444E" w:rsidP="006F444E">
            <w:pPr>
              <w:pStyle w:val="TemplateInstructions"/>
              <w:rPr>
                <w:i w:val="0"/>
                <w:color w:val="auto"/>
              </w:rPr>
            </w:pPr>
            <w:r w:rsidRPr="0B4ED849">
              <w:rPr>
                <w:i w:val="0"/>
                <w:color w:val="auto"/>
              </w:rPr>
              <w:t xml:space="preserve">Raymond Habets </w:t>
            </w:r>
          </w:p>
        </w:tc>
        <w:tc>
          <w:tcPr>
            <w:tcW w:w="2268" w:type="dxa"/>
          </w:tcPr>
          <w:p w14:paraId="66B1CBBC" w14:textId="77777777" w:rsidR="006F444E" w:rsidRPr="00C44E0A" w:rsidRDefault="006F444E" w:rsidP="006F444E">
            <w:pPr>
              <w:pStyle w:val="TemplateInstructions"/>
              <w:rPr>
                <w:i w:val="0"/>
                <w:color w:val="auto"/>
              </w:rPr>
            </w:pPr>
            <w:r w:rsidRPr="00C44E0A">
              <w:rPr>
                <w:i w:val="0"/>
                <w:color w:val="auto"/>
              </w:rPr>
              <w:t>Clinical Specialist</w:t>
            </w:r>
          </w:p>
        </w:tc>
        <w:tc>
          <w:tcPr>
            <w:tcW w:w="1701" w:type="dxa"/>
          </w:tcPr>
          <w:p w14:paraId="4DE1EB20" w14:textId="77777777" w:rsidR="006F444E" w:rsidRPr="00C44E0A" w:rsidRDefault="006F444E" w:rsidP="006F444E">
            <w:r w:rsidRPr="00C44E0A">
              <w:t>In windchill</w:t>
            </w:r>
          </w:p>
        </w:tc>
        <w:tc>
          <w:tcPr>
            <w:tcW w:w="3118" w:type="dxa"/>
          </w:tcPr>
          <w:p w14:paraId="6F05FFD1" w14:textId="77777777" w:rsidR="006F444E" w:rsidRPr="00C44E0A" w:rsidRDefault="006F444E" w:rsidP="006F444E">
            <w:r w:rsidRPr="00C44E0A">
              <w:t>In windchill</w:t>
            </w:r>
          </w:p>
        </w:tc>
      </w:tr>
      <w:tr w:rsidR="006F444E" w:rsidRPr="00C44E0A" w14:paraId="3DD69E4A" w14:textId="77777777" w:rsidTr="0B4ED849">
        <w:trPr>
          <w:trHeight w:val="794"/>
        </w:trPr>
        <w:tc>
          <w:tcPr>
            <w:tcW w:w="1985" w:type="dxa"/>
          </w:tcPr>
          <w:p w14:paraId="65954416" w14:textId="0DF5A035" w:rsidR="006F444E" w:rsidRPr="00C44E0A" w:rsidRDefault="006F444E" w:rsidP="006F444E">
            <w:pPr>
              <w:pStyle w:val="TemplateInstructions"/>
              <w:rPr>
                <w:i w:val="0"/>
                <w:color w:val="auto"/>
              </w:rPr>
            </w:pPr>
            <w:proofErr w:type="gramStart"/>
            <w:r>
              <w:rPr>
                <w:i w:val="0"/>
                <w:color w:val="auto"/>
              </w:rPr>
              <w:t>Chocks  Kavirayar</w:t>
            </w:r>
            <w:proofErr w:type="gramEnd"/>
            <w:r>
              <w:rPr>
                <w:i w:val="0"/>
                <w:color w:val="auto"/>
              </w:rPr>
              <w:t xml:space="preserve"> </w:t>
            </w:r>
          </w:p>
        </w:tc>
        <w:tc>
          <w:tcPr>
            <w:tcW w:w="2268" w:type="dxa"/>
          </w:tcPr>
          <w:p w14:paraId="2A61DD5B" w14:textId="77777777" w:rsidR="006F444E" w:rsidRPr="00C44E0A" w:rsidRDefault="006F444E" w:rsidP="006F444E">
            <w:pPr>
              <w:pStyle w:val="TemplateInstructions"/>
              <w:rPr>
                <w:i w:val="0"/>
                <w:color w:val="auto"/>
              </w:rPr>
            </w:pPr>
            <w:r w:rsidRPr="00C44E0A">
              <w:rPr>
                <w:i w:val="0"/>
                <w:color w:val="auto"/>
              </w:rPr>
              <w:t>System Architect</w:t>
            </w:r>
          </w:p>
        </w:tc>
        <w:tc>
          <w:tcPr>
            <w:tcW w:w="1701" w:type="dxa"/>
          </w:tcPr>
          <w:p w14:paraId="0775ABFA" w14:textId="77777777" w:rsidR="006F444E" w:rsidRPr="00C44E0A" w:rsidRDefault="006F444E" w:rsidP="006F444E">
            <w:r w:rsidRPr="00C44E0A">
              <w:t>In windchill</w:t>
            </w:r>
          </w:p>
        </w:tc>
        <w:tc>
          <w:tcPr>
            <w:tcW w:w="3118" w:type="dxa"/>
          </w:tcPr>
          <w:p w14:paraId="485346F9" w14:textId="77777777" w:rsidR="006F444E" w:rsidRPr="00C44E0A" w:rsidRDefault="006F444E" w:rsidP="006F444E">
            <w:r w:rsidRPr="00C44E0A">
              <w:t>In windchill</w:t>
            </w:r>
          </w:p>
        </w:tc>
      </w:tr>
      <w:tr w:rsidR="006F444E" w:rsidRPr="00C44E0A" w14:paraId="51FDA317" w14:textId="77777777" w:rsidTr="0B4ED849">
        <w:trPr>
          <w:trHeight w:val="794"/>
        </w:trPr>
        <w:tc>
          <w:tcPr>
            <w:tcW w:w="1985" w:type="dxa"/>
            <w:vAlign w:val="center"/>
          </w:tcPr>
          <w:p w14:paraId="39F8E8B5" w14:textId="7A22802A" w:rsidR="006F444E" w:rsidRPr="00C44E0A" w:rsidRDefault="006F444E" w:rsidP="006F444E">
            <w:pPr>
              <w:pStyle w:val="TemplateInstructions"/>
              <w:rPr>
                <w:i w:val="0"/>
                <w:color w:val="auto"/>
              </w:rPr>
            </w:pPr>
            <w:r w:rsidRPr="0B4ED849">
              <w:rPr>
                <w:i w:val="0"/>
                <w:color w:val="auto"/>
              </w:rPr>
              <w:t>Anna Aryev</w:t>
            </w:r>
          </w:p>
        </w:tc>
        <w:tc>
          <w:tcPr>
            <w:tcW w:w="2268" w:type="dxa"/>
            <w:vAlign w:val="center"/>
          </w:tcPr>
          <w:p w14:paraId="1D0429C5" w14:textId="2B4FA464" w:rsidR="006F444E" w:rsidRPr="00C44E0A" w:rsidRDefault="006F444E" w:rsidP="006F444E">
            <w:pPr>
              <w:pStyle w:val="TemplateInstructions"/>
              <w:rPr>
                <w:i w:val="0"/>
                <w:iCs/>
                <w:color w:val="auto"/>
              </w:rPr>
            </w:pPr>
            <w:r w:rsidRPr="00C44E0A">
              <w:rPr>
                <w:i w:val="0"/>
                <w:iCs/>
                <w:color w:val="auto"/>
              </w:rPr>
              <w:t>Process QA/QE</w:t>
            </w:r>
          </w:p>
        </w:tc>
        <w:tc>
          <w:tcPr>
            <w:tcW w:w="1701" w:type="dxa"/>
          </w:tcPr>
          <w:p w14:paraId="43C31F04" w14:textId="0BE9EAD3" w:rsidR="006F444E" w:rsidRPr="00C44E0A" w:rsidRDefault="006F444E" w:rsidP="006F444E">
            <w:r w:rsidRPr="00C44E0A">
              <w:t>In windchill</w:t>
            </w:r>
          </w:p>
        </w:tc>
        <w:tc>
          <w:tcPr>
            <w:tcW w:w="3118" w:type="dxa"/>
          </w:tcPr>
          <w:p w14:paraId="2F89BBFD" w14:textId="27E259AD" w:rsidR="006F444E" w:rsidRPr="00C44E0A" w:rsidRDefault="006F444E" w:rsidP="006F444E">
            <w:r w:rsidRPr="00C44E0A">
              <w:t>In windchill</w:t>
            </w:r>
          </w:p>
        </w:tc>
      </w:tr>
    </w:tbl>
    <w:p w14:paraId="3D4902F0" w14:textId="77777777" w:rsidR="00986844" w:rsidRPr="00C44E0A" w:rsidRDefault="00986844" w:rsidP="00B34C88"/>
    <w:tbl>
      <w:tblPr>
        <w:tblStyle w:val="TableGrid"/>
        <w:tblW w:w="9072" w:type="dxa"/>
        <w:tblCellMar>
          <w:top w:w="57" w:type="dxa"/>
          <w:bottom w:w="57" w:type="dxa"/>
        </w:tblCellMar>
        <w:tblLook w:val="04A0" w:firstRow="1" w:lastRow="0" w:firstColumn="1" w:lastColumn="0" w:noHBand="0" w:noVBand="1"/>
      </w:tblPr>
      <w:tblGrid>
        <w:gridCol w:w="1985"/>
        <w:gridCol w:w="2268"/>
        <w:gridCol w:w="1701"/>
        <w:gridCol w:w="3118"/>
      </w:tblGrid>
      <w:tr w:rsidR="006F3EB3" w:rsidRPr="00C44E0A" w14:paraId="2E4EE683" w14:textId="77777777" w:rsidTr="00BE4FA5">
        <w:trPr>
          <w:cantSplit/>
          <w:tblHeader/>
        </w:trPr>
        <w:tc>
          <w:tcPr>
            <w:tcW w:w="1985" w:type="dxa"/>
            <w:tcBorders>
              <w:top w:val="single" w:sz="12" w:space="0" w:color="000000" w:themeColor="text1"/>
              <w:left w:val="nil"/>
              <w:bottom w:val="single" w:sz="12" w:space="0" w:color="000000" w:themeColor="text1"/>
              <w:right w:val="single" w:sz="8" w:space="0" w:color="000000" w:themeColor="text1"/>
            </w:tcBorders>
          </w:tcPr>
          <w:p w14:paraId="350277D9" w14:textId="77777777" w:rsidR="006F3EB3" w:rsidRPr="00C44E0A" w:rsidRDefault="006F3EB3" w:rsidP="00B34C88">
            <w:r w:rsidRPr="00C44E0A">
              <w:t>Name Approver</w:t>
            </w:r>
          </w:p>
        </w:tc>
        <w:tc>
          <w:tcPr>
            <w:tcW w:w="2268" w:type="dxa"/>
            <w:tcBorders>
              <w:top w:val="single" w:sz="12" w:space="0" w:color="000000" w:themeColor="text1"/>
              <w:left w:val="single" w:sz="8" w:space="0" w:color="000000" w:themeColor="text1"/>
              <w:bottom w:val="single" w:sz="12" w:space="0" w:color="000000" w:themeColor="text1"/>
              <w:right w:val="nil"/>
            </w:tcBorders>
          </w:tcPr>
          <w:p w14:paraId="3ABC7E53" w14:textId="77777777" w:rsidR="006F3EB3" w:rsidRPr="00C44E0A" w:rsidRDefault="006F3EB3" w:rsidP="00B34C88">
            <w:r w:rsidRPr="00C44E0A">
              <w:t>Function Approver</w:t>
            </w:r>
          </w:p>
        </w:tc>
        <w:tc>
          <w:tcPr>
            <w:tcW w:w="1701" w:type="dxa"/>
            <w:tcBorders>
              <w:top w:val="single" w:sz="12" w:space="0" w:color="000000" w:themeColor="text1"/>
              <w:left w:val="single" w:sz="8" w:space="0" w:color="000000" w:themeColor="text1"/>
              <w:bottom w:val="single" w:sz="12" w:space="0" w:color="000000" w:themeColor="text1"/>
              <w:right w:val="single" w:sz="8" w:space="0" w:color="000000" w:themeColor="text1"/>
            </w:tcBorders>
          </w:tcPr>
          <w:p w14:paraId="6C46FC5C" w14:textId="77777777" w:rsidR="006F3EB3" w:rsidRPr="00C44E0A" w:rsidRDefault="006F3EB3" w:rsidP="00B34C88">
            <w:r w:rsidRPr="00C44E0A">
              <w:t>Date</w:t>
            </w:r>
          </w:p>
          <w:p w14:paraId="7A4C36D3" w14:textId="77777777" w:rsidR="006F3EB3" w:rsidRPr="00C44E0A" w:rsidRDefault="006F3EB3" w:rsidP="00B34C88">
            <w:pPr>
              <w:rPr>
                <w:b/>
              </w:rPr>
            </w:pPr>
            <w:r w:rsidRPr="00C44E0A">
              <w:t>DD-MMM-YYYY</w:t>
            </w:r>
          </w:p>
        </w:tc>
        <w:tc>
          <w:tcPr>
            <w:tcW w:w="3118" w:type="dxa"/>
            <w:tcBorders>
              <w:top w:val="single" w:sz="12" w:space="0" w:color="000000" w:themeColor="text1"/>
              <w:left w:val="single" w:sz="8" w:space="0" w:color="000000" w:themeColor="text1"/>
              <w:bottom w:val="single" w:sz="12" w:space="0" w:color="000000" w:themeColor="text1"/>
              <w:right w:val="nil"/>
            </w:tcBorders>
          </w:tcPr>
          <w:p w14:paraId="58E041F3" w14:textId="77777777" w:rsidR="006F3EB3" w:rsidRPr="00C44E0A" w:rsidRDefault="006F3EB3" w:rsidP="00B34C88">
            <w:r w:rsidRPr="00C44E0A">
              <w:t>Signature</w:t>
            </w:r>
          </w:p>
        </w:tc>
      </w:tr>
      <w:tr w:rsidR="00813E9E" w:rsidRPr="00C44E0A" w14:paraId="58946622" w14:textId="77777777" w:rsidTr="000C646F">
        <w:trPr>
          <w:cantSplit/>
          <w:trHeight w:val="794"/>
        </w:trPr>
        <w:tc>
          <w:tcPr>
            <w:tcW w:w="1985" w:type="dxa"/>
            <w:tcBorders>
              <w:top w:val="single" w:sz="12" w:space="0" w:color="000000" w:themeColor="text1"/>
              <w:left w:val="nil"/>
            </w:tcBorders>
            <w:vAlign w:val="center"/>
          </w:tcPr>
          <w:p w14:paraId="78BEB286" w14:textId="2DECC0A1" w:rsidR="00813E9E" w:rsidRPr="00C44E0A" w:rsidRDefault="00906423" w:rsidP="00D972CB">
            <w:pPr>
              <w:pStyle w:val="TemplateInstructions"/>
              <w:jc w:val="left"/>
            </w:pPr>
            <w:r>
              <w:rPr>
                <w:i w:val="0"/>
                <w:color w:val="auto"/>
              </w:rPr>
              <w:t xml:space="preserve">Eyal Biran </w:t>
            </w:r>
          </w:p>
        </w:tc>
        <w:tc>
          <w:tcPr>
            <w:tcW w:w="2268" w:type="dxa"/>
            <w:tcBorders>
              <w:top w:val="single" w:sz="12" w:space="0" w:color="000000" w:themeColor="text1"/>
              <w:right w:val="nil"/>
            </w:tcBorders>
            <w:vAlign w:val="center"/>
          </w:tcPr>
          <w:p w14:paraId="46D3AF72" w14:textId="27910414" w:rsidR="00813E9E" w:rsidRPr="00C44E0A" w:rsidRDefault="00813E9E" w:rsidP="00813E9E">
            <w:pPr>
              <w:pStyle w:val="TemplateInstructions"/>
            </w:pPr>
            <w:r w:rsidRPr="00C44E0A">
              <w:rPr>
                <w:i w:val="0"/>
                <w:color w:val="auto"/>
              </w:rPr>
              <w:t>Program Manager</w:t>
            </w:r>
          </w:p>
        </w:tc>
        <w:tc>
          <w:tcPr>
            <w:tcW w:w="1701" w:type="dxa"/>
            <w:tcBorders>
              <w:top w:val="single" w:sz="12" w:space="0" w:color="000000" w:themeColor="text1"/>
            </w:tcBorders>
            <w:vAlign w:val="center"/>
          </w:tcPr>
          <w:p w14:paraId="41FE907D" w14:textId="015631AF" w:rsidR="00813E9E" w:rsidRPr="00C44E0A" w:rsidRDefault="00813E9E" w:rsidP="00813E9E">
            <w:pPr>
              <w:pStyle w:val="TemplateInstructions"/>
              <w:rPr>
                <w:i w:val="0"/>
                <w:iCs/>
                <w:color w:val="auto"/>
              </w:rPr>
            </w:pPr>
            <w:r w:rsidRPr="00C44E0A">
              <w:rPr>
                <w:i w:val="0"/>
                <w:iCs/>
                <w:color w:val="auto"/>
              </w:rPr>
              <w:t>In windchill</w:t>
            </w:r>
          </w:p>
        </w:tc>
        <w:tc>
          <w:tcPr>
            <w:tcW w:w="3118" w:type="dxa"/>
            <w:tcBorders>
              <w:top w:val="single" w:sz="12" w:space="0" w:color="000000" w:themeColor="text1"/>
              <w:right w:val="nil"/>
            </w:tcBorders>
            <w:vAlign w:val="center"/>
          </w:tcPr>
          <w:p w14:paraId="5DF9F0B6" w14:textId="62BCC5D0" w:rsidR="00813E9E" w:rsidRPr="00C44E0A" w:rsidRDefault="00813E9E" w:rsidP="00813E9E">
            <w:r w:rsidRPr="00C44E0A">
              <w:t>In windchill</w:t>
            </w:r>
          </w:p>
        </w:tc>
      </w:tr>
    </w:tbl>
    <w:p w14:paraId="7E4335D6" w14:textId="632D10D6" w:rsidR="00B4046D" w:rsidRPr="00C44E0A" w:rsidRDefault="003B1B5B" w:rsidP="00B4046D">
      <w:pPr>
        <w:pStyle w:val="EndofDocument"/>
      </w:pPr>
      <w:r w:rsidRPr="00C44E0A">
        <w:t>End of Document</w:t>
      </w:r>
    </w:p>
    <w:p w14:paraId="73755DF5" w14:textId="51748DF9" w:rsidR="00B72A55" w:rsidRPr="00C44E0A" w:rsidRDefault="00B72A55" w:rsidP="00827523">
      <w:pPr>
        <w:pStyle w:val="Heading1"/>
        <w:numPr>
          <w:ilvl w:val="0"/>
          <w:numId w:val="53"/>
        </w:numPr>
      </w:pPr>
      <w:bookmarkStart w:id="63" w:name="_Ref41129629"/>
      <w:bookmarkStart w:id="64" w:name="_Toc124152826"/>
      <w:r w:rsidRPr="00C44E0A">
        <w:t>Appendix A</w:t>
      </w:r>
      <w:bookmarkStart w:id="65" w:name="_Ref40976427"/>
      <w:r w:rsidR="00081249" w:rsidRPr="00C44E0A">
        <w:t xml:space="preserve">: </w:t>
      </w:r>
      <w:r w:rsidRPr="00C44E0A">
        <w:t>Flowcharts and Decision-making Process</w:t>
      </w:r>
      <w:bookmarkEnd w:id="63"/>
      <w:bookmarkEnd w:id="64"/>
      <w:bookmarkEnd w:id="65"/>
    </w:p>
    <w:p w14:paraId="78A26CB9" w14:textId="77777777" w:rsidR="00B72A55" w:rsidRPr="00C44E0A" w:rsidRDefault="00081249" w:rsidP="00B34C88">
      <w:pPr>
        <w:pStyle w:val="BodyText"/>
        <w:rPr>
          <w:rFonts w:ascii="Arial" w:eastAsiaTheme="minorHAnsi" w:hAnsi="Arial" w:cs="Arial"/>
          <w:iCs/>
        </w:rPr>
      </w:pPr>
      <w:r w:rsidRPr="00C44E0A">
        <w:rPr>
          <w:rFonts w:ascii="Arial" w:eastAsiaTheme="minorHAnsi" w:hAnsi="Arial" w:cs="Arial"/>
          <w:iCs/>
        </w:rPr>
        <w:t>T</w:t>
      </w:r>
      <w:r w:rsidR="00B72A55" w:rsidRPr="00C44E0A">
        <w:rPr>
          <w:rFonts w:ascii="Arial" w:eastAsiaTheme="minorHAnsi" w:hAnsi="Arial" w:cs="Arial"/>
          <w:iCs/>
        </w:rPr>
        <w:t>he Questionnaire and Flowchart below are according to the guidance "Deciding when to submit a 510(k) for a Change to an Existing Device" (October 25, 2017) and "Deciding when to submit a 510(k) for a Software Change to an Existing Device" (October 25, 2017). Follow the Flowchart to determine if a "yes" in the table mandates a new 510(k) submission. Provide an explanation of the nature of the modification for each response in the table/flowchart below.</w:t>
      </w:r>
    </w:p>
    <w:p w14:paraId="42A19B06" w14:textId="77777777" w:rsidR="00257FC8" w:rsidRPr="00C44E0A" w:rsidRDefault="00257FC8" w:rsidP="00257FC8">
      <w:pPr>
        <w:pStyle w:val="TemplateInstructions"/>
        <w:rPr>
          <w:i w:val="0"/>
          <w:iCs/>
          <w:color w:val="auto"/>
        </w:rPr>
      </w:pPr>
      <w:r w:rsidRPr="00C44E0A">
        <w:rPr>
          <w:i w:val="0"/>
          <w:iCs/>
          <w:color w:val="auto"/>
        </w:rPr>
        <w:t xml:space="preserve">Note: Since the </w:t>
      </w:r>
      <w:proofErr w:type="spellStart"/>
      <w:r w:rsidRPr="00C44E0A">
        <w:rPr>
          <w:i w:val="0"/>
          <w:iCs/>
          <w:color w:val="auto"/>
        </w:rPr>
        <w:t>IntelliSpace</w:t>
      </w:r>
      <w:proofErr w:type="spellEnd"/>
      <w:r w:rsidRPr="00C44E0A">
        <w:rPr>
          <w:i w:val="0"/>
          <w:iCs/>
          <w:color w:val="auto"/>
        </w:rPr>
        <w:t xml:space="preserve"> Portal is a software only medical device the changes will be assessed using the main Flowchart, Flowchart A (if labeling changes are applicable) and Flowchart B Technology, Engineering, and Performance Changes (if applicable) of the “Deciding when to submit a 510(k) for a Change to an Existing Device” (October 25, 2017) guidance and   "Deciding when to submit a 510(k) for a Software Change to an Existing Device" (October 25, 2017) for software changes assessment. </w:t>
      </w:r>
    </w:p>
    <w:p w14:paraId="61F9F9AD" w14:textId="77777777" w:rsidR="00B72A55" w:rsidRPr="00C44E0A" w:rsidRDefault="00B72A55" w:rsidP="00B34C88">
      <w:pPr>
        <w:pStyle w:val="TemplateInstructions"/>
        <w:rPr>
          <w:i w:val="0"/>
          <w:iCs/>
          <w:color w:val="auto"/>
        </w:rPr>
      </w:pPr>
      <w:r w:rsidRPr="00C44E0A">
        <w:rPr>
          <w:i w:val="0"/>
          <w:iCs/>
          <w:color w:val="auto"/>
        </w:rPr>
        <w:t>Flowchart C Material Changes and Flowchart D for IVD Changes, of the “Deciding when to submit a 510(k) for a Change to an Existing Device” (October 25, 2017</w:t>
      </w:r>
      <w:proofErr w:type="gramStart"/>
      <w:r w:rsidRPr="00C44E0A">
        <w:rPr>
          <w:i w:val="0"/>
          <w:iCs/>
          <w:color w:val="auto"/>
        </w:rPr>
        <w:t>),  are</w:t>
      </w:r>
      <w:proofErr w:type="gramEnd"/>
      <w:r w:rsidRPr="00C44E0A">
        <w:rPr>
          <w:i w:val="0"/>
          <w:iCs/>
          <w:color w:val="auto"/>
        </w:rPr>
        <w:t xml:space="preserve"> not applicable for the </w:t>
      </w:r>
      <w:proofErr w:type="spellStart"/>
      <w:r w:rsidRPr="00C44E0A">
        <w:rPr>
          <w:i w:val="0"/>
          <w:iCs/>
          <w:color w:val="auto"/>
        </w:rPr>
        <w:t>IntelliSpace</w:t>
      </w:r>
      <w:proofErr w:type="spellEnd"/>
      <w:r w:rsidRPr="00C44E0A">
        <w:rPr>
          <w:i w:val="0"/>
          <w:iCs/>
          <w:color w:val="auto"/>
        </w:rPr>
        <w:t xml:space="preserve"> Portal as it is a Software as Medical Device (</w:t>
      </w:r>
      <w:proofErr w:type="spellStart"/>
      <w:r w:rsidRPr="00C44E0A">
        <w:rPr>
          <w:i w:val="0"/>
          <w:iCs/>
          <w:color w:val="auto"/>
        </w:rPr>
        <w:t>SaMD</w:t>
      </w:r>
      <w:proofErr w:type="spellEnd"/>
      <w:r w:rsidRPr="00C44E0A">
        <w:rPr>
          <w:i w:val="0"/>
          <w:iCs/>
          <w:color w:val="auto"/>
        </w:rPr>
        <w:t>) loaded on off-the-shelf hardware, i.e. it does not contains material, and also is not an IVD device.</w:t>
      </w:r>
    </w:p>
    <w:p w14:paraId="7D0AC5F7" w14:textId="77777777" w:rsidR="00B72A55" w:rsidRPr="00C44E0A" w:rsidRDefault="00B72A55" w:rsidP="00B34C88">
      <w:pPr>
        <w:pStyle w:val="BodyText"/>
      </w:pPr>
    </w:p>
    <w:p w14:paraId="21598F8A" w14:textId="77777777" w:rsidR="00B72A55" w:rsidRPr="00C44E0A" w:rsidRDefault="00B72A55" w:rsidP="00B34C88">
      <w:pPr>
        <w:pStyle w:val="BodyText"/>
      </w:pPr>
    </w:p>
    <w:p w14:paraId="03E46FE3" w14:textId="77777777" w:rsidR="00B72A55" w:rsidRPr="00C44E0A" w:rsidRDefault="00B72A55" w:rsidP="00B34C88">
      <w:pPr>
        <w:pStyle w:val="BodyText"/>
      </w:pPr>
    </w:p>
    <w:p w14:paraId="6DA50744" w14:textId="77777777" w:rsidR="00B72A55" w:rsidRPr="00C44E0A" w:rsidRDefault="00B72A55" w:rsidP="00B34C88">
      <w:pPr>
        <w:pStyle w:val="BodyText"/>
      </w:pPr>
    </w:p>
    <w:p w14:paraId="6F14B78F" w14:textId="77777777" w:rsidR="00B72A55" w:rsidRPr="00C44E0A" w:rsidRDefault="00B72A55" w:rsidP="00B34C88">
      <w:pPr>
        <w:pStyle w:val="BodyText"/>
      </w:pPr>
    </w:p>
    <w:p w14:paraId="08D2CC88" w14:textId="77777777" w:rsidR="00B72A55" w:rsidRPr="00C44E0A" w:rsidRDefault="00B72A55" w:rsidP="00B34C88">
      <w:pPr>
        <w:pStyle w:val="BodyText"/>
      </w:pPr>
    </w:p>
    <w:p w14:paraId="19FD4052" w14:textId="77777777" w:rsidR="00B72A55" w:rsidRPr="00C44E0A" w:rsidRDefault="00B72A55" w:rsidP="00B34C88">
      <w:pPr>
        <w:pStyle w:val="BodyText"/>
      </w:pPr>
    </w:p>
    <w:p w14:paraId="23994522" w14:textId="77777777" w:rsidR="00B72A55" w:rsidRPr="00C44E0A" w:rsidRDefault="00B72A55" w:rsidP="00B34C88">
      <w:pPr>
        <w:pStyle w:val="BodyText"/>
      </w:pPr>
    </w:p>
    <w:p w14:paraId="49FDFDCC" w14:textId="77777777" w:rsidR="00B72A55" w:rsidRPr="00C44E0A" w:rsidRDefault="00B72A55" w:rsidP="00B34C88">
      <w:pPr>
        <w:pStyle w:val="BodyText"/>
      </w:pPr>
    </w:p>
    <w:p w14:paraId="2FFE49C9" w14:textId="77777777" w:rsidR="00B72A55" w:rsidRPr="00C44E0A" w:rsidRDefault="00B72A55" w:rsidP="00B34C88">
      <w:pPr>
        <w:pStyle w:val="BodyText"/>
      </w:pPr>
    </w:p>
    <w:p w14:paraId="49617338" w14:textId="77777777" w:rsidR="00081249" w:rsidRPr="00C44E0A" w:rsidRDefault="00081249" w:rsidP="00B34C88">
      <w:pPr>
        <w:rPr>
          <w:rStyle w:val="TemplateInstructionsChar"/>
          <w:rFonts w:asciiTheme="majorBidi" w:eastAsiaTheme="majorEastAsia" w:hAnsiTheme="majorBidi" w:cstheme="majorBidi"/>
          <w:b/>
          <w:i w:val="0"/>
          <w:iCs/>
          <w:color w:val="auto"/>
        </w:rPr>
      </w:pPr>
      <w:r w:rsidRPr="00C44E0A">
        <w:rPr>
          <w:rStyle w:val="TemplateInstructionsChar"/>
          <w:rFonts w:asciiTheme="majorBidi" w:hAnsiTheme="majorBidi" w:cstheme="majorBidi"/>
          <w:i w:val="0"/>
          <w:iCs/>
          <w:color w:val="auto"/>
        </w:rPr>
        <w:br w:type="page"/>
      </w:r>
    </w:p>
    <w:p w14:paraId="3A8E04F5" w14:textId="272F2443" w:rsidR="00631E4D" w:rsidRPr="00827523" w:rsidRDefault="20267EA0" w:rsidP="000B3C1D">
      <w:pPr>
        <w:pStyle w:val="Heading1"/>
        <w:numPr>
          <w:ilvl w:val="1"/>
          <w:numId w:val="53"/>
        </w:numPr>
        <w:tabs>
          <w:tab w:val="left" w:pos="1080"/>
        </w:tabs>
        <w:ind w:hanging="522"/>
      </w:pPr>
      <w:bookmarkStart w:id="66" w:name="_Ref41139308"/>
      <w:bookmarkStart w:id="67" w:name="_Toc124152827"/>
      <w:r w:rsidRPr="00827523">
        <w:lastRenderedPageBreak/>
        <w:t xml:space="preserve">Advanced Visualization Workspace </w:t>
      </w:r>
      <w:r w:rsidR="00631E4D" w:rsidRPr="00827523">
        <w:t>V</w:t>
      </w:r>
      <w:r w:rsidR="67D59CC5" w:rsidRPr="00827523">
        <w:t>15</w:t>
      </w:r>
      <w:r w:rsidR="00631E4D" w:rsidRPr="00827523">
        <w:t xml:space="preserve"> (K162025)</w:t>
      </w:r>
      <w:bookmarkEnd w:id="66"/>
      <w:bookmarkEnd w:id="67"/>
    </w:p>
    <w:bookmarkStart w:id="68" w:name="_Toc41324448"/>
    <w:bookmarkStart w:id="69" w:name="_Toc124152828"/>
    <w:p w14:paraId="2768141B" w14:textId="5569EC1E" w:rsidR="00B72A55" w:rsidRPr="00C44E0A" w:rsidRDefault="00344F08" w:rsidP="000B3C1D">
      <w:pPr>
        <w:pStyle w:val="Heading3"/>
        <w:numPr>
          <w:ilvl w:val="2"/>
          <w:numId w:val="53"/>
        </w:numPr>
        <w:ind w:hanging="864"/>
      </w:pPr>
      <w:r w:rsidRPr="001C4B41">
        <w:rPr>
          <w:noProof/>
          <w:color w:val="2B579A"/>
          <w:shd w:val="clear" w:color="auto" w:fill="E6E6E6"/>
          <w:lang w:val="en-US" w:bidi="he-IL"/>
        </w:rPr>
        <mc:AlternateContent>
          <mc:Choice Requires="wps">
            <w:drawing>
              <wp:anchor distT="0" distB="0" distL="114300" distR="114300" simplePos="0" relativeHeight="251658240" behindDoc="0" locked="0" layoutInCell="1" allowOverlap="1" wp14:anchorId="20E9CBDF" wp14:editId="432CB786">
                <wp:simplePos x="0" y="0"/>
                <wp:positionH relativeFrom="column">
                  <wp:posOffset>195821</wp:posOffset>
                </wp:positionH>
                <wp:positionV relativeFrom="paragraph">
                  <wp:posOffset>281366</wp:posOffset>
                </wp:positionV>
                <wp:extent cx="1395095" cy="1320800"/>
                <wp:effectExtent l="19050" t="19050" r="14605" b="31750"/>
                <wp:wrapNone/>
                <wp:docPr id="28" name="Flowchart: Decision 28"/>
                <wp:cNvGraphicFramePr/>
                <a:graphic xmlns:a="http://schemas.openxmlformats.org/drawingml/2006/main">
                  <a:graphicData uri="http://schemas.microsoft.com/office/word/2010/wordprocessingShape">
                    <wps:wsp>
                      <wps:cNvSpPr/>
                      <wps:spPr>
                        <a:xfrm>
                          <a:off x="0" y="0"/>
                          <a:ext cx="1395095" cy="1320800"/>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arto="http://schemas.microsoft.com/office/word/2006/arto">
            <w:pict>
              <v:shapetype w14:anchorId="3357DCFE" id="_x0000_t110" coordsize="21600,21600" o:spt="110" path="m10800,l,10800,10800,21600,21600,10800xe">
                <v:stroke joinstyle="miter"/>
                <v:path gradientshapeok="t" o:connecttype="rect" textboxrect="5400,5400,16200,16200"/>
              </v:shapetype>
              <v:shape id="Flowchart: Decision 28" o:spid="_x0000_s1026" type="#_x0000_t110" style="position:absolute;margin-left:15.4pt;margin-top:22.15pt;width:109.85pt;height:10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" filled="f" strokecolor="red" strokeweight="1pt"/>
            </w:pict>
          </mc:Fallback>
        </mc:AlternateContent>
      </w:r>
      <w:r w:rsidR="00B72A55" w:rsidRPr="001C4B41">
        <w:rPr>
          <w:rStyle w:val="TemplateInstructionsChar"/>
          <w:rFonts w:asciiTheme="majorBidi" w:hAnsiTheme="majorBidi"/>
          <w:i w:val="0"/>
          <w:iCs/>
          <w:color w:val="000000"/>
        </w:rPr>
        <w:t xml:space="preserve">Main </w:t>
      </w:r>
      <w:proofErr w:type="spellStart"/>
      <w:r w:rsidR="00B72A55" w:rsidRPr="001C4B41">
        <w:rPr>
          <w:rStyle w:val="TemplateInstructionsChar"/>
          <w:rFonts w:asciiTheme="majorBidi" w:hAnsiTheme="majorBidi"/>
          <w:i w:val="0"/>
          <w:iCs/>
          <w:color w:val="000000"/>
        </w:rPr>
        <w:t>Flowchart</w:t>
      </w:r>
      <w:proofErr w:type="spellEnd"/>
      <w:r w:rsidR="00B72A55" w:rsidRPr="001C4B41">
        <w:rPr>
          <w:rStyle w:val="FootnoteReference"/>
          <w:b w:val="0"/>
          <w:bCs/>
          <w:iCs/>
          <w:sz w:val="18"/>
          <w:szCs w:val="18"/>
        </w:rPr>
        <w:footnoteReference w:id="4"/>
      </w:r>
      <w:r w:rsidR="00B72A55" w:rsidRPr="001C4B41">
        <w:t xml:space="preserve"> &amp; Questionnaire</w:t>
      </w:r>
      <w:bookmarkEnd w:id="68"/>
      <w:bookmarkEnd w:id="69"/>
    </w:p>
    <w:p w14:paraId="56F15094" w14:textId="40BFE9E5" w:rsidR="00B72A55" w:rsidRPr="001C4B41" w:rsidRDefault="00EC661F" w:rsidP="00B34C88">
      <w:pPr>
        <w:rPr>
          <w:rStyle w:val="TemplateInstructionsChar"/>
          <w:rFonts w:asciiTheme="majorBidi" w:hAnsiTheme="majorBidi" w:cstheme="majorBidi"/>
          <w:b/>
          <w:bCs/>
          <w:i w:val="0"/>
          <w:iCs/>
          <w:color w:val="FF0000"/>
          <w:sz w:val="18"/>
          <w:szCs w:val="18"/>
        </w:rPr>
      </w:pPr>
      <w:r w:rsidRPr="00C44E0A">
        <w:rPr>
          <w:noProof/>
          <w:color w:val="2B579A"/>
          <w:shd w:val="clear" w:color="auto" w:fill="E6E6E6"/>
          <w:lang w:bidi="he-IL"/>
        </w:rPr>
        <mc:AlternateContent>
          <mc:Choice Requires="wps">
            <w:drawing>
              <wp:anchor distT="0" distB="0" distL="114300" distR="114300" simplePos="0" relativeHeight="251658246" behindDoc="0" locked="0" layoutInCell="1" allowOverlap="1" wp14:anchorId="4BBA1175" wp14:editId="371300A1">
                <wp:simplePos x="0" y="0"/>
                <wp:positionH relativeFrom="column">
                  <wp:posOffset>1491615</wp:posOffset>
                </wp:positionH>
                <wp:positionV relativeFrom="paragraph">
                  <wp:posOffset>3644037</wp:posOffset>
                </wp:positionV>
                <wp:extent cx="822325" cy="0"/>
                <wp:effectExtent l="0" t="76200" r="15875" b="95250"/>
                <wp:wrapNone/>
                <wp:docPr id="36" name="Straight Arrow Connector 36"/>
                <wp:cNvGraphicFramePr/>
                <a:graphic xmlns:a="http://schemas.openxmlformats.org/drawingml/2006/main">
                  <a:graphicData uri="http://schemas.microsoft.com/office/word/2010/wordprocessingShape">
                    <wps:wsp>
                      <wps:cNvCnPr/>
                      <wps:spPr>
                        <a:xfrm>
                          <a:off x="0" y="0"/>
                          <a:ext cx="822325"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E2FD0A6" id="_x0000_t32" coordsize="21600,21600" o:spt="32" o:oned="t" path="m,l21600,21600e" filled="f">
                <v:path arrowok="t" fillok="f" o:connecttype="none"/>
                <o:lock v:ext="edit" shapetype="t"/>
              </v:shapetype>
              <v:shape id="Straight Arrow Connector 36" o:spid="_x0000_s1026" type="#_x0000_t32" style="position:absolute;margin-left:117.45pt;margin-top:286.95pt;width:64.75pt;height:0;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" strokecolor="red" strokeweight="1pt">
                <v:stroke endarrow="block" joinstyle="miter"/>
              </v:shape>
            </w:pict>
          </mc:Fallback>
        </mc:AlternateContent>
      </w:r>
      <w:r w:rsidR="00735B3F" w:rsidRPr="00C44E0A">
        <w:rPr>
          <w:noProof/>
          <w:color w:val="2B579A"/>
          <w:shd w:val="clear" w:color="auto" w:fill="E6E6E6"/>
          <w:lang w:bidi="he-IL"/>
        </w:rPr>
        <mc:AlternateContent>
          <mc:Choice Requires="wps">
            <w:drawing>
              <wp:anchor distT="0" distB="0" distL="114300" distR="114300" simplePos="0" relativeHeight="251658244" behindDoc="0" locked="0" layoutInCell="1" allowOverlap="1" wp14:anchorId="21854943" wp14:editId="4F2C37F8">
                <wp:simplePos x="0" y="0"/>
                <wp:positionH relativeFrom="margin">
                  <wp:posOffset>2376886</wp:posOffset>
                </wp:positionH>
                <wp:positionV relativeFrom="paragraph">
                  <wp:posOffset>1700760</wp:posOffset>
                </wp:positionV>
                <wp:extent cx="958151" cy="915661"/>
                <wp:effectExtent l="0" t="0" r="13970" b="18415"/>
                <wp:wrapNone/>
                <wp:docPr id="34" name="Oval 34"/>
                <wp:cNvGraphicFramePr/>
                <a:graphic xmlns:a="http://schemas.openxmlformats.org/drawingml/2006/main">
                  <a:graphicData uri="http://schemas.microsoft.com/office/word/2010/wordprocessingShape">
                    <wps:wsp>
                      <wps:cNvSpPr/>
                      <wps:spPr>
                        <a:xfrm>
                          <a:off x="0" y="0"/>
                          <a:ext cx="958151" cy="91566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oval w14:anchorId="6E35149D" id="Oval 34" o:spid="_x0000_s1026" style="position:absolute;margin-left:187.15pt;margin-top:133.9pt;width:75.45pt;height:72.1pt;z-index:2516582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" filled="f" strokecolor="red" strokeweight="1pt">
                <v:stroke joinstyle="miter"/>
                <w10:wrap anchorx="margin"/>
              </v:oval>
            </w:pict>
          </mc:Fallback>
        </mc:AlternateContent>
      </w:r>
      <w:r w:rsidR="00344F08" w:rsidRPr="001C4B41">
        <w:rPr>
          <w:noProof/>
          <w:color w:val="2B579A"/>
          <w:shd w:val="clear" w:color="auto" w:fill="E6E6E6"/>
          <w:lang w:bidi="he-IL"/>
        </w:rPr>
        <mc:AlternateContent>
          <mc:Choice Requires="wps">
            <w:drawing>
              <wp:anchor distT="0" distB="0" distL="114300" distR="114300" simplePos="0" relativeHeight="251658281" behindDoc="0" locked="0" layoutInCell="1" allowOverlap="1" wp14:anchorId="5063388D" wp14:editId="25895AAF">
                <wp:simplePos x="0" y="0"/>
                <wp:positionH relativeFrom="column">
                  <wp:posOffset>872921</wp:posOffset>
                </wp:positionH>
                <wp:positionV relativeFrom="paragraph">
                  <wp:posOffset>5486271</wp:posOffset>
                </wp:positionV>
                <wp:extent cx="0" cy="576000"/>
                <wp:effectExtent l="76200" t="0" r="57150" b="52705"/>
                <wp:wrapNone/>
                <wp:docPr id="95" name="Straight Arrow Connector 95"/>
                <wp:cNvGraphicFramePr/>
                <a:graphic xmlns:a="http://schemas.openxmlformats.org/drawingml/2006/main">
                  <a:graphicData uri="http://schemas.microsoft.com/office/word/2010/wordprocessingShape">
                    <wps:wsp>
                      <wps:cNvCnPr/>
                      <wps:spPr>
                        <a:xfrm>
                          <a:off x="0" y="0"/>
                          <a:ext cx="0" cy="576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3F0ED06" id="_x0000_t32" coordsize="21600,21600" o:spt="32" o:oned="t" path="m,l21600,21600e" filled="f">
                <v:path arrowok="t" fillok="f" o:connecttype="none"/>
                <o:lock v:ext="edit" shapetype="t"/>
              </v:shapetype>
              <v:shape id="Straight Arrow Connector 95" o:spid="_x0000_s1026" type="#_x0000_t32" style="position:absolute;margin-left:68.75pt;margin-top:6in;width:0;height:45.3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" strokecolor="red" strokeweight="1pt">
                <v:stroke endarrow="block" joinstyle="miter"/>
              </v:shape>
            </w:pict>
          </mc:Fallback>
        </mc:AlternateContent>
      </w:r>
      <w:r w:rsidR="00344F08" w:rsidRPr="00C44E0A">
        <w:rPr>
          <w:noProof/>
          <w:color w:val="2B579A"/>
          <w:shd w:val="clear" w:color="auto" w:fill="E6E6E6"/>
          <w:lang w:bidi="he-IL"/>
        </w:rPr>
        <mc:AlternateContent>
          <mc:Choice Requires="wps">
            <w:drawing>
              <wp:anchor distT="0" distB="0" distL="114300" distR="114300" simplePos="0" relativeHeight="251658248" behindDoc="0" locked="0" layoutInCell="1" allowOverlap="1" wp14:anchorId="2A975F94" wp14:editId="2168BE99">
                <wp:simplePos x="0" y="0"/>
                <wp:positionH relativeFrom="column">
                  <wp:posOffset>206487</wp:posOffset>
                </wp:positionH>
                <wp:positionV relativeFrom="paragraph">
                  <wp:posOffset>4533394</wp:posOffset>
                </wp:positionV>
                <wp:extent cx="1271194" cy="913486"/>
                <wp:effectExtent l="19050" t="19050" r="24765" b="39370"/>
                <wp:wrapNone/>
                <wp:docPr id="38" name="Flowchart: Decision 38"/>
                <wp:cNvGraphicFramePr/>
                <a:graphic xmlns:a="http://schemas.openxmlformats.org/drawingml/2006/main">
                  <a:graphicData uri="http://schemas.microsoft.com/office/word/2010/wordprocessingShape">
                    <wps:wsp>
                      <wps:cNvSpPr/>
                      <wps:spPr>
                        <a:xfrm>
                          <a:off x="0" y="0"/>
                          <a:ext cx="1271194" cy="913486"/>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6C83580" id="Flowchart: Decision 38" o:spid="_x0000_s1026" type="#_x0000_t110" style="position:absolute;margin-left:16.25pt;margin-top:356.95pt;width:100.1pt;height:71.9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" filled="f" strokecolor="red" strokeweight="1pt"/>
            </w:pict>
          </mc:Fallback>
        </mc:AlternateContent>
      </w:r>
      <w:r w:rsidR="00344F08" w:rsidRPr="00C44E0A">
        <w:rPr>
          <w:noProof/>
          <w:color w:val="2B579A"/>
          <w:shd w:val="clear" w:color="auto" w:fill="E6E6E6"/>
          <w:lang w:bidi="he-IL"/>
        </w:rPr>
        <mc:AlternateContent>
          <mc:Choice Requires="wps">
            <w:drawing>
              <wp:anchor distT="0" distB="0" distL="114300" distR="114300" simplePos="0" relativeHeight="251658247" behindDoc="0" locked="0" layoutInCell="1" allowOverlap="1" wp14:anchorId="38F33B60" wp14:editId="26678373">
                <wp:simplePos x="0" y="0"/>
                <wp:positionH relativeFrom="column">
                  <wp:posOffset>2419336</wp:posOffset>
                </wp:positionH>
                <wp:positionV relativeFrom="paragraph">
                  <wp:posOffset>3161091</wp:posOffset>
                </wp:positionV>
                <wp:extent cx="957580" cy="915035"/>
                <wp:effectExtent l="0" t="0" r="13970" b="18415"/>
                <wp:wrapNone/>
                <wp:docPr id="37" name="Oval 37"/>
                <wp:cNvGraphicFramePr/>
                <a:graphic xmlns:a="http://schemas.openxmlformats.org/drawingml/2006/main">
                  <a:graphicData uri="http://schemas.microsoft.com/office/word/2010/wordprocessingShape">
                    <wps:wsp>
                      <wps:cNvSpPr/>
                      <wps:spPr>
                        <a:xfrm>
                          <a:off x="0" y="0"/>
                          <a:ext cx="957580" cy="91503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5A14909" id="Oval 37" o:spid="_x0000_s1026" style="position:absolute;margin-left:190.5pt;margin-top:248.9pt;width:75.4pt;height:72.0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" filled="f" strokecolor="red" strokeweight="1pt">
                <v:stroke joinstyle="miter"/>
              </v:oval>
            </w:pict>
          </mc:Fallback>
        </mc:AlternateContent>
      </w:r>
      <w:r w:rsidR="00344F08" w:rsidRPr="00C44E0A">
        <w:rPr>
          <w:noProof/>
          <w:color w:val="2B579A"/>
          <w:shd w:val="clear" w:color="auto" w:fill="E6E6E6"/>
          <w:lang w:bidi="he-IL"/>
        </w:rPr>
        <mc:AlternateContent>
          <mc:Choice Requires="wps">
            <w:drawing>
              <wp:anchor distT="0" distB="0" distL="114300" distR="114300" simplePos="0" relativeHeight="251658245" behindDoc="0" locked="0" layoutInCell="1" allowOverlap="1" wp14:anchorId="797C5E56" wp14:editId="59B16438">
                <wp:simplePos x="0" y="0"/>
                <wp:positionH relativeFrom="column">
                  <wp:posOffset>213982</wp:posOffset>
                </wp:positionH>
                <wp:positionV relativeFrom="paragraph">
                  <wp:posOffset>3197225</wp:posOffset>
                </wp:positionV>
                <wp:extent cx="1271194" cy="913486"/>
                <wp:effectExtent l="19050" t="19050" r="24765" b="39370"/>
                <wp:wrapNone/>
                <wp:docPr id="35" name="Flowchart: Decision 35"/>
                <wp:cNvGraphicFramePr/>
                <a:graphic xmlns:a="http://schemas.openxmlformats.org/drawingml/2006/main">
                  <a:graphicData uri="http://schemas.microsoft.com/office/word/2010/wordprocessingShape">
                    <wps:wsp>
                      <wps:cNvSpPr/>
                      <wps:spPr>
                        <a:xfrm>
                          <a:off x="0" y="0"/>
                          <a:ext cx="1271194" cy="913486"/>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431E2CE2" id="Flowchart: Decision 35" o:spid="_x0000_s1026" type="#_x0000_t110" style="position:absolute;margin-left:16.85pt;margin-top:251.75pt;width:100.1pt;height:71.9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" filled="f" strokecolor="red" strokeweight="1pt"/>
            </w:pict>
          </mc:Fallback>
        </mc:AlternateContent>
      </w:r>
      <w:r w:rsidR="00344F08" w:rsidRPr="00C44E0A">
        <w:rPr>
          <w:noProof/>
          <w:color w:val="2B579A"/>
          <w:shd w:val="clear" w:color="auto" w:fill="E6E6E6"/>
          <w:lang w:bidi="he-IL"/>
        </w:rPr>
        <mc:AlternateContent>
          <mc:Choice Requires="wps">
            <w:drawing>
              <wp:anchor distT="0" distB="0" distL="114300" distR="114300" simplePos="0" relativeHeight="251658243" behindDoc="0" locked="0" layoutInCell="1" allowOverlap="1" wp14:anchorId="07188347" wp14:editId="1806C7A7">
                <wp:simplePos x="0" y="0"/>
                <wp:positionH relativeFrom="column">
                  <wp:posOffset>1520176</wp:posOffset>
                </wp:positionH>
                <wp:positionV relativeFrom="paragraph">
                  <wp:posOffset>2177479</wp:posOffset>
                </wp:positionV>
                <wp:extent cx="822939" cy="0"/>
                <wp:effectExtent l="0" t="76200" r="15875" b="95250"/>
                <wp:wrapNone/>
                <wp:docPr id="33" name="Straight Arrow Connector 33"/>
                <wp:cNvGraphicFramePr/>
                <a:graphic xmlns:a="http://schemas.openxmlformats.org/drawingml/2006/main">
                  <a:graphicData uri="http://schemas.microsoft.com/office/word/2010/wordprocessingShape">
                    <wps:wsp>
                      <wps:cNvCnPr/>
                      <wps:spPr>
                        <a:xfrm>
                          <a:off x="0" y="0"/>
                          <a:ext cx="822939"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7F984483" id="Straight Arrow Connector 33" o:spid="_x0000_s1026" type="#_x0000_t32" style="position:absolute;margin-left:119.7pt;margin-top:171.45pt;width:64.8pt;height:0;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" strokecolor="red" strokeweight="1pt">
                <v:stroke endarrow="block" joinstyle="miter"/>
              </v:shape>
            </w:pict>
          </mc:Fallback>
        </mc:AlternateContent>
      </w:r>
      <w:r w:rsidR="00344F08" w:rsidRPr="00C44E0A">
        <w:rPr>
          <w:noProof/>
          <w:color w:val="2B579A"/>
          <w:shd w:val="clear" w:color="auto" w:fill="E6E6E6"/>
          <w:lang w:bidi="he-IL"/>
        </w:rPr>
        <mc:AlternateContent>
          <mc:Choice Requires="wps">
            <w:drawing>
              <wp:anchor distT="0" distB="0" distL="114300" distR="114300" simplePos="0" relativeHeight="251658242" behindDoc="0" locked="0" layoutInCell="1" allowOverlap="1" wp14:anchorId="4ECE1D21" wp14:editId="5726218A">
                <wp:simplePos x="0" y="0"/>
                <wp:positionH relativeFrom="column">
                  <wp:posOffset>243320</wp:posOffset>
                </wp:positionH>
                <wp:positionV relativeFrom="paragraph">
                  <wp:posOffset>1722755</wp:posOffset>
                </wp:positionV>
                <wp:extent cx="1306612" cy="890975"/>
                <wp:effectExtent l="19050" t="19050" r="27305" b="42545"/>
                <wp:wrapNone/>
                <wp:docPr id="32" name="Flowchart: Decision 32"/>
                <wp:cNvGraphicFramePr/>
                <a:graphic xmlns:a="http://schemas.openxmlformats.org/drawingml/2006/main">
                  <a:graphicData uri="http://schemas.microsoft.com/office/word/2010/wordprocessingShape">
                    <wps:wsp>
                      <wps:cNvSpPr/>
                      <wps:spPr>
                        <a:xfrm>
                          <a:off x="0" y="0"/>
                          <a:ext cx="1306612" cy="890975"/>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0FA4AF1" id="Flowchart: Decision 32" o:spid="_x0000_s1026" type="#_x0000_t110" style="position:absolute;margin-left:19.15pt;margin-top:135.65pt;width:102.9pt;height:7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" filled="f" strokecolor="red" strokeweight="1pt"/>
            </w:pict>
          </mc:Fallback>
        </mc:AlternateContent>
      </w:r>
      <w:r w:rsidR="00344F08" w:rsidRPr="00C44E0A">
        <w:rPr>
          <w:noProof/>
          <w:color w:val="2B579A"/>
          <w:shd w:val="clear" w:color="auto" w:fill="E6E6E6"/>
          <w:lang w:bidi="he-IL"/>
        </w:rPr>
        <mc:AlternateContent>
          <mc:Choice Requires="wps">
            <w:drawing>
              <wp:anchor distT="0" distB="0" distL="114300" distR="114300" simplePos="0" relativeHeight="251658241" behindDoc="0" locked="0" layoutInCell="1" allowOverlap="1" wp14:anchorId="44592B4C" wp14:editId="6CE19D19">
                <wp:simplePos x="0" y="0"/>
                <wp:positionH relativeFrom="column">
                  <wp:posOffset>916930</wp:posOffset>
                </wp:positionH>
                <wp:positionV relativeFrom="paragraph">
                  <wp:posOffset>1338644</wp:posOffset>
                </wp:positionV>
                <wp:extent cx="0" cy="397072"/>
                <wp:effectExtent l="76200" t="0" r="57150" b="60325"/>
                <wp:wrapNone/>
                <wp:docPr id="30" name="Straight Arrow Connector 30"/>
                <wp:cNvGraphicFramePr/>
                <a:graphic xmlns:a="http://schemas.openxmlformats.org/drawingml/2006/main">
                  <a:graphicData uri="http://schemas.microsoft.com/office/word/2010/wordprocessingShape">
                    <wps:wsp>
                      <wps:cNvCnPr/>
                      <wps:spPr>
                        <a:xfrm>
                          <a:off x="0" y="0"/>
                          <a:ext cx="0" cy="397072"/>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1E486EB" id="Straight Arrow Connector 30" o:spid="_x0000_s1026" type="#_x0000_t32" style="position:absolute;margin-left:72.2pt;margin-top:105.4pt;width:0;height:31.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" strokecolor="red" strokeweight="1pt">
                <v:stroke endarrow="block" joinstyle="miter"/>
              </v:shape>
            </w:pict>
          </mc:Fallback>
        </mc:AlternateContent>
      </w:r>
      <w:r w:rsidR="00B72A55" w:rsidRPr="00C44E0A">
        <w:rPr>
          <w:rStyle w:val="TemplateInstructionsChar"/>
          <w:rFonts w:asciiTheme="majorBidi" w:hAnsiTheme="majorBidi" w:cstheme="majorBidi"/>
          <w:noProof/>
          <w:lang w:bidi="he-IL"/>
        </w:rPr>
        <w:drawing>
          <wp:inline distT="0" distB="0" distL="0" distR="0" wp14:anchorId="3ED74723" wp14:editId="2654AC7D">
            <wp:extent cx="3533775" cy="6421415"/>
            <wp:effectExtent l="0" t="0" r="0" b="0"/>
            <wp:docPr id="8" name="Picture 8" descr="C:\Users\user\Pictures\Work\When to submit a change 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Pictures\Work\When to submit a change char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0252" cy="6487700"/>
                    </a:xfrm>
                    <a:prstGeom prst="rect">
                      <a:avLst/>
                    </a:prstGeom>
                    <a:noFill/>
                    <a:ln>
                      <a:noFill/>
                    </a:ln>
                  </pic:spPr>
                </pic:pic>
              </a:graphicData>
            </a:graphic>
          </wp:inline>
        </w:drawing>
      </w:r>
    </w:p>
    <w:tbl>
      <w:tblPr>
        <w:tblStyle w:val="TableGrid"/>
        <w:tblW w:w="8895" w:type="dxa"/>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4A0" w:firstRow="1" w:lastRow="0" w:firstColumn="1" w:lastColumn="0" w:noHBand="0" w:noVBand="1"/>
      </w:tblPr>
      <w:tblGrid>
        <w:gridCol w:w="429"/>
        <w:gridCol w:w="2869"/>
        <w:gridCol w:w="1130"/>
        <w:gridCol w:w="4467"/>
      </w:tblGrid>
      <w:tr w:rsidR="00F3719A" w:rsidRPr="00C44E0A" w14:paraId="6D591CB0" w14:textId="77777777" w:rsidTr="00A4440A">
        <w:trPr>
          <w:cantSplit/>
          <w:trHeight w:val="448"/>
          <w:tblHeader/>
        </w:trPr>
        <w:tc>
          <w:tcPr>
            <w:tcW w:w="429" w:type="dxa"/>
            <w:shd w:val="clear" w:color="auto" w:fill="D9E2F3" w:themeFill="accent5" w:themeFillTint="33"/>
          </w:tcPr>
          <w:p w14:paraId="4A7E079D"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lastRenderedPageBreak/>
              <w:t>#</w:t>
            </w:r>
          </w:p>
        </w:tc>
        <w:tc>
          <w:tcPr>
            <w:tcW w:w="2869" w:type="dxa"/>
            <w:shd w:val="clear" w:color="auto" w:fill="D9E2F3" w:themeFill="accent5" w:themeFillTint="33"/>
          </w:tcPr>
          <w:p w14:paraId="5FF6F9CF"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Question</w:t>
            </w:r>
          </w:p>
        </w:tc>
        <w:tc>
          <w:tcPr>
            <w:tcW w:w="1130" w:type="dxa"/>
            <w:shd w:val="clear" w:color="auto" w:fill="D9E2F3" w:themeFill="accent5" w:themeFillTint="33"/>
          </w:tcPr>
          <w:p w14:paraId="20DA69FF"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Yes/No</w:t>
            </w:r>
          </w:p>
        </w:tc>
        <w:tc>
          <w:tcPr>
            <w:tcW w:w="4467" w:type="dxa"/>
            <w:shd w:val="clear" w:color="auto" w:fill="D9E2F3" w:themeFill="accent5" w:themeFillTint="33"/>
          </w:tcPr>
          <w:p w14:paraId="76210F69"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Decision / Rationale</w:t>
            </w:r>
          </w:p>
        </w:tc>
      </w:tr>
      <w:tr w:rsidR="003461CB" w:rsidRPr="00C44E0A" w14:paraId="357F4E88" w14:textId="77777777" w:rsidTr="00A4440A">
        <w:trPr>
          <w:cantSplit/>
          <w:trHeight w:val="1539"/>
        </w:trPr>
        <w:tc>
          <w:tcPr>
            <w:tcW w:w="429" w:type="dxa"/>
            <w:vMerge w:val="restart"/>
          </w:tcPr>
          <w:p w14:paraId="0EAE7B5C" w14:textId="77777777" w:rsidR="003461CB" w:rsidRPr="00C44E0A" w:rsidRDefault="003461CB" w:rsidP="00B34C88">
            <w:pPr>
              <w:pStyle w:val="BodyText"/>
              <w:rPr>
                <w:rFonts w:ascii="Arial" w:eastAsiaTheme="minorHAnsi" w:hAnsi="Arial" w:cs="Arial"/>
                <w:iCs/>
              </w:rPr>
            </w:pPr>
            <w:r w:rsidRPr="00C44E0A">
              <w:rPr>
                <w:rFonts w:ascii="Arial" w:eastAsiaTheme="minorHAnsi" w:hAnsi="Arial" w:cs="Arial"/>
                <w:iCs/>
              </w:rPr>
              <w:t>1</w:t>
            </w:r>
          </w:p>
        </w:tc>
        <w:tc>
          <w:tcPr>
            <w:tcW w:w="2869" w:type="dxa"/>
            <w:vMerge w:val="restart"/>
          </w:tcPr>
          <w:p w14:paraId="56BF2FCB" w14:textId="77777777" w:rsidR="003461CB" w:rsidRPr="00C44E0A" w:rsidRDefault="003461CB" w:rsidP="00B34C88">
            <w:pPr>
              <w:pStyle w:val="BodyText"/>
              <w:rPr>
                <w:rFonts w:ascii="Arial" w:eastAsiaTheme="minorHAnsi" w:hAnsi="Arial" w:cs="Arial"/>
                <w:iCs/>
              </w:rPr>
            </w:pPr>
            <w:r w:rsidRPr="00C44E0A">
              <w:rPr>
                <w:rFonts w:ascii="Arial" w:eastAsiaTheme="minorHAnsi" w:hAnsi="Arial" w:cs="Arial"/>
                <w:iCs/>
              </w:rPr>
              <w:t xml:space="preserve">Change made with intent to significantly improve the safety or effectiveness of the device </w:t>
            </w:r>
          </w:p>
        </w:tc>
        <w:tc>
          <w:tcPr>
            <w:tcW w:w="1130" w:type="dxa"/>
          </w:tcPr>
          <w:p w14:paraId="7F99617F" w14:textId="1169E44F" w:rsidR="003461CB" w:rsidRPr="00C44E0A" w:rsidRDefault="003461CB" w:rsidP="00B34C88">
            <w:pPr>
              <w:pStyle w:val="BodyText"/>
              <w:rPr>
                <w:rFonts w:ascii="Arial" w:eastAsiaTheme="minorHAnsi" w:hAnsi="Arial" w:cs="Arial"/>
                <w:iCs/>
              </w:rPr>
            </w:pPr>
            <w:r w:rsidRPr="00C44E0A">
              <w:rPr>
                <w:rFonts w:ascii="Arial" w:eastAsiaTheme="minorHAnsi" w:hAnsi="Arial" w:cs="Arial"/>
                <w:iCs/>
                <w:color w:val="2B579A"/>
                <w:shd w:val="clear" w:color="auto" w:fill="E6E6E6"/>
              </w:rPr>
              <w:fldChar w:fldCharType="begin">
                <w:ffData>
                  <w:name w:val=""/>
                  <w:enabled/>
                  <w:calcOnExit w:val="0"/>
                  <w:checkBox>
                    <w:sizeAuto/>
                    <w:default w:val="1"/>
                  </w:checkBox>
                </w:ffData>
              </w:fldChar>
            </w:r>
            <w:r w:rsidRPr="00C44E0A">
              <w:rPr>
                <w:rFonts w:ascii="Arial" w:eastAsiaTheme="minorHAnsi" w:hAnsi="Arial" w:cs="Arial"/>
                <w:iCs/>
              </w:rPr>
              <w:instrText xml:space="preserve"> FORMCHECKBOX </w:instrText>
            </w:r>
            <w:r w:rsidR="00000000">
              <w:rPr>
                <w:rFonts w:ascii="Arial" w:eastAsiaTheme="minorHAnsi" w:hAnsi="Arial" w:cs="Arial"/>
                <w:iCs/>
                <w:color w:val="2B579A"/>
                <w:shd w:val="clear" w:color="auto" w:fill="E6E6E6"/>
              </w:rPr>
            </w:r>
            <w:r w:rsidR="00000000">
              <w:rPr>
                <w:rFonts w:ascii="Arial" w:eastAsiaTheme="minorHAnsi" w:hAnsi="Arial" w:cs="Arial"/>
                <w:iCs/>
                <w:color w:val="2B579A"/>
                <w:shd w:val="clear" w:color="auto" w:fill="E6E6E6"/>
              </w:rPr>
              <w:fldChar w:fldCharType="separate"/>
            </w:r>
            <w:r w:rsidRPr="00C44E0A">
              <w:rPr>
                <w:rFonts w:ascii="Arial" w:eastAsiaTheme="minorHAnsi" w:hAnsi="Arial" w:cs="Arial"/>
                <w:iCs/>
                <w:color w:val="2B579A"/>
                <w:shd w:val="clear" w:color="auto" w:fill="E6E6E6"/>
              </w:rPr>
              <w:fldChar w:fldCharType="end"/>
            </w:r>
            <w:r w:rsidRPr="001C4B41">
              <w:rPr>
                <w:rFonts w:ascii="Arial" w:eastAsiaTheme="minorHAnsi" w:hAnsi="Arial" w:cs="Arial"/>
                <w:iCs/>
              </w:rPr>
              <w:t xml:space="preserve"> Yes</w:t>
            </w:r>
          </w:p>
          <w:p w14:paraId="3A3E54C6" w14:textId="7D366359" w:rsidR="003461CB" w:rsidRPr="00C44E0A" w:rsidRDefault="003461CB" w:rsidP="00B34C88">
            <w:pPr>
              <w:pStyle w:val="BodyText"/>
              <w:rPr>
                <w:rFonts w:ascii="Arial" w:eastAsiaTheme="minorHAnsi" w:hAnsi="Arial" w:cs="Arial"/>
                <w:iCs/>
              </w:rPr>
            </w:pPr>
          </w:p>
        </w:tc>
        <w:tc>
          <w:tcPr>
            <w:tcW w:w="4467" w:type="dxa"/>
          </w:tcPr>
          <w:p w14:paraId="739F56FF" w14:textId="65F5888B" w:rsidR="003461CB" w:rsidRPr="00C44E0A" w:rsidRDefault="003461CB" w:rsidP="00785F4F">
            <w:pPr>
              <w:tabs>
                <w:tab w:val="left" w:pos="1418"/>
              </w:tabs>
              <w:suppressAutoHyphens/>
              <w:jc w:val="left"/>
              <w:rPr>
                <w:rFonts w:eastAsia="Times New Roman"/>
              </w:rPr>
            </w:pPr>
            <w:r w:rsidRPr="00C44E0A">
              <w:rPr>
                <w:rFonts w:eastAsia="Times New Roman"/>
                <w:b/>
                <w:bCs/>
              </w:rPr>
              <w:t>Yes</w:t>
            </w:r>
            <w:r w:rsidRPr="00C44E0A">
              <w:rPr>
                <w:rFonts w:eastAsia="Times New Roman"/>
              </w:rPr>
              <w:t>, for</w:t>
            </w:r>
            <w:r w:rsidR="00D2607D">
              <w:rPr>
                <w:rFonts w:eastAsia="Times New Roman"/>
              </w:rPr>
              <w:t xml:space="preserve"> </w:t>
            </w:r>
            <w:r w:rsidR="002554F8">
              <w:rPr>
                <w:rFonts w:eastAsia="Times New Roman"/>
              </w:rPr>
              <w:t xml:space="preserve">CT Liver </w:t>
            </w:r>
            <w:proofErr w:type="gramStart"/>
            <w:r w:rsidR="002554F8">
              <w:rPr>
                <w:rFonts w:eastAsia="Times New Roman"/>
              </w:rPr>
              <w:t>Analysis</w:t>
            </w:r>
            <w:r w:rsidR="00600634">
              <w:rPr>
                <w:rFonts w:eastAsia="Times New Roman"/>
              </w:rPr>
              <w:t>,</w:t>
            </w:r>
            <w:r w:rsidR="002554F8">
              <w:rPr>
                <w:rFonts w:eastAsia="Times New Roman"/>
              </w:rPr>
              <w:t xml:space="preserve">  </w:t>
            </w:r>
            <w:r w:rsidRPr="00C44E0A">
              <w:rPr>
                <w:rFonts w:eastAsia="Times New Roman"/>
              </w:rPr>
              <w:t>(</w:t>
            </w:r>
            <w:proofErr w:type="gramEnd"/>
            <w:r w:rsidRPr="00C44E0A">
              <w:rPr>
                <w:rFonts w:eastAsia="Times New Roman"/>
              </w:rPr>
              <w:t xml:space="preserve">introduction of </w:t>
            </w:r>
            <w:r w:rsidR="002554F8">
              <w:rPr>
                <w:rFonts w:eastAsia="Times New Roman"/>
              </w:rPr>
              <w:t>new func</w:t>
            </w:r>
            <w:r w:rsidR="00C40C45">
              <w:rPr>
                <w:rFonts w:eastAsia="Times New Roman"/>
              </w:rPr>
              <w:t xml:space="preserve">tionalities </w:t>
            </w:r>
            <w:r w:rsidR="00753369">
              <w:rPr>
                <w:rFonts w:eastAsia="Times New Roman"/>
              </w:rPr>
              <w:t>an</w:t>
            </w:r>
            <w:r w:rsidRPr="00C44E0A">
              <w:rPr>
                <w:rFonts w:eastAsia="Times New Roman"/>
              </w:rPr>
              <w:t>d changes since the originally cleared device).</w:t>
            </w:r>
          </w:p>
          <w:p w14:paraId="7EEBBC40" w14:textId="77777777" w:rsidR="003461CB" w:rsidRPr="00C44E0A" w:rsidRDefault="003461CB" w:rsidP="00B34C88">
            <w:pPr>
              <w:pStyle w:val="BodyText"/>
              <w:rPr>
                <w:rFonts w:ascii="Arial" w:eastAsiaTheme="minorHAnsi" w:hAnsi="Arial" w:cs="Arial"/>
                <w:iCs/>
              </w:rPr>
            </w:pPr>
          </w:p>
          <w:p w14:paraId="044711B7" w14:textId="2B0E34E1" w:rsidR="003461CB" w:rsidRPr="00C44E0A" w:rsidRDefault="003461CB" w:rsidP="00B34C88">
            <w:pPr>
              <w:pStyle w:val="BodyText"/>
              <w:rPr>
                <w:rFonts w:ascii="Arial" w:eastAsiaTheme="minorHAnsi" w:hAnsi="Arial" w:cs="Arial"/>
                <w:iCs/>
              </w:rPr>
            </w:pPr>
          </w:p>
        </w:tc>
      </w:tr>
      <w:tr w:rsidR="003461CB" w:rsidRPr="00C44E0A" w14:paraId="63FB7A52" w14:textId="77777777" w:rsidTr="00A4440A">
        <w:trPr>
          <w:cantSplit/>
          <w:trHeight w:val="3516"/>
        </w:trPr>
        <w:tc>
          <w:tcPr>
            <w:tcW w:w="429" w:type="dxa"/>
            <w:vMerge/>
          </w:tcPr>
          <w:p w14:paraId="4616B218" w14:textId="77777777" w:rsidR="003461CB" w:rsidRPr="00C44E0A" w:rsidRDefault="003461CB" w:rsidP="00B34C88">
            <w:pPr>
              <w:pStyle w:val="BodyText"/>
              <w:rPr>
                <w:rFonts w:ascii="Arial" w:eastAsiaTheme="minorHAnsi" w:hAnsi="Arial" w:cs="Arial"/>
                <w:iCs/>
              </w:rPr>
            </w:pPr>
          </w:p>
        </w:tc>
        <w:tc>
          <w:tcPr>
            <w:tcW w:w="2869" w:type="dxa"/>
            <w:vMerge/>
          </w:tcPr>
          <w:p w14:paraId="6FBB0DB8" w14:textId="77777777" w:rsidR="003461CB" w:rsidRPr="00C44E0A" w:rsidRDefault="003461CB" w:rsidP="00B34C88">
            <w:pPr>
              <w:pStyle w:val="BodyText"/>
              <w:rPr>
                <w:rFonts w:ascii="Arial" w:eastAsiaTheme="minorHAnsi" w:hAnsi="Arial" w:cs="Arial"/>
                <w:iCs/>
              </w:rPr>
            </w:pPr>
          </w:p>
        </w:tc>
        <w:tc>
          <w:tcPr>
            <w:tcW w:w="1130" w:type="dxa"/>
          </w:tcPr>
          <w:p w14:paraId="760A4539" w14:textId="168CEC03" w:rsidR="003461CB" w:rsidRPr="00C44E0A" w:rsidRDefault="003461CB" w:rsidP="00B34C88">
            <w:pPr>
              <w:pStyle w:val="BodyText"/>
              <w:rPr>
                <w:rFonts w:ascii="Arial" w:eastAsiaTheme="minorHAnsi" w:hAnsi="Arial" w:cs="Arial"/>
                <w:iCs/>
              </w:rPr>
            </w:pPr>
            <w:r w:rsidRPr="00C44E0A">
              <w:rPr>
                <w:rFonts w:ascii="Arial" w:eastAsiaTheme="minorHAnsi" w:hAnsi="Arial" w:cs="Arial"/>
                <w:iCs/>
                <w:color w:val="2B579A"/>
                <w:shd w:val="clear" w:color="auto" w:fill="E6E6E6"/>
              </w:rPr>
              <w:fldChar w:fldCharType="begin">
                <w:ffData>
                  <w:name w:val=""/>
                  <w:enabled/>
                  <w:calcOnExit w:val="0"/>
                  <w:checkBox>
                    <w:sizeAuto/>
                    <w:default w:val="1"/>
                  </w:checkBox>
                </w:ffData>
              </w:fldChar>
            </w:r>
            <w:r w:rsidRPr="00C44E0A">
              <w:rPr>
                <w:rFonts w:ascii="Arial" w:eastAsiaTheme="minorHAnsi" w:hAnsi="Arial" w:cs="Arial"/>
                <w:iCs/>
              </w:rPr>
              <w:instrText xml:space="preserve"> FORMCHECKBOX </w:instrText>
            </w:r>
            <w:r w:rsidR="00000000">
              <w:rPr>
                <w:rFonts w:ascii="Arial" w:eastAsiaTheme="minorHAnsi" w:hAnsi="Arial" w:cs="Arial"/>
                <w:iCs/>
                <w:color w:val="2B579A"/>
                <w:shd w:val="clear" w:color="auto" w:fill="E6E6E6"/>
              </w:rPr>
            </w:r>
            <w:r w:rsidR="00000000">
              <w:rPr>
                <w:rFonts w:ascii="Arial" w:eastAsiaTheme="minorHAnsi" w:hAnsi="Arial" w:cs="Arial"/>
                <w:iCs/>
                <w:color w:val="2B579A"/>
                <w:shd w:val="clear" w:color="auto" w:fill="E6E6E6"/>
              </w:rPr>
              <w:fldChar w:fldCharType="separate"/>
            </w:r>
            <w:r w:rsidRPr="00C44E0A">
              <w:rPr>
                <w:rFonts w:ascii="Arial" w:eastAsiaTheme="minorHAnsi" w:hAnsi="Arial" w:cs="Arial"/>
                <w:iCs/>
                <w:color w:val="2B579A"/>
                <w:shd w:val="clear" w:color="auto" w:fill="E6E6E6"/>
              </w:rPr>
              <w:fldChar w:fldCharType="end"/>
            </w:r>
            <w:r w:rsidRPr="001C4B41">
              <w:rPr>
                <w:rFonts w:ascii="Arial" w:eastAsiaTheme="minorHAnsi" w:hAnsi="Arial" w:cs="Arial"/>
                <w:iCs/>
              </w:rPr>
              <w:t xml:space="preserve"> No</w:t>
            </w:r>
          </w:p>
        </w:tc>
        <w:tc>
          <w:tcPr>
            <w:tcW w:w="4467" w:type="dxa"/>
          </w:tcPr>
          <w:p w14:paraId="2B14AE48" w14:textId="45B67EEC" w:rsidR="003461CB" w:rsidRPr="00C44E0A" w:rsidRDefault="003461CB" w:rsidP="003461CB">
            <w:pPr>
              <w:tabs>
                <w:tab w:val="left" w:pos="1418"/>
              </w:tabs>
              <w:suppressAutoHyphens/>
              <w:rPr>
                <w:rFonts w:eastAsia="Times New Roman"/>
              </w:rPr>
            </w:pPr>
            <w:r w:rsidRPr="00C44E0A">
              <w:rPr>
                <w:b/>
                <w:bCs/>
                <w:iCs/>
              </w:rPr>
              <w:t>No</w:t>
            </w:r>
            <w:r w:rsidRPr="00C44E0A">
              <w:rPr>
                <w:iCs/>
              </w:rPr>
              <w:t xml:space="preserve">, </w:t>
            </w:r>
            <w:proofErr w:type="gramStart"/>
            <w:r w:rsidRPr="00C44E0A">
              <w:rPr>
                <w:rFonts w:eastAsia="Times New Roman"/>
              </w:rPr>
              <w:t>The</w:t>
            </w:r>
            <w:proofErr w:type="gramEnd"/>
            <w:r w:rsidRPr="00C44E0A">
              <w:rPr>
                <w:rFonts w:eastAsia="Times New Roman"/>
              </w:rPr>
              <w:t xml:space="preserve"> modifications in these applications (detailed in section 3.2</w:t>
            </w:r>
            <w:r w:rsidR="00666272">
              <w:rPr>
                <w:rFonts w:eastAsia="Times New Roman"/>
              </w:rPr>
              <w:t>.6 until 3.2.15</w:t>
            </w:r>
            <w:r w:rsidRPr="00C44E0A">
              <w:rPr>
                <w:rFonts w:eastAsia="Times New Roman"/>
              </w:rPr>
              <w:t xml:space="preserve">) are not intended to significantly affect the safety or effectiveness of the device, but to improve the user experience and customer satisfaction in the usage of the device. Changes are also intended to maintain current with standard Off-the-Shelf hardware and software on which the </w:t>
            </w:r>
            <w:proofErr w:type="spellStart"/>
            <w:r w:rsidRPr="00C44E0A">
              <w:rPr>
                <w:rFonts w:eastAsia="Times New Roman"/>
              </w:rPr>
              <w:t>SaMD</w:t>
            </w:r>
            <w:proofErr w:type="spellEnd"/>
            <w:r w:rsidRPr="00C44E0A">
              <w:rPr>
                <w:rFonts w:eastAsia="Times New Roman"/>
              </w:rPr>
              <w:t xml:space="preserve"> is loaded. Refer to section 3.</w:t>
            </w:r>
            <w:r w:rsidR="00666272">
              <w:rPr>
                <w:rFonts w:eastAsia="Times New Roman"/>
              </w:rPr>
              <w:t>1.2 “System Feature”</w:t>
            </w:r>
            <w:r w:rsidRPr="00C44E0A">
              <w:rPr>
                <w:rFonts w:eastAsia="Times New Roman"/>
              </w:rPr>
              <w:t xml:space="preserve"> for risk-based assessment of the individual changes.</w:t>
            </w:r>
          </w:p>
          <w:p w14:paraId="536EBA86" w14:textId="77777777" w:rsidR="003461CB" w:rsidRPr="00C44E0A" w:rsidRDefault="003461CB" w:rsidP="003461CB">
            <w:pPr>
              <w:tabs>
                <w:tab w:val="left" w:pos="1418"/>
              </w:tabs>
              <w:suppressAutoHyphens/>
              <w:rPr>
                <w:rFonts w:eastAsia="Times New Roman"/>
              </w:rPr>
            </w:pPr>
            <w:r w:rsidRPr="00C44E0A">
              <w:rPr>
                <w:rFonts w:eastAsia="Times New Roman"/>
              </w:rPr>
              <w:t>In conclusion, the modifications implemented do not significantly affect the safety or effectiveness of the device.</w:t>
            </w:r>
          </w:p>
          <w:p w14:paraId="030EA5CE" w14:textId="3C412AD3" w:rsidR="003461CB" w:rsidRPr="00C44E0A" w:rsidRDefault="003461CB" w:rsidP="00B34C88">
            <w:pPr>
              <w:pStyle w:val="BodyText"/>
              <w:rPr>
                <w:rFonts w:ascii="Arial" w:eastAsiaTheme="minorHAnsi" w:hAnsi="Arial" w:cs="Arial"/>
                <w:iCs/>
              </w:rPr>
            </w:pPr>
          </w:p>
        </w:tc>
      </w:tr>
      <w:tr w:rsidR="00F3719A" w:rsidRPr="00C44E0A" w14:paraId="732BF6A0" w14:textId="77777777" w:rsidTr="00A4440A">
        <w:trPr>
          <w:cantSplit/>
          <w:trHeight w:val="784"/>
        </w:trPr>
        <w:tc>
          <w:tcPr>
            <w:tcW w:w="429" w:type="dxa"/>
          </w:tcPr>
          <w:p w14:paraId="6FF481F5"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2</w:t>
            </w:r>
          </w:p>
        </w:tc>
        <w:tc>
          <w:tcPr>
            <w:tcW w:w="2869" w:type="dxa"/>
          </w:tcPr>
          <w:p w14:paraId="122A89F2"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Labeling Change</w:t>
            </w:r>
          </w:p>
        </w:tc>
        <w:tc>
          <w:tcPr>
            <w:tcW w:w="1130" w:type="dxa"/>
          </w:tcPr>
          <w:p w14:paraId="04FAB8CC"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color w:val="2B579A"/>
                <w:shd w:val="clear" w:color="auto" w:fill="E6E6E6"/>
              </w:rPr>
              <w:fldChar w:fldCharType="begin">
                <w:ffData>
                  <w:name w:val="Check1"/>
                  <w:enabled/>
                  <w:calcOnExit w:val="0"/>
                  <w:checkBox>
                    <w:sizeAuto/>
                    <w:default w:val="1"/>
                  </w:checkBox>
                </w:ffData>
              </w:fldChar>
            </w:r>
            <w:bookmarkStart w:id="70" w:name="Check1"/>
            <w:r w:rsidRPr="00C44E0A">
              <w:rPr>
                <w:rFonts w:ascii="Arial" w:eastAsiaTheme="minorHAnsi" w:hAnsi="Arial" w:cs="Arial"/>
                <w:iCs/>
              </w:rPr>
              <w:instrText xml:space="preserve"> FORMCHECKBOX </w:instrText>
            </w:r>
            <w:r w:rsidR="00000000">
              <w:rPr>
                <w:rFonts w:ascii="Arial" w:eastAsiaTheme="minorHAnsi" w:hAnsi="Arial" w:cs="Arial"/>
                <w:iCs/>
                <w:color w:val="2B579A"/>
                <w:shd w:val="clear" w:color="auto" w:fill="E6E6E6"/>
              </w:rPr>
            </w:r>
            <w:r w:rsidR="00000000">
              <w:rPr>
                <w:rFonts w:ascii="Arial" w:eastAsiaTheme="minorHAnsi" w:hAnsi="Arial" w:cs="Arial"/>
                <w:iCs/>
                <w:color w:val="2B579A"/>
                <w:shd w:val="clear" w:color="auto" w:fill="E6E6E6"/>
              </w:rPr>
              <w:fldChar w:fldCharType="separate"/>
            </w:r>
            <w:r w:rsidRPr="00C44E0A">
              <w:rPr>
                <w:rFonts w:ascii="Arial" w:eastAsiaTheme="minorHAnsi" w:hAnsi="Arial" w:cs="Arial"/>
                <w:iCs/>
                <w:color w:val="2B579A"/>
                <w:shd w:val="clear" w:color="auto" w:fill="E6E6E6"/>
              </w:rPr>
              <w:fldChar w:fldCharType="end"/>
            </w:r>
            <w:bookmarkEnd w:id="70"/>
            <w:r w:rsidRPr="001C4B41">
              <w:rPr>
                <w:rFonts w:ascii="Arial" w:eastAsiaTheme="minorHAnsi" w:hAnsi="Arial" w:cs="Arial"/>
                <w:iCs/>
              </w:rPr>
              <w:t xml:space="preserve"> Yes</w:t>
            </w:r>
          </w:p>
          <w:p w14:paraId="21902036"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color w:val="2B579A"/>
                <w:shd w:val="clear" w:color="auto" w:fill="E6E6E6"/>
              </w:rPr>
              <w:fldChar w:fldCharType="begin">
                <w:ffData>
                  <w:name w:val="Check2"/>
                  <w:enabled/>
                  <w:calcOnExit w:val="0"/>
                  <w:checkBox>
                    <w:sizeAuto/>
                    <w:default w:val="0"/>
                  </w:checkBox>
                </w:ffData>
              </w:fldChar>
            </w:r>
            <w:r w:rsidRPr="00C44E0A">
              <w:rPr>
                <w:rFonts w:ascii="Arial" w:eastAsiaTheme="minorHAnsi" w:hAnsi="Arial" w:cs="Arial"/>
                <w:iCs/>
              </w:rPr>
              <w:instrText xml:space="preserve"> FORMCHECKBOX </w:instrText>
            </w:r>
            <w:r w:rsidR="00000000">
              <w:rPr>
                <w:rFonts w:ascii="Arial" w:eastAsiaTheme="minorHAnsi" w:hAnsi="Arial" w:cs="Arial"/>
                <w:iCs/>
                <w:color w:val="2B579A"/>
                <w:shd w:val="clear" w:color="auto" w:fill="E6E6E6"/>
              </w:rPr>
            </w:r>
            <w:r w:rsidR="00000000">
              <w:rPr>
                <w:rFonts w:ascii="Arial" w:eastAsiaTheme="minorHAnsi" w:hAnsi="Arial" w:cs="Arial"/>
                <w:iCs/>
                <w:color w:val="2B579A"/>
                <w:shd w:val="clear" w:color="auto" w:fill="E6E6E6"/>
              </w:rPr>
              <w:fldChar w:fldCharType="separate"/>
            </w:r>
            <w:r w:rsidRPr="00C44E0A">
              <w:rPr>
                <w:rFonts w:ascii="Arial" w:eastAsiaTheme="minorHAnsi" w:hAnsi="Arial" w:cs="Arial"/>
                <w:iCs/>
                <w:color w:val="2B579A"/>
                <w:shd w:val="clear" w:color="auto" w:fill="E6E6E6"/>
              </w:rPr>
              <w:fldChar w:fldCharType="end"/>
            </w:r>
            <w:r w:rsidRPr="001C4B41">
              <w:rPr>
                <w:rFonts w:ascii="Arial" w:eastAsiaTheme="minorHAnsi" w:hAnsi="Arial" w:cs="Arial"/>
                <w:iCs/>
              </w:rPr>
              <w:t xml:space="preserve"> No</w:t>
            </w:r>
          </w:p>
        </w:tc>
        <w:tc>
          <w:tcPr>
            <w:tcW w:w="4467" w:type="dxa"/>
          </w:tcPr>
          <w:p w14:paraId="313070A4" w14:textId="4BB0BE50" w:rsidR="00F3719A" w:rsidRPr="00C44E0A" w:rsidRDefault="00F3719A" w:rsidP="0037673B">
            <w:pPr>
              <w:pStyle w:val="BodyText"/>
              <w:rPr>
                <w:rFonts w:ascii="Arial" w:eastAsiaTheme="minorHAnsi" w:hAnsi="Arial" w:cs="Arial"/>
                <w:iCs/>
              </w:rPr>
            </w:pPr>
            <w:r w:rsidRPr="00C44E0A">
              <w:rPr>
                <w:rFonts w:ascii="Arial" w:eastAsiaTheme="minorHAnsi" w:hAnsi="Arial" w:cs="Arial"/>
                <w:iCs/>
              </w:rPr>
              <w:t>If "Yes", Go to Chart A in Section</w:t>
            </w:r>
            <w:r w:rsidR="00753369">
              <w:rPr>
                <w:rFonts w:ascii="Arial" w:eastAsiaTheme="minorHAnsi" w:hAnsi="Arial" w:cs="Arial"/>
                <w:iCs/>
              </w:rPr>
              <w:t xml:space="preserve"> 9.1.2</w:t>
            </w:r>
            <w:r w:rsidRPr="001C4B41">
              <w:rPr>
                <w:rFonts w:ascii="Arial" w:eastAsiaTheme="minorHAnsi" w:hAnsi="Arial" w:cs="Arial"/>
                <w:iCs/>
              </w:rPr>
              <w:t>.</w:t>
            </w:r>
          </w:p>
          <w:p w14:paraId="2A5DFFD2" w14:textId="4F39F14A" w:rsidR="00F3719A" w:rsidRPr="00C44E0A" w:rsidRDefault="00F3719A" w:rsidP="0037673B">
            <w:pPr>
              <w:pStyle w:val="BodyText"/>
              <w:rPr>
                <w:rFonts w:ascii="Arial" w:eastAsiaTheme="minorHAnsi" w:hAnsi="Arial" w:cs="Arial"/>
                <w:iCs/>
              </w:rPr>
            </w:pPr>
            <w:r w:rsidRPr="00C44E0A">
              <w:rPr>
                <w:rFonts w:ascii="Arial" w:eastAsiaTheme="minorHAnsi" w:hAnsi="Arial" w:cs="Arial"/>
                <w:iCs/>
              </w:rPr>
              <w:t xml:space="preserve">If "No, section </w:t>
            </w:r>
            <w:r w:rsidR="007E0697">
              <w:rPr>
                <w:rFonts w:ascii="Arial" w:eastAsiaTheme="minorHAnsi" w:hAnsi="Arial" w:cs="Arial"/>
                <w:iCs/>
              </w:rPr>
              <w:t>9</w:t>
            </w:r>
            <w:r w:rsidR="003F1B4B">
              <w:rPr>
                <w:rFonts w:ascii="Arial" w:eastAsiaTheme="minorHAnsi" w:hAnsi="Arial" w:cs="Arial"/>
                <w:iCs/>
              </w:rPr>
              <w:t>.1.2</w:t>
            </w:r>
            <w:r w:rsidRPr="00C44E0A">
              <w:rPr>
                <w:rFonts w:ascii="Arial" w:eastAsiaTheme="minorHAnsi" w:hAnsi="Arial" w:cs="Arial"/>
                <w:iCs/>
              </w:rPr>
              <w:t xml:space="preserve"> </w:t>
            </w:r>
            <w:r w:rsidRPr="00C44E0A">
              <w:rPr>
                <w:rFonts w:ascii="Arial" w:eastAsiaTheme="minorHAnsi" w:hAnsi="Arial" w:cs="Arial"/>
                <w:iCs/>
                <w:color w:val="2B579A"/>
                <w:shd w:val="clear" w:color="auto" w:fill="E6E6E6"/>
              </w:rPr>
              <w:fldChar w:fldCharType="begin"/>
            </w:r>
            <w:r w:rsidRPr="00C44E0A">
              <w:rPr>
                <w:rFonts w:ascii="Arial" w:eastAsiaTheme="minorHAnsi" w:hAnsi="Arial" w:cs="Arial"/>
                <w:iCs/>
              </w:rPr>
              <w:instrText xml:space="preserve"> REF _Ref38379896 \r \h  \* MERGEFORMAT </w:instrText>
            </w:r>
            <w:r w:rsidRPr="00C44E0A">
              <w:rPr>
                <w:rFonts w:ascii="Arial" w:eastAsiaTheme="minorHAnsi" w:hAnsi="Arial" w:cs="Arial"/>
                <w:iCs/>
                <w:color w:val="2B579A"/>
                <w:shd w:val="clear" w:color="auto" w:fill="E6E6E6"/>
              </w:rPr>
            </w:r>
            <w:r w:rsidRPr="00C44E0A">
              <w:rPr>
                <w:rFonts w:ascii="Arial" w:eastAsiaTheme="minorHAnsi" w:hAnsi="Arial" w:cs="Arial"/>
                <w:iCs/>
                <w:color w:val="2B579A"/>
                <w:shd w:val="clear" w:color="auto" w:fill="E6E6E6"/>
              </w:rPr>
              <w:fldChar w:fldCharType="separate"/>
            </w:r>
            <w:r w:rsidRPr="00C44E0A">
              <w:rPr>
                <w:rFonts w:ascii="Arial" w:eastAsiaTheme="minorHAnsi" w:hAnsi="Arial" w:cs="Arial"/>
                <w:iCs/>
                <w:cs/>
              </w:rPr>
              <w:t>‎</w:t>
            </w:r>
            <w:r w:rsidRPr="00C44E0A">
              <w:rPr>
                <w:rFonts w:ascii="Arial" w:eastAsiaTheme="minorHAnsi" w:hAnsi="Arial" w:cs="Arial"/>
                <w:iCs/>
                <w:color w:val="2B579A"/>
                <w:shd w:val="clear" w:color="auto" w:fill="E6E6E6"/>
              </w:rPr>
              <w:fldChar w:fldCharType="end"/>
            </w:r>
            <w:r w:rsidRPr="001C4B41">
              <w:rPr>
                <w:rFonts w:ascii="Arial" w:eastAsiaTheme="minorHAnsi" w:hAnsi="Arial" w:cs="Arial"/>
                <w:iCs/>
              </w:rPr>
              <w:t xml:space="preserve"> is N/A</w:t>
            </w:r>
          </w:p>
        </w:tc>
      </w:tr>
      <w:tr w:rsidR="00F3719A" w:rsidRPr="00C44E0A" w14:paraId="2B5757C2" w14:textId="77777777" w:rsidTr="00A4440A">
        <w:trPr>
          <w:cantSplit/>
          <w:trHeight w:val="774"/>
        </w:trPr>
        <w:tc>
          <w:tcPr>
            <w:tcW w:w="429" w:type="dxa"/>
          </w:tcPr>
          <w:p w14:paraId="78A14212"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3</w:t>
            </w:r>
          </w:p>
        </w:tc>
        <w:tc>
          <w:tcPr>
            <w:tcW w:w="2869" w:type="dxa"/>
          </w:tcPr>
          <w:p w14:paraId="5D70A6BF"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Technology, engineering, or performance change?</w:t>
            </w:r>
          </w:p>
        </w:tc>
        <w:tc>
          <w:tcPr>
            <w:tcW w:w="1130" w:type="dxa"/>
          </w:tcPr>
          <w:p w14:paraId="45B9D11E"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color w:val="2B579A"/>
                <w:shd w:val="clear" w:color="auto" w:fill="E6E6E6"/>
              </w:rPr>
              <w:fldChar w:fldCharType="begin">
                <w:ffData>
                  <w:name w:val=""/>
                  <w:enabled/>
                  <w:calcOnExit w:val="0"/>
                  <w:checkBox>
                    <w:sizeAuto/>
                    <w:default w:val="1"/>
                  </w:checkBox>
                </w:ffData>
              </w:fldChar>
            </w:r>
            <w:r w:rsidRPr="00C44E0A">
              <w:rPr>
                <w:rFonts w:ascii="Arial" w:eastAsiaTheme="minorHAnsi" w:hAnsi="Arial" w:cs="Arial"/>
                <w:iCs/>
              </w:rPr>
              <w:instrText xml:space="preserve"> FORMCHECKBOX </w:instrText>
            </w:r>
            <w:r w:rsidR="00000000">
              <w:rPr>
                <w:rFonts w:ascii="Arial" w:eastAsiaTheme="minorHAnsi" w:hAnsi="Arial" w:cs="Arial"/>
                <w:iCs/>
                <w:color w:val="2B579A"/>
                <w:shd w:val="clear" w:color="auto" w:fill="E6E6E6"/>
              </w:rPr>
            </w:r>
            <w:r w:rsidR="00000000">
              <w:rPr>
                <w:rFonts w:ascii="Arial" w:eastAsiaTheme="minorHAnsi" w:hAnsi="Arial" w:cs="Arial"/>
                <w:iCs/>
                <w:color w:val="2B579A"/>
                <w:shd w:val="clear" w:color="auto" w:fill="E6E6E6"/>
              </w:rPr>
              <w:fldChar w:fldCharType="separate"/>
            </w:r>
            <w:r w:rsidRPr="00C44E0A">
              <w:rPr>
                <w:rFonts w:ascii="Arial" w:eastAsiaTheme="minorHAnsi" w:hAnsi="Arial" w:cs="Arial"/>
                <w:iCs/>
                <w:color w:val="2B579A"/>
                <w:shd w:val="clear" w:color="auto" w:fill="E6E6E6"/>
              </w:rPr>
              <w:fldChar w:fldCharType="end"/>
            </w:r>
            <w:r w:rsidRPr="001C4B41">
              <w:rPr>
                <w:rFonts w:ascii="Arial" w:eastAsiaTheme="minorHAnsi" w:hAnsi="Arial" w:cs="Arial"/>
                <w:iCs/>
              </w:rPr>
              <w:t xml:space="preserve"> Yes</w:t>
            </w:r>
          </w:p>
          <w:p w14:paraId="04983CAD"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color w:val="2B579A"/>
                <w:shd w:val="clear" w:color="auto" w:fill="E6E6E6"/>
              </w:rPr>
              <w:fldChar w:fldCharType="begin">
                <w:ffData>
                  <w:name w:val=""/>
                  <w:enabled/>
                  <w:calcOnExit w:val="0"/>
                  <w:checkBox>
                    <w:sizeAuto/>
                    <w:default w:val="0"/>
                  </w:checkBox>
                </w:ffData>
              </w:fldChar>
            </w:r>
            <w:r w:rsidRPr="00C44E0A">
              <w:rPr>
                <w:rFonts w:ascii="Arial" w:eastAsiaTheme="minorHAnsi" w:hAnsi="Arial" w:cs="Arial"/>
                <w:iCs/>
              </w:rPr>
              <w:instrText xml:space="preserve"> FORMCHECKBOX </w:instrText>
            </w:r>
            <w:r w:rsidR="00000000">
              <w:rPr>
                <w:rFonts w:ascii="Arial" w:eastAsiaTheme="minorHAnsi" w:hAnsi="Arial" w:cs="Arial"/>
                <w:iCs/>
                <w:color w:val="2B579A"/>
                <w:shd w:val="clear" w:color="auto" w:fill="E6E6E6"/>
              </w:rPr>
            </w:r>
            <w:r w:rsidR="00000000">
              <w:rPr>
                <w:rFonts w:ascii="Arial" w:eastAsiaTheme="minorHAnsi" w:hAnsi="Arial" w:cs="Arial"/>
                <w:iCs/>
                <w:color w:val="2B579A"/>
                <w:shd w:val="clear" w:color="auto" w:fill="E6E6E6"/>
              </w:rPr>
              <w:fldChar w:fldCharType="separate"/>
            </w:r>
            <w:r w:rsidRPr="00C44E0A">
              <w:rPr>
                <w:rFonts w:ascii="Arial" w:eastAsiaTheme="minorHAnsi" w:hAnsi="Arial" w:cs="Arial"/>
                <w:iCs/>
                <w:color w:val="2B579A"/>
                <w:shd w:val="clear" w:color="auto" w:fill="E6E6E6"/>
              </w:rPr>
              <w:fldChar w:fldCharType="end"/>
            </w:r>
            <w:r w:rsidRPr="001C4B41">
              <w:rPr>
                <w:rFonts w:ascii="Arial" w:eastAsiaTheme="minorHAnsi" w:hAnsi="Arial" w:cs="Arial"/>
                <w:iCs/>
              </w:rPr>
              <w:t xml:space="preserve"> No</w:t>
            </w:r>
          </w:p>
        </w:tc>
        <w:tc>
          <w:tcPr>
            <w:tcW w:w="4467" w:type="dxa"/>
          </w:tcPr>
          <w:p w14:paraId="5F5C64FB" w14:textId="3D9F64EF" w:rsidR="00F3719A" w:rsidRPr="001C4B41" w:rsidRDefault="00F3719A" w:rsidP="007008F8">
            <w:pPr>
              <w:pStyle w:val="BodyText"/>
              <w:jc w:val="left"/>
              <w:rPr>
                <w:rFonts w:ascii="Arial" w:eastAsiaTheme="minorHAnsi" w:hAnsi="Arial" w:cs="Arial"/>
                <w:iCs/>
              </w:rPr>
            </w:pPr>
            <w:r w:rsidRPr="00C44E0A">
              <w:rPr>
                <w:rFonts w:ascii="Arial" w:eastAsiaTheme="minorHAnsi" w:hAnsi="Arial" w:cs="Arial"/>
                <w:iCs/>
              </w:rPr>
              <w:t xml:space="preserve">If "Yes", Go to Chart B in Section </w:t>
            </w:r>
            <w:r w:rsidR="00753369">
              <w:rPr>
                <w:rFonts w:ascii="Arial" w:eastAsiaTheme="minorHAnsi" w:hAnsi="Arial" w:cs="Arial"/>
                <w:iCs/>
              </w:rPr>
              <w:t>9.1.3</w:t>
            </w:r>
          </w:p>
          <w:p w14:paraId="769ACA7F" w14:textId="3F6FB338" w:rsidR="00F3719A" w:rsidRPr="00C44E0A" w:rsidRDefault="00F3719A" w:rsidP="007008F8">
            <w:pPr>
              <w:pStyle w:val="BodyText"/>
              <w:jc w:val="left"/>
              <w:rPr>
                <w:rFonts w:ascii="Arial" w:eastAsiaTheme="minorHAnsi" w:hAnsi="Arial" w:cs="Arial"/>
                <w:iCs/>
              </w:rPr>
            </w:pPr>
            <w:r w:rsidRPr="00C44E0A">
              <w:rPr>
                <w:rFonts w:ascii="Arial" w:eastAsiaTheme="minorHAnsi" w:hAnsi="Arial" w:cs="Arial"/>
                <w:iCs/>
              </w:rPr>
              <w:t xml:space="preserve">If "No, section </w:t>
            </w:r>
            <w:proofErr w:type="gramStart"/>
            <w:r w:rsidR="003F1B4B">
              <w:rPr>
                <w:rFonts w:ascii="Arial" w:eastAsiaTheme="minorHAnsi" w:hAnsi="Arial" w:cs="Arial"/>
                <w:iCs/>
              </w:rPr>
              <w:t>9.1.3</w:t>
            </w:r>
            <w:r w:rsidR="002E4F24">
              <w:rPr>
                <w:rFonts w:ascii="Arial" w:eastAsiaTheme="minorHAnsi" w:hAnsi="Arial" w:cs="Arial"/>
                <w:iCs/>
              </w:rPr>
              <w:t xml:space="preserve"> </w:t>
            </w:r>
            <w:r w:rsidRPr="001C4B41">
              <w:rPr>
                <w:rFonts w:ascii="Arial" w:eastAsiaTheme="minorHAnsi" w:hAnsi="Arial" w:cs="Arial"/>
                <w:iCs/>
              </w:rPr>
              <w:t xml:space="preserve"> is</w:t>
            </w:r>
            <w:proofErr w:type="gramEnd"/>
            <w:r w:rsidRPr="001C4B41">
              <w:rPr>
                <w:rFonts w:ascii="Arial" w:eastAsiaTheme="minorHAnsi" w:hAnsi="Arial" w:cs="Arial"/>
                <w:iCs/>
              </w:rPr>
              <w:t xml:space="preserve"> N/A</w:t>
            </w:r>
          </w:p>
        </w:tc>
      </w:tr>
      <w:tr w:rsidR="00F3719A" w:rsidRPr="00C44E0A" w14:paraId="0D423759" w14:textId="77777777" w:rsidTr="00A4440A">
        <w:trPr>
          <w:cantSplit/>
          <w:trHeight w:val="774"/>
        </w:trPr>
        <w:tc>
          <w:tcPr>
            <w:tcW w:w="429" w:type="dxa"/>
          </w:tcPr>
          <w:p w14:paraId="50CE7D6D"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4</w:t>
            </w:r>
          </w:p>
        </w:tc>
        <w:tc>
          <w:tcPr>
            <w:tcW w:w="2869" w:type="dxa"/>
          </w:tcPr>
          <w:p w14:paraId="1CAE912C"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Materials change?</w:t>
            </w:r>
          </w:p>
        </w:tc>
        <w:tc>
          <w:tcPr>
            <w:tcW w:w="1130" w:type="dxa"/>
          </w:tcPr>
          <w:p w14:paraId="7003FEE7"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color w:val="2B579A"/>
                <w:shd w:val="clear" w:color="auto" w:fill="E6E6E6"/>
              </w:rPr>
              <w:fldChar w:fldCharType="begin">
                <w:ffData>
                  <w:name w:val="Check1"/>
                  <w:enabled/>
                  <w:calcOnExit w:val="0"/>
                  <w:checkBox>
                    <w:sizeAuto/>
                    <w:default w:val="0"/>
                  </w:checkBox>
                </w:ffData>
              </w:fldChar>
            </w:r>
            <w:r w:rsidRPr="00C44E0A">
              <w:rPr>
                <w:rFonts w:ascii="Arial" w:eastAsiaTheme="minorHAnsi" w:hAnsi="Arial" w:cs="Arial"/>
                <w:iCs/>
              </w:rPr>
              <w:instrText xml:space="preserve"> FORMCHECKBOX </w:instrText>
            </w:r>
            <w:r w:rsidR="00000000">
              <w:rPr>
                <w:rFonts w:ascii="Arial" w:eastAsiaTheme="minorHAnsi" w:hAnsi="Arial" w:cs="Arial"/>
                <w:iCs/>
                <w:color w:val="2B579A"/>
                <w:shd w:val="clear" w:color="auto" w:fill="E6E6E6"/>
              </w:rPr>
            </w:r>
            <w:r w:rsidR="00000000">
              <w:rPr>
                <w:rFonts w:ascii="Arial" w:eastAsiaTheme="minorHAnsi" w:hAnsi="Arial" w:cs="Arial"/>
                <w:iCs/>
                <w:color w:val="2B579A"/>
                <w:shd w:val="clear" w:color="auto" w:fill="E6E6E6"/>
              </w:rPr>
              <w:fldChar w:fldCharType="separate"/>
            </w:r>
            <w:r w:rsidRPr="00C44E0A">
              <w:rPr>
                <w:rFonts w:ascii="Arial" w:eastAsiaTheme="minorHAnsi" w:hAnsi="Arial" w:cs="Arial"/>
                <w:iCs/>
                <w:color w:val="2B579A"/>
                <w:shd w:val="clear" w:color="auto" w:fill="E6E6E6"/>
              </w:rPr>
              <w:fldChar w:fldCharType="end"/>
            </w:r>
            <w:r w:rsidRPr="001C4B41">
              <w:rPr>
                <w:rFonts w:ascii="Arial" w:eastAsiaTheme="minorHAnsi" w:hAnsi="Arial" w:cs="Arial"/>
                <w:iCs/>
              </w:rPr>
              <w:t xml:space="preserve"> Yes</w:t>
            </w:r>
          </w:p>
          <w:p w14:paraId="6456CD6A"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color w:val="2B579A"/>
                <w:shd w:val="clear" w:color="auto" w:fill="E6E6E6"/>
              </w:rPr>
              <w:fldChar w:fldCharType="begin">
                <w:ffData>
                  <w:name w:val=""/>
                  <w:enabled/>
                  <w:calcOnExit w:val="0"/>
                  <w:checkBox>
                    <w:sizeAuto/>
                    <w:default w:val="1"/>
                  </w:checkBox>
                </w:ffData>
              </w:fldChar>
            </w:r>
            <w:r w:rsidRPr="00C44E0A">
              <w:rPr>
                <w:rFonts w:ascii="Arial" w:eastAsiaTheme="minorHAnsi" w:hAnsi="Arial" w:cs="Arial"/>
                <w:iCs/>
              </w:rPr>
              <w:instrText xml:space="preserve"> FORMCHECKBOX </w:instrText>
            </w:r>
            <w:r w:rsidR="00000000">
              <w:rPr>
                <w:rFonts w:ascii="Arial" w:eastAsiaTheme="minorHAnsi" w:hAnsi="Arial" w:cs="Arial"/>
                <w:iCs/>
                <w:color w:val="2B579A"/>
                <w:shd w:val="clear" w:color="auto" w:fill="E6E6E6"/>
              </w:rPr>
            </w:r>
            <w:r w:rsidR="00000000">
              <w:rPr>
                <w:rFonts w:ascii="Arial" w:eastAsiaTheme="minorHAnsi" w:hAnsi="Arial" w:cs="Arial"/>
                <w:iCs/>
                <w:color w:val="2B579A"/>
                <w:shd w:val="clear" w:color="auto" w:fill="E6E6E6"/>
              </w:rPr>
              <w:fldChar w:fldCharType="separate"/>
            </w:r>
            <w:r w:rsidRPr="00C44E0A">
              <w:rPr>
                <w:rFonts w:ascii="Arial" w:eastAsiaTheme="minorHAnsi" w:hAnsi="Arial" w:cs="Arial"/>
                <w:iCs/>
                <w:color w:val="2B579A"/>
                <w:shd w:val="clear" w:color="auto" w:fill="E6E6E6"/>
              </w:rPr>
              <w:fldChar w:fldCharType="end"/>
            </w:r>
            <w:r w:rsidRPr="001C4B41">
              <w:rPr>
                <w:rFonts w:ascii="Arial" w:eastAsiaTheme="minorHAnsi" w:hAnsi="Arial" w:cs="Arial"/>
                <w:iCs/>
              </w:rPr>
              <w:t xml:space="preserve"> No</w:t>
            </w:r>
          </w:p>
        </w:tc>
        <w:tc>
          <w:tcPr>
            <w:tcW w:w="4467" w:type="dxa"/>
          </w:tcPr>
          <w:p w14:paraId="7113521E" w14:textId="77777777" w:rsidR="00F3719A" w:rsidRPr="00C44E0A" w:rsidRDefault="00F3719A" w:rsidP="00B34C88">
            <w:pPr>
              <w:pStyle w:val="BodyText"/>
              <w:rPr>
                <w:rFonts w:ascii="Arial" w:eastAsiaTheme="minorHAnsi" w:hAnsi="Arial" w:cs="Arial"/>
                <w:iCs/>
              </w:rPr>
            </w:pPr>
            <w:r w:rsidRPr="00C44E0A">
              <w:rPr>
                <w:rFonts w:ascii="Arial" w:eastAsiaTheme="minorHAnsi" w:hAnsi="Arial" w:cs="Arial"/>
                <w:iCs/>
              </w:rPr>
              <w:t>N/A, as this device is a stand-alone software (</w:t>
            </w:r>
            <w:proofErr w:type="spellStart"/>
            <w:r w:rsidRPr="00C44E0A">
              <w:rPr>
                <w:rFonts w:ascii="Arial" w:eastAsiaTheme="minorHAnsi" w:hAnsi="Arial" w:cs="Arial"/>
                <w:iCs/>
              </w:rPr>
              <w:t>SaMD</w:t>
            </w:r>
            <w:proofErr w:type="spellEnd"/>
            <w:r w:rsidRPr="00C44E0A">
              <w:rPr>
                <w:rFonts w:ascii="Arial" w:eastAsiaTheme="minorHAnsi" w:hAnsi="Arial" w:cs="Arial"/>
                <w:iCs/>
              </w:rPr>
              <w:t>).</w:t>
            </w:r>
          </w:p>
        </w:tc>
      </w:tr>
    </w:tbl>
    <w:p w14:paraId="33BB4477" w14:textId="77777777" w:rsidR="00B72A55" w:rsidRPr="00C44E0A" w:rsidRDefault="00B72A55" w:rsidP="00B34C88">
      <w:pPr>
        <w:rPr>
          <w:noProof/>
          <w:lang w:bidi="he-IL"/>
        </w:rPr>
      </w:pPr>
    </w:p>
    <w:p w14:paraId="323E694A" w14:textId="77777777" w:rsidR="00B72A55" w:rsidRPr="00C44E0A" w:rsidRDefault="00B72A55" w:rsidP="00B34C88">
      <w:pPr>
        <w:rPr>
          <w:noProof/>
          <w:lang w:bidi="he-IL"/>
        </w:rPr>
      </w:pPr>
      <w:r w:rsidRPr="00C44E0A">
        <w:rPr>
          <w:noProof/>
          <w:lang w:bidi="he-IL"/>
        </w:rPr>
        <w:br w:type="page"/>
      </w:r>
    </w:p>
    <w:p w14:paraId="1F5A107B" w14:textId="45E13A6E" w:rsidR="00B72A55" w:rsidRPr="00F80F64" w:rsidRDefault="00B72A55" w:rsidP="006F3471">
      <w:pPr>
        <w:pStyle w:val="Heading3"/>
        <w:numPr>
          <w:ilvl w:val="2"/>
          <w:numId w:val="53"/>
        </w:numPr>
        <w:ind w:hanging="864"/>
        <w:rPr>
          <w:rStyle w:val="TemplateInstructionsChar"/>
          <w:rFonts w:asciiTheme="majorBidi" w:eastAsiaTheme="minorHAnsi" w:hAnsiTheme="majorBidi"/>
          <w:b w:val="0"/>
          <w:i w:val="0"/>
          <w:iCs/>
          <w:color w:val="000000"/>
          <w:sz w:val="18"/>
          <w:szCs w:val="18"/>
          <w:lang w:val="en-US" w:bidi="ar-SA"/>
        </w:rPr>
      </w:pPr>
      <w:bookmarkStart w:id="71" w:name="_Ref38379896"/>
      <w:bookmarkStart w:id="72" w:name="_Toc41324449"/>
      <w:bookmarkStart w:id="73" w:name="_Toc124152829"/>
      <w:r w:rsidRPr="00F80F64">
        <w:rPr>
          <w:rStyle w:val="TemplateInstructionsChar"/>
          <w:rFonts w:asciiTheme="majorBidi" w:hAnsiTheme="majorBidi"/>
          <w:i w:val="0"/>
          <w:iCs/>
          <w:color w:val="000000"/>
          <w:sz w:val="18"/>
          <w:szCs w:val="18"/>
        </w:rPr>
        <w:lastRenderedPageBreak/>
        <w:t>Labelling Change Chart &amp; Questionnaire</w:t>
      </w:r>
      <w:bookmarkEnd w:id="71"/>
      <w:bookmarkEnd w:id="72"/>
      <w:bookmarkEnd w:id="73"/>
    </w:p>
    <w:p w14:paraId="799A221C" w14:textId="52026AFB" w:rsidR="002C3D4C" w:rsidRPr="00F80F64" w:rsidRDefault="00B72A55" w:rsidP="002D62B4">
      <w:pPr>
        <w:rPr>
          <w:rStyle w:val="TemplateInstructionsChar"/>
          <w:rFonts w:asciiTheme="majorBidi" w:hAnsiTheme="majorBidi" w:cstheme="majorBidi"/>
          <w:b/>
          <w:bCs/>
          <w:i w:val="0"/>
          <w:iCs/>
          <w:color w:val="auto"/>
          <w:sz w:val="18"/>
          <w:szCs w:val="18"/>
        </w:rPr>
      </w:pPr>
      <w:r w:rsidRPr="00F80F64">
        <w:rPr>
          <w:rStyle w:val="TemplateInstructionsChar"/>
          <w:rFonts w:asciiTheme="majorBidi" w:hAnsiTheme="majorBidi" w:cstheme="majorBidi"/>
          <w:b/>
          <w:bCs/>
          <w:i w:val="0"/>
          <w:iCs/>
          <w:color w:val="auto"/>
          <w:sz w:val="18"/>
          <w:szCs w:val="18"/>
        </w:rPr>
        <w:t>Chart A for Labelling Changes</w:t>
      </w:r>
      <w:r w:rsidRPr="00F80F64">
        <w:rPr>
          <w:rStyle w:val="FootnoteReference"/>
          <w:rFonts w:asciiTheme="majorBidi" w:hAnsiTheme="majorBidi" w:cstheme="majorBidi"/>
          <w:b/>
          <w:bCs/>
          <w:iCs/>
          <w:sz w:val="18"/>
          <w:szCs w:val="18"/>
        </w:rPr>
        <w:footnoteReference w:id="5"/>
      </w:r>
    </w:p>
    <w:p w14:paraId="08BF8E35" w14:textId="011B3F99" w:rsidR="007A7866" w:rsidRPr="001C4B41" w:rsidRDefault="009B3421" w:rsidP="002D62B4">
      <w:pPr>
        <w:rPr>
          <w:rFonts w:asciiTheme="majorBidi" w:hAnsiTheme="majorBidi" w:cstheme="majorBidi"/>
          <w:b/>
          <w:bCs/>
          <w:iCs/>
          <w:sz w:val="18"/>
          <w:szCs w:val="18"/>
        </w:rPr>
      </w:pPr>
      <w:r w:rsidRPr="00C44E0A">
        <w:rPr>
          <w:noProof/>
          <w:color w:val="2B579A"/>
          <w:shd w:val="clear" w:color="auto" w:fill="E6E6E6"/>
          <w:lang w:bidi="he-IL"/>
        </w:rPr>
        <mc:AlternateContent>
          <mc:Choice Requires="wps">
            <w:drawing>
              <wp:anchor distT="0" distB="0" distL="114300" distR="114300" simplePos="0" relativeHeight="251670571" behindDoc="0" locked="0" layoutInCell="1" allowOverlap="1" wp14:anchorId="4A2115CB" wp14:editId="282871F9">
                <wp:simplePos x="0" y="0"/>
                <wp:positionH relativeFrom="column">
                  <wp:posOffset>1444934</wp:posOffset>
                </wp:positionH>
                <wp:positionV relativeFrom="paragraph">
                  <wp:posOffset>892218</wp:posOffset>
                </wp:positionV>
                <wp:extent cx="45719" cy="556585"/>
                <wp:effectExtent l="38100" t="0" r="50165" b="53340"/>
                <wp:wrapNone/>
                <wp:docPr id="19" name="Straight Arrow Connector 19"/>
                <wp:cNvGraphicFramePr/>
                <a:graphic xmlns:a="http://schemas.openxmlformats.org/drawingml/2006/main">
                  <a:graphicData uri="http://schemas.microsoft.com/office/word/2010/wordprocessingShape">
                    <wps:wsp>
                      <wps:cNvCnPr/>
                      <wps:spPr>
                        <a:xfrm flipH="1">
                          <a:off x="0" y="0"/>
                          <a:ext cx="45719" cy="55658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3FD62D" id="Straight Arrow Connector 19" o:spid="_x0000_s1026" type="#_x0000_t32" style="position:absolute;margin-left:113.75pt;margin-top:70.25pt;width:3.6pt;height:43.85pt;flip:x;z-index:2516705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" strokecolor="red" strokeweight="1pt">
                <v:stroke endarrow="block" joinstyle="miter"/>
              </v:shape>
            </w:pict>
          </mc:Fallback>
        </mc:AlternateContent>
      </w:r>
      <w:r w:rsidR="00A7037F" w:rsidRPr="00C44E0A">
        <w:rPr>
          <w:noProof/>
          <w:color w:val="2B579A"/>
          <w:shd w:val="clear" w:color="auto" w:fill="E6E6E6"/>
          <w:lang w:bidi="he-IL"/>
        </w:rPr>
        <mc:AlternateContent>
          <mc:Choice Requires="wps">
            <w:drawing>
              <wp:anchor distT="0" distB="0" distL="114300" distR="114300" simplePos="0" relativeHeight="251682859" behindDoc="0" locked="0" layoutInCell="1" allowOverlap="1" wp14:anchorId="101C8589" wp14:editId="74A46862">
                <wp:simplePos x="0" y="0"/>
                <wp:positionH relativeFrom="column">
                  <wp:posOffset>2776221</wp:posOffset>
                </wp:positionH>
                <wp:positionV relativeFrom="paragraph">
                  <wp:posOffset>4105910</wp:posOffset>
                </wp:positionV>
                <wp:extent cx="774700" cy="262570"/>
                <wp:effectExtent l="0" t="0" r="25400" b="23495"/>
                <wp:wrapNone/>
                <wp:docPr id="26" name="Flowchart: Terminator 26"/>
                <wp:cNvGraphicFramePr/>
                <a:graphic xmlns:a="http://schemas.openxmlformats.org/drawingml/2006/main">
                  <a:graphicData uri="http://schemas.microsoft.com/office/word/2010/wordprocessingShape">
                    <wps:wsp>
                      <wps:cNvSpPr/>
                      <wps:spPr>
                        <a:xfrm>
                          <a:off x="0" y="0"/>
                          <a:ext cx="774700" cy="262570"/>
                        </a:xfrm>
                        <a:prstGeom prst="flowChartTermina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985582A" id="_x0000_t116" coordsize="21600,21600" o:spt="116" path="m3475,qx,10800,3475,21600l18125,21600qx21600,10800,18125,xe">
                <v:stroke joinstyle="miter"/>
                <v:path gradientshapeok="t" o:connecttype="rect" textboxrect="1018,3163,20582,18437"/>
              </v:shapetype>
              <v:shape id="Flowchart: Terminator 26" o:spid="_x0000_s1026" type="#_x0000_t116" style="position:absolute;margin-left:218.6pt;margin-top:323.3pt;width:61pt;height:20.65pt;z-index:2516828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" filled="f" strokecolor="red" strokeweight="1pt"/>
            </w:pict>
          </mc:Fallback>
        </mc:AlternateContent>
      </w:r>
      <w:r w:rsidR="00A7037F" w:rsidRPr="001C4B41">
        <w:rPr>
          <w:noProof/>
          <w:color w:val="2B579A"/>
          <w:shd w:val="clear" w:color="auto" w:fill="E6E6E6"/>
          <w:lang w:bidi="he-IL"/>
        </w:rPr>
        <mc:AlternateContent>
          <mc:Choice Requires="wps">
            <w:drawing>
              <wp:anchor distT="0" distB="0" distL="114300" distR="114300" simplePos="0" relativeHeight="251680811" behindDoc="0" locked="0" layoutInCell="1" allowOverlap="1" wp14:anchorId="0BE3BC05" wp14:editId="0EFC5118">
                <wp:simplePos x="0" y="0"/>
                <wp:positionH relativeFrom="column">
                  <wp:posOffset>1518285</wp:posOffset>
                </wp:positionH>
                <wp:positionV relativeFrom="paragraph">
                  <wp:posOffset>4207510</wp:posOffset>
                </wp:positionV>
                <wp:extent cx="1258215" cy="45719"/>
                <wp:effectExtent l="0" t="38100" r="37465" b="88265"/>
                <wp:wrapNone/>
                <wp:docPr id="25" name="Straight Arrow Connector 25"/>
                <wp:cNvGraphicFramePr/>
                <a:graphic xmlns:a="http://schemas.openxmlformats.org/drawingml/2006/main">
                  <a:graphicData uri="http://schemas.microsoft.com/office/word/2010/wordprocessingShape">
                    <wps:wsp>
                      <wps:cNvCnPr/>
                      <wps:spPr>
                        <a:xfrm>
                          <a:off x="0" y="0"/>
                          <a:ext cx="1258215" cy="45719"/>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EDE3FE" id="Straight Arrow Connector 25" o:spid="_x0000_s1026" type="#_x0000_t32" style="position:absolute;margin-left:119.55pt;margin-top:331.3pt;width:99.05pt;height:3.6pt;z-index:2516808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" strokecolor="red" strokeweight="1pt">
                <v:stroke endarrow="block" joinstyle="miter"/>
              </v:shape>
            </w:pict>
          </mc:Fallback>
        </mc:AlternateContent>
      </w:r>
      <w:r w:rsidR="00A7037F" w:rsidRPr="00C44E0A">
        <w:rPr>
          <w:noProof/>
          <w:color w:val="2B579A"/>
          <w:shd w:val="clear" w:color="auto" w:fill="E6E6E6"/>
          <w:lang w:bidi="he-IL"/>
        </w:rPr>
        <mc:AlternateContent>
          <mc:Choice Requires="wps">
            <w:drawing>
              <wp:anchor distT="0" distB="0" distL="114300" distR="114300" simplePos="0" relativeHeight="251678763" behindDoc="0" locked="0" layoutInCell="1" allowOverlap="1" wp14:anchorId="56CAF388" wp14:editId="3655DD37">
                <wp:simplePos x="0" y="0"/>
                <wp:positionH relativeFrom="column">
                  <wp:posOffset>1455420</wp:posOffset>
                </wp:positionH>
                <wp:positionV relativeFrom="paragraph">
                  <wp:posOffset>4093210</wp:posOffset>
                </wp:positionV>
                <wp:extent cx="0" cy="215900"/>
                <wp:effectExtent l="76200" t="0" r="57150" b="50800"/>
                <wp:wrapNone/>
                <wp:docPr id="24" name="Straight Arrow Connector 24"/>
                <wp:cNvGraphicFramePr/>
                <a:graphic xmlns:a="http://schemas.openxmlformats.org/drawingml/2006/main">
                  <a:graphicData uri="http://schemas.microsoft.com/office/word/2010/wordprocessingShape">
                    <wps:wsp>
                      <wps:cNvCnPr/>
                      <wps:spPr>
                        <a:xfrm>
                          <a:off x="0" y="0"/>
                          <a:ext cx="0" cy="2159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4F2675" id="Straight Arrow Connector 24" o:spid="_x0000_s1026" type="#_x0000_t32" style="position:absolute;margin-left:114.6pt;margin-top:322.3pt;width:0;height:17pt;z-index:2516787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" strokecolor="red" strokeweight="1pt">
                <v:stroke endarrow="block" joinstyle="miter"/>
              </v:shape>
            </w:pict>
          </mc:Fallback>
        </mc:AlternateContent>
      </w:r>
      <w:r w:rsidR="00A7037F" w:rsidRPr="00C44E0A">
        <w:rPr>
          <w:noProof/>
          <w:color w:val="2B579A"/>
          <w:shd w:val="clear" w:color="auto" w:fill="E6E6E6"/>
          <w:lang w:bidi="he-IL"/>
        </w:rPr>
        <mc:AlternateContent>
          <mc:Choice Requires="wps">
            <w:drawing>
              <wp:anchor distT="0" distB="0" distL="114300" distR="114300" simplePos="0" relativeHeight="251676715" behindDoc="0" locked="0" layoutInCell="1" allowOverlap="1" wp14:anchorId="0C744907" wp14:editId="6C23724F">
                <wp:simplePos x="0" y="0"/>
                <wp:positionH relativeFrom="column">
                  <wp:posOffset>871220</wp:posOffset>
                </wp:positionH>
                <wp:positionV relativeFrom="paragraph">
                  <wp:posOffset>3312160</wp:posOffset>
                </wp:positionV>
                <wp:extent cx="1143000" cy="781050"/>
                <wp:effectExtent l="19050" t="19050" r="19050" b="38100"/>
                <wp:wrapNone/>
                <wp:docPr id="23" name="Flowchart: Decision 23"/>
                <wp:cNvGraphicFramePr/>
                <a:graphic xmlns:a="http://schemas.openxmlformats.org/drawingml/2006/main">
                  <a:graphicData uri="http://schemas.microsoft.com/office/word/2010/wordprocessingShape">
                    <wps:wsp>
                      <wps:cNvSpPr/>
                      <wps:spPr>
                        <a:xfrm>
                          <a:off x="0" y="0"/>
                          <a:ext cx="1143000" cy="781050"/>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096BA" id="_x0000_t110" coordsize="21600,21600" o:spt="110" path="m10800,l,10800,10800,21600,21600,10800xe">
                <v:stroke joinstyle="miter"/>
                <v:path gradientshapeok="t" o:connecttype="rect" textboxrect="5400,5400,16200,16200"/>
              </v:shapetype>
              <v:shape id="Flowchart: Decision 23" o:spid="_x0000_s1026" type="#_x0000_t110" style="position:absolute;margin-left:68.6pt;margin-top:260.8pt;width:90pt;height:61.5pt;z-index:2516767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" filled="f" strokecolor="red" strokeweight="1pt"/>
            </w:pict>
          </mc:Fallback>
        </mc:AlternateContent>
      </w:r>
      <w:r w:rsidR="00A7037F" w:rsidRPr="00C44E0A">
        <w:rPr>
          <w:noProof/>
          <w:color w:val="2B579A"/>
          <w:shd w:val="clear" w:color="auto" w:fill="E6E6E6"/>
          <w:lang w:bidi="he-IL"/>
        </w:rPr>
        <mc:AlternateContent>
          <mc:Choice Requires="wps">
            <w:drawing>
              <wp:anchor distT="0" distB="0" distL="114300" distR="114300" simplePos="0" relativeHeight="251674667" behindDoc="0" locked="0" layoutInCell="1" allowOverlap="1" wp14:anchorId="3A3B12EF" wp14:editId="5D8B7539">
                <wp:simplePos x="0" y="0"/>
                <wp:positionH relativeFrom="column">
                  <wp:posOffset>1436370</wp:posOffset>
                </wp:positionH>
                <wp:positionV relativeFrom="paragraph">
                  <wp:posOffset>3159760</wp:posOffset>
                </wp:positionV>
                <wp:extent cx="0" cy="215900"/>
                <wp:effectExtent l="76200" t="0" r="57150" b="50800"/>
                <wp:wrapNone/>
                <wp:docPr id="22" name="Straight Arrow Connector 22"/>
                <wp:cNvGraphicFramePr/>
                <a:graphic xmlns:a="http://schemas.openxmlformats.org/drawingml/2006/main">
                  <a:graphicData uri="http://schemas.microsoft.com/office/word/2010/wordprocessingShape">
                    <wps:wsp>
                      <wps:cNvCnPr/>
                      <wps:spPr>
                        <a:xfrm>
                          <a:off x="0" y="0"/>
                          <a:ext cx="0" cy="2159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219981" id="Straight Arrow Connector 22" o:spid="_x0000_s1026" type="#_x0000_t32" style="position:absolute;margin-left:113.1pt;margin-top:248.8pt;width:0;height:17pt;z-index:251674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" strokecolor="red" strokeweight="1pt">
                <v:stroke endarrow="block" joinstyle="miter"/>
              </v:shape>
            </w:pict>
          </mc:Fallback>
        </mc:AlternateContent>
      </w:r>
      <w:r w:rsidR="00A7037F" w:rsidRPr="00C44E0A">
        <w:rPr>
          <w:noProof/>
          <w:color w:val="2B579A"/>
          <w:shd w:val="clear" w:color="auto" w:fill="E6E6E6"/>
          <w:lang w:bidi="he-IL"/>
        </w:rPr>
        <mc:AlternateContent>
          <mc:Choice Requires="wps">
            <w:drawing>
              <wp:anchor distT="0" distB="0" distL="114300" distR="114300" simplePos="0" relativeHeight="251672619" behindDoc="0" locked="0" layoutInCell="1" allowOverlap="1" wp14:anchorId="792308D2" wp14:editId="0B50551C">
                <wp:simplePos x="0" y="0"/>
                <wp:positionH relativeFrom="column">
                  <wp:posOffset>864870</wp:posOffset>
                </wp:positionH>
                <wp:positionV relativeFrom="paragraph">
                  <wp:posOffset>2385060</wp:posOffset>
                </wp:positionV>
                <wp:extent cx="1143000" cy="781050"/>
                <wp:effectExtent l="19050" t="19050" r="19050" b="38100"/>
                <wp:wrapNone/>
                <wp:docPr id="21" name="Flowchart: Decision 21"/>
                <wp:cNvGraphicFramePr/>
                <a:graphic xmlns:a="http://schemas.openxmlformats.org/drawingml/2006/main">
                  <a:graphicData uri="http://schemas.microsoft.com/office/word/2010/wordprocessingShape">
                    <wps:wsp>
                      <wps:cNvSpPr/>
                      <wps:spPr>
                        <a:xfrm>
                          <a:off x="0" y="0"/>
                          <a:ext cx="1143000" cy="781050"/>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F6591" id="Flowchart: Decision 21" o:spid="_x0000_s1026" type="#_x0000_t110" style="position:absolute;margin-left:68.1pt;margin-top:187.8pt;width:90pt;height:61.5pt;z-index:2516726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" filled="f" strokecolor="red" strokeweight="1pt"/>
            </w:pict>
          </mc:Fallback>
        </mc:AlternateContent>
      </w:r>
      <w:r w:rsidR="00A7037F" w:rsidRPr="00C44E0A">
        <w:rPr>
          <w:noProof/>
          <w:color w:val="2B579A"/>
          <w:shd w:val="clear" w:color="auto" w:fill="E6E6E6"/>
          <w:lang w:bidi="he-IL"/>
        </w:rPr>
        <mc:AlternateContent>
          <mc:Choice Requires="wps">
            <w:drawing>
              <wp:anchor distT="0" distB="0" distL="114300" distR="114300" simplePos="0" relativeHeight="251662379" behindDoc="0" locked="0" layoutInCell="1" allowOverlap="1" wp14:anchorId="00A5CEE7" wp14:editId="164A67C0">
                <wp:simplePos x="0" y="0"/>
                <wp:positionH relativeFrom="column">
                  <wp:posOffset>1563370</wp:posOffset>
                </wp:positionH>
                <wp:positionV relativeFrom="paragraph">
                  <wp:posOffset>499110</wp:posOffset>
                </wp:positionV>
                <wp:extent cx="1229995" cy="800100"/>
                <wp:effectExtent l="19050" t="19050" r="46355" b="38100"/>
                <wp:wrapNone/>
                <wp:docPr id="14" name="Flowchart: Decision 14"/>
                <wp:cNvGraphicFramePr/>
                <a:graphic xmlns:a="http://schemas.openxmlformats.org/drawingml/2006/main">
                  <a:graphicData uri="http://schemas.microsoft.com/office/word/2010/wordprocessingShape">
                    <wps:wsp>
                      <wps:cNvSpPr/>
                      <wps:spPr>
                        <a:xfrm>
                          <a:off x="0" y="0"/>
                          <a:ext cx="1229995" cy="800100"/>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343A7" id="Flowchart: Decision 14" o:spid="_x0000_s1026" type="#_x0000_t110" style="position:absolute;margin-left:123.1pt;margin-top:39.3pt;width:96.85pt;height:63pt;z-index:251662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" filled="f" strokecolor="red" strokeweight="1pt"/>
            </w:pict>
          </mc:Fallback>
        </mc:AlternateContent>
      </w:r>
      <w:r w:rsidR="00A7037F" w:rsidRPr="00C44E0A">
        <w:rPr>
          <w:noProof/>
          <w:color w:val="2B579A"/>
          <w:shd w:val="clear" w:color="auto" w:fill="E6E6E6"/>
          <w:lang w:bidi="he-IL"/>
        </w:rPr>
        <mc:AlternateContent>
          <mc:Choice Requires="wps">
            <w:drawing>
              <wp:anchor distT="0" distB="0" distL="114300" distR="114300" simplePos="0" relativeHeight="251666475" behindDoc="0" locked="0" layoutInCell="1" allowOverlap="1" wp14:anchorId="4923AEE5" wp14:editId="49152AC7">
                <wp:simplePos x="0" y="0"/>
                <wp:positionH relativeFrom="column">
                  <wp:posOffset>883920</wp:posOffset>
                </wp:positionH>
                <wp:positionV relativeFrom="paragraph">
                  <wp:posOffset>1451610</wp:posOffset>
                </wp:positionV>
                <wp:extent cx="1143000" cy="781050"/>
                <wp:effectExtent l="19050" t="19050" r="19050" b="38100"/>
                <wp:wrapNone/>
                <wp:docPr id="17" name="Flowchart: Decision 17"/>
                <wp:cNvGraphicFramePr/>
                <a:graphic xmlns:a="http://schemas.openxmlformats.org/drawingml/2006/main">
                  <a:graphicData uri="http://schemas.microsoft.com/office/word/2010/wordprocessingShape">
                    <wps:wsp>
                      <wps:cNvSpPr/>
                      <wps:spPr>
                        <a:xfrm>
                          <a:off x="0" y="0"/>
                          <a:ext cx="1143000" cy="781050"/>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F1544" id="Flowchart: Decision 17" o:spid="_x0000_s1026" type="#_x0000_t110" style="position:absolute;margin-left:69.6pt;margin-top:114.3pt;width:90pt;height:61.5pt;z-index:251666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" filled="f" strokecolor="red" strokeweight="1pt"/>
            </w:pict>
          </mc:Fallback>
        </mc:AlternateContent>
      </w:r>
      <w:r w:rsidR="00A7037F" w:rsidRPr="00C44E0A">
        <w:rPr>
          <w:noProof/>
          <w:color w:val="2B579A"/>
          <w:shd w:val="clear" w:color="auto" w:fill="E6E6E6"/>
          <w:lang w:bidi="he-IL"/>
        </w:rPr>
        <mc:AlternateContent>
          <mc:Choice Requires="wps">
            <w:drawing>
              <wp:anchor distT="0" distB="0" distL="114300" distR="114300" simplePos="0" relativeHeight="251668523" behindDoc="0" locked="0" layoutInCell="1" allowOverlap="1" wp14:anchorId="066BE7EC" wp14:editId="77B75625">
                <wp:simplePos x="0" y="0"/>
                <wp:positionH relativeFrom="column">
                  <wp:posOffset>1455420</wp:posOffset>
                </wp:positionH>
                <wp:positionV relativeFrom="paragraph">
                  <wp:posOffset>2200910</wp:posOffset>
                </wp:positionV>
                <wp:extent cx="0" cy="216000"/>
                <wp:effectExtent l="76200" t="0" r="57150" b="50800"/>
                <wp:wrapNone/>
                <wp:docPr id="18" name="Straight Arrow Connector 18"/>
                <wp:cNvGraphicFramePr/>
                <a:graphic xmlns:a="http://schemas.openxmlformats.org/drawingml/2006/main">
                  <a:graphicData uri="http://schemas.microsoft.com/office/word/2010/wordprocessingShape">
                    <wps:wsp>
                      <wps:cNvCnPr/>
                      <wps:spPr>
                        <a:xfrm>
                          <a:off x="0" y="0"/>
                          <a:ext cx="0" cy="216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58D1C" id="Straight Arrow Connector 18" o:spid="_x0000_s1026" type="#_x0000_t32" style="position:absolute;margin-left:114.6pt;margin-top:173.3pt;width:0;height:17pt;z-index:2516685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" strokecolor="red" strokeweight="1pt">
                <v:stroke endarrow="block" joinstyle="miter"/>
              </v:shape>
            </w:pict>
          </mc:Fallback>
        </mc:AlternateContent>
      </w:r>
      <w:r w:rsidR="00A7037F" w:rsidRPr="00C44E0A">
        <w:rPr>
          <w:noProof/>
          <w:color w:val="2B579A"/>
          <w:shd w:val="clear" w:color="auto" w:fill="E6E6E6"/>
          <w:lang w:bidi="he-IL"/>
        </w:rPr>
        <mc:AlternateContent>
          <mc:Choice Requires="wps">
            <w:drawing>
              <wp:anchor distT="0" distB="0" distL="114300" distR="114300" simplePos="0" relativeHeight="251660331" behindDoc="0" locked="0" layoutInCell="1" allowOverlap="1" wp14:anchorId="042AF451" wp14:editId="762BD0B9">
                <wp:simplePos x="0" y="0"/>
                <wp:positionH relativeFrom="column">
                  <wp:posOffset>1741170</wp:posOffset>
                </wp:positionH>
                <wp:positionV relativeFrom="paragraph">
                  <wp:posOffset>194310</wp:posOffset>
                </wp:positionV>
                <wp:extent cx="889075" cy="262570"/>
                <wp:effectExtent l="0" t="0" r="25400" b="23495"/>
                <wp:wrapNone/>
                <wp:docPr id="13" name="Flowchart: Terminator 13"/>
                <wp:cNvGraphicFramePr/>
                <a:graphic xmlns:a="http://schemas.openxmlformats.org/drawingml/2006/main">
                  <a:graphicData uri="http://schemas.microsoft.com/office/word/2010/wordprocessingShape">
                    <wps:wsp>
                      <wps:cNvSpPr/>
                      <wps:spPr>
                        <a:xfrm>
                          <a:off x="0" y="0"/>
                          <a:ext cx="889075" cy="262570"/>
                        </a:xfrm>
                        <a:prstGeom prst="flowChartTermina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7EC04C" id="Flowchart: Terminator 13" o:spid="_x0000_s1026" type="#_x0000_t116" style="position:absolute;margin-left:137.1pt;margin-top:15.3pt;width:70pt;height:20.65pt;z-index:2516603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" filled="f" strokecolor="red" strokeweight="1pt"/>
            </w:pict>
          </mc:Fallback>
        </mc:AlternateContent>
      </w:r>
      <w:r w:rsidR="00F80F64" w:rsidRPr="00C44E0A">
        <w:rPr>
          <w:rFonts w:ascii="Garamond" w:hAnsi="Garamond"/>
          <w:b/>
          <w:noProof/>
          <w:color w:val="2B579A"/>
          <w:szCs w:val="24"/>
          <w:u w:val="single"/>
          <w:shd w:val="clear" w:color="auto" w:fill="E6E6E6"/>
          <w:lang w:bidi="he-IL"/>
        </w:rPr>
        <w:drawing>
          <wp:inline distT="0" distB="0" distL="0" distR="0" wp14:anchorId="061FC9FF" wp14:editId="77343C2D">
            <wp:extent cx="5719313" cy="62109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5377" cy="6239240"/>
                    </a:xfrm>
                    <a:prstGeom prst="rect">
                      <a:avLst/>
                    </a:prstGeom>
                    <a:noFill/>
                    <a:ln>
                      <a:noFill/>
                    </a:ln>
                  </pic:spPr>
                </pic:pic>
              </a:graphicData>
            </a:graphic>
          </wp:inline>
        </w:drawing>
      </w:r>
    </w:p>
    <w:p w14:paraId="205F3BC9" w14:textId="4B48495B" w:rsidR="00B72A55" w:rsidRPr="001C4B41" w:rsidRDefault="00B72A55" w:rsidP="002D62B4">
      <w:pPr>
        <w:tabs>
          <w:tab w:val="left" w:pos="1640"/>
        </w:tabs>
      </w:pPr>
    </w:p>
    <w:tbl>
      <w:tblPr>
        <w:tblStyle w:val="TableGrid"/>
        <w:tblW w:w="9493" w:type="dxa"/>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4A0" w:firstRow="1" w:lastRow="0" w:firstColumn="1" w:lastColumn="0" w:noHBand="0" w:noVBand="1"/>
      </w:tblPr>
      <w:tblGrid>
        <w:gridCol w:w="629"/>
        <w:gridCol w:w="3380"/>
        <w:gridCol w:w="1231"/>
        <w:gridCol w:w="4253"/>
      </w:tblGrid>
      <w:tr w:rsidR="00F3719A" w:rsidRPr="00C44E0A" w14:paraId="675FF8DF" w14:textId="77777777" w:rsidTr="00384A83">
        <w:trPr>
          <w:cantSplit/>
          <w:tblHeader/>
        </w:trPr>
        <w:tc>
          <w:tcPr>
            <w:tcW w:w="629" w:type="dxa"/>
            <w:shd w:val="clear" w:color="auto" w:fill="D9E2F3" w:themeFill="accent5" w:themeFillTint="33"/>
            <w:vAlign w:val="center"/>
          </w:tcPr>
          <w:p w14:paraId="15BB39C4"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w:t>
            </w:r>
          </w:p>
        </w:tc>
        <w:tc>
          <w:tcPr>
            <w:tcW w:w="3380" w:type="dxa"/>
            <w:shd w:val="clear" w:color="auto" w:fill="D9E2F3" w:themeFill="accent5" w:themeFillTint="33"/>
            <w:vAlign w:val="center"/>
          </w:tcPr>
          <w:p w14:paraId="4AA3C44F"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Question</w:t>
            </w:r>
          </w:p>
        </w:tc>
        <w:tc>
          <w:tcPr>
            <w:tcW w:w="1231" w:type="dxa"/>
            <w:shd w:val="clear" w:color="auto" w:fill="D9E2F3" w:themeFill="accent5" w:themeFillTint="33"/>
            <w:vAlign w:val="center"/>
          </w:tcPr>
          <w:p w14:paraId="07AED5B5"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Yes/No</w:t>
            </w:r>
          </w:p>
        </w:tc>
        <w:tc>
          <w:tcPr>
            <w:tcW w:w="4253" w:type="dxa"/>
            <w:shd w:val="clear" w:color="auto" w:fill="D9E2F3" w:themeFill="accent5" w:themeFillTint="33"/>
            <w:vAlign w:val="center"/>
          </w:tcPr>
          <w:p w14:paraId="59492D69"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Decision / Rationale</w:t>
            </w:r>
          </w:p>
        </w:tc>
      </w:tr>
      <w:tr w:rsidR="00F3719A" w:rsidRPr="00C44E0A" w14:paraId="0C872E3A" w14:textId="77777777" w:rsidTr="00384A83">
        <w:trPr>
          <w:cantSplit/>
        </w:trPr>
        <w:tc>
          <w:tcPr>
            <w:tcW w:w="629" w:type="dxa"/>
          </w:tcPr>
          <w:p w14:paraId="67DB7A25"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A1</w:t>
            </w:r>
          </w:p>
        </w:tc>
        <w:tc>
          <w:tcPr>
            <w:tcW w:w="3380" w:type="dxa"/>
          </w:tcPr>
          <w:p w14:paraId="69E9D64C"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Is it a change in the indications for use statement?</w:t>
            </w:r>
          </w:p>
          <w:p w14:paraId="4ACF2149" w14:textId="77777777" w:rsidR="00F3719A" w:rsidRPr="00C44E0A" w:rsidRDefault="00F3719A" w:rsidP="00B34C88">
            <w:pPr>
              <w:pStyle w:val="TemplateInstructions"/>
              <w:rPr>
                <w:rFonts w:asciiTheme="minorBidi" w:hAnsiTheme="minorBidi" w:cstheme="minorBidi"/>
              </w:rPr>
            </w:pPr>
          </w:p>
        </w:tc>
        <w:tc>
          <w:tcPr>
            <w:tcW w:w="1231" w:type="dxa"/>
          </w:tcPr>
          <w:p w14:paraId="073CDB25"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44AFC3F4"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253" w:type="dxa"/>
          </w:tcPr>
          <w:p w14:paraId="25FD333F"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A2</w:t>
            </w:r>
          </w:p>
          <w:p w14:paraId="7DA3B5ED"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Rationale: There is no change in the Indications for Use of the device</w:t>
            </w:r>
          </w:p>
        </w:tc>
      </w:tr>
      <w:tr w:rsidR="00A2598B" w:rsidRPr="00C44E0A" w14:paraId="00B58CB1" w14:textId="77777777" w:rsidTr="00384A83">
        <w:trPr>
          <w:cantSplit/>
        </w:trPr>
        <w:tc>
          <w:tcPr>
            <w:tcW w:w="629" w:type="dxa"/>
          </w:tcPr>
          <w:p w14:paraId="2E6F1DD5"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A2</w:t>
            </w:r>
          </w:p>
        </w:tc>
        <w:tc>
          <w:tcPr>
            <w:tcW w:w="3380" w:type="dxa"/>
          </w:tcPr>
          <w:p w14:paraId="77D840F4"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Does the change add or delete a contraindication?</w:t>
            </w:r>
          </w:p>
        </w:tc>
        <w:tc>
          <w:tcPr>
            <w:tcW w:w="1231" w:type="dxa"/>
          </w:tcPr>
          <w:p w14:paraId="3E40C2E8" w14:textId="77777777" w:rsidR="00A2598B" w:rsidRPr="00C44E0A" w:rsidRDefault="00A2598B" w:rsidP="00A2598B">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55821845" w14:textId="77777777" w:rsidR="00A2598B" w:rsidRPr="00C44E0A" w:rsidRDefault="00A2598B" w:rsidP="00A2598B">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253" w:type="dxa"/>
          </w:tcPr>
          <w:p w14:paraId="7AE9EEAC"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No, go to A3</w:t>
            </w:r>
          </w:p>
          <w:p w14:paraId="7B7633FE"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Rationale: The changes did not require the addition or deletion of a contraindication.</w:t>
            </w:r>
          </w:p>
        </w:tc>
      </w:tr>
      <w:tr w:rsidR="00A2598B" w:rsidRPr="00C44E0A" w14:paraId="71F87318" w14:textId="77777777" w:rsidTr="00384A83">
        <w:trPr>
          <w:cantSplit/>
        </w:trPr>
        <w:tc>
          <w:tcPr>
            <w:tcW w:w="629" w:type="dxa"/>
          </w:tcPr>
          <w:p w14:paraId="4FE307B0"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A3</w:t>
            </w:r>
          </w:p>
        </w:tc>
        <w:tc>
          <w:tcPr>
            <w:tcW w:w="3380" w:type="dxa"/>
          </w:tcPr>
          <w:p w14:paraId="53AADD47"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Is it a change in the warnings or precautions?</w:t>
            </w:r>
          </w:p>
        </w:tc>
        <w:tc>
          <w:tcPr>
            <w:tcW w:w="1231" w:type="dxa"/>
          </w:tcPr>
          <w:p w14:paraId="5CF7D923" w14:textId="77777777" w:rsidR="00A2598B" w:rsidRPr="00C44E0A" w:rsidRDefault="00A2598B" w:rsidP="00A2598B">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2B520695" w14:textId="77777777" w:rsidR="00A2598B" w:rsidRPr="00C44E0A" w:rsidRDefault="00A2598B" w:rsidP="00A2598B">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253" w:type="dxa"/>
          </w:tcPr>
          <w:p w14:paraId="04D34711"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No, go to A4</w:t>
            </w:r>
          </w:p>
          <w:p w14:paraId="385A0ED9" w14:textId="4BB17B8D" w:rsidR="00A2598B" w:rsidRPr="00C44E0A" w:rsidRDefault="00A2598B" w:rsidP="00A2598B">
            <w:pPr>
              <w:pStyle w:val="BodyText"/>
              <w:rPr>
                <w:rFonts w:asciiTheme="minorBidi" w:hAnsiTheme="minorBidi" w:cstheme="minorBidi"/>
              </w:rPr>
            </w:pPr>
            <w:r w:rsidRPr="00C44E0A">
              <w:rPr>
                <w:rFonts w:asciiTheme="minorBidi" w:hAnsiTheme="minorBidi" w:cstheme="minorBidi"/>
              </w:rPr>
              <w:t>Rationale: The changes did not require a change in the warnings or precautions</w:t>
            </w:r>
            <w:r w:rsidR="00150E93" w:rsidRPr="00C44E0A">
              <w:rPr>
                <w:rFonts w:asciiTheme="minorBidi" w:hAnsiTheme="minorBidi" w:cstheme="minorBidi"/>
              </w:rPr>
              <w:t xml:space="preserve"> (minor editorial clarifications were implemented)</w:t>
            </w:r>
            <w:r w:rsidRPr="00C44E0A">
              <w:rPr>
                <w:rFonts w:asciiTheme="minorBidi" w:hAnsiTheme="minorBidi" w:cstheme="minorBidi"/>
              </w:rPr>
              <w:t>.</w:t>
            </w:r>
          </w:p>
        </w:tc>
      </w:tr>
      <w:tr w:rsidR="00A2598B" w:rsidRPr="00C44E0A" w14:paraId="0421539B" w14:textId="77777777" w:rsidTr="00384A83">
        <w:trPr>
          <w:cantSplit/>
        </w:trPr>
        <w:tc>
          <w:tcPr>
            <w:tcW w:w="629" w:type="dxa"/>
          </w:tcPr>
          <w:p w14:paraId="63645EDF"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A4</w:t>
            </w:r>
          </w:p>
        </w:tc>
        <w:tc>
          <w:tcPr>
            <w:tcW w:w="3380" w:type="dxa"/>
          </w:tcPr>
          <w:p w14:paraId="1C98744B"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Could it affect the directions for use?</w:t>
            </w:r>
          </w:p>
          <w:p w14:paraId="1FB22E93" w14:textId="77777777" w:rsidR="00A2598B" w:rsidRPr="00C44E0A" w:rsidRDefault="00A2598B" w:rsidP="00A2598B">
            <w:pPr>
              <w:pStyle w:val="BodyText"/>
              <w:rPr>
                <w:rFonts w:asciiTheme="minorBidi" w:hAnsiTheme="minorBidi" w:cstheme="minorBidi"/>
              </w:rPr>
            </w:pPr>
          </w:p>
          <w:p w14:paraId="11B18244" w14:textId="77777777" w:rsidR="00A2598B" w:rsidRPr="00C44E0A" w:rsidRDefault="00A2598B" w:rsidP="00A2598B">
            <w:pPr>
              <w:pStyle w:val="TemplateInstructions"/>
              <w:rPr>
                <w:rFonts w:asciiTheme="minorBidi" w:hAnsiTheme="minorBidi" w:cstheme="minorBidi"/>
              </w:rPr>
            </w:pPr>
          </w:p>
        </w:tc>
        <w:tc>
          <w:tcPr>
            <w:tcW w:w="1231" w:type="dxa"/>
          </w:tcPr>
          <w:p w14:paraId="61DF1B68" w14:textId="05310DD7" w:rsidR="00A2598B" w:rsidRPr="00C44E0A" w:rsidRDefault="00334DB2" w:rsidP="00A2598B">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00A2598B" w:rsidRPr="001C4B41">
              <w:rPr>
                <w:rFonts w:asciiTheme="minorBidi" w:hAnsiTheme="minorBidi" w:cstheme="minorBidi"/>
              </w:rPr>
              <w:t xml:space="preserve"> Yes</w:t>
            </w:r>
          </w:p>
          <w:p w14:paraId="472B412B" w14:textId="1D7A795D" w:rsidR="00A2598B" w:rsidRPr="00C44E0A" w:rsidRDefault="00334DB2" w:rsidP="00A2598B">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00A2598B" w:rsidRPr="001C4B41">
              <w:rPr>
                <w:rFonts w:asciiTheme="minorBidi" w:hAnsiTheme="minorBidi" w:cstheme="minorBidi"/>
              </w:rPr>
              <w:t xml:space="preserve"> No</w:t>
            </w:r>
          </w:p>
        </w:tc>
        <w:tc>
          <w:tcPr>
            <w:tcW w:w="4253" w:type="dxa"/>
          </w:tcPr>
          <w:p w14:paraId="616FE709" w14:textId="77777777" w:rsidR="00A2598B" w:rsidRPr="00C44E0A" w:rsidRDefault="00A2598B" w:rsidP="00A2598B">
            <w:pPr>
              <w:pStyle w:val="BodyText"/>
              <w:rPr>
                <w:rFonts w:asciiTheme="minorBidi" w:hAnsiTheme="minorBidi" w:cstheme="minorBidi"/>
              </w:rPr>
            </w:pPr>
            <w:r w:rsidRPr="00C44E0A">
              <w:rPr>
                <w:rFonts w:asciiTheme="minorBidi" w:hAnsiTheme="minorBidi" w:cstheme="minorBidi"/>
              </w:rPr>
              <w:t>Yes, go to A.1.1</w:t>
            </w:r>
          </w:p>
          <w:p w14:paraId="1CFF2B00" w14:textId="1BA689E1" w:rsidR="0062284F" w:rsidRPr="00C44E0A" w:rsidRDefault="00A2598B" w:rsidP="00233FB0">
            <w:pPr>
              <w:pStyle w:val="BodyText"/>
              <w:rPr>
                <w:rFonts w:ascii="Arial" w:eastAsiaTheme="minorHAnsi" w:hAnsi="Arial" w:cstheme="minorBidi"/>
                <w:iCs/>
                <w:szCs w:val="22"/>
              </w:rPr>
            </w:pPr>
            <w:r w:rsidRPr="00C44E0A">
              <w:rPr>
                <w:rFonts w:asciiTheme="minorBidi" w:hAnsiTheme="minorBidi" w:cstheme="minorBidi"/>
              </w:rPr>
              <w:t xml:space="preserve">Rationale: </w:t>
            </w:r>
            <w:r w:rsidR="00233FB0" w:rsidRPr="00C44E0A">
              <w:rPr>
                <w:rFonts w:asciiTheme="minorBidi" w:hAnsiTheme="minorBidi" w:cstheme="minorBidi"/>
              </w:rPr>
              <w:t xml:space="preserve">modifications implemented in the labeling do not affect how the device is used in practice. </w:t>
            </w:r>
            <w:r w:rsidR="00334DB2" w:rsidRPr="00C44E0A">
              <w:rPr>
                <w:rStyle w:val="TemplateInstructionsChar"/>
                <w:rFonts w:eastAsiaTheme="minorHAnsi" w:cstheme="minorBidi"/>
                <w:i w:val="0"/>
                <w:iCs/>
                <w:color w:val="auto"/>
                <w:szCs w:val="22"/>
              </w:rPr>
              <w:t xml:space="preserve">There is no change in the </w:t>
            </w:r>
            <w:r w:rsidR="00233FB0" w:rsidRPr="00C44E0A">
              <w:rPr>
                <w:rStyle w:val="TemplateInstructionsChar"/>
                <w:rFonts w:eastAsiaTheme="minorHAnsi" w:cstheme="minorBidi"/>
                <w:i w:val="0"/>
                <w:iCs/>
                <w:color w:val="auto"/>
                <w:szCs w:val="22"/>
              </w:rPr>
              <w:t>principles</w:t>
            </w:r>
            <w:r w:rsidR="00334DB2" w:rsidRPr="00C44E0A">
              <w:rPr>
                <w:rStyle w:val="TemplateInstructionsChar"/>
                <w:rFonts w:eastAsiaTheme="minorHAnsi" w:cstheme="minorBidi"/>
                <w:i w:val="0"/>
                <w:iCs/>
                <w:color w:val="auto"/>
                <w:szCs w:val="22"/>
              </w:rPr>
              <w:t xml:space="preserve"> of operations and no substantial change in the </w:t>
            </w:r>
            <w:r w:rsidR="0062284F" w:rsidRPr="00C44E0A">
              <w:rPr>
                <w:rStyle w:val="TemplateInstructionsChar"/>
                <w:rFonts w:eastAsiaTheme="minorHAnsi" w:cstheme="minorBidi"/>
                <w:i w:val="0"/>
                <w:iCs/>
                <w:color w:val="auto"/>
                <w:szCs w:val="22"/>
              </w:rPr>
              <w:t xml:space="preserve">direction for use. </w:t>
            </w:r>
          </w:p>
        </w:tc>
      </w:tr>
    </w:tbl>
    <w:p w14:paraId="6EC03E57" w14:textId="77777777" w:rsidR="009F0ED9" w:rsidRDefault="009F0ED9" w:rsidP="00B34C88">
      <w:pPr>
        <w:rPr>
          <w:rFonts w:eastAsia="Times New Roman"/>
        </w:rPr>
      </w:pPr>
    </w:p>
    <w:p w14:paraId="70F0C085" w14:textId="77777777" w:rsidR="009F0ED9" w:rsidRDefault="009F0ED9" w:rsidP="00B34C88">
      <w:pPr>
        <w:rPr>
          <w:rFonts w:eastAsia="Times New Roman"/>
        </w:rPr>
      </w:pPr>
    </w:p>
    <w:p w14:paraId="1822E472" w14:textId="77777777" w:rsidR="009F0ED9" w:rsidRDefault="009F0ED9" w:rsidP="00B34C88">
      <w:pPr>
        <w:rPr>
          <w:rFonts w:eastAsia="Times New Roman"/>
        </w:rPr>
      </w:pPr>
    </w:p>
    <w:p w14:paraId="7F15DFA9" w14:textId="77777777" w:rsidR="009F0ED9" w:rsidRDefault="009F0ED9" w:rsidP="00B34C88">
      <w:pPr>
        <w:rPr>
          <w:rFonts w:eastAsia="Times New Roman"/>
        </w:rPr>
      </w:pPr>
    </w:p>
    <w:p w14:paraId="34B5900A" w14:textId="77777777" w:rsidR="009F0ED9" w:rsidRDefault="009F0ED9" w:rsidP="00B34C88">
      <w:pPr>
        <w:rPr>
          <w:rFonts w:eastAsia="Times New Roman"/>
        </w:rPr>
      </w:pPr>
    </w:p>
    <w:p w14:paraId="6FF74FBA" w14:textId="77777777" w:rsidR="009F0ED9" w:rsidRDefault="009F0ED9" w:rsidP="00B34C88">
      <w:pPr>
        <w:rPr>
          <w:rFonts w:eastAsia="Times New Roman"/>
        </w:rPr>
      </w:pPr>
    </w:p>
    <w:p w14:paraId="1CF529E4" w14:textId="77777777" w:rsidR="009F0ED9" w:rsidRDefault="009F0ED9" w:rsidP="00B34C88">
      <w:pPr>
        <w:rPr>
          <w:rFonts w:eastAsia="Times New Roman"/>
        </w:rPr>
      </w:pPr>
    </w:p>
    <w:p w14:paraId="7CE5F464" w14:textId="77777777" w:rsidR="009F0ED9" w:rsidRDefault="009F0ED9" w:rsidP="00B34C88">
      <w:pPr>
        <w:rPr>
          <w:rFonts w:eastAsia="Times New Roman"/>
        </w:rPr>
      </w:pPr>
    </w:p>
    <w:p w14:paraId="26B976CC" w14:textId="77777777" w:rsidR="009F0ED9" w:rsidRDefault="009F0ED9" w:rsidP="00B34C88">
      <w:pPr>
        <w:rPr>
          <w:rFonts w:eastAsia="Times New Roman"/>
        </w:rPr>
      </w:pPr>
    </w:p>
    <w:p w14:paraId="7E5E22B8" w14:textId="77777777" w:rsidR="009F0ED9" w:rsidRDefault="009F0ED9" w:rsidP="00B34C88">
      <w:pPr>
        <w:rPr>
          <w:rFonts w:eastAsia="Times New Roman"/>
        </w:rPr>
      </w:pPr>
    </w:p>
    <w:p w14:paraId="164E571C" w14:textId="77777777" w:rsidR="009F0ED9" w:rsidRPr="00C44E0A" w:rsidRDefault="009F0ED9" w:rsidP="00B34C88">
      <w:pPr>
        <w:rPr>
          <w:rFonts w:eastAsia="Times New Roman"/>
        </w:rPr>
      </w:pPr>
    </w:p>
    <w:p w14:paraId="0A2724CB" w14:textId="46462018" w:rsidR="00A44DDD" w:rsidRDefault="00B72A55">
      <w:pPr>
        <w:pStyle w:val="Heading3"/>
        <w:numPr>
          <w:ilvl w:val="2"/>
          <w:numId w:val="53"/>
        </w:numPr>
        <w:ind w:hanging="864"/>
        <w:rPr>
          <w:rStyle w:val="TemplateInstructionsChar"/>
          <w:rFonts w:asciiTheme="minorBidi" w:hAnsiTheme="minorBidi"/>
          <w:i w:val="0"/>
          <w:color w:val="auto"/>
          <w:lang w:val="en-US" w:bidi="ar-SA"/>
        </w:rPr>
      </w:pPr>
      <w:bookmarkStart w:id="74" w:name="_Ref38384664"/>
      <w:bookmarkStart w:id="75" w:name="_Toc41324450"/>
      <w:bookmarkStart w:id="76" w:name="_Toc124152830"/>
      <w:r w:rsidRPr="00C44E0A">
        <w:rPr>
          <w:rStyle w:val="TemplateInstructionsChar"/>
          <w:rFonts w:asciiTheme="minorBidi" w:hAnsiTheme="minorBidi"/>
          <w:i w:val="0"/>
          <w:color w:val="auto"/>
          <w:lang w:val="en-US"/>
        </w:rPr>
        <w:lastRenderedPageBreak/>
        <w:t xml:space="preserve">Technology, </w:t>
      </w:r>
      <w:r w:rsidR="00FA04AA" w:rsidRPr="00C44E0A">
        <w:rPr>
          <w:rStyle w:val="TemplateInstructionsChar"/>
          <w:rFonts w:asciiTheme="minorBidi" w:hAnsiTheme="minorBidi"/>
          <w:i w:val="0"/>
          <w:color w:val="auto"/>
          <w:lang w:val="en-US"/>
        </w:rPr>
        <w:t>Engineering</w:t>
      </w:r>
      <w:r w:rsidRPr="00C44E0A">
        <w:rPr>
          <w:rStyle w:val="TemplateInstructionsChar"/>
          <w:rFonts w:asciiTheme="minorBidi" w:hAnsiTheme="minorBidi"/>
          <w:i w:val="0"/>
          <w:color w:val="auto"/>
          <w:lang w:val="en-US"/>
        </w:rPr>
        <w:t xml:space="preserve"> and Performance Changes Chart</w:t>
      </w:r>
      <w:r w:rsidRPr="0040188D">
        <w:rPr>
          <w:rStyle w:val="TemplateInstructionsChar"/>
          <w:rFonts w:asciiTheme="minorBidi" w:hAnsiTheme="minorBidi"/>
          <w:color w:val="auto"/>
          <w:vertAlign w:val="superscript"/>
        </w:rPr>
        <w:footnoteReference w:id="6"/>
      </w:r>
      <w:r w:rsidRPr="001C4B41">
        <w:rPr>
          <w:rStyle w:val="TemplateInstructionsChar"/>
          <w:rFonts w:asciiTheme="minorBidi" w:hAnsiTheme="minorBidi"/>
          <w:i w:val="0"/>
          <w:color w:val="auto"/>
          <w:lang w:val="en-US"/>
        </w:rPr>
        <w:t xml:space="preserve"> &amp; Questionnaire</w:t>
      </w:r>
      <w:bookmarkEnd w:id="74"/>
      <w:bookmarkEnd w:id="75"/>
      <w:bookmarkEnd w:id="76"/>
    </w:p>
    <w:p w14:paraId="55877494" w14:textId="10CBA125" w:rsidR="00F66D87" w:rsidRPr="0040188D" w:rsidRDefault="00BE2C33" w:rsidP="00F66D87">
      <w:pPr>
        <w:rPr>
          <w:lang w:bidi="en-US"/>
        </w:rPr>
      </w:pPr>
      <w:r w:rsidRPr="00C44E0A">
        <w:rPr>
          <w:bCs/>
          <w:iCs/>
          <w:noProof/>
          <w:color w:val="2B579A"/>
          <w:sz w:val="18"/>
          <w:szCs w:val="18"/>
          <w:shd w:val="clear" w:color="auto" w:fill="E6E6E6"/>
          <w:lang w:bidi="he-IL"/>
        </w:rPr>
        <mc:AlternateContent>
          <mc:Choice Requires="wps">
            <w:drawing>
              <wp:anchor distT="0" distB="0" distL="114300" distR="114300" simplePos="0" relativeHeight="251723819" behindDoc="0" locked="0" layoutInCell="1" allowOverlap="1" wp14:anchorId="2A2AF34C" wp14:editId="2D89D05F">
                <wp:simplePos x="0" y="0"/>
                <wp:positionH relativeFrom="column">
                  <wp:posOffset>2967051</wp:posOffset>
                </wp:positionH>
                <wp:positionV relativeFrom="paragraph">
                  <wp:posOffset>6083521</wp:posOffset>
                </wp:positionV>
                <wp:extent cx="904764" cy="537348"/>
                <wp:effectExtent l="19050" t="19050" r="29210" b="34290"/>
                <wp:wrapNone/>
                <wp:docPr id="102" name="Flowchart: Decision 102"/>
                <wp:cNvGraphicFramePr/>
                <a:graphic xmlns:a="http://schemas.openxmlformats.org/drawingml/2006/main">
                  <a:graphicData uri="http://schemas.microsoft.com/office/word/2010/wordprocessingShape">
                    <wps:wsp>
                      <wps:cNvSpPr/>
                      <wps:spPr>
                        <a:xfrm>
                          <a:off x="0" y="0"/>
                          <a:ext cx="904764" cy="537348"/>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5E94D" id="Flowchart: Decision 102" o:spid="_x0000_s1026" type="#_x0000_t110" style="position:absolute;margin-left:233.65pt;margin-top:479pt;width:71.25pt;height:42.3pt;z-index:2517238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" filled="f" strokecolor="red" strokeweight="1pt"/>
            </w:pict>
          </mc:Fallback>
        </mc:AlternateContent>
      </w:r>
      <w:r w:rsidRPr="00C44E0A">
        <w:rPr>
          <w:bCs/>
          <w:iCs/>
          <w:noProof/>
          <w:color w:val="2B579A"/>
          <w:sz w:val="18"/>
          <w:szCs w:val="18"/>
          <w:shd w:val="clear" w:color="auto" w:fill="E6E6E6"/>
          <w:lang w:bidi="he-IL"/>
        </w:rPr>
        <mc:AlternateContent>
          <mc:Choice Requires="wps">
            <w:drawing>
              <wp:anchor distT="0" distB="0" distL="114300" distR="114300" simplePos="0" relativeHeight="251727915" behindDoc="0" locked="0" layoutInCell="1" allowOverlap="1" wp14:anchorId="557EB131" wp14:editId="579D361F">
                <wp:simplePos x="0" y="0"/>
                <wp:positionH relativeFrom="column">
                  <wp:posOffset>2932099</wp:posOffset>
                </wp:positionH>
                <wp:positionV relativeFrom="paragraph">
                  <wp:posOffset>5248882</wp:posOffset>
                </wp:positionV>
                <wp:extent cx="954570" cy="680665"/>
                <wp:effectExtent l="19050" t="19050" r="17145" b="43815"/>
                <wp:wrapNone/>
                <wp:docPr id="105" name="Flowchart: Decision 105"/>
                <wp:cNvGraphicFramePr/>
                <a:graphic xmlns:a="http://schemas.openxmlformats.org/drawingml/2006/main">
                  <a:graphicData uri="http://schemas.microsoft.com/office/word/2010/wordprocessingShape">
                    <wps:wsp>
                      <wps:cNvSpPr/>
                      <wps:spPr>
                        <a:xfrm>
                          <a:off x="0" y="0"/>
                          <a:ext cx="954570" cy="680665"/>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A4035" id="Flowchart: Decision 105" o:spid="_x0000_s1026" type="#_x0000_t110" style="position:absolute;margin-left:230.85pt;margin-top:413.3pt;width:75.15pt;height:53.6pt;z-index:2517279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" filled="f" strokecolor="red" strokeweight="1pt"/>
            </w:pict>
          </mc:Fallback>
        </mc:AlternateContent>
      </w:r>
      <w:r w:rsidRPr="00C44E0A">
        <w:rPr>
          <w:bCs/>
          <w:iCs/>
          <w:noProof/>
          <w:color w:val="2B579A"/>
          <w:sz w:val="18"/>
          <w:szCs w:val="18"/>
          <w:shd w:val="clear" w:color="auto" w:fill="E6E6E6"/>
          <w:lang w:bidi="he-IL"/>
        </w:rPr>
        <mc:AlternateContent>
          <mc:Choice Requires="wps">
            <w:drawing>
              <wp:anchor distT="0" distB="0" distL="114300" distR="114300" simplePos="0" relativeHeight="251732011" behindDoc="0" locked="0" layoutInCell="1" allowOverlap="1" wp14:anchorId="766A28E6" wp14:editId="494FF5A8">
                <wp:simplePos x="0" y="0"/>
                <wp:positionH relativeFrom="column">
                  <wp:posOffset>2919343</wp:posOffset>
                </wp:positionH>
                <wp:positionV relativeFrom="paragraph">
                  <wp:posOffset>4215213</wp:posOffset>
                </wp:positionV>
                <wp:extent cx="975278" cy="831739"/>
                <wp:effectExtent l="19050" t="19050" r="34925" b="45085"/>
                <wp:wrapNone/>
                <wp:docPr id="107" name="Flowchart: Decision 107"/>
                <wp:cNvGraphicFramePr/>
                <a:graphic xmlns:a="http://schemas.openxmlformats.org/drawingml/2006/main">
                  <a:graphicData uri="http://schemas.microsoft.com/office/word/2010/wordprocessingShape">
                    <wps:wsp>
                      <wps:cNvSpPr/>
                      <wps:spPr>
                        <a:xfrm>
                          <a:off x="0" y="0"/>
                          <a:ext cx="975278" cy="831739"/>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02E14" id="Flowchart: Decision 107" o:spid="_x0000_s1026" type="#_x0000_t110" style="position:absolute;margin-left:229.85pt;margin-top:331.9pt;width:76.8pt;height:65.5pt;z-index:2517320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" filled="f" strokecolor="red" strokeweight="1pt"/>
            </w:pict>
          </mc:Fallback>
        </mc:AlternateContent>
      </w:r>
      <w:r w:rsidR="0076046E" w:rsidRPr="00C44E0A">
        <w:rPr>
          <w:bCs/>
          <w:iCs/>
          <w:noProof/>
          <w:color w:val="2B579A"/>
          <w:sz w:val="18"/>
          <w:szCs w:val="18"/>
          <w:shd w:val="clear" w:color="auto" w:fill="E6E6E6"/>
          <w:lang w:bidi="he-IL"/>
        </w:rPr>
        <mc:AlternateContent>
          <mc:Choice Requires="wps">
            <w:drawing>
              <wp:anchor distT="0" distB="0" distL="114300" distR="114300" simplePos="0" relativeHeight="251740203" behindDoc="0" locked="0" layoutInCell="1" allowOverlap="1" wp14:anchorId="4815117B" wp14:editId="75DE0E0D">
                <wp:simplePos x="0" y="0"/>
                <wp:positionH relativeFrom="column">
                  <wp:posOffset>1002799</wp:posOffset>
                </wp:positionH>
                <wp:positionV relativeFrom="paragraph">
                  <wp:posOffset>874853</wp:posOffset>
                </wp:positionV>
                <wp:extent cx="284864" cy="45719"/>
                <wp:effectExtent l="0" t="57150" r="39370" b="50165"/>
                <wp:wrapNone/>
                <wp:docPr id="120" name="Straight Arrow Connector 120"/>
                <wp:cNvGraphicFramePr/>
                <a:graphic xmlns:a="http://schemas.openxmlformats.org/drawingml/2006/main">
                  <a:graphicData uri="http://schemas.microsoft.com/office/word/2010/wordprocessingShape">
                    <wps:wsp>
                      <wps:cNvCnPr/>
                      <wps:spPr>
                        <a:xfrm flipV="1">
                          <a:off x="0" y="0"/>
                          <a:ext cx="284864" cy="45719"/>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2E2817" id="Straight Arrow Connector 120" o:spid="_x0000_s1026" type="#_x0000_t32" style="position:absolute;margin-left:78.95pt;margin-top:68.9pt;width:22.45pt;height:3.6pt;flip:y;z-index:251740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" strokecolor="red" strokeweight="1pt">
                <v:stroke endarrow="block" joinstyle="miter"/>
              </v:shape>
            </w:pict>
          </mc:Fallback>
        </mc:AlternateContent>
      </w:r>
      <w:r w:rsidR="0076046E" w:rsidRPr="00C44E0A">
        <w:rPr>
          <w:bCs/>
          <w:iCs/>
          <w:noProof/>
          <w:color w:val="2B579A"/>
          <w:sz w:val="18"/>
          <w:szCs w:val="18"/>
          <w:shd w:val="clear" w:color="auto" w:fill="E6E6E6"/>
          <w:lang w:bidi="he-IL"/>
        </w:rPr>
        <mc:AlternateContent>
          <mc:Choice Requires="wps">
            <w:drawing>
              <wp:anchor distT="0" distB="0" distL="114300" distR="114300" simplePos="0" relativeHeight="251738155" behindDoc="0" locked="0" layoutInCell="1" allowOverlap="1" wp14:anchorId="3482EB35" wp14:editId="51D0B045">
                <wp:simplePos x="0" y="0"/>
                <wp:positionH relativeFrom="column">
                  <wp:posOffset>1887072</wp:posOffset>
                </wp:positionH>
                <wp:positionV relativeFrom="paragraph">
                  <wp:posOffset>7082052</wp:posOffset>
                </wp:positionV>
                <wp:extent cx="1137684" cy="45719"/>
                <wp:effectExtent l="19050" t="76200" r="24765" b="50165"/>
                <wp:wrapNone/>
                <wp:docPr id="118" name="Straight Arrow Connector 118"/>
                <wp:cNvGraphicFramePr/>
                <a:graphic xmlns:a="http://schemas.openxmlformats.org/drawingml/2006/main">
                  <a:graphicData uri="http://schemas.microsoft.com/office/word/2010/wordprocessingShape">
                    <wps:wsp>
                      <wps:cNvCnPr/>
                      <wps:spPr>
                        <a:xfrm flipH="1" flipV="1">
                          <a:off x="0" y="0"/>
                          <a:ext cx="1137684" cy="45719"/>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55BC9B" id="Straight Arrow Connector 118" o:spid="_x0000_s1026" type="#_x0000_t32" style="position:absolute;margin-left:148.6pt;margin-top:557.65pt;width:89.6pt;height:3.6pt;flip:x y;z-index:251738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" strokecolor="red" strokeweight="1pt">
                <v:stroke endarrow="block" joinstyle="miter"/>
              </v:shape>
            </w:pict>
          </mc:Fallback>
        </mc:AlternateContent>
      </w:r>
      <w:r w:rsidR="009A43B3" w:rsidRPr="00C44E0A">
        <w:rPr>
          <w:bCs/>
          <w:iCs/>
          <w:noProof/>
          <w:color w:val="2B579A"/>
          <w:sz w:val="18"/>
          <w:szCs w:val="18"/>
          <w:shd w:val="clear" w:color="auto" w:fill="E6E6E6"/>
          <w:lang w:bidi="he-IL"/>
        </w:rPr>
        <mc:AlternateContent>
          <mc:Choice Requires="wps">
            <w:drawing>
              <wp:anchor distT="0" distB="0" distL="114300" distR="114300" simplePos="0" relativeHeight="251736107" behindDoc="0" locked="0" layoutInCell="1" allowOverlap="1" wp14:anchorId="17CDDBBB" wp14:editId="2B842016">
                <wp:simplePos x="0" y="0"/>
                <wp:positionH relativeFrom="margin">
                  <wp:posOffset>2629579</wp:posOffset>
                </wp:positionH>
                <wp:positionV relativeFrom="paragraph">
                  <wp:posOffset>4612286</wp:posOffset>
                </wp:positionV>
                <wp:extent cx="247665" cy="45719"/>
                <wp:effectExtent l="0" t="57150" r="19050" b="50165"/>
                <wp:wrapNone/>
                <wp:docPr id="116" name="Straight Arrow Connector 116"/>
                <wp:cNvGraphicFramePr/>
                <a:graphic xmlns:a="http://schemas.openxmlformats.org/drawingml/2006/main">
                  <a:graphicData uri="http://schemas.microsoft.com/office/word/2010/wordprocessingShape">
                    <wps:wsp>
                      <wps:cNvCnPr/>
                      <wps:spPr>
                        <a:xfrm flipV="1">
                          <a:off x="0" y="0"/>
                          <a:ext cx="247665" cy="45719"/>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40130" id="Straight Arrow Connector 116" o:spid="_x0000_s1026" type="#_x0000_t32" style="position:absolute;margin-left:207.05pt;margin-top:363.15pt;width:19.5pt;height:3.6pt;flip:y;z-index:2517361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" strokecolor="red" strokeweight="1pt">
                <v:stroke endarrow="block" joinstyle="miter"/>
                <w10:wrap anchorx="margin"/>
              </v:shape>
            </w:pict>
          </mc:Fallback>
        </mc:AlternateContent>
      </w:r>
      <w:r w:rsidR="00E11298" w:rsidRPr="00C44E0A">
        <w:rPr>
          <w:bCs/>
          <w:iCs/>
          <w:noProof/>
          <w:color w:val="2B579A"/>
          <w:sz w:val="18"/>
          <w:szCs w:val="18"/>
          <w:shd w:val="clear" w:color="auto" w:fill="E6E6E6"/>
          <w:lang w:bidi="he-IL"/>
        </w:rPr>
        <mc:AlternateContent>
          <mc:Choice Requires="wps">
            <w:drawing>
              <wp:anchor distT="0" distB="0" distL="114300" distR="114300" simplePos="0" relativeHeight="251729963" behindDoc="0" locked="0" layoutInCell="1" allowOverlap="1" wp14:anchorId="5A568223" wp14:editId="1905DD72">
                <wp:simplePos x="0" y="0"/>
                <wp:positionH relativeFrom="column">
                  <wp:posOffset>3396734</wp:posOffset>
                </wp:positionH>
                <wp:positionV relativeFrom="paragraph">
                  <wp:posOffset>5082363</wp:posOffset>
                </wp:positionV>
                <wp:extent cx="0" cy="216000"/>
                <wp:effectExtent l="76200" t="0" r="57150" b="50800"/>
                <wp:wrapNone/>
                <wp:docPr id="106" name="Straight Arrow Connector 106"/>
                <wp:cNvGraphicFramePr/>
                <a:graphic xmlns:a="http://schemas.openxmlformats.org/drawingml/2006/main">
                  <a:graphicData uri="http://schemas.microsoft.com/office/word/2010/wordprocessingShape">
                    <wps:wsp>
                      <wps:cNvCnPr/>
                      <wps:spPr>
                        <a:xfrm>
                          <a:off x="0" y="0"/>
                          <a:ext cx="0" cy="216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8B72EC" id="Straight Arrow Connector 106" o:spid="_x0000_s1026" type="#_x0000_t32" style="position:absolute;margin-left:267.45pt;margin-top:400.2pt;width:0;height:17pt;z-index:2517299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" strokecolor="red" strokeweight="1pt">
                <v:stroke endarrow="block" joinstyle="miter"/>
              </v:shape>
            </w:pict>
          </mc:Fallback>
        </mc:AlternateContent>
      </w:r>
      <w:r w:rsidR="00E11298" w:rsidRPr="00C44E0A">
        <w:rPr>
          <w:bCs/>
          <w:iCs/>
          <w:noProof/>
          <w:color w:val="2B579A"/>
          <w:sz w:val="18"/>
          <w:szCs w:val="18"/>
          <w:shd w:val="clear" w:color="auto" w:fill="E6E6E6"/>
          <w:lang w:bidi="he-IL"/>
        </w:rPr>
        <mc:AlternateContent>
          <mc:Choice Requires="wps">
            <w:drawing>
              <wp:anchor distT="0" distB="0" distL="114300" distR="114300" simplePos="0" relativeHeight="251725867" behindDoc="0" locked="0" layoutInCell="1" allowOverlap="1" wp14:anchorId="57A5E7AE" wp14:editId="530E2EA9">
                <wp:simplePos x="0" y="0"/>
                <wp:positionH relativeFrom="column">
                  <wp:posOffset>3363064</wp:posOffset>
                </wp:positionH>
                <wp:positionV relativeFrom="paragraph">
                  <wp:posOffset>5890437</wp:posOffset>
                </wp:positionV>
                <wp:extent cx="0" cy="216000"/>
                <wp:effectExtent l="76200" t="0" r="57150" b="50800"/>
                <wp:wrapNone/>
                <wp:docPr id="104" name="Straight Arrow Connector 104"/>
                <wp:cNvGraphicFramePr/>
                <a:graphic xmlns:a="http://schemas.openxmlformats.org/drawingml/2006/main">
                  <a:graphicData uri="http://schemas.microsoft.com/office/word/2010/wordprocessingShape">
                    <wps:wsp>
                      <wps:cNvCnPr/>
                      <wps:spPr>
                        <a:xfrm>
                          <a:off x="0" y="0"/>
                          <a:ext cx="0" cy="216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ED0E32" id="Straight Arrow Connector 104" o:spid="_x0000_s1026" type="#_x0000_t32" style="position:absolute;margin-left:264.8pt;margin-top:463.8pt;width:0;height:17pt;z-index:2517258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" strokecolor="red" strokeweight="1pt">
                <v:stroke endarrow="block" joinstyle="miter"/>
              </v:shape>
            </w:pict>
          </mc:Fallback>
        </mc:AlternateContent>
      </w:r>
      <w:r w:rsidR="00E11298" w:rsidRPr="00C44E0A">
        <w:rPr>
          <w:bCs/>
          <w:iCs/>
          <w:noProof/>
          <w:color w:val="2B579A"/>
          <w:sz w:val="18"/>
          <w:szCs w:val="18"/>
          <w:shd w:val="clear" w:color="auto" w:fill="E6E6E6"/>
          <w:lang w:bidi="he-IL"/>
        </w:rPr>
        <mc:AlternateContent>
          <mc:Choice Requires="wps">
            <w:drawing>
              <wp:anchor distT="0" distB="0" distL="114300" distR="114300" simplePos="0" relativeHeight="251721771" behindDoc="0" locked="0" layoutInCell="1" allowOverlap="1" wp14:anchorId="0932F182" wp14:editId="0CB94F03">
                <wp:simplePos x="0" y="0"/>
                <wp:positionH relativeFrom="column">
                  <wp:posOffset>3394429</wp:posOffset>
                </wp:positionH>
                <wp:positionV relativeFrom="paragraph">
                  <wp:posOffset>6591684</wp:posOffset>
                </wp:positionV>
                <wp:extent cx="0" cy="216000"/>
                <wp:effectExtent l="76200" t="0" r="57150" b="50800"/>
                <wp:wrapNone/>
                <wp:docPr id="101" name="Straight Arrow Connector 101"/>
                <wp:cNvGraphicFramePr/>
                <a:graphic xmlns:a="http://schemas.openxmlformats.org/drawingml/2006/main">
                  <a:graphicData uri="http://schemas.microsoft.com/office/word/2010/wordprocessingShape">
                    <wps:wsp>
                      <wps:cNvCnPr/>
                      <wps:spPr>
                        <a:xfrm>
                          <a:off x="0" y="0"/>
                          <a:ext cx="0" cy="216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ABC59B" id="Straight Arrow Connector 101" o:spid="_x0000_s1026" type="#_x0000_t32" style="position:absolute;margin-left:267.3pt;margin-top:519.05pt;width:0;height:17pt;z-index:251721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" strokecolor="red" strokeweight="1pt">
                <v:stroke endarrow="block" joinstyle="miter"/>
              </v:shape>
            </w:pict>
          </mc:Fallback>
        </mc:AlternateContent>
      </w:r>
      <w:r w:rsidR="00DB5784" w:rsidRPr="00C44E0A">
        <w:rPr>
          <w:bCs/>
          <w:iCs/>
          <w:noProof/>
          <w:color w:val="2B579A"/>
          <w:sz w:val="18"/>
          <w:szCs w:val="18"/>
          <w:shd w:val="clear" w:color="auto" w:fill="E6E6E6"/>
          <w:lang w:bidi="he-IL"/>
        </w:rPr>
        <mc:AlternateContent>
          <mc:Choice Requires="wps">
            <w:drawing>
              <wp:anchor distT="0" distB="0" distL="114300" distR="114300" simplePos="0" relativeHeight="251715627" behindDoc="0" locked="0" layoutInCell="1" allowOverlap="1" wp14:anchorId="4A0968F2" wp14:editId="22417FA7">
                <wp:simplePos x="0" y="0"/>
                <wp:positionH relativeFrom="column">
                  <wp:posOffset>2990407</wp:posOffset>
                </wp:positionH>
                <wp:positionV relativeFrom="paragraph">
                  <wp:posOffset>6772836</wp:posOffset>
                </wp:positionV>
                <wp:extent cx="770659" cy="671546"/>
                <wp:effectExtent l="19050" t="19050" r="29845" b="33655"/>
                <wp:wrapNone/>
                <wp:docPr id="97" name="Flowchart: Decision 97"/>
                <wp:cNvGraphicFramePr/>
                <a:graphic xmlns:a="http://schemas.openxmlformats.org/drawingml/2006/main">
                  <a:graphicData uri="http://schemas.microsoft.com/office/word/2010/wordprocessingShape">
                    <wps:wsp>
                      <wps:cNvSpPr/>
                      <wps:spPr>
                        <a:xfrm>
                          <a:off x="0" y="0"/>
                          <a:ext cx="770659" cy="671546"/>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78076" id="Flowchart: Decision 97" o:spid="_x0000_s1026" type="#_x0000_t110" style="position:absolute;margin-left:235.45pt;margin-top:533.3pt;width:60.7pt;height:52.9pt;z-index:2517156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" filled="f" strokecolor="red" strokeweight="1pt"/>
            </w:pict>
          </mc:Fallback>
        </mc:AlternateContent>
      </w:r>
      <w:r w:rsidR="00DB5784" w:rsidRPr="00C44E0A">
        <w:rPr>
          <w:bCs/>
          <w:iCs/>
          <w:noProof/>
          <w:color w:val="2B579A"/>
          <w:sz w:val="18"/>
          <w:szCs w:val="18"/>
          <w:shd w:val="clear" w:color="auto" w:fill="E6E6E6"/>
          <w:lang w:bidi="he-IL"/>
        </w:rPr>
        <mc:AlternateContent>
          <mc:Choice Requires="wps">
            <w:drawing>
              <wp:anchor distT="0" distB="0" distL="114300" distR="114300" simplePos="0" relativeHeight="251713579" behindDoc="0" locked="0" layoutInCell="1" allowOverlap="1" wp14:anchorId="1A1295C3" wp14:editId="6EB57E3D">
                <wp:simplePos x="0" y="0"/>
                <wp:positionH relativeFrom="column">
                  <wp:posOffset>1885137</wp:posOffset>
                </wp:positionH>
                <wp:positionV relativeFrom="paragraph">
                  <wp:posOffset>6049926</wp:posOffset>
                </wp:positionV>
                <wp:extent cx="0" cy="1094953"/>
                <wp:effectExtent l="76200" t="38100" r="57150" b="10160"/>
                <wp:wrapNone/>
                <wp:docPr id="82" name="Straight Arrow Connector 82"/>
                <wp:cNvGraphicFramePr/>
                <a:graphic xmlns:a="http://schemas.openxmlformats.org/drawingml/2006/main">
                  <a:graphicData uri="http://schemas.microsoft.com/office/word/2010/wordprocessingShape">
                    <wps:wsp>
                      <wps:cNvCnPr/>
                      <wps:spPr>
                        <a:xfrm flipV="1">
                          <a:off x="0" y="0"/>
                          <a:ext cx="0" cy="1094953"/>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61FE21" id="Straight Arrow Connector 82" o:spid="_x0000_s1026" type="#_x0000_t32" style="position:absolute;margin-left:148.45pt;margin-top:476.35pt;width:0;height:86.2pt;flip:y;z-index:2517135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" strokecolor="red" strokeweight="1pt">
                <v:stroke endarrow="block" joinstyle="miter"/>
              </v:shape>
            </w:pict>
          </mc:Fallback>
        </mc:AlternateContent>
      </w:r>
      <w:r w:rsidR="005408E8" w:rsidRPr="001C4B41">
        <w:rPr>
          <w:bCs/>
          <w:iCs/>
          <w:noProof/>
          <w:color w:val="2B579A"/>
          <w:sz w:val="18"/>
          <w:szCs w:val="18"/>
          <w:shd w:val="clear" w:color="auto" w:fill="E6E6E6"/>
          <w:lang w:bidi="he-IL"/>
        </w:rPr>
        <mc:AlternateContent>
          <mc:Choice Requires="wps">
            <w:drawing>
              <wp:anchor distT="0" distB="0" distL="114300" distR="114300" simplePos="0" relativeHeight="251711531" behindDoc="0" locked="0" layoutInCell="1" allowOverlap="1" wp14:anchorId="4C2C9CC7" wp14:editId="1A60E1D6">
                <wp:simplePos x="0" y="0"/>
                <wp:positionH relativeFrom="column">
                  <wp:posOffset>1416832</wp:posOffset>
                </wp:positionH>
                <wp:positionV relativeFrom="paragraph">
                  <wp:posOffset>5741360</wp:posOffset>
                </wp:positionV>
                <wp:extent cx="917774" cy="345298"/>
                <wp:effectExtent l="0" t="0" r="15875" b="17145"/>
                <wp:wrapNone/>
                <wp:docPr id="70" name="Flowchart: Terminator 70"/>
                <wp:cNvGraphicFramePr/>
                <a:graphic xmlns:a="http://schemas.openxmlformats.org/drawingml/2006/main">
                  <a:graphicData uri="http://schemas.microsoft.com/office/word/2010/wordprocessingShape">
                    <wps:wsp>
                      <wps:cNvSpPr/>
                      <wps:spPr>
                        <a:xfrm>
                          <a:off x="0" y="0"/>
                          <a:ext cx="917774" cy="345298"/>
                        </a:xfrm>
                        <a:prstGeom prst="flowChartTermina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80BAE" id="Flowchart: Terminator 70" o:spid="_x0000_s1026" type="#_x0000_t116" style="position:absolute;margin-left:111.55pt;margin-top:452.1pt;width:72.25pt;height:27.2pt;z-index:251711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" filled="f" strokecolor="red" strokeweight="1pt"/>
            </w:pict>
          </mc:Fallback>
        </mc:AlternateContent>
      </w:r>
      <w:r w:rsidR="005408E8" w:rsidRPr="00C44E0A">
        <w:rPr>
          <w:bCs/>
          <w:iCs/>
          <w:noProof/>
          <w:color w:val="2B579A"/>
          <w:sz w:val="18"/>
          <w:szCs w:val="18"/>
          <w:shd w:val="clear" w:color="auto" w:fill="E6E6E6"/>
          <w:lang w:bidi="he-IL"/>
        </w:rPr>
        <mc:AlternateContent>
          <mc:Choice Requires="wps">
            <w:drawing>
              <wp:anchor distT="0" distB="0" distL="114300" distR="114300" simplePos="0" relativeHeight="251709483" behindDoc="0" locked="0" layoutInCell="1" allowOverlap="1" wp14:anchorId="40F19665" wp14:editId="07A1C41D">
                <wp:simplePos x="0" y="0"/>
                <wp:positionH relativeFrom="column">
                  <wp:posOffset>1119594</wp:posOffset>
                </wp:positionH>
                <wp:positionV relativeFrom="paragraph">
                  <wp:posOffset>3987209</wp:posOffset>
                </wp:positionV>
                <wp:extent cx="1527655" cy="1279014"/>
                <wp:effectExtent l="19050" t="19050" r="34925" b="35560"/>
                <wp:wrapNone/>
                <wp:docPr id="56" name="Flowchart: Decision 56"/>
                <wp:cNvGraphicFramePr/>
                <a:graphic xmlns:a="http://schemas.openxmlformats.org/drawingml/2006/main">
                  <a:graphicData uri="http://schemas.microsoft.com/office/word/2010/wordprocessingShape">
                    <wps:wsp>
                      <wps:cNvSpPr/>
                      <wps:spPr>
                        <a:xfrm>
                          <a:off x="0" y="0"/>
                          <a:ext cx="1527655" cy="1279014"/>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B6B6E" id="Flowchart: Decision 56" o:spid="_x0000_s1026" type="#_x0000_t110" style="position:absolute;margin-left:88.15pt;margin-top:313.95pt;width:120.3pt;height:100.7pt;z-index:251709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" filled="f" strokecolor="red" strokeweight="1pt"/>
            </w:pict>
          </mc:Fallback>
        </mc:AlternateContent>
      </w:r>
      <w:r w:rsidR="005408E8" w:rsidRPr="00C44E0A">
        <w:rPr>
          <w:bCs/>
          <w:iCs/>
          <w:noProof/>
          <w:color w:val="2B579A"/>
          <w:sz w:val="18"/>
          <w:szCs w:val="18"/>
          <w:shd w:val="clear" w:color="auto" w:fill="E6E6E6"/>
          <w:lang w:bidi="he-IL"/>
        </w:rPr>
        <mc:AlternateContent>
          <mc:Choice Requires="wps">
            <w:drawing>
              <wp:anchor distT="0" distB="0" distL="114300" distR="114300" simplePos="0" relativeHeight="251707435" behindDoc="0" locked="0" layoutInCell="1" allowOverlap="1" wp14:anchorId="7265AE80" wp14:editId="7A66CAE4">
                <wp:simplePos x="0" y="0"/>
                <wp:positionH relativeFrom="column">
                  <wp:posOffset>1885137</wp:posOffset>
                </wp:positionH>
                <wp:positionV relativeFrom="paragraph">
                  <wp:posOffset>3870340</wp:posOffset>
                </wp:positionV>
                <wp:extent cx="0" cy="216000"/>
                <wp:effectExtent l="76200" t="0" r="57150" b="50800"/>
                <wp:wrapNone/>
                <wp:docPr id="67" name="Straight Arrow Connector 67"/>
                <wp:cNvGraphicFramePr/>
                <a:graphic xmlns:a="http://schemas.openxmlformats.org/drawingml/2006/main">
                  <a:graphicData uri="http://schemas.microsoft.com/office/word/2010/wordprocessingShape">
                    <wps:wsp>
                      <wps:cNvCnPr/>
                      <wps:spPr>
                        <a:xfrm>
                          <a:off x="0" y="0"/>
                          <a:ext cx="0" cy="216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8F97CE" id="Straight Arrow Connector 67" o:spid="_x0000_s1026" type="#_x0000_t32" style="position:absolute;margin-left:148.45pt;margin-top:304.75pt;width:0;height:17pt;z-index:251707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" strokecolor="red" strokeweight="1pt">
                <v:stroke endarrow="block" joinstyle="miter"/>
              </v:shape>
            </w:pict>
          </mc:Fallback>
        </mc:AlternateContent>
      </w:r>
      <w:r w:rsidR="005408E8" w:rsidRPr="00C44E0A">
        <w:rPr>
          <w:bCs/>
          <w:iCs/>
          <w:noProof/>
          <w:color w:val="2B579A"/>
          <w:sz w:val="18"/>
          <w:szCs w:val="18"/>
          <w:shd w:val="clear" w:color="auto" w:fill="E6E6E6"/>
          <w:lang w:bidi="he-IL"/>
        </w:rPr>
        <mc:AlternateContent>
          <mc:Choice Requires="wps">
            <w:drawing>
              <wp:anchor distT="0" distB="0" distL="114300" distR="114300" simplePos="0" relativeHeight="251705387" behindDoc="0" locked="0" layoutInCell="1" allowOverlap="1" wp14:anchorId="123DD6A6" wp14:editId="2C5FDA9D">
                <wp:simplePos x="0" y="0"/>
                <wp:positionH relativeFrom="column">
                  <wp:posOffset>1342877</wp:posOffset>
                </wp:positionH>
                <wp:positionV relativeFrom="paragraph">
                  <wp:posOffset>3179135</wp:posOffset>
                </wp:positionV>
                <wp:extent cx="1074393" cy="693927"/>
                <wp:effectExtent l="19050" t="19050" r="12065" b="30480"/>
                <wp:wrapNone/>
                <wp:docPr id="57" name="Flowchart: Decision 57"/>
                <wp:cNvGraphicFramePr/>
                <a:graphic xmlns:a="http://schemas.openxmlformats.org/drawingml/2006/main">
                  <a:graphicData uri="http://schemas.microsoft.com/office/word/2010/wordprocessingShape">
                    <wps:wsp>
                      <wps:cNvSpPr/>
                      <wps:spPr>
                        <a:xfrm>
                          <a:off x="0" y="0"/>
                          <a:ext cx="1074393" cy="693927"/>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729DF" id="Flowchart: Decision 57" o:spid="_x0000_s1026" type="#_x0000_t110" style="position:absolute;margin-left:105.75pt;margin-top:250.35pt;width:84.6pt;height:54.65pt;z-index:251705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" filled="f" strokecolor="red" strokeweight="1pt"/>
            </w:pict>
          </mc:Fallback>
        </mc:AlternateContent>
      </w:r>
      <w:r w:rsidR="005408E8" w:rsidRPr="00C44E0A">
        <w:rPr>
          <w:bCs/>
          <w:iCs/>
          <w:noProof/>
          <w:color w:val="2B579A"/>
          <w:sz w:val="18"/>
          <w:szCs w:val="18"/>
          <w:shd w:val="clear" w:color="auto" w:fill="E6E6E6"/>
          <w:lang w:bidi="he-IL"/>
        </w:rPr>
        <mc:AlternateContent>
          <mc:Choice Requires="wps">
            <w:drawing>
              <wp:anchor distT="0" distB="0" distL="114300" distR="114300" simplePos="0" relativeHeight="251701291" behindDoc="0" locked="0" layoutInCell="1" allowOverlap="1" wp14:anchorId="5B76998D" wp14:editId="41D86656">
                <wp:simplePos x="0" y="0"/>
                <wp:positionH relativeFrom="column">
                  <wp:posOffset>1881962</wp:posOffset>
                </wp:positionH>
                <wp:positionV relativeFrom="paragraph">
                  <wp:posOffset>3009014</wp:posOffset>
                </wp:positionV>
                <wp:extent cx="0" cy="216000"/>
                <wp:effectExtent l="76200" t="0" r="57150" b="50800"/>
                <wp:wrapNone/>
                <wp:docPr id="55" name="Straight Arrow Connector 55"/>
                <wp:cNvGraphicFramePr/>
                <a:graphic xmlns:a="http://schemas.openxmlformats.org/drawingml/2006/main">
                  <a:graphicData uri="http://schemas.microsoft.com/office/word/2010/wordprocessingShape">
                    <wps:wsp>
                      <wps:cNvCnPr/>
                      <wps:spPr>
                        <a:xfrm>
                          <a:off x="0" y="0"/>
                          <a:ext cx="0" cy="216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73906A" id="Straight Arrow Connector 55" o:spid="_x0000_s1026" type="#_x0000_t32" style="position:absolute;margin-left:148.2pt;margin-top:236.95pt;width:0;height:17pt;z-index:251701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" strokecolor="red" strokeweight="1pt">
                <v:stroke endarrow="block" joinstyle="miter"/>
              </v:shape>
            </w:pict>
          </mc:Fallback>
        </mc:AlternateContent>
      </w:r>
      <w:r w:rsidR="005408E8" w:rsidRPr="00C44E0A">
        <w:rPr>
          <w:bCs/>
          <w:iCs/>
          <w:noProof/>
          <w:color w:val="2B579A"/>
          <w:sz w:val="18"/>
          <w:szCs w:val="18"/>
          <w:shd w:val="clear" w:color="auto" w:fill="E6E6E6"/>
          <w:lang w:bidi="he-IL"/>
        </w:rPr>
        <mc:AlternateContent>
          <mc:Choice Requires="wps">
            <w:drawing>
              <wp:anchor distT="0" distB="0" distL="114300" distR="114300" simplePos="0" relativeHeight="251697195" behindDoc="0" locked="0" layoutInCell="1" allowOverlap="1" wp14:anchorId="07B196C2" wp14:editId="6D3D59A1">
                <wp:simplePos x="0" y="0"/>
                <wp:positionH relativeFrom="column">
                  <wp:posOffset>1360510</wp:posOffset>
                </wp:positionH>
                <wp:positionV relativeFrom="paragraph">
                  <wp:posOffset>2277878</wp:posOffset>
                </wp:positionV>
                <wp:extent cx="1074393" cy="764265"/>
                <wp:effectExtent l="19050" t="19050" r="12065" b="36195"/>
                <wp:wrapNone/>
                <wp:docPr id="53" name="Flowchart: Decision 53"/>
                <wp:cNvGraphicFramePr/>
                <a:graphic xmlns:a="http://schemas.openxmlformats.org/drawingml/2006/main">
                  <a:graphicData uri="http://schemas.microsoft.com/office/word/2010/wordprocessingShape">
                    <wps:wsp>
                      <wps:cNvSpPr/>
                      <wps:spPr>
                        <a:xfrm>
                          <a:off x="0" y="0"/>
                          <a:ext cx="1074393" cy="764265"/>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AC674" id="Flowchart: Decision 53" o:spid="_x0000_s1026" type="#_x0000_t110" style="position:absolute;margin-left:107.15pt;margin-top:179.35pt;width:84.6pt;height:60.2pt;z-index:2516971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" filled="f" strokecolor="red" strokeweight="1pt"/>
            </w:pict>
          </mc:Fallback>
        </mc:AlternateContent>
      </w:r>
      <w:r w:rsidR="00FB591B" w:rsidRPr="00C44E0A">
        <w:rPr>
          <w:bCs/>
          <w:iCs/>
          <w:noProof/>
          <w:color w:val="2B579A"/>
          <w:sz w:val="18"/>
          <w:szCs w:val="18"/>
          <w:shd w:val="clear" w:color="auto" w:fill="E6E6E6"/>
          <w:lang w:bidi="he-IL"/>
        </w:rPr>
        <mc:AlternateContent>
          <mc:Choice Requires="wps">
            <w:drawing>
              <wp:anchor distT="0" distB="0" distL="114300" distR="114300" simplePos="0" relativeHeight="251695147" behindDoc="0" locked="0" layoutInCell="1" allowOverlap="1" wp14:anchorId="6450E64D" wp14:editId="0016D394">
                <wp:simplePos x="0" y="0"/>
                <wp:positionH relativeFrom="column">
                  <wp:posOffset>1913861</wp:posOffset>
                </wp:positionH>
                <wp:positionV relativeFrom="paragraph">
                  <wp:posOffset>2062716</wp:posOffset>
                </wp:positionV>
                <wp:extent cx="0" cy="216000"/>
                <wp:effectExtent l="76200" t="0" r="57150" b="50800"/>
                <wp:wrapNone/>
                <wp:docPr id="52" name="Straight Arrow Connector 52"/>
                <wp:cNvGraphicFramePr/>
                <a:graphic xmlns:a="http://schemas.openxmlformats.org/drawingml/2006/main">
                  <a:graphicData uri="http://schemas.microsoft.com/office/word/2010/wordprocessingShape">
                    <wps:wsp>
                      <wps:cNvCnPr/>
                      <wps:spPr>
                        <a:xfrm>
                          <a:off x="0" y="0"/>
                          <a:ext cx="0" cy="216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B3579C" id="Straight Arrow Connector 52" o:spid="_x0000_s1026" type="#_x0000_t32" style="position:absolute;margin-left:150.7pt;margin-top:162.4pt;width:0;height:17pt;z-index:2516951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" strokecolor="red" strokeweight="1pt">
                <v:stroke endarrow="block" joinstyle="miter"/>
              </v:shape>
            </w:pict>
          </mc:Fallback>
        </mc:AlternateContent>
      </w:r>
      <w:r w:rsidR="003758CD" w:rsidRPr="00C44E0A">
        <w:rPr>
          <w:bCs/>
          <w:iCs/>
          <w:noProof/>
          <w:color w:val="2B579A"/>
          <w:sz w:val="18"/>
          <w:szCs w:val="18"/>
          <w:shd w:val="clear" w:color="auto" w:fill="E6E6E6"/>
          <w:lang w:bidi="he-IL"/>
        </w:rPr>
        <mc:AlternateContent>
          <mc:Choice Requires="wps">
            <w:drawing>
              <wp:anchor distT="0" distB="0" distL="114300" distR="114300" simplePos="0" relativeHeight="251691051" behindDoc="0" locked="0" layoutInCell="1" allowOverlap="1" wp14:anchorId="6C9B20C0" wp14:editId="4410830D">
                <wp:simplePos x="0" y="0"/>
                <wp:positionH relativeFrom="column">
                  <wp:posOffset>1268449</wp:posOffset>
                </wp:positionH>
                <wp:positionV relativeFrom="paragraph">
                  <wp:posOffset>1382233</wp:posOffset>
                </wp:positionV>
                <wp:extent cx="1229995" cy="764265"/>
                <wp:effectExtent l="19050" t="19050" r="46355" b="36195"/>
                <wp:wrapNone/>
                <wp:docPr id="43" name="Flowchart: Decision 43"/>
                <wp:cNvGraphicFramePr/>
                <a:graphic xmlns:a="http://schemas.openxmlformats.org/drawingml/2006/main">
                  <a:graphicData uri="http://schemas.microsoft.com/office/word/2010/wordprocessingShape">
                    <wps:wsp>
                      <wps:cNvSpPr/>
                      <wps:spPr>
                        <a:xfrm>
                          <a:off x="0" y="0"/>
                          <a:ext cx="1229995" cy="764265"/>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C6D27" id="Flowchart: Decision 43" o:spid="_x0000_s1026" type="#_x0000_t110" style="position:absolute;margin-left:99.9pt;margin-top:108.85pt;width:96.85pt;height:60.2pt;z-index:2516910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" filled="f" strokecolor="red" strokeweight="1pt"/>
            </w:pict>
          </mc:Fallback>
        </mc:AlternateContent>
      </w:r>
      <w:r w:rsidR="003758CD" w:rsidRPr="00C44E0A">
        <w:rPr>
          <w:bCs/>
          <w:iCs/>
          <w:noProof/>
          <w:color w:val="2B579A"/>
          <w:sz w:val="18"/>
          <w:szCs w:val="18"/>
          <w:shd w:val="clear" w:color="auto" w:fill="E6E6E6"/>
          <w:lang w:bidi="he-IL"/>
        </w:rPr>
        <mc:AlternateContent>
          <mc:Choice Requires="wps">
            <w:drawing>
              <wp:anchor distT="0" distB="0" distL="114300" distR="114300" simplePos="0" relativeHeight="251689003" behindDoc="0" locked="0" layoutInCell="1" allowOverlap="1" wp14:anchorId="1E0A93D8" wp14:editId="260FE348">
                <wp:simplePos x="0" y="0"/>
                <wp:positionH relativeFrom="column">
                  <wp:posOffset>1892596</wp:posOffset>
                </wp:positionH>
                <wp:positionV relativeFrom="paragraph">
                  <wp:posOffset>1148317</wp:posOffset>
                </wp:positionV>
                <wp:extent cx="0" cy="216000"/>
                <wp:effectExtent l="76200" t="0" r="57150" b="50800"/>
                <wp:wrapNone/>
                <wp:docPr id="42" name="Straight Arrow Connector 42"/>
                <wp:cNvGraphicFramePr/>
                <a:graphic xmlns:a="http://schemas.openxmlformats.org/drawingml/2006/main">
                  <a:graphicData uri="http://schemas.microsoft.com/office/word/2010/wordprocessingShape">
                    <wps:wsp>
                      <wps:cNvCnPr/>
                      <wps:spPr>
                        <a:xfrm>
                          <a:off x="0" y="0"/>
                          <a:ext cx="0" cy="216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9A4AC0" id="Straight Arrow Connector 42" o:spid="_x0000_s1026" type="#_x0000_t32" style="position:absolute;margin-left:149pt;margin-top:90.4pt;width:0;height:17pt;z-index:2516890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" strokecolor="red" strokeweight="1pt">
                <v:stroke endarrow="block" joinstyle="miter"/>
              </v:shape>
            </w:pict>
          </mc:Fallback>
        </mc:AlternateContent>
      </w:r>
      <w:r w:rsidR="003758CD" w:rsidRPr="00C44E0A">
        <w:rPr>
          <w:bCs/>
          <w:iCs/>
          <w:noProof/>
          <w:color w:val="2B579A"/>
          <w:sz w:val="18"/>
          <w:szCs w:val="18"/>
          <w:shd w:val="clear" w:color="auto" w:fill="E6E6E6"/>
          <w:lang w:bidi="he-IL"/>
        </w:rPr>
        <mc:AlternateContent>
          <mc:Choice Requires="wps">
            <w:drawing>
              <wp:anchor distT="0" distB="0" distL="114300" distR="114300" simplePos="0" relativeHeight="251686955" behindDoc="0" locked="0" layoutInCell="1" allowOverlap="1" wp14:anchorId="3BAC0C9D" wp14:editId="79332F31">
                <wp:simplePos x="0" y="0"/>
                <wp:positionH relativeFrom="column">
                  <wp:posOffset>1289715</wp:posOffset>
                </wp:positionH>
                <wp:positionV relativeFrom="paragraph">
                  <wp:posOffset>627321</wp:posOffset>
                </wp:positionV>
                <wp:extent cx="1230510" cy="568672"/>
                <wp:effectExtent l="19050" t="19050" r="46355" b="41275"/>
                <wp:wrapNone/>
                <wp:docPr id="39" name="Flowchart: Decision 39"/>
                <wp:cNvGraphicFramePr/>
                <a:graphic xmlns:a="http://schemas.openxmlformats.org/drawingml/2006/main">
                  <a:graphicData uri="http://schemas.microsoft.com/office/word/2010/wordprocessingShape">
                    <wps:wsp>
                      <wps:cNvSpPr/>
                      <wps:spPr>
                        <a:xfrm>
                          <a:off x="0" y="0"/>
                          <a:ext cx="1230510" cy="568672"/>
                        </a:xfrm>
                        <a:prstGeom prst="flowChartDecision">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2D47A" id="Flowchart: Decision 39" o:spid="_x0000_s1026" type="#_x0000_t110" style="position:absolute;margin-left:101.55pt;margin-top:49.4pt;width:96.9pt;height:44.8pt;z-index:2516869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" filled="f" strokecolor="red" strokeweight="1pt"/>
            </w:pict>
          </mc:Fallback>
        </mc:AlternateContent>
      </w:r>
      <w:r w:rsidR="003758CD" w:rsidRPr="00C44E0A">
        <w:rPr>
          <w:bCs/>
          <w:iCs/>
          <w:noProof/>
          <w:color w:val="2B579A"/>
          <w:sz w:val="18"/>
          <w:szCs w:val="18"/>
          <w:shd w:val="clear" w:color="auto" w:fill="E6E6E6"/>
          <w:lang w:bidi="he-IL"/>
        </w:rPr>
        <mc:AlternateContent>
          <mc:Choice Requires="wps">
            <w:drawing>
              <wp:anchor distT="0" distB="0" distL="114300" distR="114300" simplePos="0" relativeHeight="251684907" behindDoc="0" locked="0" layoutInCell="1" allowOverlap="1" wp14:anchorId="12FC0FD9" wp14:editId="05A421BF">
                <wp:simplePos x="0" y="0"/>
                <wp:positionH relativeFrom="column">
                  <wp:posOffset>130766</wp:posOffset>
                </wp:positionH>
                <wp:positionV relativeFrom="paragraph">
                  <wp:posOffset>723014</wp:posOffset>
                </wp:positionV>
                <wp:extent cx="917774" cy="345298"/>
                <wp:effectExtent l="0" t="0" r="15875" b="17145"/>
                <wp:wrapNone/>
                <wp:docPr id="31" name="Flowchart: Terminator 31"/>
                <wp:cNvGraphicFramePr/>
                <a:graphic xmlns:a="http://schemas.openxmlformats.org/drawingml/2006/main">
                  <a:graphicData uri="http://schemas.microsoft.com/office/word/2010/wordprocessingShape">
                    <wps:wsp>
                      <wps:cNvSpPr/>
                      <wps:spPr>
                        <a:xfrm>
                          <a:off x="0" y="0"/>
                          <a:ext cx="917774" cy="345298"/>
                        </a:xfrm>
                        <a:prstGeom prst="flowChartTermina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F190E" id="Flowchart: Terminator 31" o:spid="_x0000_s1026" type="#_x0000_t116" style="position:absolute;margin-left:10.3pt;margin-top:56.95pt;width:72.25pt;height:27.2pt;z-index:251684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" filled="f" strokecolor="red" strokeweight="1pt"/>
            </w:pict>
          </mc:Fallback>
        </mc:AlternateContent>
      </w:r>
      <w:r w:rsidR="009E6208">
        <w:rPr>
          <w:noProof/>
          <w:color w:val="2B579A"/>
          <w:shd w:val="clear" w:color="auto" w:fill="E6E6E6"/>
        </w:rPr>
        <w:drawing>
          <wp:inline distT="0" distB="0" distL="0" distR="0" wp14:anchorId="60C1B9AE" wp14:editId="7B64E2F4">
            <wp:extent cx="5975498" cy="747204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6139" cy="7472847"/>
                    </a:xfrm>
                    <a:prstGeom prst="rect">
                      <a:avLst/>
                    </a:prstGeom>
                    <a:noFill/>
                    <a:ln>
                      <a:noFill/>
                    </a:ln>
                  </pic:spPr>
                </pic:pic>
              </a:graphicData>
            </a:graphic>
          </wp:inline>
        </w:drawing>
      </w:r>
    </w:p>
    <w:p w14:paraId="1ABB38FE" w14:textId="104BE978" w:rsidR="00B72A55" w:rsidRPr="001C4B41" w:rsidRDefault="00B72A55" w:rsidP="00B34C88"/>
    <w:tbl>
      <w:tblPr>
        <w:tblStyle w:val="TableGrid"/>
        <w:tblW w:w="0" w:type="auto"/>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ayout w:type="fixed"/>
        <w:tblLook w:val="04A0" w:firstRow="1" w:lastRow="0" w:firstColumn="1" w:lastColumn="0" w:noHBand="0" w:noVBand="1"/>
      </w:tblPr>
      <w:tblGrid>
        <w:gridCol w:w="628"/>
        <w:gridCol w:w="2921"/>
        <w:gridCol w:w="1206"/>
        <w:gridCol w:w="4307"/>
      </w:tblGrid>
      <w:tr w:rsidR="00F3719A" w:rsidRPr="00C44E0A" w14:paraId="14D72C09" w14:textId="77777777" w:rsidTr="007A60DD">
        <w:trPr>
          <w:cantSplit/>
          <w:tblHeader/>
        </w:trPr>
        <w:tc>
          <w:tcPr>
            <w:tcW w:w="628" w:type="dxa"/>
            <w:shd w:val="clear" w:color="auto" w:fill="D9E2F3" w:themeFill="accent5" w:themeFillTint="33"/>
            <w:vAlign w:val="center"/>
          </w:tcPr>
          <w:p w14:paraId="6B364D70"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w:t>
            </w:r>
          </w:p>
        </w:tc>
        <w:tc>
          <w:tcPr>
            <w:tcW w:w="2921" w:type="dxa"/>
            <w:shd w:val="clear" w:color="auto" w:fill="D9E2F3" w:themeFill="accent5" w:themeFillTint="33"/>
            <w:vAlign w:val="center"/>
          </w:tcPr>
          <w:p w14:paraId="1D45A92A"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Question</w:t>
            </w:r>
          </w:p>
        </w:tc>
        <w:tc>
          <w:tcPr>
            <w:tcW w:w="1206" w:type="dxa"/>
            <w:shd w:val="clear" w:color="auto" w:fill="D9E2F3" w:themeFill="accent5" w:themeFillTint="33"/>
            <w:vAlign w:val="center"/>
          </w:tcPr>
          <w:p w14:paraId="14778441"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Yes/No</w:t>
            </w:r>
          </w:p>
        </w:tc>
        <w:tc>
          <w:tcPr>
            <w:tcW w:w="4307" w:type="dxa"/>
            <w:shd w:val="clear" w:color="auto" w:fill="D9E2F3" w:themeFill="accent5" w:themeFillTint="33"/>
            <w:vAlign w:val="center"/>
          </w:tcPr>
          <w:p w14:paraId="48197CD7"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Decision / Rationale</w:t>
            </w:r>
          </w:p>
        </w:tc>
      </w:tr>
      <w:tr w:rsidR="00F3719A" w:rsidRPr="00C44E0A" w14:paraId="4720B211" w14:textId="77777777" w:rsidTr="002B4A0E">
        <w:trPr>
          <w:cantSplit/>
        </w:trPr>
        <w:tc>
          <w:tcPr>
            <w:tcW w:w="628" w:type="dxa"/>
          </w:tcPr>
          <w:p w14:paraId="1DC10646"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B1</w:t>
            </w:r>
          </w:p>
        </w:tc>
        <w:tc>
          <w:tcPr>
            <w:tcW w:w="2921" w:type="dxa"/>
          </w:tcPr>
          <w:p w14:paraId="111A7D54"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 xml:space="preserve">Is the device an in vitro diagnostic device? </w:t>
            </w:r>
          </w:p>
        </w:tc>
        <w:tc>
          <w:tcPr>
            <w:tcW w:w="1206" w:type="dxa"/>
          </w:tcPr>
          <w:p w14:paraId="4046C772"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765E48A3"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307" w:type="dxa"/>
          </w:tcPr>
          <w:p w14:paraId="1A158875"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 xml:space="preserve">The device is a </w:t>
            </w:r>
            <w:proofErr w:type="spellStart"/>
            <w:r w:rsidRPr="00C44E0A">
              <w:rPr>
                <w:rFonts w:asciiTheme="minorBidi" w:hAnsiTheme="minorBidi" w:cstheme="minorBidi"/>
              </w:rPr>
              <w:t>SaMD</w:t>
            </w:r>
            <w:proofErr w:type="spellEnd"/>
            <w:r w:rsidRPr="00C44E0A">
              <w:rPr>
                <w:rFonts w:asciiTheme="minorBidi" w:hAnsiTheme="minorBidi" w:cstheme="minorBidi"/>
              </w:rPr>
              <w:t xml:space="preserve"> device and is not an IVD device. </w:t>
            </w:r>
          </w:p>
        </w:tc>
      </w:tr>
      <w:tr w:rsidR="00F3719A" w:rsidRPr="00C44E0A" w14:paraId="7DC0DDE4" w14:textId="77777777" w:rsidTr="002B4A0E">
        <w:trPr>
          <w:cantSplit/>
        </w:trPr>
        <w:tc>
          <w:tcPr>
            <w:tcW w:w="628" w:type="dxa"/>
          </w:tcPr>
          <w:p w14:paraId="4C5C0D8B"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B2</w:t>
            </w:r>
          </w:p>
        </w:tc>
        <w:tc>
          <w:tcPr>
            <w:tcW w:w="2921" w:type="dxa"/>
          </w:tcPr>
          <w:p w14:paraId="02805F66"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Is it a control mechanism, operating principle, or energy type change?</w:t>
            </w:r>
          </w:p>
          <w:p w14:paraId="11D86DA0" w14:textId="77777777" w:rsidR="00F3719A" w:rsidRPr="00C44E0A" w:rsidRDefault="00F3719A" w:rsidP="00B34C88">
            <w:pPr>
              <w:pStyle w:val="BodyText"/>
              <w:rPr>
                <w:rFonts w:asciiTheme="minorBidi" w:hAnsiTheme="minorBidi" w:cstheme="minorBidi"/>
              </w:rPr>
            </w:pPr>
          </w:p>
          <w:p w14:paraId="36F254FD" w14:textId="77777777" w:rsidR="00F3719A" w:rsidRPr="00C44E0A" w:rsidRDefault="00F3719A" w:rsidP="00B34C88">
            <w:pPr>
              <w:pStyle w:val="TemplateInstructions"/>
              <w:rPr>
                <w:rFonts w:asciiTheme="minorBidi" w:hAnsiTheme="minorBidi" w:cstheme="minorBidi"/>
              </w:rPr>
            </w:pPr>
          </w:p>
        </w:tc>
        <w:tc>
          <w:tcPr>
            <w:tcW w:w="1206" w:type="dxa"/>
          </w:tcPr>
          <w:p w14:paraId="09B351CB"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3F559118"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307" w:type="dxa"/>
          </w:tcPr>
          <w:p w14:paraId="50AC0FF9"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B3</w:t>
            </w:r>
          </w:p>
          <w:p w14:paraId="73ED9D85"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 xml:space="preserve">Rationale: No, the </w:t>
            </w:r>
            <w:proofErr w:type="spellStart"/>
            <w:r w:rsidRPr="00C44E0A">
              <w:rPr>
                <w:rFonts w:asciiTheme="minorBidi" w:hAnsiTheme="minorBidi" w:cstheme="minorBidi"/>
              </w:rPr>
              <w:t>SaMD</w:t>
            </w:r>
            <w:proofErr w:type="spellEnd"/>
            <w:r w:rsidRPr="00C44E0A">
              <w:rPr>
                <w:rFonts w:asciiTheme="minorBidi" w:hAnsiTheme="minorBidi" w:cstheme="minorBidi"/>
              </w:rPr>
              <w:t xml:space="preserve"> modifications do not impact the control mechanism, operating principles, or change the energy type. </w:t>
            </w:r>
          </w:p>
        </w:tc>
      </w:tr>
      <w:tr w:rsidR="00F3719A" w:rsidRPr="00C44E0A" w14:paraId="068C2F91" w14:textId="77777777" w:rsidTr="002B4A0E">
        <w:trPr>
          <w:cantSplit/>
        </w:trPr>
        <w:tc>
          <w:tcPr>
            <w:tcW w:w="628" w:type="dxa"/>
          </w:tcPr>
          <w:p w14:paraId="6B0D674A"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B3</w:t>
            </w:r>
          </w:p>
        </w:tc>
        <w:tc>
          <w:tcPr>
            <w:tcW w:w="2921" w:type="dxa"/>
          </w:tcPr>
          <w:p w14:paraId="7C407EA3"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 xml:space="preserve">Is it a change in sterilization, cleaning, or disinfection? </w:t>
            </w:r>
          </w:p>
          <w:p w14:paraId="51471DB0" w14:textId="77777777" w:rsidR="00F3719A" w:rsidRPr="00C44E0A" w:rsidRDefault="00F3719A" w:rsidP="00B34C88">
            <w:pPr>
              <w:pStyle w:val="BodyText"/>
              <w:rPr>
                <w:rFonts w:asciiTheme="minorBidi" w:hAnsiTheme="minorBidi" w:cstheme="minorBidi"/>
              </w:rPr>
            </w:pPr>
          </w:p>
        </w:tc>
        <w:tc>
          <w:tcPr>
            <w:tcW w:w="1206" w:type="dxa"/>
          </w:tcPr>
          <w:p w14:paraId="304AC720"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3FC5D677"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2"/>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307" w:type="dxa"/>
          </w:tcPr>
          <w:p w14:paraId="23C163C8"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B4</w:t>
            </w:r>
          </w:p>
          <w:p w14:paraId="4D1DAD3F" w14:textId="77777777" w:rsidR="00F3719A" w:rsidRPr="00C44E0A" w:rsidRDefault="00F3719A" w:rsidP="00B34C88">
            <w:pPr>
              <w:pStyle w:val="BodyText"/>
              <w:rPr>
                <w:rFonts w:asciiTheme="minorBidi" w:hAnsiTheme="minorBidi" w:cstheme="minorBidi"/>
                <w:b/>
                <w:bCs/>
              </w:rPr>
            </w:pPr>
            <w:r w:rsidRPr="00C44E0A">
              <w:rPr>
                <w:rFonts w:asciiTheme="minorBidi" w:hAnsiTheme="minorBidi" w:cstheme="minorBidi"/>
              </w:rPr>
              <w:t xml:space="preserve">Rationale: This is an </w:t>
            </w:r>
            <w:proofErr w:type="spellStart"/>
            <w:r w:rsidRPr="00C44E0A">
              <w:rPr>
                <w:rFonts w:asciiTheme="minorBidi" w:hAnsiTheme="minorBidi" w:cstheme="minorBidi"/>
              </w:rPr>
              <w:t>SaMD</w:t>
            </w:r>
            <w:proofErr w:type="spellEnd"/>
            <w:r w:rsidRPr="00C44E0A">
              <w:rPr>
                <w:rFonts w:asciiTheme="minorBidi" w:hAnsiTheme="minorBidi" w:cstheme="minorBidi"/>
              </w:rPr>
              <w:t xml:space="preserve"> device. Thus, sterilization, cleaning, or disinfection are not applicable for the device.</w:t>
            </w:r>
          </w:p>
        </w:tc>
      </w:tr>
      <w:tr w:rsidR="00F3719A" w:rsidRPr="00C44E0A" w14:paraId="1D223B84" w14:textId="77777777" w:rsidTr="002B4A0E">
        <w:trPr>
          <w:cantSplit/>
        </w:trPr>
        <w:tc>
          <w:tcPr>
            <w:tcW w:w="628" w:type="dxa"/>
          </w:tcPr>
          <w:p w14:paraId="4B0993CF"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B4</w:t>
            </w:r>
          </w:p>
        </w:tc>
        <w:tc>
          <w:tcPr>
            <w:tcW w:w="2921" w:type="dxa"/>
          </w:tcPr>
          <w:p w14:paraId="497846A3"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Is there a change in packaging or expiration dating?</w:t>
            </w:r>
          </w:p>
        </w:tc>
        <w:tc>
          <w:tcPr>
            <w:tcW w:w="1206" w:type="dxa"/>
          </w:tcPr>
          <w:p w14:paraId="263ABE46"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36A23BDA" w14:textId="77777777" w:rsidR="00F3719A" w:rsidRPr="00C44E0A" w:rsidRDefault="00F3719A" w:rsidP="00B34C88">
            <w:pPr>
              <w:pStyle w:val="BodyText"/>
              <w:rPr>
                <w:rFonts w:asciiTheme="minorBidi" w:hAnsiTheme="minorBidi" w:cstheme="minorBidi"/>
                <w:color w:val="000000" w:themeColor="text1"/>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307" w:type="dxa"/>
          </w:tcPr>
          <w:p w14:paraId="08DEEB6C"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B5</w:t>
            </w:r>
          </w:p>
          <w:p w14:paraId="6AFA3DD0"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 xml:space="preserve">Rationale: No physical Packaging; this is an </w:t>
            </w:r>
            <w:proofErr w:type="spellStart"/>
            <w:r w:rsidRPr="00C44E0A">
              <w:rPr>
                <w:rFonts w:asciiTheme="minorBidi" w:hAnsiTheme="minorBidi" w:cstheme="minorBidi"/>
              </w:rPr>
              <w:t>SaMD</w:t>
            </w:r>
            <w:proofErr w:type="spellEnd"/>
            <w:r w:rsidRPr="00C44E0A">
              <w:rPr>
                <w:rFonts w:asciiTheme="minorBidi" w:hAnsiTheme="minorBidi" w:cstheme="minorBidi"/>
              </w:rPr>
              <w:t xml:space="preserve"> device that is downloaded electronically from a website and is not delivered on a physical medium.</w:t>
            </w:r>
          </w:p>
        </w:tc>
      </w:tr>
      <w:tr w:rsidR="00F3719A" w:rsidRPr="00C44E0A" w14:paraId="7EC24942" w14:textId="77777777" w:rsidTr="002B4A0E">
        <w:trPr>
          <w:cantSplit/>
        </w:trPr>
        <w:tc>
          <w:tcPr>
            <w:tcW w:w="628" w:type="dxa"/>
          </w:tcPr>
          <w:p w14:paraId="4552009C"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B5</w:t>
            </w:r>
          </w:p>
        </w:tc>
        <w:tc>
          <w:tcPr>
            <w:tcW w:w="2921" w:type="dxa"/>
          </w:tcPr>
          <w:p w14:paraId="75EE2959" w14:textId="77777777" w:rsidR="00F3719A" w:rsidRPr="00C44E0A" w:rsidRDefault="00F3719A" w:rsidP="00303C54">
            <w:pPr>
              <w:pStyle w:val="BodyText"/>
              <w:jc w:val="left"/>
              <w:rPr>
                <w:rFonts w:asciiTheme="minorBidi" w:hAnsiTheme="minorBidi" w:cstheme="minorBidi"/>
              </w:rPr>
            </w:pPr>
            <w:r w:rsidRPr="00C44E0A">
              <w:rPr>
                <w:rFonts w:asciiTheme="minorBidi" w:hAnsiTheme="minorBidi" w:cstheme="minorBidi"/>
              </w:rPr>
              <w:t>Is it any other change in design (e.g., dimensions, performance specifications, wireless communication, components or accessories, or the patient/user interface)?</w:t>
            </w:r>
          </w:p>
        </w:tc>
        <w:tc>
          <w:tcPr>
            <w:tcW w:w="1206" w:type="dxa"/>
          </w:tcPr>
          <w:p w14:paraId="4CB542E0"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60D37BD7"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2"/>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307" w:type="dxa"/>
          </w:tcPr>
          <w:p w14:paraId="2C42D999"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Yes, go to B5.1</w:t>
            </w:r>
          </w:p>
          <w:p w14:paraId="6A69FAAA" w14:textId="3D6B4414" w:rsidR="00F3719A" w:rsidRPr="00C44E0A" w:rsidRDefault="00F3719A" w:rsidP="00303C54">
            <w:pPr>
              <w:pStyle w:val="BodyText"/>
              <w:jc w:val="left"/>
              <w:rPr>
                <w:rFonts w:asciiTheme="minorBidi" w:hAnsiTheme="minorBidi" w:cstheme="minorBidi"/>
              </w:rPr>
            </w:pPr>
            <w:r w:rsidRPr="00C44E0A">
              <w:rPr>
                <w:rStyle w:val="TemplateInstructionsChar"/>
                <w:rFonts w:asciiTheme="minorBidi" w:eastAsiaTheme="minorHAnsi" w:hAnsiTheme="minorBidi" w:cstheme="minorBidi"/>
                <w:i w:val="0"/>
                <w:iCs/>
                <w:color w:val="auto"/>
              </w:rPr>
              <w:t>Rationale:</w:t>
            </w:r>
            <w:r w:rsidR="00202A3E">
              <w:rPr>
                <w:rStyle w:val="TemplateInstructionsChar"/>
                <w:rFonts w:asciiTheme="minorBidi" w:eastAsiaTheme="minorHAnsi" w:hAnsiTheme="minorBidi" w:cstheme="minorBidi"/>
                <w:i w:val="0"/>
                <w:iCs/>
                <w:color w:val="auto"/>
              </w:rPr>
              <w:t xml:space="preserve"> </w:t>
            </w:r>
            <w:r w:rsidR="00F12549" w:rsidRPr="00C44E0A">
              <w:rPr>
                <w:rStyle w:val="TemplateInstructionsChar"/>
                <w:rFonts w:eastAsiaTheme="minorHAnsi" w:cstheme="minorBidi"/>
                <w:i w:val="0"/>
                <w:color w:val="auto"/>
                <w:szCs w:val="22"/>
              </w:rPr>
              <w:t>Variable software design modifications were implemented in the applications listed in clause 3.2. A detailed description is provided in the same section.</w:t>
            </w:r>
          </w:p>
        </w:tc>
      </w:tr>
      <w:tr w:rsidR="00F3719A" w:rsidRPr="00C44E0A" w14:paraId="1F8A5E8A" w14:textId="77777777" w:rsidTr="002B4A0E">
        <w:trPr>
          <w:cantSplit/>
        </w:trPr>
        <w:tc>
          <w:tcPr>
            <w:tcW w:w="628" w:type="dxa"/>
          </w:tcPr>
          <w:p w14:paraId="7E8172B1"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B5.1</w:t>
            </w:r>
          </w:p>
        </w:tc>
        <w:tc>
          <w:tcPr>
            <w:tcW w:w="2921" w:type="dxa"/>
          </w:tcPr>
          <w:p w14:paraId="4719EB1C"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Does the change significantly affect the use of the device?</w:t>
            </w:r>
          </w:p>
        </w:tc>
        <w:tc>
          <w:tcPr>
            <w:tcW w:w="1206" w:type="dxa"/>
          </w:tcPr>
          <w:p w14:paraId="485D5FEC" w14:textId="5E0AB7F5" w:rsidR="00F3719A" w:rsidRPr="00C44E0A" w:rsidRDefault="00F12549" w:rsidP="00303C54">
            <w:pPr>
              <w:pStyle w:val="BodyText"/>
              <w:jc w:val="lef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00F3719A" w:rsidRPr="001C4B41">
              <w:rPr>
                <w:rFonts w:asciiTheme="minorBidi" w:hAnsiTheme="minorBidi" w:cstheme="minorBidi"/>
              </w:rPr>
              <w:t xml:space="preserve"> Yes</w:t>
            </w:r>
            <w:r w:rsidR="0014113A" w:rsidRPr="00C44E0A">
              <w:rPr>
                <w:rFonts w:asciiTheme="minorBidi" w:hAnsiTheme="minorBidi" w:cstheme="minorBidi"/>
              </w:rPr>
              <w:t xml:space="preserve"> (</w:t>
            </w:r>
            <w:r w:rsidR="004D793D" w:rsidRPr="00C44E0A">
              <w:rPr>
                <w:rFonts w:asciiTheme="minorBidi" w:hAnsiTheme="minorBidi" w:cstheme="minorBidi"/>
              </w:rPr>
              <w:t>for</w:t>
            </w:r>
            <w:r w:rsidR="004D793D">
              <w:rPr>
                <w:rFonts w:asciiTheme="minorBidi" w:hAnsiTheme="minorBidi" w:cstheme="minorBidi"/>
              </w:rPr>
              <w:t xml:space="preserve"> CT </w:t>
            </w:r>
            <w:r w:rsidR="00E9692F">
              <w:rPr>
                <w:rFonts w:asciiTheme="minorBidi" w:hAnsiTheme="minorBidi" w:cstheme="minorBidi"/>
              </w:rPr>
              <w:t>L</w:t>
            </w:r>
            <w:r w:rsidR="004D793D">
              <w:rPr>
                <w:rFonts w:asciiTheme="minorBidi" w:hAnsiTheme="minorBidi" w:cstheme="minorBidi"/>
              </w:rPr>
              <w:t xml:space="preserve">iver </w:t>
            </w:r>
            <w:r w:rsidR="00E9692F">
              <w:rPr>
                <w:rFonts w:asciiTheme="minorBidi" w:hAnsiTheme="minorBidi" w:cstheme="minorBidi"/>
              </w:rPr>
              <w:t>A</w:t>
            </w:r>
            <w:r w:rsidR="004D793D">
              <w:rPr>
                <w:rFonts w:asciiTheme="minorBidi" w:hAnsiTheme="minorBidi" w:cstheme="minorBidi"/>
              </w:rPr>
              <w:t>nalysis</w:t>
            </w:r>
            <w:r w:rsidR="0014113A" w:rsidRPr="00C44E0A">
              <w:rPr>
                <w:rFonts w:asciiTheme="minorBidi" w:hAnsiTheme="minorBidi" w:cstheme="minorBidi"/>
              </w:rPr>
              <w:t>)</w:t>
            </w:r>
          </w:p>
          <w:p w14:paraId="4135B6E7"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r w:rsidR="00215199">
              <w:rPr>
                <w:rFonts w:asciiTheme="minorBidi" w:hAnsiTheme="minorBidi" w:cstheme="minorBidi"/>
              </w:rPr>
              <w:t xml:space="preserve"> (for changes 3.2.6-3.2.15)</w:t>
            </w:r>
          </w:p>
        </w:tc>
        <w:tc>
          <w:tcPr>
            <w:tcW w:w="4307" w:type="dxa"/>
          </w:tcPr>
          <w:p w14:paraId="44B69169" w14:textId="39EB40C5"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5.2</w:t>
            </w:r>
          </w:p>
          <w:p w14:paraId="49DB782A" w14:textId="77777777" w:rsidR="00F12549" w:rsidRPr="00C44E0A" w:rsidRDefault="00F12549" w:rsidP="00F12549">
            <w:pPr>
              <w:pStyle w:val="BodyText"/>
              <w:suppressAutoHyphens/>
              <w:spacing w:after="60"/>
              <w:rPr>
                <w:rFonts w:ascii="Arial" w:hAnsi="Arial" w:cs="Arial"/>
              </w:rPr>
            </w:pPr>
            <w:r w:rsidRPr="00C44E0A">
              <w:rPr>
                <w:rFonts w:ascii="Arial" w:hAnsi="Arial" w:cs="Arial"/>
              </w:rPr>
              <w:t>Yes, 510(k) required</w:t>
            </w:r>
          </w:p>
          <w:p w14:paraId="53BD0D27" w14:textId="32890085" w:rsidR="00F12549" w:rsidRDefault="00F12549" w:rsidP="00F12549">
            <w:pPr>
              <w:pStyle w:val="BodyText"/>
              <w:suppressAutoHyphens/>
              <w:spacing w:after="60"/>
              <w:rPr>
                <w:rStyle w:val="TemplateInstructionsChar"/>
                <w:rFonts w:eastAsiaTheme="minorHAnsi" w:cstheme="minorBidi"/>
                <w:i w:val="0"/>
                <w:iCs/>
                <w:color w:val="auto"/>
                <w:szCs w:val="22"/>
              </w:rPr>
            </w:pPr>
            <w:r w:rsidRPr="00C44E0A">
              <w:rPr>
                <w:rStyle w:val="TemplateInstructionsChar"/>
                <w:rFonts w:eastAsiaTheme="minorHAnsi" w:cstheme="minorBidi"/>
                <w:i w:val="0"/>
                <w:iCs/>
                <w:color w:val="auto"/>
                <w:szCs w:val="22"/>
              </w:rPr>
              <w:t>Rationale: As detailed is section 3.2</w:t>
            </w:r>
            <w:r w:rsidR="006E0E0C">
              <w:rPr>
                <w:rStyle w:val="TemplateInstructionsChar"/>
                <w:rFonts w:eastAsiaTheme="minorHAnsi" w:cstheme="minorBidi"/>
                <w:i w:val="0"/>
                <w:iCs/>
                <w:color w:val="auto"/>
                <w:szCs w:val="22"/>
              </w:rPr>
              <w:t>.4</w:t>
            </w:r>
            <w:r w:rsidRPr="00C44E0A">
              <w:rPr>
                <w:rStyle w:val="TemplateInstructionsChar"/>
                <w:rFonts w:eastAsiaTheme="minorHAnsi" w:cstheme="minorBidi"/>
                <w:i w:val="0"/>
                <w:iCs/>
                <w:color w:val="auto"/>
                <w:szCs w:val="22"/>
              </w:rPr>
              <w:t>, the changes made in the following application significantly affect the use of the device:</w:t>
            </w:r>
          </w:p>
          <w:p w14:paraId="4654C17C" w14:textId="22592F20" w:rsidR="00E85E65" w:rsidRPr="002C3F07" w:rsidRDefault="002C3F07" w:rsidP="002C3F07">
            <w:pPr>
              <w:pStyle w:val="BodyText"/>
              <w:suppressAutoHyphens/>
              <w:spacing w:after="60"/>
              <w:rPr>
                <w:rStyle w:val="TemplateInstructionsChar"/>
                <w:rFonts w:eastAsiaTheme="minorHAnsi" w:cstheme="minorBidi"/>
                <w:i w:val="0"/>
                <w:iCs/>
                <w:color w:val="auto"/>
                <w:szCs w:val="22"/>
              </w:rPr>
            </w:pPr>
            <w:r w:rsidRPr="002C3F07">
              <w:rPr>
                <w:rStyle w:val="TemplateInstructionsChar"/>
                <w:rFonts w:eastAsiaTheme="minorHAnsi" w:cstheme="minorBidi"/>
                <w:i w:val="0"/>
                <w:iCs/>
                <w:color w:val="auto"/>
                <w:szCs w:val="22"/>
              </w:rPr>
              <w:t>C</w:t>
            </w:r>
            <w:r w:rsidRPr="002C3F07">
              <w:rPr>
                <w:rStyle w:val="TemplateInstructionsChar"/>
                <w:rFonts w:eastAsiaTheme="minorHAnsi"/>
                <w:iCs/>
                <w:color w:val="auto"/>
              </w:rPr>
              <w:t xml:space="preserve">T liver analysis </w:t>
            </w:r>
          </w:p>
          <w:p w14:paraId="2AF54CA7" w14:textId="60C59805" w:rsidR="00F3719A" w:rsidRPr="00C44E0A" w:rsidRDefault="00F12549" w:rsidP="00F12549">
            <w:pPr>
              <w:pStyle w:val="BodyText"/>
              <w:suppressAutoHyphens/>
              <w:spacing w:after="60"/>
              <w:rPr>
                <w:rFonts w:ascii="Arial" w:eastAsiaTheme="minorHAnsi" w:hAnsi="Arial" w:cstheme="minorBidi"/>
                <w:iCs/>
                <w:szCs w:val="22"/>
              </w:rPr>
            </w:pPr>
            <w:r w:rsidRPr="00C44E0A">
              <w:rPr>
                <w:rStyle w:val="TemplateInstructionsChar"/>
                <w:rFonts w:eastAsiaTheme="minorHAnsi" w:cstheme="minorBidi"/>
                <w:i w:val="0"/>
                <w:iCs/>
                <w:color w:val="auto"/>
                <w:szCs w:val="22"/>
              </w:rPr>
              <w:t>The changes made in all other applications do not significantly affect the use of the device.</w:t>
            </w:r>
          </w:p>
        </w:tc>
      </w:tr>
      <w:tr w:rsidR="00F3719A" w:rsidRPr="00C44E0A" w14:paraId="773A50D3" w14:textId="77777777" w:rsidTr="002B4A0E">
        <w:trPr>
          <w:cantSplit/>
        </w:trPr>
        <w:tc>
          <w:tcPr>
            <w:tcW w:w="628" w:type="dxa"/>
          </w:tcPr>
          <w:p w14:paraId="1A598CA2"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B5.2</w:t>
            </w:r>
          </w:p>
        </w:tc>
        <w:tc>
          <w:tcPr>
            <w:tcW w:w="2921" w:type="dxa"/>
          </w:tcPr>
          <w:p w14:paraId="7874D4AD"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Does a risk-based assessment of the changed device identify any new risks or significantly modified existing risks?</w:t>
            </w:r>
          </w:p>
        </w:tc>
        <w:tc>
          <w:tcPr>
            <w:tcW w:w="1206" w:type="dxa"/>
          </w:tcPr>
          <w:p w14:paraId="350FE909"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3E6BBF3C"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307" w:type="dxa"/>
          </w:tcPr>
          <w:p w14:paraId="469426C8" w14:textId="26B29AB0"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5.3</w:t>
            </w:r>
          </w:p>
          <w:p w14:paraId="3CA09329" w14:textId="2F1BD0AD" w:rsidR="00F3719A" w:rsidRPr="00C44E0A" w:rsidRDefault="00F3719A" w:rsidP="0014113A">
            <w:pPr>
              <w:pStyle w:val="BodyText"/>
              <w:rPr>
                <w:rFonts w:asciiTheme="minorBidi" w:hAnsiTheme="minorBidi" w:cstheme="minorBidi"/>
              </w:rPr>
            </w:pPr>
            <w:r w:rsidRPr="00C44E0A">
              <w:rPr>
                <w:rStyle w:val="TemplateInstructionsChar"/>
                <w:rFonts w:asciiTheme="minorBidi" w:eastAsiaTheme="minorHAnsi" w:hAnsiTheme="minorBidi" w:cstheme="minorBidi"/>
                <w:i w:val="0"/>
                <w:iCs/>
                <w:color w:val="auto"/>
              </w:rPr>
              <w:t xml:space="preserve">Rationale: No, the " Risk-Based Assessment" Table presented in section </w:t>
            </w:r>
            <w:r w:rsidR="0014113A" w:rsidRPr="00C44E0A">
              <w:rPr>
                <w:rStyle w:val="TemplateInstructionsChar"/>
                <w:rFonts w:asciiTheme="minorBidi" w:eastAsiaTheme="minorHAnsi" w:hAnsiTheme="minorBidi" w:cstheme="minorBidi"/>
                <w:i w:val="0"/>
                <w:iCs/>
                <w:color w:val="auto"/>
              </w:rPr>
              <w:t>3.3</w:t>
            </w:r>
            <w:r w:rsidRPr="00C44E0A">
              <w:rPr>
                <w:rStyle w:val="TemplateInstructionsChar"/>
                <w:rFonts w:asciiTheme="minorBidi" w:eastAsiaTheme="minorHAnsi" w:hAnsiTheme="minorBidi" w:cstheme="minorBidi"/>
                <w:i w:val="0"/>
                <w:iCs/>
                <w:color w:val="auto"/>
              </w:rPr>
              <w:t xml:space="preserve"> did not identify any new risks or significantly modified existing risks</w:t>
            </w:r>
            <w:r w:rsidRPr="00C44E0A">
              <w:rPr>
                <w:rFonts w:asciiTheme="minorBidi" w:hAnsiTheme="minorBidi" w:cstheme="minorBidi"/>
              </w:rPr>
              <w:t>.</w:t>
            </w:r>
          </w:p>
        </w:tc>
      </w:tr>
      <w:tr w:rsidR="00F3719A" w:rsidRPr="00C44E0A" w14:paraId="2208F799" w14:textId="77777777" w:rsidTr="002B4A0E">
        <w:trPr>
          <w:cantSplit/>
        </w:trPr>
        <w:tc>
          <w:tcPr>
            <w:tcW w:w="628" w:type="dxa"/>
          </w:tcPr>
          <w:p w14:paraId="133BB30E"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lastRenderedPageBreak/>
              <w:t>B5.3</w:t>
            </w:r>
          </w:p>
        </w:tc>
        <w:tc>
          <w:tcPr>
            <w:tcW w:w="2921" w:type="dxa"/>
          </w:tcPr>
          <w:p w14:paraId="7450D20F"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Are clinical data necessary to evaluate safety or effectiveness for purposes of design validation?</w:t>
            </w:r>
          </w:p>
        </w:tc>
        <w:tc>
          <w:tcPr>
            <w:tcW w:w="1206" w:type="dxa"/>
          </w:tcPr>
          <w:p w14:paraId="5B978F92"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606BB345"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307" w:type="dxa"/>
          </w:tcPr>
          <w:p w14:paraId="1EC9591A" w14:textId="3C149C88"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5.4</w:t>
            </w:r>
          </w:p>
          <w:p w14:paraId="2D6BF7AA" w14:textId="77777777" w:rsidR="00F3719A" w:rsidRPr="00C44E0A" w:rsidRDefault="00F3719A" w:rsidP="00B34C88">
            <w:pPr>
              <w:pStyle w:val="BodyText"/>
              <w:rPr>
                <w:rFonts w:asciiTheme="minorBidi" w:hAnsiTheme="minorBidi" w:cstheme="minorBidi"/>
              </w:rPr>
            </w:pPr>
            <w:r w:rsidRPr="00C44E0A">
              <w:rPr>
                <w:rStyle w:val="TemplateInstructionsChar"/>
                <w:rFonts w:asciiTheme="minorBidi" w:eastAsiaTheme="minorHAnsi" w:hAnsiTheme="minorBidi" w:cstheme="minorBidi"/>
                <w:i w:val="0"/>
                <w:iCs/>
                <w:color w:val="auto"/>
              </w:rPr>
              <w:t>Rationale: No, only non-clinical design verification and validation activities</w:t>
            </w:r>
            <w:r w:rsidRPr="00C44E0A">
              <w:rPr>
                <w:rFonts w:asciiTheme="minorBidi" w:hAnsiTheme="minorBidi" w:cstheme="minorBidi"/>
              </w:rPr>
              <w:t xml:space="preserve"> were performed to confirm the device meets it specifications</w:t>
            </w:r>
          </w:p>
        </w:tc>
      </w:tr>
      <w:tr w:rsidR="00F3719A" w:rsidRPr="00C44E0A" w14:paraId="39E337B7" w14:textId="77777777" w:rsidTr="002B4A0E">
        <w:trPr>
          <w:cantSplit/>
        </w:trPr>
        <w:tc>
          <w:tcPr>
            <w:tcW w:w="628" w:type="dxa"/>
          </w:tcPr>
          <w:p w14:paraId="4D0F5CF5"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B5.4</w:t>
            </w:r>
          </w:p>
        </w:tc>
        <w:tc>
          <w:tcPr>
            <w:tcW w:w="2921" w:type="dxa"/>
          </w:tcPr>
          <w:p w14:paraId="616DFB91"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Do design verification and/or validation activities produce any unexpected issues of safety or effectiveness?</w:t>
            </w:r>
          </w:p>
        </w:tc>
        <w:tc>
          <w:tcPr>
            <w:tcW w:w="1206" w:type="dxa"/>
          </w:tcPr>
          <w:p w14:paraId="5358DE57"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13568254"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4307" w:type="dxa"/>
          </w:tcPr>
          <w:p w14:paraId="78D2985E"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Documentation</w:t>
            </w:r>
          </w:p>
          <w:p w14:paraId="422C55C5" w14:textId="77777777" w:rsidR="00F3719A" w:rsidRPr="00C44E0A" w:rsidRDefault="00F3719A" w:rsidP="00B34C88">
            <w:pPr>
              <w:pStyle w:val="BodyText"/>
              <w:rPr>
                <w:rFonts w:asciiTheme="minorBidi" w:hAnsiTheme="minorBidi" w:cstheme="minorBidi"/>
              </w:rPr>
            </w:pPr>
            <w:r w:rsidRPr="00C44E0A">
              <w:rPr>
                <w:rStyle w:val="TemplateInstructionsChar"/>
                <w:rFonts w:asciiTheme="minorBidi" w:eastAsiaTheme="minorHAnsi" w:hAnsiTheme="minorBidi" w:cstheme="minorBidi"/>
                <w:i w:val="0"/>
                <w:iCs/>
                <w:color w:val="auto"/>
              </w:rPr>
              <w:t>Rationale: design verification and validation activities</w:t>
            </w:r>
            <w:r w:rsidRPr="00C44E0A">
              <w:rPr>
                <w:rFonts w:asciiTheme="minorBidi" w:hAnsiTheme="minorBidi" w:cstheme="minorBidi"/>
              </w:rPr>
              <w:t xml:space="preserve"> demonstrated that the design meets its pre-defined specifications and did not raise any unexpected issues of safety or effectiveness.</w:t>
            </w:r>
          </w:p>
        </w:tc>
      </w:tr>
    </w:tbl>
    <w:p w14:paraId="69DE6140" w14:textId="3908FC71" w:rsidR="00B72A55" w:rsidRPr="00C44E0A" w:rsidRDefault="00B72A55" w:rsidP="00B34C88">
      <w:pPr>
        <w:rPr>
          <w:rStyle w:val="TemplateInstructionsChar"/>
          <w:rFonts w:asciiTheme="majorBidi" w:hAnsiTheme="majorBidi" w:cstheme="majorBidi"/>
          <w:b/>
          <w:bCs/>
          <w:i w:val="0"/>
          <w:iCs/>
          <w:color w:val="auto"/>
          <w:sz w:val="18"/>
          <w:szCs w:val="18"/>
        </w:rPr>
      </w:pPr>
    </w:p>
    <w:p w14:paraId="28C950D8" w14:textId="387F42DC" w:rsidR="000C7B08" w:rsidRPr="00C44E0A" w:rsidRDefault="000C7B08" w:rsidP="00B34C88">
      <w:pPr>
        <w:rPr>
          <w:rStyle w:val="TemplateInstructionsChar"/>
          <w:rFonts w:asciiTheme="majorBidi" w:hAnsiTheme="majorBidi" w:cstheme="majorBidi"/>
          <w:b/>
          <w:bCs/>
          <w:i w:val="0"/>
          <w:iCs/>
          <w:color w:val="auto"/>
          <w:sz w:val="18"/>
          <w:szCs w:val="18"/>
        </w:rPr>
      </w:pPr>
    </w:p>
    <w:p w14:paraId="0534C180" w14:textId="591A3E2A" w:rsidR="000C7B08" w:rsidRPr="00C44E0A" w:rsidRDefault="000C7B08" w:rsidP="00B34C88">
      <w:pPr>
        <w:rPr>
          <w:rStyle w:val="TemplateInstructionsChar"/>
          <w:rFonts w:asciiTheme="majorBidi" w:hAnsiTheme="majorBidi" w:cstheme="majorBidi"/>
          <w:b/>
          <w:bCs/>
          <w:i w:val="0"/>
          <w:iCs/>
          <w:color w:val="auto"/>
          <w:sz w:val="18"/>
          <w:szCs w:val="18"/>
        </w:rPr>
      </w:pPr>
    </w:p>
    <w:p w14:paraId="5ECFC04D" w14:textId="658AE31C" w:rsidR="000C7B08" w:rsidRPr="00C44E0A" w:rsidRDefault="000C7B08" w:rsidP="00B34C88">
      <w:pPr>
        <w:rPr>
          <w:rStyle w:val="TemplateInstructionsChar"/>
          <w:rFonts w:asciiTheme="majorBidi" w:hAnsiTheme="majorBidi" w:cstheme="majorBidi"/>
          <w:b/>
          <w:bCs/>
          <w:i w:val="0"/>
          <w:iCs/>
          <w:color w:val="auto"/>
          <w:sz w:val="18"/>
          <w:szCs w:val="18"/>
        </w:rPr>
      </w:pPr>
    </w:p>
    <w:p w14:paraId="1C378E54" w14:textId="0EF3431D" w:rsidR="000C7B08" w:rsidRPr="00C44E0A" w:rsidRDefault="000C7B08" w:rsidP="00B34C88">
      <w:pPr>
        <w:rPr>
          <w:rStyle w:val="TemplateInstructionsChar"/>
          <w:rFonts w:asciiTheme="majorBidi" w:hAnsiTheme="majorBidi" w:cstheme="majorBidi"/>
          <w:b/>
          <w:bCs/>
          <w:i w:val="0"/>
          <w:iCs/>
          <w:color w:val="auto"/>
          <w:sz w:val="18"/>
          <w:szCs w:val="18"/>
        </w:rPr>
      </w:pPr>
    </w:p>
    <w:p w14:paraId="25625A9F" w14:textId="5764537E" w:rsidR="000C7B08" w:rsidRPr="00C44E0A" w:rsidRDefault="000C7B08" w:rsidP="00B34C88">
      <w:pPr>
        <w:rPr>
          <w:rStyle w:val="TemplateInstructionsChar"/>
          <w:rFonts w:asciiTheme="majorBidi" w:hAnsiTheme="majorBidi" w:cstheme="majorBidi"/>
          <w:b/>
          <w:bCs/>
          <w:i w:val="0"/>
          <w:iCs/>
          <w:color w:val="auto"/>
          <w:sz w:val="18"/>
          <w:szCs w:val="18"/>
        </w:rPr>
      </w:pPr>
    </w:p>
    <w:p w14:paraId="3EE3F293" w14:textId="005BEB1B" w:rsidR="000C7B08" w:rsidRPr="00C44E0A" w:rsidRDefault="000C7B08" w:rsidP="00B34C88">
      <w:pPr>
        <w:rPr>
          <w:rStyle w:val="TemplateInstructionsChar"/>
          <w:rFonts w:asciiTheme="majorBidi" w:hAnsiTheme="majorBidi" w:cstheme="majorBidi"/>
          <w:b/>
          <w:bCs/>
          <w:i w:val="0"/>
          <w:iCs/>
          <w:color w:val="auto"/>
          <w:sz w:val="18"/>
          <w:szCs w:val="18"/>
        </w:rPr>
      </w:pPr>
    </w:p>
    <w:p w14:paraId="61571451" w14:textId="23A8948F" w:rsidR="000C7B08" w:rsidRPr="00C44E0A" w:rsidRDefault="000C7B08" w:rsidP="00B34C88">
      <w:pPr>
        <w:rPr>
          <w:rStyle w:val="TemplateInstructionsChar"/>
          <w:rFonts w:asciiTheme="majorBidi" w:hAnsiTheme="majorBidi" w:cstheme="majorBidi"/>
          <w:b/>
          <w:bCs/>
          <w:i w:val="0"/>
          <w:iCs/>
          <w:color w:val="auto"/>
          <w:sz w:val="18"/>
          <w:szCs w:val="18"/>
        </w:rPr>
      </w:pPr>
    </w:p>
    <w:p w14:paraId="155805B9" w14:textId="2F04F581" w:rsidR="000C7B08" w:rsidRPr="00C44E0A" w:rsidRDefault="000C7B08" w:rsidP="00B34C88">
      <w:pPr>
        <w:rPr>
          <w:rStyle w:val="TemplateInstructionsChar"/>
          <w:rFonts w:asciiTheme="majorBidi" w:hAnsiTheme="majorBidi" w:cstheme="majorBidi"/>
          <w:b/>
          <w:bCs/>
          <w:i w:val="0"/>
          <w:iCs/>
          <w:color w:val="auto"/>
          <w:sz w:val="18"/>
          <w:szCs w:val="18"/>
        </w:rPr>
      </w:pPr>
    </w:p>
    <w:p w14:paraId="6C4B2F53" w14:textId="071A6CDC" w:rsidR="000C7B08" w:rsidRPr="00C44E0A" w:rsidRDefault="000C7B08" w:rsidP="00B34C88">
      <w:pPr>
        <w:rPr>
          <w:rStyle w:val="TemplateInstructionsChar"/>
          <w:rFonts w:asciiTheme="majorBidi" w:hAnsiTheme="majorBidi" w:cstheme="majorBidi"/>
          <w:b/>
          <w:bCs/>
          <w:i w:val="0"/>
          <w:iCs/>
          <w:color w:val="auto"/>
          <w:sz w:val="18"/>
          <w:szCs w:val="18"/>
        </w:rPr>
      </w:pPr>
    </w:p>
    <w:p w14:paraId="1BCED8CA" w14:textId="3D5DF6E2" w:rsidR="000C7B08" w:rsidRPr="00C44E0A" w:rsidRDefault="000C7B08" w:rsidP="00B34C88">
      <w:pPr>
        <w:rPr>
          <w:rStyle w:val="TemplateInstructionsChar"/>
          <w:rFonts w:asciiTheme="majorBidi" w:hAnsiTheme="majorBidi" w:cstheme="majorBidi"/>
          <w:b/>
          <w:bCs/>
          <w:i w:val="0"/>
          <w:iCs/>
          <w:color w:val="auto"/>
          <w:sz w:val="18"/>
          <w:szCs w:val="18"/>
        </w:rPr>
      </w:pPr>
    </w:p>
    <w:p w14:paraId="58D52034" w14:textId="3B82E844" w:rsidR="000C7B08" w:rsidRPr="00C44E0A" w:rsidRDefault="000C7B08" w:rsidP="00B34C88">
      <w:pPr>
        <w:rPr>
          <w:rStyle w:val="TemplateInstructionsChar"/>
          <w:rFonts w:asciiTheme="majorBidi" w:hAnsiTheme="majorBidi" w:cstheme="majorBidi"/>
          <w:b/>
          <w:bCs/>
          <w:i w:val="0"/>
          <w:iCs/>
          <w:color w:val="auto"/>
          <w:sz w:val="18"/>
          <w:szCs w:val="18"/>
        </w:rPr>
      </w:pPr>
    </w:p>
    <w:p w14:paraId="28154428" w14:textId="48826B30" w:rsidR="000C7B08" w:rsidRPr="00C44E0A" w:rsidRDefault="000C7B08" w:rsidP="00B34C88">
      <w:pPr>
        <w:rPr>
          <w:rStyle w:val="TemplateInstructionsChar"/>
          <w:rFonts w:asciiTheme="majorBidi" w:hAnsiTheme="majorBidi" w:cstheme="majorBidi"/>
          <w:b/>
          <w:bCs/>
          <w:i w:val="0"/>
          <w:iCs/>
          <w:color w:val="auto"/>
          <w:sz w:val="18"/>
          <w:szCs w:val="18"/>
        </w:rPr>
      </w:pPr>
    </w:p>
    <w:p w14:paraId="4E56EF39" w14:textId="278F3064" w:rsidR="000C7B08" w:rsidRPr="00C44E0A" w:rsidRDefault="000C7B08" w:rsidP="00B34C88">
      <w:pPr>
        <w:rPr>
          <w:rStyle w:val="TemplateInstructionsChar"/>
          <w:rFonts w:asciiTheme="majorBidi" w:hAnsiTheme="majorBidi" w:cstheme="majorBidi"/>
          <w:b/>
          <w:bCs/>
          <w:i w:val="0"/>
          <w:iCs/>
          <w:color w:val="auto"/>
          <w:sz w:val="18"/>
          <w:szCs w:val="18"/>
        </w:rPr>
      </w:pPr>
    </w:p>
    <w:p w14:paraId="3B4027E6" w14:textId="36B5DE7B" w:rsidR="000C7B08" w:rsidRPr="00C44E0A" w:rsidRDefault="000C7B08" w:rsidP="00B34C88">
      <w:pPr>
        <w:rPr>
          <w:rStyle w:val="TemplateInstructionsChar"/>
          <w:rFonts w:asciiTheme="majorBidi" w:hAnsiTheme="majorBidi" w:cstheme="majorBidi"/>
          <w:b/>
          <w:bCs/>
          <w:i w:val="0"/>
          <w:iCs/>
          <w:color w:val="auto"/>
          <w:sz w:val="18"/>
          <w:szCs w:val="18"/>
        </w:rPr>
      </w:pPr>
    </w:p>
    <w:p w14:paraId="7A24EE85" w14:textId="77777777" w:rsidR="000C7B08" w:rsidRPr="00C44E0A" w:rsidRDefault="000C7B08" w:rsidP="00B34C88">
      <w:pPr>
        <w:rPr>
          <w:rStyle w:val="TemplateInstructionsChar"/>
          <w:rFonts w:asciiTheme="majorBidi" w:hAnsiTheme="majorBidi" w:cstheme="majorBidi"/>
          <w:b/>
          <w:bCs/>
          <w:i w:val="0"/>
          <w:iCs/>
          <w:color w:val="auto"/>
          <w:sz w:val="18"/>
          <w:szCs w:val="18"/>
        </w:rPr>
      </w:pPr>
    </w:p>
    <w:p w14:paraId="1345C52C" w14:textId="77777777" w:rsidR="00B72A55" w:rsidRPr="00C44E0A" w:rsidRDefault="00B72A55" w:rsidP="00B34C88">
      <w:pPr>
        <w:rPr>
          <w:rStyle w:val="TemplateInstructionsChar"/>
          <w:rFonts w:asciiTheme="majorBidi" w:hAnsiTheme="majorBidi" w:cstheme="majorBidi"/>
          <w:b/>
          <w:bCs/>
          <w:i w:val="0"/>
          <w:iCs/>
          <w:color w:val="auto"/>
          <w:sz w:val="18"/>
          <w:szCs w:val="18"/>
        </w:rPr>
      </w:pPr>
    </w:p>
    <w:p w14:paraId="76A9D231" w14:textId="77777777" w:rsidR="00B72A55" w:rsidRPr="00C44E0A" w:rsidRDefault="00B72A55" w:rsidP="00B34C88">
      <w:pPr>
        <w:rPr>
          <w:rStyle w:val="TemplateInstructionsChar"/>
          <w:rFonts w:asciiTheme="majorBidi" w:hAnsiTheme="majorBidi" w:cstheme="majorBidi"/>
          <w:b/>
          <w:bCs/>
          <w:i w:val="0"/>
          <w:iCs/>
          <w:color w:val="auto"/>
          <w:sz w:val="18"/>
          <w:szCs w:val="18"/>
        </w:rPr>
      </w:pPr>
    </w:p>
    <w:p w14:paraId="6BF19E41" w14:textId="276E3101" w:rsidR="00B72A55" w:rsidRPr="00E9692F" w:rsidRDefault="00B72A55" w:rsidP="007008F8">
      <w:pPr>
        <w:pStyle w:val="Heading3"/>
        <w:numPr>
          <w:ilvl w:val="2"/>
          <w:numId w:val="53"/>
        </w:numPr>
        <w:ind w:hanging="864"/>
        <w:rPr>
          <w:rStyle w:val="TemplateInstructionsChar"/>
          <w:rFonts w:asciiTheme="minorBidi" w:eastAsiaTheme="minorHAnsi" w:hAnsiTheme="minorBidi"/>
          <w:b w:val="0"/>
          <w:i w:val="0"/>
          <w:color w:val="auto"/>
          <w:lang w:val="en-US" w:bidi="ar-SA"/>
        </w:rPr>
      </w:pPr>
      <w:bookmarkStart w:id="77" w:name="_Toc41324451"/>
      <w:bookmarkStart w:id="78" w:name="_Toc124152831"/>
      <w:r w:rsidRPr="00E9692F">
        <w:rPr>
          <w:rStyle w:val="TemplateInstructionsChar"/>
          <w:rFonts w:asciiTheme="minorBidi" w:hAnsiTheme="minorBidi"/>
          <w:i w:val="0"/>
          <w:color w:val="auto"/>
          <w:lang w:val="en-US"/>
        </w:rPr>
        <w:lastRenderedPageBreak/>
        <w:t>Software Changes Chart</w:t>
      </w:r>
      <w:r w:rsidRPr="001C4B41">
        <w:rPr>
          <w:rStyle w:val="TemplateInstructionsChar"/>
          <w:rFonts w:asciiTheme="minorBidi" w:hAnsiTheme="minorBidi"/>
          <w:color w:val="auto"/>
        </w:rPr>
        <w:footnoteReference w:id="7"/>
      </w:r>
      <w:r w:rsidRPr="00E9692F">
        <w:rPr>
          <w:rStyle w:val="TemplateInstructionsChar"/>
          <w:rFonts w:asciiTheme="minorBidi" w:hAnsiTheme="minorBidi"/>
          <w:i w:val="0"/>
          <w:color w:val="auto"/>
          <w:lang w:val="en-US"/>
        </w:rPr>
        <w:t xml:space="preserve"> &amp; Questionnaire</w:t>
      </w:r>
      <w:bookmarkEnd w:id="77"/>
      <w:bookmarkEnd w:id="78"/>
    </w:p>
    <w:p w14:paraId="2F4FB188" w14:textId="04131C1F" w:rsidR="000C7B08" w:rsidRDefault="00B72A55" w:rsidP="000C7B08">
      <w:pPr>
        <w:jc w:val="left"/>
        <w:rPr>
          <w:rStyle w:val="TemplateInstructionsChar"/>
          <w:rFonts w:asciiTheme="majorBidi" w:hAnsiTheme="majorBidi" w:cstheme="majorBidi"/>
          <w:b/>
          <w:bCs/>
          <w:i w:val="0"/>
          <w:iCs/>
          <w:color w:val="auto"/>
          <w:sz w:val="18"/>
          <w:szCs w:val="18"/>
        </w:rPr>
      </w:pPr>
      <w:r w:rsidRPr="00C44E0A">
        <w:rPr>
          <w:rStyle w:val="TemplateInstructionsChar"/>
          <w:rFonts w:asciiTheme="majorBidi" w:hAnsiTheme="majorBidi" w:cstheme="majorBidi"/>
          <w:b/>
          <w:bCs/>
          <w:i w:val="0"/>
          <w:iCs/>
          <w:color w:val="auto"/>
          <w:sz w:val="18"/>
          <w:szCs w:val="18"/>
        </w:rPr>
        <w:t>When to Submit for a SW Change</w:t>
      </w:r>
    </w:p>
    <w:p w14:paraId="77299C07" w14:textId="44E252F2" w:rsidR="0084759E" w:rsidRDefault="005B2F6E" w:rsidP="000C7B08">
      <w:pPr>
        <w:jc w:val="left"/>
        <w:rPr>
          <w:rStyle w:val="TemplateInstructionsChar"/>
          <w:rFonts w:asciiTheme="majorBidi" w:hAnsiTheme="majorBidi" w:cstheme="majorBidi"/>
          <w:b/>
          <w:bCs/>
          <w:i w:val="0"/>
          <w:iCs/>
          <w:color w:val="auto"/>
          <w:sz w:val="18"/>
          <w:szCs w:val="18"/>
        </w:rPr>
      </w:pPr>
      <w:r w:rsidRPr="001C4B41">
        <w:rPr>
          <w:rFonts w:asciiTheme="majorBidi" w:hAnsiTheme="majorBidi" w:cstheme="majorBidi"/>
          <w:noProof/>
          <w:color w:val="2B579A"/>
          <w:sz w:val="18"/>
          <w:szCs w:val="18"/>
          <w:shd w:val="clear" w:color="auto" w:fill="E6E6E6"/>
          <w:lang w:bidi="he-IL"/>
        </w:rPr>
        <mc:AlternateContent>
          <mc:Choice Requires="wpg">
            <w:drawing>
              <wp:anchor distT="0" distB="0" distL="114300" distR="114300" simplePos="0" relativeHeight="251742251" behindDoc="0" locked="0" layoutInCell="1" allowOverlap="1" wp14:anchorId="60F35700" wp14:editId="67D0FE64">
                <wp:simplePos x="0" y="0"/>
                <wp:positionH relativeFrom="column">
                  <wp:posOffset>354212</wp:posOffset>
                </wp:positionH>
                <wp:positionV relativeFrom="paragraph">
                  <wp:posOffset>1110896</wp:posOffset>
                </wp:positionV>
                <wp:extent cx="3248464" cy="4603897"/>
                <wp:effectExtent l="0" t="0" r="28575" b="25400"/>
                <wp:wrapNone/>
                <wp:docPr id="2" name="Group 2"/>
                <wp:cNvGraphicFramePr/>
                <a:graphic xmlns:a="http://schemas.openxmlformats.org/drawingml/2006/main">
                  <a:graphicData uri="http://schemas.microsoft.com/office/word/2010/wordprocessingGroup">
                    <wpg:wgp>
                      <wpg:cNvGrpSpPr/>
                      <wpg:grpSpPr>
                        <a:xfrm>
                          <a:off x="0" y="0"/>
                          <a:ext cx="3248464" cy="4603897"/>
                          <a:chOff x="0" y="173245"/>
                          <a:chExt cx="3363771" cy="5585915"/>
                        </a:xfrm>
                      </wpg:grpSpPr>
                      <wps:wsp>
                        <wps:cNvPr id="86" name="Rectangle 86"/>
                        <wps:cNvSpPr/>
                        <wps:spPr>
                          <a:xfrm>
                            <a:off x="1640486" y="173245"/>
                            <a:ext cx="1650404" cy="51600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87" name="Rectangle 87"/>
                        <wps:cNvSpPr/>
                        <wps:spPr>
                          <a:xfrm>
                            <a:off x="1714001" y="1899090"/>
                            <a:ext cx="1649730" cy="179654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88" name="Rectangle 88"/>
                        <wps:cNvSpPr/>
                        <wps:spPr>
                          <a:xfrm>
                            <a:off x="1659272" y="4242479"/>
                            <a:ext cx="1649757" cy="60746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89" name="Hexagon 89"/>
                        <wps:cNvSpPr/>
                        <wps:spPr>
                          <a:xfrm>
                            <a:off x="1659263" y="5196550"/>
                            <a:ext cx="1694650" cy="562610"/>
                          </a:xfrm>
                          <a:prstGeom prst="hexagon">
                            <a:avLst>
                              <a:gd name="adj" fmla="val 31820"/>
                              <a:gd name="vf" fmla="val 115470"/>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90" name="Rectangle 90"/>
                        <wps:cNvSpPr/>
                        <wps:spPr>
                          <a:xfrm>
                            <a:off x="1714014" y="1089180"/>
                            <a:ext cx="1649757" cy="5030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91" name="Oval 91"/>
                        <wps:cNvSpPr/>
                        <wps:spPr>
                          <a:xfrm>
                            <a:off x="0" y="457056"/>
                            <a:ext cx="891975" cy="65789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92" name="Straight Arrow Connector 92"/>
                        <wps:cNvCnPr/>
                        <wps:spPr>
                          <a:xfrm flipV="1">
                            <a:off x="505898" y="960698"/>
                            <a:ext cx="0" cy="4463999"/>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wps:spPr>
                          <a:xfrm>
                            <a:off x="533704" y="5513043"/>
                            <a:ext cx="1154590" cy="1613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984626C" id="Group 2" o:spid="_x0000_s1026" style="position:absolute;margin-left:27.9pt;margin-top:87.45pt;width:255.8pt;height:362.5pt;z-index:251742251;mso-width-relative:margin;mso-height-relative:margin" coordorigin=",1732" coordsize="33637,55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">
                <v:rect id="Rectangle 86" o:spid="_x0000_s1027" style="position:absolute;left:16404;top:1732;width:16504;height:5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" filled="f" strokecolor="red" strokeweight="1pt"/>
                <v:rect id="Rectangle 87" o:spid="_x0000_s1028" style="position:absolute;left:17140;top:18990;width:16497;height:17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" filled="f" strokecolor="red" strokeweight="1pt"/>
                <v:rect id="Rectangle 88" o:spid="_x0000_s1029" style="position:absolute;left:16592;top:42424;width:16498;height:6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" filled="f" strokecolor="red" strokeweight="1p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89" o:spid="_x0000_s1030" type="#_x0000_t9" style="position:absolute;left:16592;top:51965;width:16947;height:5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" adj="2282" filled="f" strokecolor="red" strokeweight="1pt"/>
                <v:rect id="Rectangle 90" o:spid="_x0000_s1031" style="position:absolute;left:17140;top:10891;width:16497;height:5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" filled="f" strokecolor="red" strokeweight="1pt"/>
                <v:oval id="Oval 91" o:spid="_x0000_s1032" style="position:absolute;top:4570;width:8919;height:6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" filled="f" strokecolor="red" strokeweight="1pt">
                  <v:stroke joinstyle="miter"/>
                </v:oval>
                <v:shape id="Straight Arrow Connector 92" o:spid="_x0000_s1033" type="#_x0000_t32" style="position:absolute;left:5058;top:9606;width:0;height:446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" strokecolor="red" strokeweight="1pt">
                  <v:stroke endarrow="block" joinstyle="miter"/>
                </v:shape>
                <v:line id="Straight Connector 93" o:spid="_x0000_s1034" style="position:absolute;visibility:visible;mso-wrap-style:square" from="5337,55130" to="16882,55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" strokecolor="red" strokeweight="1pt">
                  <v:stroke joinstyle="miter"/>
                </v:line>
              </v:group>
            </w:pict>
          </mc:Fallback>
        </mc:AlternateContent>
      </w:r>
      <w:r w:rsidR="00BE2C33" w:rsidRPr="00C44E0A">
        <w:rPr>
          <w:rStyle w:val="TemplateInstructionsChar"/>
          <w:rFonts w:asciiTheme="majorBidi" w:hAnsiTheme="majorBidi" w:cstheme="majorBidi"/>
          <w:b/>
          <w:bCs/>
          <w:i w:val="0"/>
          <w:iCs/>
          <w:sz w:val="18"/>
          <w:szCs w:val="18"/>
        </w:rPr>
        <w:object w:dxaOrig="11551" w:dyaOrig="14401" w14:anchorId="1253B467">
          <v:shape id="_x0000_i1026" type="#_x0000_t75" style="width:468pt;height:489.6pt" o:ole="">
            <v:imagedata r:id="rId17" o:title=""/>
          </v:shape>
          <o:OLEObject Type="Embed" ProgID="Visio.Drawing.15" ShapeID="_x0000_i1026" DrawAspect="Content" ObjectID="_1734787147" r:id="rId18"/>
        </w:object>
      </w:r>
    </w:p>
    <w:p w14:paraId="225B6741" w14:textId="26E5E76B" w:rsidR="000C7B08" w:rsidRPr="00C44E0A" w:rsidRDefault="000C7B08" w:rsidP="000C7B08">
      <w:pPr>
        <w:rPr>
          <w:rFonts w:asciiTheme="majorBidi" w:hAnsiTheme="majorBidi" w:cstheme="majorBidi"/>
          <w:sz w:val="18"/>
          <w:szCs w:val="18"/>
        </w:rPr>
      </w:pPr>
    </w:p>
    <w:p w14:paraId="5528AE12" w14:textId="0EF6EF35" w:rsidR="00B72A55" w:rsidRPr="001C4B41" w:rsidRDefault="00B72A55" w:rsidP="00B34C88"/>
    <w:tbl>
      <w:tblPr>
        <w:tblStyle w:val="TableGrid"/>
        <w:tblW w:w="0" w:type="auto"/>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4A0" w:firstRow="1" w:lastRow="0" w:firstColumn="1" w:lastColumn="0" w:noHBand="0" w:noVBand="1"/>
      </w:tblPr>
      <w:tblGrid>
        <w:gridCol w:w="683"/>
        <w:gridCol w:w="3722"/>
        <w:gridCol w:w="1006"/>
        <w:gridCol w:w="3757"/>
      </w:tblGrid>
      <w:tr w:rsidR="00F3719A" w:rsidRPr="00C44E0A" w14:paraId="5B4C30F8" w14:textId="77777777" w:rsidTr="00384A83">
        <w:trPr>
          <w:cantSplit/>
          <w:tblHeader/>
        </w:trPr>
        <w:tc>
          <w:tcPr>
            <w:tcW w:w="683" w:type="dxa"/>
            <w:shd w:val="clear" w:color="auto" w:fill="D9E2F3" w:themeFill="accent5" w:themeFillTint="33"/>
            <w:vAlign w:val="center"/>
          </w:tcPr>
          <w:p w14:paraId="7AEB915E"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w:t>
            </w:r>
          </w:p>
        </w:tc>
        <w:tc>
          <w:tcPr>
            <w:tcW w:w="3722" w:type="dxa"/>
            <w:shd w:val="clear" w:color="auto" w:fill="D9E2F3" w:themeFill="accent5" w:themeFillTint="33"/>
            <w:vAlign w:val="center"/>
          </w:tcPr>
          <w:p w14:paraId="3A34C992"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Question</w:t>
            </w:r>
          </w:p>
        </w:tc>
        <w:tc>
          <w:tcPr>
            <w:tcW w:w="900" w:type="dxa"/>
            <w:shd w:val="clear" w:color="auto" w:fill="D9E2F3" w:themeFill="accent5" w:themeFillTint="33"/>
            <w:vAlign w:val="center"/>
          </w:tcPr>
          <w:p w14:paraId="1625BAC9"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Yes/No</w:t>
            </w:r>
          </w:p>
        </w:tc>
        <w:tc>
          <w:tcPr>
            <w:tcW w:w="3757" w:type="dxa"/>
            <w:shd w:val="clear" w:color="auto" w:fill="D9E2F3" w:themeFill="accent5" w:themeFillTint="33"/>
            <w:vAlign w:val="center"/>
          </w:tcPr>
          <w:p w14:paraId="407B7534"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Decision / Rationale</w:t>
            </w:r>
          </w:p>
        </w:tc>
      </w:tr>
      <w:tr w:rsidR="00F3719A" w:rsidRPr="00C44E0A" w14:paraId="22834D37" w14:textId="77777777" w:rsidTr="00384A83">
        <w:trPr>
          <w:cantSplit/>
        </w:trPr>
        <w:tc>
          <w:tcPr>
            <w:tcW w:w="683" w:type="dxa"/>
          </w:tcPr>
          <w:p w14:paraId="14FF7536"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1</w:t>
            </w:r>
          </w:p>
        </w:tc>
        <w:tc>
          <w:tcPr>
            <w:tcW w:w="3722" w:type="dxa"/>
          </w:tcPr>
          <w:p w14:paraId="2740474D" w14:textId="77777777" w:rsidR="00F3719A" w:rsidRPr="00C44E0A" w:rsidRDefault="00F3719A" w:rsidP="00B34C88">
            <w:pPr>
              <w:pStyle w:val="BodyText"/>
              <w:rPr>
                <w:rFonts w:asciiTheme="minorBidi" w:hAnsiTheme="minorBidi" w:cstheme="minorBidi"/>
                <w:iCs/>
              </w:rPr>
            </w:pPr>
            <w:r w:rsidRPr="00C44E0A">
              <w:rPr>
                <w:rFonts w:asciiTheme="minorBidi" w:hAnsiTheme="minorBidi" w:cstheme="minorBidi"/>
              </w:rPr>
              <w:t>1. Is the change made solely to strengthen cybersecurity and does not have any other impact on the software or device?</w:t>
            </w:r>
          </w:p>
        </w:tc>
        <w:tc>
          <w:tcPr>
            <w:tcW w:w="900" w:type="dxa"/>
          </w:tcPr>
          <w:p w14:paraId="67FC0EAA"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4BCB8AB7"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3757" w:type="dxa"/>
          </w:tcPr>
          <w:p w14:paraId="5A956B17"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Question 2</w:t>
            </w:r>
          </w:p>
          <w:p w14:paraId="313A3EAD" w14:textId="77777777" w:rsidR="00F3719A" w:rsidRPr="00C44E0A" w:rsidRDefault="00F3719A" w:rsidP="00B34C88">
            <w:pPr>
              <w:pStyle w:val="BodyText"/>
              <w:rPr>
                <w:rFonts w:asciiTheme="minorBidi" w:hAnsiTheme="minorBidi" w:cstheme="minorBidi"/>
                <w:i/>
                <w:color w:val="0070C0"/>
              </w:rPr>
            </w:pPr>
            <w:r w:rsidRPr="00C44E0A">
              <w:rPr>
                <w:rStyle w:val="TemplateInstructionsChar"/>
                <w:rFonts w:asciiTheme="minorBidi" w:eastAsiaTheme="minorHAnsi" w:hAnsiTheme="minorBidi" w:cstheme="minorBidi"/>
                <w:i w:val="0"/>
                <w:iCs/>
                <w:color w:val="auto"/>
                <w:szCs w:val="22"/>
              </w:rPr>
              <w:t>Rationale: No, the change was not made solely to strengthen cybersecurity</w:t>
            </w:r>
          </w:p>
        </w:tc>
      </w:tr>
      <w:tr w:rsidR="00F3719A" w:rsidRPr="00C44E0A" w14:paraId="0F0CC7B3" w14:textId="77777777" w:rsidTr="00384A83">
        <w:trPr>
          <w:cantSplit/>
        </w:trPr>
        <w:tc>
          <w:tcPr>
            <w:tcW w:w="683" w:type="dxa"/>
          </w:tcPr>
          <w:p w14:paraId="2235ECB5"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2</w:t>
            </w:r>
          </w:p>
        </w:tc>
        <w:tc>
          <w:tcPr>
            <w:tcW w:w="3722" w:type="dxa"/>
          </w:tcPr>
          <w:p w14:paraId="09C6984D"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2. Is the change made solely to return the system into specification of the most recently cleared device?</w:t>
            </w:r>
          </w:p>
          <w:p w14:paraId="22CD6C76" w14:textId="77777777" w:rsidR="00F3719A" w:rsidRPr="00C44E0A" w:rsidRDefault="00F3719A" w:rsidP="00B34C88">
            <w:pPr>
              <w:pStyle w:val="TemplateInstructions"/>
              <w:rPr>
                <w:rFonts w:asciiTheme="minorBidi" w:hAnsiTheme="minorBidi" w:cstheme="minorBidi"/>
              </w:rPr>
            </w:pPr>
          </w:p>
        </w:tc>
        <w:tc>
          <w:tcPr>
            <w:tcW w:w="900" w:type="dxa"/>
          </w:tcPr>
          <w:p w14:paraId="3DC69DF8"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07A7084A"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3757" w:type="dxa"/>
          </w:tcPr>
          <w:p w14:paraId="2DF5C684"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Question 3a&amp;b</w:t>
            </w:r>
          </w:p>
          <w:p w14:paraId="48CD824E" w14:textId="77777777" w:rsidR="00F3719A" w:rsidRPr="00C44E0A" w:rsidRDefault="00F3719A" w:rsidP="00B34C88">
            <w:pPr>
              <w:pStyle w:val="BodyText"/>
              <w:rPr>
                <w:rFonts w:asciiTheme="minorBidi" w:hAnsiTheme="minorBidi" w:cstheme="minorBidi"/>
              </w:rPr>
            </w:pPr>
            <w:r w:rsidRPr="00C44E0A">
              <w:rPr>
                <w:rStyle w:val="TemplateInstructionsChar"/>
                <w:rFonts w:asciiTheme="minorBidi" w:eastAsiaTheme="minorHAnsi" w:hAnsiTheme="minorBidi" w:cstheme="minorBidi"/>
                <w:i w:val="0"/>
                <w:iCs/>
                <w:color w:val="auto"/>
                <w:szCs w:val="22"/>
              </w:rPr>
              <w:t>Rationale: No, the change was not made</w:t>
            </w:r>
            <w:r w:rsidRPr="00C44E0A">
              <w:rPr>
                <w:rFonts w:asciiTheme="minorBidi" w:hAnsiTheme="minorBidi" w:cstheme="minorBidi"/>
              </w:rPr>
              <w:t xml:space="preserve"> to return the system into specifications of the most recently cleared device</w:t>
            </w:r>
            <w:r w:rsidRPr="00C44E0A" w:rsidDel="007727ED">
              <w:rPr>
                <w:rFonts w:asciiTheme="minorBidi" w:hAnsiTheme="minorBidi" w:cstheme="minorBidi"/>
              </w:rPr>
              <w:t xml:space="preserve"> </w:t>
            </w:r>
          </w:p>
        </w:tc>
      </w:tr>
      <w:tr w:rsidR="00F3719A" w:rsidRPr="00C44E0A" w14:paraId="1D595FC8" w14:textId="77777777" w:rsidTr="00384A83">
        <w:trPr>
          <w:cantSplit/>
        </w:trPr>
        <w:tc>
          <w:tcPr>
            <w:tcW w:w="683" w:type="dxa"/>
          </w:tcPr>
          <w:p w14:paraId="7855DDF0"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3a</w:t>
            </w:r>
          </w:p>
        </w:tc>
        <w:tc>
          <w:tcPr>
            <w:tcW w:w="3722" w:type="dxa"/>
          </w:tcPr>
          <w:p w14:paraId="11303E12"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3a. Does the change introduce a new risk or modify an existing risk that could result in significant harm and that is not effectively mitigated in the most recently cleared device?</w:t>
            </w:r>
          </w:p>
        </w:tc>
        <w:tc>
          <w:tcPr>
            <w:tcW w:w="900" w:type="dxa"/>
          </w:tcPr>
          <w:p w14:paraId="02C9F203"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18561CC8"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3757" w:type="dxa"/>
          </w:tcPr>
          <w:p w14:paraId="3A9AE745"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Question 3b</w:t>
            </w:r>
          </w:p>
          <w:p w14:paraId="63A71EE7" w14:textId="6E611123" w:rsidR="00F3719A" w:rsidRPr="00C44E0A" w:rsidRDefault="00F3719A" w:rsidP="005A4530">
            <w:pPr>
              <w:pStyle w:val="BodyText"/>
              <w:rPr>
                <w:rFonts w:asciiTheme="minorBidi" w:hAnsiTheme="minorBidi" w:cstheme="minorBidi"/>
              </w:rPr>
            </w:pPr>
            <w:r w:rsidRPr="00C44E0A">
              <w:rPr>
                <w:rStyle w:val="TemplateInstructionsChar"/>
                <w:rFonts w:asciiTheme="minorBidi" w:eastAsiaTheme="minorHAnsi" w:hAnsiTheme="minorBidi" w:cstheme="minorBidi"/>
                <w:i w:val="0"/>
                <w:iCs/>
                <w:color w:val="auto"/>
                <w:szCs w:val="22"/>
              </w:rPr>
              <w:t xml:space="preserve">Rationale: No, as shown in the " Risk-Based Assessment" Table presented in section </w:t>
            </w:r>
            <w:r w:rsidRPr="00C44E0A">
              <w:rPr>
                <w:rStyle w:val="TemplateInstructionsChar"/>
                <w:rFonts w:asciiTheme="minorBidi" w:eastAsiaTheme="minorHAnsi" w:hAnsiTheme="minorBidi" w:cstheme="minorBidi"/>
                <w:i w:val="0"/>
                <w:iCs/>
                <w:color w:val="auto"/>
                <w:szCs w:val="22"/>
              </w:rPr>
              <w:fldChar w:fldCharType="begin"/>
            </w:r>
            <w:r w:rsidRPr="00C44E0A">
              <w:rPr>
                <w:rStyle w:val="TemplateInstructionsChar"/>
                <w:rFonts w:asciiTheme="minorBidi" w:eastAsiaTheme="minorHAnsi" w:hAnsiTheme="minorBidi" w:cstheme="minorBidi"/>
                <w:i w:val="0"/>
                <w:iCs/>
                <w:color w:val="auto"/>
                <w:szCs w:val="22"/>
              </w:rPr>
              <w:instrText xml:space="preserve"> REF _Ref41148663 \r \h  \* MERGEFORMAT </w:instrText>
            </w:r>
            <w:r w:rsidRPr="00C44E0A">
              <w:rPr>
                <w:rStyle w:val="TemplateInstructionsChar"/>
                <w:rFonts w:asciiTheme="minorBidi" w:eastAsiaTheme="minorHAnsi" w:hAnsiTheme="minorBidi" w:cstheme="minorBidi"/>
                <w:i w:val="0"/>
                <w:iCs/>
                <w:color w:val="auto"/>
                <w:szCs w:val="22"/>
              </w:rPr>
            </w:r>
            <w:r w:rsidRPr="00C44E0A">
              <w:rPr>
                <w:rStyle w:val="TemplateInstructionsChar"/>
                <w:rFonts w:asciiTheme="minorBidi" w:eastAsiaTheme="minorHAnsi" w:hAnsiTheme="minorBidi" w:cstheme="minorBidi"/>
                <w:i w:val="0"/>
                <w:iCs/>
                <w:color w:val="auto"/>
                <w:szCs w:val="22"/>
              </w:rPr>
              <w:fldChar w:fldCharType="separate"/>
            </w:r>
            <w:r w:rsidRPr="00C44E0A">
              <w:rPr>
                <w:rStyle w:val="TemplateInstructionsChar"/>
                <w:rFonts w:asciiTheme="minorBidi" w:eastAsiaTheme="minorHAnsi" w:hAnsiTheme="minorBidi" w:cstheme="minorBidi"/>
                <w:i w:val="0"/>
                <w:iCs/>
                <w:color w:val="auto"/>
                <w:szCs w:val="22"/>
              </w:rPr>
              <w:t>3.</w:t>
            </w:r>
            <w:r w:rsidR="005A4530" w:rsidRPr="00C44E0A">
              <w:rPr>
                <w:rStyle w:val="TemplateInstructionsChar"/>
                <w:rFonts w:asciiTheme="minorBidi" w:eastAsiaTheme="minorHAnsi" w:hAnsiTheme="minorBidi" w:cstheme="minorBidi"/>
                <w:i w:val="0"/>
                <w:iCs/>
                <w:color w:val="auto"/>
                <w:szCs w:val="22"/>
              </w:rPr>
              <w:t>3</w:t>
            </w:r>
            <w:r w:rsidRPr="00C44E0A">
              <w:rPr>
                <w:rStyle w:val="TemplateInstructionsChar"/>
                <w:rFonts w:asciiTheme="minorBidi" w:eastAsiaTheme="minorHAnsi" w:hAnsiTheme="minorBidi" w:cstheme="minorBidi"/>
                <w:i w:val="0"/>
                <w:iCs/>
                <w:color w:val="auto"/>
                <w:szCs w:val="22"/>
              </w:rPr>
              <w:fldChar w:fldCharType="end"/>
            </w:r>
            <w:r w:rsidRPr="001C4B41">
              <w:rPr>
                <w:rStyle w:val="TemplateInstructionsChar"/>
                <w:rFonts w:asciiTheme="minorBidi" w:eastAsiaTheme="minorHAnsi" w:hAnsiTheme="minorBidi" w:cstheme="minorBidi"/>
                <w:i w:val="0"/>
                <w:iCs/>
                <w:color w:val="auto"/>
                <w:szCs w:val="22"/>
              </w:rPr>
              <w:t xml:space="preserve">, the change did not identify any new risks or </w:t>
            </w:r>
            <w:r w:rsidRPr="00C44E0A">
              <w:rPr>
                <w:rStyle w:val="TemplateInstructionsChar"/>
                <w:rFonts w:asciiTheme="minorBidi" w:eastAsiaTheme="minorHAnsi" w:hAnsiTheme="minorBidi" w:cstheme="minorBidi"/>
                <w:i w:val="0"/>
                <w:iCs/>
                <w:color w:val="auto"/>
                <w:szCs w:val="22"/>
              </w:rPr>
              <w:t>significantly modified existing risks</w:t>
            </w:r>
            <w:r w:rsidRPr="00C44E0A">
              <w:rPr>
                <w:rFonts w:asciiTheme="minorBidi" w:hAnsiTheme="minorBidi" w:cstheme="minorBidi"/>
              </w:rPr>
              <w:t>.</w:t>
            </w:r>
          </w:p>
        </w:tc>
      </w:tr>
      <w:tr w:rsidR="00F3719A" w:rsidRPr="00C44E0A" w14:paraId="1067CD07" w14:textId="77777777" w:rsidTr="00384A83">
        <w:trPr>
          <w:cantSplit/>
        </w:trPr>
        <w:tc>
          <w:tcPr>
            <w:tcW w:w="683" w:type="dxa"/>
          </w:tcPr>
          <w:p w14:paraId="08BC49A9"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3b</w:t>
            </w:r>
          </w:p>
        </w:tc>
        <w:tc>
          <w:tcPr>
            <w:tcW w:w="3722" w:type="dxa"/>
          </w:tcPr>
          <w:p w14:paraId="3A628F3E"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3b. Does the change create or necessitate a new risk control measure or a modification of an existing risk control measure for a hazardous situation that could result in significant harm?</w:t>
            </w:r>
          </w:p>
        </w:tc>
        <w:tc>
          <w:tcPr>
            <w:tcW w:w="900" w:type="dxa"/>
          </w:tcPr>
          <w:p w14:paraId="721E15DC"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07399F0C"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3757" w:type="dxa"/>
          </w:tcPr>
          <w:p w14:paraId="4897483B"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No, go to Question 4</w:t>
            </w:r>
          </w:p>
          <w:p w14:paraId="6EBAD41A" w14:textId="0CCF22B2" w:rsidR="00F3719A" w:rsidRPr="00C44E0A" w:rsidRDefault="00F3719A" w:rsidP="00B34C88">
            <w:pPr>
              <w:pStyle w:val="BodyText"/>
              <w:rPr>
                <w:rFonts w:asciiTheme="minorBidi" w:hAnsiTheme="minorBidi" w:cstheme="minorBidi"/>
              </w:rPr>
            </w:pPr>
            <w:r w:rsidRPr="00C44E0A">
              <w:rPr>
                <w:rFonts w:asciiTheme="minorBidi" w:hAnsiTheme="minorBidi" w:cstheme="minorBidi"/>
              </w:rPr>
              <w:t>Rationale: No, the change</w:t>
            </w:r>
            <w:r w:rsidR="009B1033" w:rsidRPr="00C44E0A">
              <w:rPr>
                <w:rFonts w:asciiTheme="minorBidi" w:hAnsiTheme="minorBidi" w:cstheme="minorBidi"/>
              </w:rPr>
              <w:t>s</w:t>
            </w:r>
            <w:r w:rsidRPr="00C44E0A">
              <w:rPr>
                <w:rFonts w:asciiTheme="minorBidi" w:hAnsiTheme="minorBidi" w:cstheme="minorBidi"/>
              </w:rPr>
              <w:t xml:space="preserve"> enhanced existing risk control measures, while the risk control measures in the most recently cleared device</w:t>
            </w:r>
            <w:r w:rsidR="009B1033" w:rsidRPr="00C44E0A">
              <w:rPr>
                <w:rFonts w:asciiTheme="minorBidi" w:hAnsiTheme="minorBidi" w:cstheme="minorBidi"/>
              </w:rPr>
              <w:t>s</w:t>
            </w:r>
            <w:r w:rsidRPr="00C44E0A">
              <w:rPr>
                <w:rFonts w:asciiTheme="minorBidi" w:hAnsiTheme="minorBidi" w:cstheme="minorBidi"/>
              </w:rPr>
              <w:t xml:space="preserve"> effectively mitigated the hazardous situation. </w:t>
            </w:r>
          </w:p>
        </w:tc>
      </w:tr>
      <w:tr w:rsidR="00F3719A" w:rsidRPr="00C44E0A" w14:paraId="298D99C2" w14:textId="77777777" w:rsidTr="00384A83">
        <w:trPr>
          <w:cantSplit/>
        </w:trPr>
        <w:tc>
          <w:tcPr>
            <w:tcW w:w="683" w:type="dxa"/>
          </w:tcPr>
          <w:p w14:paraId="79314873"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4</w:t>
            </w:r>
          </w:p>
        </w:tc>
        <w:tc>
          <w:tcPr>
            <w:tcW w:w="3722" w:type="dxa"/>
          </w:tcPr>
          <w:p w14:paraId="72B56BD8" w14:textId="77777777" w:rsidR="00F3719A" w:rsidRPr="00C44E0A" w:rsidRDefault="00F3719A" w:rsidP="00B34C88">
            <w:pPr>
              <w:pStyle w:val="BodyText"/>
              <w:rPr>
                <w:rFonts w:asciiTheme="minorBidi" w:hAnsiTheme="minorBidi" w:cstheme="minorBidi"/>
                <w:lang w:bidi="he-IL"/>
              </w:rPr>
            </w:pPr>
            <w:r w:rsidRPr="00C44E0A">
              <w:rPr>
                <w:rFonts w:asciiTheme="minorBidi" w:hAnsiTheme="minorBidi" w:cstheme="minorBidi"/>
              </w:rPr>
              <w:t>4. Could the change significantly affect the clinical functionality or performance specifications that are directly associated with the intended use of the device?</w:t>
            </w:r>
          </w:p>
        </w:tc>
        <w:tc>
          <w:tcPr>
            <w:tcW w:w="900" w:type="dxa"/>
          </w:tcPr>
          <w:p w14:paraId="34F73847" w14:textId="6C330749" w:rsidR="00F3719A" w:rsidRPr="00C44E0A" w:rsidRDefault="0014113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00F3719A" w:rsidRPr="001C4B41">
              <w:rPr>
                <w:rFonts w:asciiTheme="minorBidi" w:hAnsiTheme="minorBidi" w:cstheme="minorBidi"/>
              </w:rPr>
              <w:t xml:space="preserve"> Yes</w:t>
            </w:r>
            <w:r w:rsidR="009816D4" w:rsidRPr="00C44E0A">
              <w:rPr>
                <w:rFonts w:asciiTheme="minorBidi" w:hAnsiTheme="minorBidi" w:cstheme="minorBidi"/>
              </w:rPr>
              <w:t xml:space="preserve"> (</w:t>
            </w:r>
            <w:r w:rsidR="004D793D" w:rsidRPr="00C44E0A">
              <w:rPr>
                <w:rFonts w:asciiTheme="minorBidi" w:hAnsiTheme="minorBidi" w:cstheme="minorBidi"/>
              </w:rPr>
              <w:t>for</w:t>
            </w:r>
            <w:r w:rsidR="004D793D">
              <w:rPr>
                <w:rFonts w:asciiTheme="minorBidi" w:hAnsiTheme="minorBidi" w:cstheme="minorBidi"/>
              </w:rPr>
              <w:t xml:space="preserve"> CT liver analysis</w:t>
            </w:r>
            <w:r w:rsidR="009816D4" w:rsidRPr="00C44E0A">
              <w:rPr>
                <w:rFonts w:asciiTheme="minorBidi" w:hAnsiTheme="minorBidi" w:cstheme="minorBidi"/>
              </w:rPr>
              <w:t>)</w:t>
            </w:r>
          </w:p>
          <w:p w14:paraId="0B36CA8C" w14:textId="0B6A03B9"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r w:rsidR="002072EE">
              <w:rPr>
                <w:rFonts w:asciiTheme="minorBidi" w:hAnsiTheme="minorBidi" w:cstheme="minorBidi"/>
              </w:rPr>
              <w:t xml:space="preserve">, for </w:t>
            </w:r>
            <w:r w:rsidR="00FA6B5A">
              <w:rPr>
                <w:rFonts w:asciiTheme="minorBidi" w:hAnsiTheme="minorBidi" w:cstheme="minorBidi"/>
              </w:rPr>
              <w:t>changes 3.2.6-3.2.15)</w:t>
            </w:r>
          </w:p>
        </w:tc>
        <w:tc>
          <w:tcPr>
            <w:tcW w:w="3757" w:type="dxa"/>
          </w:tcPr>
          <w:p w14:paraId="50050CAA" w14:textId="77777777" w:rsidR="00F3719A" w:rsidRPr="00C44E0A" w:rsidRDefault="00F3719A" w:rsidP="00B34C88">
            <w:pPr>
              <w:pStyle w:val="BodyText"/>
              <w:rPr>
                <w:rFonts w:asciiTheme="minorBidi" w:hAnsiTheme="minorBidi" w:cstheme="minorBidi"/>
                <w:rtl/>
                <w:lang w:bidi="he-IL"/>
              </w:rPr>
            </w:pPr>
            <w:r w:rsidRPr="00C44E0A">
              <w:rPr>
                <w:rFonts w:asciiTheme="minorBidi" w:hAnsiTheme="minorBidi" w:cstheme="minorBidi"/>
              </w:rPr>
              <w:t>No, go to Question 5</w:t>
            </w:r>
          </w:p>
          <w:p w14:paraId="318887EE" w14:textId="7EEBA1AE" w:rsidR="0014113A" w:rsidRPr="00C44E0A" w:rsidRDefault="00F3719A" w:rsidP="00B34C88">
            <w:pPr>
              <w:pStyle w:val="BodyText"/>
              <w:rPr>
                <w:rFonts w:asciiTheme="minorBidi" w:hAnsiTheme="minorBidi" w:cstheme="minorBidi"/>
              </w:rPr>
            </w:pPr>
            <w:r w:rsidRPr="00C44E0A">
              <w:rPr>
                <w:rFonts w:asciiTheme="minorBidi" w:hAnsiTheme="minorBidi" w:cstheme="minorBidi"/>
              </w:rPr>
              <w:t xml:space="preserve">Rationale: </w:t>
            </w:r>
          </w:p>
          <w:p w14:paraId="30A69F66" w14:textId="5AB4F379" w:rsidR="0014113A" w:rsidRPr="00C44E0A" w:rsidRDefault="0014113A" w:rsidP="004D793D">
            <w:pPr>
              <w:pStyle w:val="BodyText"/>
              <w:jc w:val="left"/>
              <w:rPr>
                <w:rFonts w:asciiTheme="minorBidi" w:hAnsiTheme="minorBidi" w:cstheme="minorBidi"/>
              </w:rPr>
            </w:pPr>
            <w:r w:rsidRPr="00C44E0A">
              <w:rPr>
                <w:rFonts w:asciiTheme="minorBidi" w:hAnsiTheme="minorBidi" w:cstheme="minorBidi"/>
              </w:rPr>
              <w:t xml:space="preserve">Yes, </w:t>
            </w:r>
            <w:r w:rsidR="009816D4" w:rsidRPr="00C44E0A">
              <w:rPr>
                <w:rFonts w:asciiTheme="minorBidi" w:hAnsiTheme="minorBidi" w:cstheme="minorBidi"/>
              </w:rPr>
              <w:t xml:space="preserve">changes in </w:t>
            </w:r>
            <w:r w:rsidR="004D793D">
              <w:rPr>
                <w:rFonts w:asciiTheme="minorBidi" w:hAnsiTheme="minorBidi" w:cstheme="minorBidi"/>
              </w:rPr>
              <w:t xml:space="preserve">CT </w:t>
            </w:r>
            <w:r w:rsidR="00FC03E2">
              <w:rPr>
                <w:rFonts w:asciiTheme="minorBidi" w:hAnsiTheme="minorBidi" w:cstheme="minorBidi"/>
              </w:rPr>
              <w:t>L</w:t>
            </w:r>
            <w:r w:rsidR="004D793D">
              <w:rPr>
                <w:rFonts w:asciiTheme="minorBidi" w:hAnsiTheme="minorBidi" w:cstheme="minorBidi"/>
              </w:rPr>
              <w:t xml:space="preserve">iver </w:t>
            </w:r>
            <w:r w:rsidR="00FC03E2">
              <w:rPr>
                <w:rFonts w:asciiTheme="minorBidi" w:hAnsiTheme="minorBidi" w:cstheme="minorBidi"/>
              </w:rPr>
              <w:t>A</w:t>
            </w:r>
            <w:r w:rsidR="004D793D">
              <w:rPr>
                <w:rFonts w:asciiTheme="minorBidi" w:hAnsiTheme="minorBidi" w:cstheme="minorBidi"/>
              </w:rPr>
              <w:t xml:space="preserve">nalysis </w:t>
            </w:r>
            <w:r w:rsidR="004D793D" w:rsidRPr="00C44E0A">
              <w:rPr>
                <w:rFonts w:asciiTheme="minorBidi" w:hAnsiTheme="minorBidi" w:cstheme="minorBidi"/>
              </w:rPr>
              <w:t xml:space="preserve">application </w:t>
            </w:r>
            <w:r w:rsidR="009816D4" w:rsidRPr="00C44E0A">
              <w:rPr>
                <w:rFonts w:asciiTheme="minorBidi" w:hAnsiTheme="minorBidi" w:cstheme="minorBidi"/>
              </w:rPr>
              <w:t>significantly affect the performance specifications which are directly associated with the intended use of the device.</w:t>
            </w:r>
          </w:p>
          <w:p w14:paraId="6CC3AB40" w14:textId="55B6AE9E" w:rsidR="00F3719A" w:rsidRPr="00C44E0A" w:rsidRDefault="00F3719A" w:rsidP="00854203">
            <w:pPr>
              <w:pStyle w:val="BodyText"/>
              <w:jc w:val="left"/>
              <w:rPr>
                <w:rFonts w:asciiTheme="minorBidi" w:hAnsiTheme="minorBidi" w:cstheme="minorBidi"/>
              </w:rPr>
            </w:pPr>
            <w:r w:rsidRPr="00C44E0A">
              <w:rPr>
                <w:rFonts w:asciiTheme="minorBidi" w:hAnsiTheme="minorBidi" w:cstheme="minorBidi"/>
              </w:rPr>
              <w:t xml:space="preserve">No, </w:t>
            </w:r>
            <w:r w:rsidR="009816D4" w:rsidRPr="00C44E0A">
              <w:rPr>
                <w:rFonts w:asciiTheme="minorBidi" w:hAnsiTheme="minorBidi" w:cstheme="minorBidi"/>
              </w:rPr>
              <w:t>all other c</w:t>
            </w:r>
            <w:r w:rsidRPr="00C44E0A">
              <w:rPr>
                <w:rFonts w:asciiTheme="minorBidi" w:hAnsiTheme="minorBidi" w:cstheme="minorBidi"/>
              </w:rPr>
              <w:t>hange</w:t>
            </w:r>
            <w:r w:rsidR="009816D4" w:rsidRPr="00C44E0A">
              <w:rPr>
                <w:rFonts w:asciiTheme="minorBidi" w:hAnsiTheme="minorBidi" w:cstheme="minorBidi"/>
              </w:rPr>
              <w:t>s</w:t>
            </w:r>
            <w:r w:rsidRPr="00C44E0A">
              <w:rPr>
                <w:rFonts w:asciiTheme="minorBidi" w:hAnsiTheme="minorBidi" w:cstheme="minorBidi"/>
              </w:rPr>
              <w:t xml:space="preserve"> optimized the workflow and enhanced system performance, without affecting clinical functionality or performance specifications that are directly associated with the intended use of the device.</w:t>
            </w:r>
          </w:p>
        </w:tc>
      </w:tr>
      <w:tr w:rsidR="00F3719A" w:rsidRPr="00C44E0A" w14:paraId="0D67D51A" w14:textId="77777777" w:rsidTr="00384A83">
        <w:trPr>
          <w:cantSplit/>
        </w:trPr>
        <w:tc>
          <w:tcPr>
            <w:tcW w:w="683" w:type="dxa"/>
            <w:shd w:val="clear" w:color="auto" w:fill="FFFFFF" w:themeFill="background1"/>
          </w:tcPr>
          <w:p w14:paraId="38506358"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lastRenderedPageBreak/>
              <w:t>5</w:t>
            </w:r>
          </w:p>
        </w:tc>
        <w:tc>
          <w:tcPr>
            <w:tcW w:w="3722" w:type="dxa"/>
            <w:shd w:val="clear" w:color="auto" w:fill="FFFFFF" w:themeFill="background1"/>
          </w:tcPr>
          <w:p w14:paraId="7F0005D3"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 xml:space="preserve">Evaluate additional software factors that may affect the decision to file.  </w:t>
            </w:r>
          </w:p>
        </w:tc>
        <w:tc>
          <w:tcPr>
            <w:tcW w:w="900" w:type="dxa"/>
            <w:shd w:val="clear" w:color="auto" w:fill="FFFFFF" w:themeFill="background1"/>
          </w:tcPr>
          <w:p w14:paraId="3EEC6E35"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See next steps</w:t>
            </w:r>
          </w:p>
        </w:tc>
        <w:tc>
          <w:tcPr>
            <w:tcW w:w="3757" w:type="dxa"/>
            <w:shd w:val="clear" w:color="auto" w:fill="FFFFFF" w:themeFill="background1"/>
          </w:tcPr>
          <w:p w14:paraId="0F4CB927" w14:textId="77777777" w:rsidR="00F3719A" w:rsidRPr="00C44E0A" w:rsidRDefault="00F3719A" w:rsidP="00854203">
            <w:pPr>
              <w:pStyle w:val="BodyText"/>
              <w:jc w:val="left"/>
              <w:rPr>
                <w:rFonts w:asciiTheme="minorBidi" w:hAnsiTheme="minorBidi" w:cstheme="minorBidi"/>
              </w:rPr>
            </w:pPr>
            <w:r w:rsidRPr="00C44E0A">
              <w:rPr>
                <w:rFonts w:asciiTheme="minorBidi" w:hAnsiTheme="minorBidi" w:cstheme="minorBidi"/>
              </w:rPr>
              <w:t>Common Software Change types should be evaluated see listing below. Indicate with Yes/No whether any of these types of modifications are present and provide Trace ID</w:t>
            </w:r>
          </w:p>
        </w:tc>
      </w:tr>
      <w:tr w:rsidR="00F3719A" w:rsidRPr="00C44E0A" w14:paraId="07BA299D" w14:textId="77777777" w:rsidTr="00384A83">
        <w:trPr>
          <w:cantSplit/>
        </w:trPr>
        <w:tc>
          <w:tcPr>
            <w:tcW w:w="683" w:type="dxa"/>
            <w:vAlign w:val="center"/>
          </w:tcPr>
          <w:p w14:paraId="6367084E"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a</w:t>
            </w:r>
          </w:p>
        </w:tc>
        <w:tc>
          <w:tcPr>
            <w:tcW w:w="3722" w:type="dxa"/>
          </w:tcPr>
          <w:p w14:paraId="02B68B94"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Have any</w:t>
            </w:r>
            <w:r w:rsidRPr="00C44E0A">
              <w:rPr>
                <w:rFonts w:asciiTheme="minorBidi" w:hAnsiTheme="minorBidi" w:cstheme="minorBidi"/>
                <w:b/>
              </w:rPr>
              <w:t xml:space="preserve"> “Infrastructure”</w:t>
            </w:r>
            <w:r w:rsidRPr="00C44E0A">
              <w:rPr>
                <w:rFonts w:asciiTheme="minorBidi" w:hAnsiTheme="minorBidi" w:cstheme="minorBidi"/>
              </w:rPr>
              <w:t xml:space="preserve"> changes been made (modifications made to the software support system)? </w:t>
            </w:r>
          </w:p>
          <w:p w14:paraId="30156E2E" w14:textId="77777777" w:rsidR="00F3719A" w:rsidRPr="00C44E0A" w:rsidRDefault="00F3719A" w:rsidP="00B34C88">
            <w:pPr>
              <w:pStyle w:val="TemplateInstructions"/>
              <w:rPr>
                <w:rFonts w:asciiTheme="minorBidi" w:hAnsiTheme="minorBidi" w:cstheme="minorBidi"/>
              </w:rPr>
            </w:pPr>
          </w:p>
        </w:tc>
        <w:tc>
          <w:tcPr>
            <w:tcW w:w="900" w:type="dxa"/>
          </w:tcPr>
          <w:p w14:paraId="4130A425" w14:textId="7AC25963" w:rsidR="00F3719A" w:rsidRPr="00C44E0A" w:rsidRDefault="00705B4F"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00F3719A" w:rsidRPr="001C4B41">
              <w:rPr>
                <w:rFonts w:asciiTheme="minorBidi" w:hAnsiTheme="minorBidi" w:cstheme="minorBidi"/>
              </w:rPr>
              <w:t xml:space="preserve"> Yes</w:t>
            </w:r>
          </w:p>
          <w:p w14:paraId="0215EA39"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2"/>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3757" w:type="dxa"/>
          </w:tcPr>
          <w:p w14:paraId="4AC87841" w14:textId="16FD55DF" w:rsidR="00F3719A" w:rsidRPr="00C44E0A" w:rsidRDefault="00F3719A" w:rsidP="00705B4F">
            <w:pPr>
              <w:pStyle w:val="BodyText"/>
              <w:rPr>
                <w:rFonts w:asciiTheme="minorBidi" w:hAnsiTheme="minorBidi" w:cstheme="minorBidi"/>
              </w:rPr>
            </w:pPr>
            <w:r w:rsidRPr="00C44E0A">
              <w:rPr>
                <w:rFonts w:asciiTheme="minorBidi" w:hAnsiTheme="minorBidi" w:cstheme="minorBidi"/>
              </w:rPr>
              <w:t xml:space="preserve">Rationale: </w:t>
            </w:r>
            <w:r w:rsidR="00705B4F" w:rsidRPr="00C44E0A">
              <w:rPr>
                <w:rFonts w:ascii="Arial" w:hAnsi="Arial" w:cs="Arial"/>
              </w:rPr>
              <w:t xml:space="preserve">No complex changes, </w:t>
            </w:r>
            <w:r w:rsidR="00705B4F" w:rsidRPr="00C44E0A">
              <w:rPr>
                <w:rStyle w:val="TemplateInstructionsChar"/>
                <w:rFonts w:eastAsiaTheme="minorHAnsi" w:cstheme="minorBidi"/>
                <w:i w:val="0"/>
                <w:iCs/>
                <w:color w:val="auto"/>
                <w:szCs w:val="22"/>
              </w:rPr>
              <w:t>refer section 3.3.2</w:t>
            </w:r>
          </w:p>
        </w:tc>
      </w:tr>
      <w:tr w:rsidR="00F3719A" w:rsidRPr="00C44E0A" w14:paraId="6431A8C0" w14:textId="77777777" w:rsidTr="00384A83">
        <w:trPr>
          <w:cantSplit/>
        </w:trPr>
        <w:tc>
          <w:tcPr>
            <w:tcW w:w="683" w:type="dxa"/>
            <w:vAlign w:val="center"/>
          </w:tcPr>
          <w:p w14:paraId="0BDB1C5E"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b</w:t>
            </w:r>
          </w:p>
        </w:tc>
        <w:tc>
          <w:tcPr>
            <w:tcW w:w="3722" w:type="dxa"/>
          </w:tcPr>
          <w:p w14:paraId="6FDBFBB1" w14:textId="77777777" w:rsidR="00F3719A" w:rsidRPr="00C44E0A" w:rsidRDefault="00F3719A" w:rsidP="00B34C88">
            <w:pPr>
              <w:pStyle w:val="BodyText"/>
              <w:rPr>
                <w:rFonts w:asciiTheme="minorBidi" w:hAnsiTheme="minorBidi" w:cstheme="minorBidi"/>
                <w:i/>
                <w:iCs/>
                <w:sz w:val="18"/>
                <w:szCs w:val="18"/>
              </w:rPr>
            </w:pPr>
            <w:r w:rsidRPr="00C44E0A">
              <w:rPr>
                <w:rFonts w:asciiTheme="minorBidi" w:hAnsiTheme="minorBidi" w:cstheme="minorBidi"/>
              </w:rPr>
              <w:t>Have any</w:t>
            </w:r>
            <w:r w:rsidRPr="00C44E0A">
              <w:rPr>
                <w:rFonts w:asciiTheme="minorBidi" w:hAnsiTheme="minorBidi" w:cstheme="minorBidi"/>
                <w:b/>
              </w:rPr>
              <w:t xml:space="preserve"> “Architecture”</w:t>
            </w:r>
            <w:r w:rsidRPr="00C44E0A">
              <w:rPr>
                <w:rFonts w:asciiTheme="minorBidi" w:hAnsiTheme="minorBidi" w:cstheme="minorBidi"/>
              </w:rPr>
              <w:t xml:space="preserve"> changes been made (modifications to the overall structure of the software)? </w:t>
            </w:r>
          </w:p>
          <w:p w14:paraId="6553A252" w14:textId="77777777" w:rsidR="00F3719A" w:rsidRPr="00C44E0A" w:rsidRDefault="00F3719A" w:rsidP="00B34C88">
            <w:pPr>
              <w:pStyle w:val="TemplateInstructions"/>
              <w:rPr>
                <w:rFonts w:asciiTheme="minorBidi" w:hAnsiTheme="minorBidi" w:cstheme="minorBidi"/>
              </w:rPr>
            </w:pPr>
          </w:p>
        </w:tc>
        <w:tc>
          <w:tcPr>
            <w:tcW w:w="900" w:type="dxa"/>
          </w:tcPr>
          <w:p w14:paraId="548708B7"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5B664805"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2"/>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3757" w:type="dxa"/>
          </w:tcPr>
          <w:p w14:paraId="72C755C0" w14:textId="5361CB8E" w:rsidR="00F3719A" w:rsidRPr="00C44E0A" w:rsidRDefault="00705B4F" w:rsidP="00705B4F">
            <w:pPr>
              <w:pStyle w:val="BodyText"/>
              <w:rPr>
                <w:rFonts w:asciiTheme="minorBidi" w:hAnsiTheme="minorBidi" w:cstheme="minorBidi"/>
              </w:rPr>
            </w:pPr>
            <w:r w:rsidRPr="00C44E0A">
              <w:rPr>
                <w:rFonts w:asciiTheme="minorBidi" w:hAnsiTheme="minorBidi" w:cstheme="minorBidi"/>
              </w:rPr>
              <w:t xml:space="preserve">Rationale: </w:t>
            </w:r>
            <w:r w:rsidRPr="00C44E0A">
              <w:rPr>
                <w:rStyle w:val="TemplateInstructionsChar"/>
                <w:rFonts w:asciiTheme="minorBidi" w:eastAsiaTheme="minorHAnsi" w:hAnsiTheme="minorBidi" w:cstheme="minorBidi"/>
                <w:i w:val="0"/>
                <w:iCs/>
                <w:color w:val="auto"/>
                <w:szCs w:val="22"/>
              </w:rPr>
              <w:t>refer section 3.3.2</w:t>
            </w:r>
          </w:p>
        </w:tc>
      </w:tr>
      <w:tr w:rsidR="00F3719A" w:rsidRPr="00C44E0A" w14:paraId="4B6EDCB0" w14:textId="77777777" w:rsidTr="00384A83">
        <w:trPr>
          <w:cantSplit/>
        </w:trPr>
        <w:tc>
          <w:tcPr>
            <w:tcW w:w="683" w:type="dxa"/>
            <w:vAlign w:val="center"/>
          </w:tcPr>
          <w:p w14:paraId="6023AD48"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c</w:t>
            </w:r>
          </w:p>
        </w:tc>
        <w:tc>
          <w:tcPr>
            <w:tcW w:w="3722" w:type="dxa"/>
          </w:tcPr>
          <w:p w14:paraId="53BB93B3" w14:textId="77777777" w:rsidR="00F3719A" w:rsidRPr="00C44E0A" w:rsidRDefault="00F3719A" w:rsidP="00B34C88">
            <w:pPr>
              <w:pStyle w:val="BodyText"/>
              <w:rPr>
                <w:rFonts w:asciiTheme="minorBidi" w:hAnsiTheme="minorBidi" w:cstheme="minorBidi"/>
                <w:iCs/>
                <w:sz w:val="18"/>
                <w:szCs w:val="18"/>
              </w:rPr>
            </w:pPr>
            <w:r w:rsidRPr="00C44E0A">
              <w:rPr>
                <w:rFonts w:asciiTheme="minorBidi" w:hAnsiTheme="minorBidi" w:cstheme="minorBidi"/>
              </w:rPr>
              <w:t>Have any</w:t>
            </w:r>
            <w:r w:rsidRPr="00C44E0A">
              <w:rPr>
                <w:rFonts w:asciiTheme="minorBidi" w:hAnsiTheme="minorBidi" w:cstheme="minorBidi"/>
                <w:b/>
              </w:rPr>
              <w:t xml:space="preserve"> “Core algorithm”</w:t>
            </w:r>
            <w:r w:rsidRPr="00C44E0A">
              <w:rPr>
                <w:rFonts w:asciiTheme="minorBidi" w:hAnsiTheme="minorBidi" w:cstheme="minorBidi"/>
              </w:rPr>
              <w:t xml:space="preserve"> changes been made (modifications made to an algorithm that directly impact or contribute to the device’s intended use)?</w:t>
            </w:r>
          </w:p>
        </w:tc>
        <w:tc>
          <w:tcPr>
            <w:tcW w:w="900" w:type="dxa"/>
          </w:tcPr>
          <w:p w14:paraId="5E1E0D1F" w14:textId="6B41A8AA" w:rsidR="00F3719A" w:rsidRPr="00C44E0A" w:rsidRDefault="00332D37"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00F3719A" w:rsidRPr="001C4B41">
              <w:rPr>
                <w:rFonts w:asciiTheme="minorBidi" w:hAnsiTheme="minorBidi" w:cstheme="minorBidi"/>
              </w:rPr>
              <w:t xml:space="preserve"> Yes</w:t>
            </w:r>
            <w:r w:rsidR="00E9214A" w:rsidRPr="00C44E0A">
              <w:rPr>
                <w:rFonts w:asciiTheme="minorBidi" w:hAnsiTheme="minorBidi" w:cstheme="minorBidi"/>
              </w:rPr>
              <w:t xml:space="preserve"> (</w:t>
            </w:r>
            <w:r w:rsidR="004D793D" w:rsidRPr="00C44E0A">
              <w:rPr>
                <w:rFonts w:asciiTheme="minorBidi" w:hAnsiTheme="minorBidi" w:cstheme="minorBidi"/>
              </w:rPr>
              <w:t>for</w:t>
            </w:r>
            <w:r w:rsidR="004D793D">
              <w:rPr>
                <w:rFonts w:asciiTheme="minorBidi" w:hAnsiTheme="minorBidi" w:cstheme="minorBidi"/>
              </w:rPr>
              <w:t xml:space="preserve"> CT liver analysis</w:t>
            </w:r>
            <w:r w:rsidR="00E9214A" w:rsidRPr="00C44E0A">
              <w:rPr>
                <w:rFonts w:asciiTheme="minorBidi" w:hAnsiTheme="minorBidi" w:cstheme="minorBidi"/>
              </w:rPr>
              <w:t>)</w:t>
            </w:r>
          </w:p>
          <w:p w14:paraId="41EA48F6"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3757" w:type="dxa"/>
          </w:tcPr>
          <w:p w14:paraId="44BA404F" w14:textId="67A7452B" w:rsidR="00332D37" w:rsidRPr="00C44E0A" w:rsidRDefault="00332D37" w:rsidP="002B4A0E">
            <w:pPr>
              <w:pStyle w:val="BodyText"/>
              <w:suppressAutoHyphens/>
              <w:spacing w:after="60"/>
              <w:jc w:val="left"/>
              <w:rPr>
                <w:rFonts w:asciiTheme="minorBidi" w:hAnsiTheme="minorBidi" w:cstheme="minorBidi"/>
              </w:rPr>
            </w:pPr>
            <w:r w:rsidRPr="00C44E0A">
              <w:rPr>
                <w:rFonts w:asciiTheme="minorBidi" w:hAnsiTheme="minorBidi" w:cstheme="minorBidi"/>
              </w:rPr>
              <w:t xml:space="preserve">Rationale: </w:t>
            </w:r>
          </w:p>
          <w:p w14:paraId="05AD21A5" w14:textId="4FE1B152" w:rsidR="008D38D1" w:rsidRPr="00C44E0A" w:rsidRDefault="00332D37" w:rsidP="002B4A0E">
            <w:pPr>
              <w:pStyle w:val="BodyText"/>
              <w:suppressAutoHyphens/>
              <w:spacing w:after="60"/>
              <w:jc w:val="left"/>
              <w:rPr>
                <w:rStyle w:val="TemplateInstructionsChar"/>
                <w:rFonts w:asciiTheme="minorBidi" w:eastAsiaTheme="minorHAnsi" w:hAnsiTheme="minorBidi" w:cstheme="minorBidi"/>
                <w:i w:val="0"/>
                <w:color w:val="auto"/>
                <w:szCs w:val="22"/>
              </w:rPr>
            </w:pPr>
            <w:r w:rsidRPr="00C44E0A">
              <w:rPr>
                <w:rStyle w:val="TemplateInstructionsChar"/>
                <w:rFonts w:asciiTheme="minorBidi" w:eastAsiaTheme="minorHAnsi" w:hAnsiTheme="minorBidi" w:cstheme="minorBidi"/>
                <w:i w:val="0"/>
                <w:color w:val="auto"/>
                <w:szCs w:val="22"/>
              </w:rPr>
              <w:t>No,</w:t>
            </w:r>
            <w:r w:rsidR="00E9214A" w:rsidRPr="00C44E0A">
              <w:rPr>
                <w:rStyle w:val="TemplateInstructionsChar"/>
                <w:rFonts w:asciiTheme="minorBidi" w:eastAsiaTheme="minorHAnsi" w:hAnsiTheme="minorBidi" w:cstheme="minorBidi"/>
                <w:i w:val="0"/>
                <w:color w:val="auto"/>
                <w:szCs w:val="22"/>
              </w:rPr>
              <w:t xml:space="preserve"> </w:t>
            </w:r>
            <w:r w:rsidR="004D793D">
              <w:rPr>
                <w:rStyle w:val="TemplateInstructionsChar"/>
                <w:rFonts w:asciiTheme="minorBidi" w:eastAsiaTheme="minorHAnsi" w:hAnsiTheme="minorBidi" w:cstheme="minorBidi"/>
                <w:i w:val="0"/>
                <w:color w:val="auto"/>
                <w:szCs w:val="22"/>
              </w:rPr>
              <w:t>in CCA, CMR</w:t>
            </w:r>
            <w:r w:rsidR="00157829">
              <w:rPr>
                <w:rStyle w:val="TemplateInstructionsChar"/>
                <w:rFonts w:asciiTheme="minorBidi" w:eastAsiaTheme="minorHAnsi" w:hAnsiTheme="minorBidi" w:cstheme="minorBidi"/>
                <w:i w:val="0"/>
                <w:color w:val="auto"/>
                <w:szCs w:val="22"/>
              </w:rPr>
              <w:t xml:space="preserve">, </w:t>
            </w:r>
            <w:proofErr w:type="spellStart"/>
            <w:r w:rsidR="00157829">
              <w:rPr>
                <w:rStyle w:val="TemplateInstructionsChar"/>
                <w:rFonts w:asciiTheme="minorBidi" w:eastAsiaTheme="minorHAnsi" w:hAnsiTheme="minorBidi" w:cstheme="minorBidi"/>
                <w:i w:val="0"/>
                <w:color w:val="auto"/>
                <w:szCs w:val="22"/>
              </w:rPr>
              <w:t>Lobi</w:t>
            </w:r>
            <w:proofErr w:type="spellEnd"/>
            <w:r w:rsidR="00157829">
              <w:rPr>
                <w:rStyle w:val="TemplateInstructionsChar"/>
                <w:rFonts w:asciiTheme="minorBidi" w:eastAsiaTheme="minorHAnsi" w:hAnsiTheme="minorBidi" w:cstheme="minorBidi"/>
                <w:i w:val="0"/>
                <w:color w:val="auto"/>
                <w:szCs w:val="22"/>
              </w:rPr>
              <w:t>, AVA, ZFP, NM Suite</w:t>
            </w:r>
            <w:r w:rsidR="004D793D">
              <w:rPr>
                <w:rStyle w:val="TemplateInstructionsChar"/>
                <w:rFonts w:asciiTheme="minorBidi" w:eastAsiaTheme="minorHAnsi" w:hAnsiTheme="minorBidi" w:cstheme="minorBidi"/>
                <w:i w:val="0"/>
                <w:color w:val="auto"/>
                <w:szCs w:val="22"/>
              </w:rPr>
              <w:t>,</w:t>
            </w:r>
            <w:r w:rsidR="00FC03E2">
              <w:rPr>
                <w:rStyle w:val="TemplateInstructionsChar"/>
                <w:rFonts w:asciiTheme="minorBidi" w:eastAsiaTheme="minorHAnsi" w:hAnsiTheme="minorBidi" w:cstheme="minorBidi"/>
                <w:i w:val="0"/>
                <w:color w:val="auto"/>
                <w:szCs w:val="22"/>
              </w:rPr>
              <w:t xml:space="preserve"> </w:t>
            </w:r>
            <w:r w:rsidR="00E9214A" w:rsidRPr="00C44E0A">
              <w:rPr>
                <w:rStyle w:val="TemplateInstructionsChar"/>
                <w:rFonts w:asciiTheme="minorBidi" w:eastAsiaTheme="minorHAnsi" w:hAnsiTheme="minorBidi" w:cstheme="minorBidi"/>
                <w:i w:val="0"/>
                <w:color w:val="auto"/>
                <w:szCs w:val="22"/>
              </w:rPr>
              <w:t xml:space="preserve">applications </w:t>
            </w:r>
            <w:r w:rsidR="008D38D1" w:rsidRPr="00C44E0A">
              <w:rPr>
                <w:rStyle w:val="TemplateInstructionsChar"/>
                <w:rFonts w:asciiTheme="minorBidi" w:eastAsiaTheme="minorHAnsi" w:hAnsiTheme="minorBidi" w:cstheme="minorBidi"/>
                <w:i w:val="0"/>
                <w:iCs/>
                <w:color w:val="auto"/>
                <w:szCs w:val="22"/>
              </w:rPr>
              <w:t>the change</w:t>
            </w:r>
            <w:r w:rsidR="00E9214A" w:rsidRPr="00C44E0A">
              <w:rPr>
                <w:rStyle w:val="TemplateInstructionsChar"/>
                <w:rFonts w:asciiTheme="minorBidi" w:eastAsiaTheme="minorHAnsi" w:hAnsiTheme="minorBidi" w:cstheme="minorBidi"/>
                <w:i w:val="0"/>
                <w:iCs/>
                <w:color w:val="auto"/>
                <w:szCs w:val="22"/>
              </w:rPr>
              <w:t xml:space="preserve"> in the algorithms </w:t>
            </w:r>
            <w:r w:rsidR="008D38D1" w:rsidRPr="00C44E0A">
              <w:rPr>
                <w:rStyle w:val="TemplateInstructionsChar"/>
                <w:rFonts w:asciiTheme="minorBidi" w:eastAsiaTheme="minorHAnsi" w:hAnsiTheme="minorBidi" w:cstheme="minorBidi"/>
                <w:i w:val="0"/>
                <w:iCs/>
                <w:color w:val="auto"/>
                <w:szCs w:val="22"/>
              </w:rPr>
              <w:t>does not constitute a change in basic functionalities</w:t>
            </w:r>
            <w:r w:rsidR="00E9214A" w:rsidRPr="00C44E0A">
              <w:rPr>
                <w:rStyle w:val="TemplateInstructionsChar"/>
                <w:rFonts w:asciiTheme="minorBidi" w:eastAsiaTheme="minorHAnsi" w:hAnsiTheme="minorBidi" w:cstheme="minorBidi"/>
                <w:i w:val="0"/>
                <w:iCs/>
                <w:color w:val="auto"/>
                <w:szCs w:val="22"/>
              </w:rPr>
              <w:t>.</w:t>
            </w:r>
            <w:r w:rsidR="008D38D1" w:rsidRPr="00C44E0A">
              <w:rPr>
                <w:rStyle w:val="TemplateInstructionsChar"/>
                <w:rFonts w:asciiTheme="minorBidi" w:eastAsiaTheme="minorHAnsi" w:hAnsiTheme="minorBidi" w:cstheme="minorBidi"/>
                <w:i w:val="0"/>
                <w:color w:val="auto"/>
                <w:szCs w:val="22"/>
              </w:rPr>
              <w:t xml:space="preserve"> </w:t>
            </w:r>
          </w:p>
          <w:p w14:paraId="53FDD205" w14:textId="65384DFC" w:rsidR="00F3719A" w:rsidRPr="00C44E0A" w:rsidRDefault="00332D37" w:rsidP="00332D37">
            <w:pPr>
              <w:pStyle w:val="BodyText"/>
              <w:suppressAutoHyphens/>
              <w:spacing w:after="60"/>
              <w:rPr>
                <w:rFonts w:asciiTheme="minorBidi" w:hAnsiTheme="minorBidi" w:cstheme="minorBidi"/>
              </w:rPr>
            </w:pPr>
            <w:r w:rsidRPr="00C44E0A">
              <w:rPr>
                <w:rStyle w:val="TemplateInstructionsChar"/>
                <w:rFonts w:asciiTheme="minorBidi" w:eastAsiaTheme="minorHAnsi" w:hAnsiTheme="minorBidi" w:cstheme="minorBidi"/>
                <w:i w:val="0"/>
                <w:color w:val="auto"/>
                <w:szCs w:val="22"/>
              </w:rPr>
              <w:t xml:space="preserve">Yes, in </w:t>
            </w:r>
            <w:r w:rsidR="004D793D">
              <w:rPr>
                <w:rFonts w:asciiTheme="minorBidi" w:hAnsiTheme="minorBidi" w:cstheme="minorBidi"/>
              </w:rPr>
              <w:t>CT liver analysis</w:t>
            </w:r>
            <w:r w:rsidR="004D793D" w:rsidRPr="00C44E0A" w:rsidDel="004D793D">
              <w:rPr>
                <w:rStyle w:val="TemplateInstructionsChar"/>
                <w:rFonts w:asciiTheme="minorBidi" w:eastAsiaTheme="minorHAnsi" w:hAnsiTheme="minorBidi" w:cstheme="minorBidi"/>
                <w:i w:val="0"/>
                <w:color w:val="auto"/>
                <w:szCs w:val="22"/>
              </w:rPr>
              <w:t xml:space="preserve"> </w:t>
            </w:r>
            <w:r w:rsidRPr="00C44E0A">
              <w:rPr>
                <w:rStyle w:val="TemplateInstructionsChar"/>
                <w:rFonts w:asciiTheme="minorBidi" w:eastAsiaTheme="minorHAnsi" w:hAnsiTheme="minorBidi" w:cstheme="minorBidi"/>
                <w:i w:val="0"/>
                <w:color w:val="auto"/>
                <w:szCs w:val="22"/>
              </w:rPr>
              <w:t>application cumulative modifications.</w:t>
            </w:r>
          </w:p>
        </w:tc>
      </w:tr>
      <w:tr w:rsidR="00F3719A" w:rsidRPr="00C44E0A" w14:paraId="1415C1A7" w14:textId="77777777" w:rsidTr="00384A83">
        <w:trPr>
          <w:cantSplit/>
        </w:trPr>
        <w:tc>
          <w:tcPr>
            <w:tcW w:w="683" w:type="dxa"/>
            <w:vAlign w:val="center"/>
          </w:tcPr>
          <w:p w14:paraId="771521BA"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d</w:t>
            </w:r>
          </w:p>
        </w:tc>
        <w:tc>
          <w:tcPr>
            <w:tcW w:w="3722" w:type="dxa"/>
          </w:tcPr>
          <w:p w14:paraId="00BBDBF4" w14:textId="77777777" w:rsidR="00F3719A" w:rsidRPr="00C44E0A" w:rsidRDefault="00F3719A" w:rsidP="002B4A0E">
            <w:pPr>
              <w:pStyle w:val="BodyText"/>
              <w:jc w:val="left"/>
              <w:rPr>
                <w:rFonts w:asciiTheme="minorBidi" w:hAnsiTheme="minorBidi" w:cstheme="minorBidi"/>
              </w:rPr>
            </w:pPr>
            <w:r w:rsidRPr="00C44E0A">
              <w:rPr>
                <w:rFonts w:asciiTheme="minorBidi" w:hAnsiTheme="minorBidi" w:cstheme="minorBidi"/>
              </w:rPr>
              <w:t>Have any</w:t>
            </w:r>
            <w:r w:rsidRPr="00C44E0A">
              <w:rPr>
                <w:rFonts w:asciiTheme="minorBidi" w:hAnsiTheme="minorBidi" w:cstheme="minorBidi"/>
                <w:b/>
              </w:rPr>
              <w:t xml:space="preserve"> “Clarification of Requirements – No Change to Functionality</w:t>
            </w:r>
            <w:r w:rsidRPr="00C44E0A">
              <w:rPr>
                <w:rFonts w:asciiTheme="minorBidi" w:hAnsiTheme="minorBidi" w:cstheme="minorBidi"/>
              </w:rPr>
              <w:t xml:space="preserve">” been made (changes made to clarify software requirements after a product has received premarket clearance)? </w:t>
            </w:r>
          </w:p>
        </w:tc>
        <w:tc>
          <w:tcPr>
            <w:tcW w:w="900" w:type="dxa"/>
          </w:tcPr>
          <w:p w14:paraId="41F1CB06"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74068589"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3757" w:type="dxa"/>
          </w:tcPr>
          <w:p w14:paraId="393DD4B4" w14:textId="7D10097E" w:rsidR="00F3719A" w:rsidRPr="00C44E0A" w:rsidRDefault="005C73DF" w:rsidP="002B4A0E">
            <w:pPr>
              <w:pStyle w:val="BodyText"/>
              <w:jc w:val="left"/>
              <w:rPr>
                <w:rFonts w:asciiTheme="minorBidi" w:hAnsiTheme="minorBidi" w:cstheme="minorBidi"/>
              </w:rPr>
            </w:pPr>
            <w:r w:rsidRPr="00C44E0A">
              <w:rPr>
                <w:rStyle w:val="TemplateInstructionsChar"/>
                <w:rFonts w:eastAsiaTheme="minorHAnsi" w:cstheme="minorBidi"/>
                <w:i w:val="0"/>
                <w:iCs/>
                <w:color w:val="auto"/>
                <w:szCs w:val="22"/>
              </w:rPr>
              <w:t xml:space="preserve">Rationale: </w:t>
            </w:r>
            <w:r w:rsidR="0019455C">
              <w:rPr>
                <w:rStyle w:val="TemplateInstructionsChar"/>
                <w:rFonts w:eastAsiaTheme="minorHAnsi" w:cstheme="minorBidi"/>
                <w:i w:val="0"/>
                <w:iCs/>
                <w:color w:val="auto"/>
                <w:szCs w:val="22"/>
              </w:rPr>
              <w:t>P</w:t>
            </w:r>
            <w:r w:rsidRPr="00C44E0A">
              <w:rPr>
                <w:rStyle w:val="TemplateInstructionsChar"/>
                <w:rFonts w:eastAsiaTheme="minorHAnsi" w:cstheme="minorBidi"/>
                <w:i w:val="0"/>
                <w:iCs/>
                <w:color w:val="auto"/>
                <w:szCs w:val="22"/>
              </w:rPr>
              <w:t>ossible clarification or revised phrasing of an existing requirement or creation of a new requirement altogether, without changing or adding functionality were done as part of</w:t>
            </w:r>
            <w:r w:rsidR="00C8251A">
              <w:rPr>
                <w:rStyle w:val="TemplateInstructionsChar"/>
                <w:rFonts w:eastAsiaTheme="minorHAnsi" w:cstheme="minorBidi"/>
                <w:i w:val="0"/>
                <w:iCs/>
                <w:color w:val="auto"/>
                <w:szCs w:val="22"/>
              </w:rPr>
              <w:t xml:space="preserve"> AVW15</w:t>
            </w:r>
            <w:r w:rsidR="00FC03E2">
              <w:rPr>
                <w:rStyle w:val="TemplateInstructionsChar"/>
                <w:rFonts w:eastAsiaTheme="minorHAnsi" w:cstheme="minorBidi"/>
                <w:i w:val="0"/>
                <w:iCs/>
                <w:color w:val="auto"/>
                <w:szCs w:val="22"/>
              </w:rPr>
              <w:t xml:space="preserve"> </w:t>
            </w:r>
            <w:r w:rsidR="00C8251A">
              <w:rPr>
                <w:rStyle w:val="TemplateInstructionsChar"/>
                <w:rFonts w:eastAsiaTheme="minorHAnsi" w:cstheme="minorBidi"/>
                <w:i w:val="0"/>
                <w:iCs/>
                <w:color w:val="auto"/>
                <w:szCs w:val="22"/>
              </w:rPr>
              <w:t>(</w:t>
            </w:r>
            <w:r w:rsidR="00736E1C">
              <w:rPr>
                <w:rStyle w:val="TemplateInstructionsChar"/>
                <w:rFonts w:eastAsiaTheme="minorHAnsi" w:cstheme="minorBidi"/>
                <w:i w:val="0"/>
                <w:iCs/>
                <w:color w:val="auto"/>
                <w:szCs w:val="22"/>
              </w:rPr>
              <w:t>ISP13)</w:t>
            </w:r>
            <w:r w:rsidRPr="00C44E0A">
              <w:rPr>
                <w:rStyle w:val="TemplateInstructionsChar"/>
                <w:rFonts w:eastAsiaTheme="minorHAnsi" w:cstheme="minorBidi"/>
                <w:i w:val="0"/>
                <w:iCs/>
                <w:color w:val="auto"/>
                <w:szCs w:val="22"/>
              </w:rPr>
              <w:t>. Changes made to clarify the requirements as discussed here likely do not require submission of a new 510(k).</w:t>
            </w:r>
          </w:p>
        </w:tc>
      </w:tr>
      <w:tr w:rsidR="00F3719A" w:rsidRPr="00C44E0A" w14:paraId="3F23D086" w14:textId="77777777" w:rsidTr="00384A83">
        <w:trPr>
          <w:cantSplit/>
        </w:trPr>
        <w:tc>
          <w:tcPr>
            <w:tcW w:w="683" w:type="dxa"/>
          </w:tcPr>
          <w:p w14:paraId="21B2E95A"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t>e</w:t>
            </w:r>
          </w:p>
        </w:tc>
        <w:tc>
          <w:tcPr>
            <w:tcW w:w="3722" w:type="dxa"/>
          </w:tcPr>
          <w:p w14:paraId="67AEF8AF" w14:textId="77777777" w:rsidR="00F3719A" w:rsidRPr="00C44E0A" w:rsidRDefault="00F3719A" w:rsidP="00384A83">
            <w:pPr>
              <w:pStyle w:val="Default"/>
              <w:spacing w:before="60" w:after="60"/>
              <w:rPr>
                <w:rFonts w:asciiTheme="minorBidi" w:eastAsia="Times New Roman" w:hAnsiTheme="minorBidi" w:cstheme="minorBidi"/>
                <w:color w:val="auto"/>
                <w:sz w:val="20"/>
                <w:szCs w:val="20"/>
              </w:rPr>
            </w:pPr>
            <w:r w:rsidRPr="00C44E0A">
              <w:rPr>
                <w:rFonts w:asciiTheme="minorBidi" w:hAnsiTheme="minorBidi" w:cstheme="minorBidi"/>
                <w:sz w:val="20"/>
                <w:szCs w:val="20"/>
              </w:rPr>
              <w:t>Have any</w:t>
            </w:r>
            <w:r w:rsidRPr="00C44E0A">
              <w:rPr>
                <w:rFonts w:asciiTheme="minorBidi" w:hAnsiTheme="minorBidi" w:cstheme="minorBidi"/>
                <w:b/>
                <w:sz w:val="20"/>
                <w:szCs w:val="20"/>
              </w:rPr>
              <w:t xml:space="preserve"> </w:t>
            </w:r>
            <w:r w:rsidRPr="00C44E0A">
              <w:rPr>
                <w:rFonts w:asciiTheme="minorBidi" w:eastAsia="Times New Roman" w:hAnsiTheme="minorBidi" w:cstheme="minorBidi"/>
                <w:b/>
                <w:color w:val="auto"/>
                <w:sz w:val="20"/>
                <w:szCs w:val="20"/>
              </w:rPr>
              <w:t>“Cosmetic Changes – No Change to Functionality”</w:t>
            </w:r>
            <w:r w:rsidRPr="00C44E0A">
              <w:rPr>
                <w:rFonts w:asciiTheme="minorBidi" w:eastAsia="Times New Roman" w:hAnsiTheme="minorBidi" w:cstheme="minorBidi"/>
                <w:color w:val="auto"/>
                <w:sz w:val="20"/>
                <w:szCs w:val="20"/>
              </w:rPr>
              <w:t xml:space="preserve"> been made (changes made to the appearance of the device that do not impact the clinical use of the device)? </w:t>
            </w:r>
          </w:p>
        </w:tc>
        <w:tc>
          <w:tcPr>
            <w:tcW w:w="900" w:type="dxa"/>
          </w:tcPr>
          <w:p w14:paraId="3E874D5B"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Yes</w:t>
            </w:r>
          </w:p>
          <w:p w14:paraId="67AF7898" w14:textId="77777777" w:rsidR="00F3719A" w:rsidRPr="00C44E0A" w:rsidRDefault="00F3719A"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Check1"/>
                  <w:enabled/>
                  <w:calcOnExit w:val="0"/>
                  <w:checkBox>
                    <w:sizeAuto/>
                    <w:default w:val="0"/>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Pr="001C4B41">
              <w:rPr>
                <w:rFonts w:asciiTheme="minorBidi" w:hAnsiTheme="minorBidi" w:cstheme="minorBidi"/>
              </w:rPr>
              <w:t xml:space="preserve">  No</w:t>
            </w:r>
          </w:p>
        </w:tc>
        <w:tc>
          <w:tcPr>
            <w:tcW w:w="3757" w:type="dxa"/>
          </w:tcPr>
          <w:p w14:paraId="51B24592" w14:textId="2860D824" w:rsidR="00F3719A" w:rsidRPr="00C44E0A" w:rsidRDefault="005C73DF" w:rsidP="00FC03E2">
            <w:pPr>
              <w:pStyle w:val="BodyText"/>
              <w:jc w:val="left"/>
              <w:rPr>
                <w:rFonts w:asciiTheme="minorBidi" w:hAnsiTheme="minorBidi" w:cstheme="minorBidi"/>
              </w:rPr>
            </w:pPr>
            <w:r w:rsidRPr="00C44E0A">
              <w:rPr>
                <w:rFonts w:ascii="Arial" w:hAnsi="Arial" w:cs="Arial"/>
              </w:rPr>
              <w:t>Rationale</w:t>
            </w:r>
            <w:r w:rsidRPr="00C44E0A">
              <w:rPr>
                <w:rFonts w:ascii="Arial" w:hAnsi="Arial" w:cs="Arial"/>
                <w:i/>
                <w:iCs/>
              </w:rPr>
              <w:t xml:space="preserve">: </w:t>
            </w:r>
            <w:r w:rsidRPr="00C44E0A">
              <w:rPr>
                <w:rStyle w:val="TemplateInstructionsChar"/>
                <w:rFonts w:eastAsiaTheme="minorHAnsi" w:cstheme="minorBidi"/>
                <w:i w:val="0"/>
                <w:iCs/>
                <w:color w:val="auto"/>
                <w:szCs w:val="22"/>
              </w:rPr>
              <w:t>Please refer to section 3.3.2</w:t>
            </w:r>
          </w:p>
        </w:tc>
      </w:tr>
      <w:tr w:rsidR="00F3719A" w:rsidRPr="00C44E0A" w14:paraId="6F872FE5" w14:textId="77777777" w:rsidTr="00384A83">
        <w:trPr>
          <w:cantSplit/>
        </w:trPr>
        <w:tc>
          <w:tcPr>
            <w:tcW w:w="683" w:type="dxa"/>
          </w:tcPr>
          <w:p w14:paraId="5C038064" w14:textId="77777777" w:rsidR="00F3719A" w:rsidRPr="00C44E0A" w:rsidRDefault="00F3719A" w:rsidP="00B34C88">
            <w:pPr>
              <w:pStyle w:val="BodyText"/>
              <w:rPr>
                <w:rFonts w:asciiTheme="minorBidi" w:hAnsiTheme="minorBidi" w:cstheme="minorBidi"/>
              </w:rPr>
            </w:pPr>
            <w:r w:rsidRPr="00C44E0A">
              <w:rPr>
                <w:rFonts w:asciiTheme="minorBidi" w:hAnsiTheme="minorBidi" w:cstheme="minorBidi"/>
              </w:rPr>
              <w:lastRenderedPageBreak/>
              <w:t>f</w:t>
            </w:r>
          </w:p>
        </w:tc>
        <w:tc>
          <w:tcPr>
            <w:tcW w:w="3722" w:type="dxa"/>
          </w:tcPr>
          <w:p w14:paraId="0D6162C2" w14:textId="77777777" w:rsidR="00F3719A" w:rsidRPr="00C44E0A" w:rsidRDefault="00F3719A" w:rsidP="00384A83">
            <w:pPr>
              <w:pStyle w:val="Default"/>
              <w:spacing w:before="60" w:after="60"/>
              <w:rPr>
                <w:rFonts w:asciiTheme="minorBidi" w:hAnsiTheme="minorBidi" w:cstheme="minorBidi"/>
              </w:rPr>
            </w:pPr>
            <w:r w:rsidRPr="00C44E0A">
              <w:rPr>
                <w:rFonts w:asciiTheme="minorBidi" w:hAnsiTheme="minorBidi" w:cstheme="minorBidi"/>
                <w:sz w:val="20"/>
                <w:szCs w:val="20"/>
              </w:rPr>
              <w:t>Have any</w:t>
            </w:r>
            <w:r w:rsidRPr="00C44E0A">
              <w:rPr>
                <w:rFonts w:asciiTheme="minorBidi" w:hAnsiTheme="minorBidi" w:cstheme="minorBidi"/>
                <w:b/>
                <w:sz w:val="20"/>
                <w:szCs w:val="20"/>
              </w:rPr>
              <w:t xml:space="preserve"> </w:t>
            </w:r>
            <w:r w:rsidRPr="00C44E0A">
              <w:rPr>
                <w:rFonts w:asciiTheme="minorBidi" w:eastAsia="Times New Roman" w:hAnsiTheme="minorBidi" w:cstheme="minorBidi"/>
                <w:b/>
                <w:color w:val="auto"/>
                <w:sz w:val="20"/>
                <w:szCs w:val="20"/>
              </w:rPr>
              <w:t>“Reengineering”</w:t>
            </w:r>
            <w:r w:rsidRPr="00C44E0A">
              <w:rPr>
                <w:rFonts w:asciiTheme="minorBidi" w:eastAsia="Times New Roman" w:hAnsiTheme="minorBidi" w:cstheme="minorBidi"/>
                <w:color w:val="auto"/>
                <w:sz w:val="20"/>
                <w:szCs w:val="20"/>
              </w:rPr>
              <w:t xml:space="preserve"> and </w:t>
            </w:r>
            <w:r w:rsidRPr="00C44E0A">
              <w:rPr>
                <w:rFonts w:asciiTheme="minorBidi" w:eastAsia="Times New Roman" w:hAnsiTheme="minorBidi" w:cstheme="minorBidi"/>
                <w:b/>
                <w:color w:val="auto"/>
                <w:sz w:val="20"/>
                <w:szCs w:val="20"/>
              </w:rPr>
              <w:t>“refactoring”</w:t>
            </w:r>
            <w:r w:rsidRPr="00C44E0A">
              <w:rPr>
                <w:rFonts w:asciiTheme="minorBidi" w:eastAsia="Times New Roman" w:hAnsiTheme="minorBidi" w:cstheme="minorBidi"/>
                <w:color w:val="auto"/>
                <w:sz w:val="20"/>
                <w:szCs w:val="20"/>
              </w:rPr>
              <w:t xml:space="preserve"> changes been made (two common software maintenance techniques. “Reengineering” is defined as the examination and alteration of software to reconstitute it in a new form, and includes the subsequent implementation of the new form)? </w:t>
            </w:r>
          </w:p>
        </w:tc>
        <w:tc>
          <w:tcPr>
            <w:tcW w:w="900" w:type="dxa"/>
          </w:tcPr>
          <w:p w14:paraId="6C166B90" w14:textId="12619DA6" w:rsidR="00F3719A" w:rsidRPr="00C44E0A" w:rsidRDefault="003A040F"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00F3719A" w:rsidRPr="001C4B41">
              <w:rPr>
                <w:rFonts w:asciiTheme="minorBidi" w:hAnsiTheme="minorBidi" w:cstheme="minorBidi"/>
              </w:rPr>
              <w:t xml:space="preserve"> Yes</w:t>
            </w:r>
          </w:p>
          <w:p w14:paraId="33297145" w14:textId="6ECE43B6" w:rsidR="00F3719A" w:rsidRPr="00C44E0A" w:rsidRDefault="00EE28D4" w:rsidP="00B34C88">
            <w:pPr>
              <w:pStyle w:val="BodyText"/>
              <w:rPr>
                <w:rFonts w:asciiTheme="minorBidi" w:hAnsiTheme="minorBidi" w:cstheme="minorBidi"/>
              </w:rPr>
            </w:pPr>
            <w:r w:rsidRPr="00C44E0A">
              <w:rPr>
                <w:rFonts w:asciiTheme="minorBidi" w:eastAsia="MS Gothic" w:hAnsiTheme="minorBidi" w:cstheme="minorBidi"/>
                <w:color w:val="2B579A"/>
                <w:shd w:val="clear" w:color="auto" w:fill="E6E6E6"/>
              </w:rPr>
              <w:fldChar w:fldCharType="begin">
                <w:ffData>
                  <w:name w:val=""/>
                  <w:enabled/>
                  <w:calcOnExit w:val="0"/>
                  <w:checkBox>
                    <w:sizeAuto/>
                    <w:default w:val="1"/>
                  </w:checkBox>
                </w:ffData>
              </w:fldChar>
            </w:r>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r w:rsidR="00F3719A" w:rsidRPr="001C4B41">
              <w:rPr>
                <w:rFonts w:asciiTheme="minorBidi" w:hAnsiTheme="minorBidi" w:cstheme="minorBidi"/>
              </w:rPr>
              <w:t xml:space="preserve">  No</w:t>
            </w:r>
          </w:p>
        </w:tc>
        <w:tc>
          <w:tcPr>
            <w:tcW w:w="3757" w:type="dxa"/>
          </w:tcPr>
          <w:p w14:paraId="04321A4C" w14:textId="5EE9603E" w:rsidR="003A040F" w:rsidRPr="00C44E0A" w:rsidRDefault="003A040F" w:rsidP="00FC03E2">
            <w:pPr>
              <w:pStyle w:val="BodyText"/>
              <w:suppressAutoHyphens/>
              <w:spacing w:after="60"/>
              <w:jc w:val="left"/>
              <w:rPr>
                <w:rStyle w:val="TemplateInstructionsChar"/>
                <w:rFonts w:eastAsiaTheme="minorHAnsi" w:cstheme="minorBidi"/>
                <w:i w:val="0"/>
                <w:iCs/>
                <w:color w:val="auto"/>
                <w:szCs w:val="22"/>
              </w:rPr>
            </w:pPr>
            <w:r w:rsidRPr="00C44E0A">
              <w:rPr>
                <w:rFonts w:ascii="Arial" w:hAnsi="Arial" w:cs="Arial"/>
              </w:rPr>
              <w:t xml:space="preserve">Rationale: </w:t>
            </w:r>
            <w:r w:rsidRPr="00C44E0A">
              <w:rPr>
                <w:rStyle w:val="TemplateInstructionsChar"/>
                <w:rFonts w:eastAsiaTheme="minorHAnsi" w:cstheme="minorBidi"/>
                <w:i w:val="0"/>
                <w:iCs/>
                <w:color w:val="auto"/>
                <w:szCs w:val="22"/>
              </w:rPr>
              <w:t>Please refer to section 3.3.2.</w:t>
            </w:r>
          </w:p>
          <w:p w14:paraId="568CB84C" w14:textId="1D1C0CFF" w:rsidR="00F3719A" w:rsidRPr="00C44E0A" w:rsidRDefault="003A040F" w:rsidP="00FC03E2">
            <w:pPr>
              <w:pStyle w:val="BodyText"/>
              <w:jc w:val="left"/>
              <w:rPr>
                <w:rFonts w:asciiTheme="minorBidi" w:hAnsiTheme="minorBidi" w:cstheme="minorBidi"/>
              </w:rPr>
            </w:pPr>
            <w:proofErr w:type="gramStart"/>
            <w:r w:rsidRPr="00C44E0A">
              <w:rPr>
                <w:rStyle w:val="TemplateInstructionsChar"/>
                <w:rFonts w:eastAsiaTheme="minorHAnsi" w:cstheme="minorBidi"/>
                <w:i w:val="0"/>
                <w:iCs/>
                <w:color w:val="auto"/>
                <w:szCs w:val="22"/>
              </w:rPr>
              <w:t>Yes</w:t>
            </w:r>
            <w:proofErr w:type="gramEnd"/>
            <w:r w:rsidRPr="00C44E0A">
              <w:rPr>
                <w:rStyle w:val="TemplateInstructionsChar"/>
                <w:rFonts w:eastAsiaTheme="minorHAnsi" w:cstheme="minorBidi"/>
                <w:i w:val="0"/>
                <w:iCs/>
                <w:color w:val="auto"/>
                <w:szCs w:val="22"/>
              </w:rPr>
              <w:t xml:space="preserve"> to refactoring, </w:t>
            </w:r>
            <w:r w:rsidR="00236071">
              <w:rPr>
                <w:rStyle w:val="TemplateInstructionsChar"/>
                <w:rFonts w:eastAsiaTheme="minorHAnsi" w:cstheme="minorBidi"/>
                <w:i w:val="0"/>
                <w:iCs/>
                <w:color w:val="auto"/>
                <w:szCs w:val="22"/>
              </w:rPr>
              <w:t>N</w:t>
            </w:r>
            <w:r w:rsidRPr="00C44E0A">
              <w:rPr>
                <w:rStyle w:val="TemplateInstructionsChar"/>
                <w:rFonts w:eastAsiaTheme="minorHAnsi" w:cstheme="minorBidi"/>
                <w:i w:val="0"/>
                <w:iCs/>
                <w:color w:val="auto"/>
                <w:szCs w:val="22"/>
              </w:rPr>
              <w:t>o to re-engineering.</w:t>
            </w:r>
          </w:p>
        </w:tc>
      </w:tr>
    </w:tbl>
    <w:p w14:paraId="2EDBCB92" w14:textId="77777777" w:rsidR="00B72A55" w:rsidRDefault="00B72A55" w:rsidP="00B34C88">
      <w:pPr>
        <w:rPr>
          <w:rFonts w:asciiTheme="minorBidi" w:hAnsiTheme="minorBidi" w:cstheme="minorBidi"/>
        </w:rPr>
      </w:pPr>
    </w:p>
    <w:p w14:paraId="669CF958" w14:textId="77777777" w:rsidR="00DB5784" w:rsidRPr="00C44E0A" w:rsidRDefault="00DB5784" w:rsidP="00B34C88">
      <w:pPr>
        <w:rPr>
          <w:rFonts w:asciiTheme="minorBidi" w:hAnsiTheme="minorBidi" w:cstheme="minorBidi"/>
        </w:rPr>
      </w:pPr>
    </w:p>
    <w:p w14:paraId="411D69FE" w14:textId="59EBB263" w:rsidR="00B72A55" w:rsidRPr="00854203" w:rsidRDefault="00B72A55" w:rsidP="005A40D3">
      <w:pPr>
        <w:pStyle w:val="Heading3"/>
        <w:numPr>
          <w:ilvl w:val="2"/>
          <w:numId w:val="53"/>
        </w:numPr>
        <w:ind w:hanging="864"/>
        <w:rPr>
          <w:rStyle w:val="TemplateInstructionsChar"/>
          <w:rFonts w:asciiTheme="minorBidi" w:eastAsiaTheme="minorHAnsi" w:hAnsiTheme="minorBidi"/>
          <w:b w:val="0"/>
          <w:i w:val="0"/>
          <w:color w:val="auto"/>
          <w:lang w:val="en-US" w:bidi="ar-SA"/>
        </w:rPr>
      </w:pPr>
      <w:bookmarkStart w:id="79" w:name="_Toc41324452"/>
      <w:bookmarkStart w:id="80" w:name="_Toc124152832"/>
      <w:r w:rsidRPr="00854203">
        <w:rPr>
          <w:rStyle w:val="TemplateInstructionsChar"/>
          <w:rFonts w:asciiTheme="minorBidi" w:hAnsiTheme="minorBidi"/>
          <w:i w:val="0"/>
          <w:color w:val="auto"/>
          <w:lang w:val="en-US"/>
        </w:rPr>
        <w:t>Conclusion</w:t>
      </w:r>
      <w:bookmarkEnd w:id="79"/>
      <w:bookmarkEnd w:id="80"/>
      <w:r w:rsidRPr="00854203">
        <w:rPr>
          <w:rStyle w:val="TemplateInstructionsChar"/>
          <w:rFonts w:asciiTheme="minorBidi" w:hAnsiTheme="minorBidi"/>
          <w:i w:val="0"/>
          <w:color w:val="auto"/>
          <w:lang w:val="en-US"/>
        </w:rPr>
        <w:t xml:space="preserve">  </w:t>
      </w:r>
    </w:p>
    <w:p w14:paraId="207819D4" w14:textId="6532C471" w:rsidR="0097264B" w:rsidRPr="00C44E0A" w:rsidRDefault="0097264B" w:rsidP="000A7721">
      <w:pPr>
        <w:rPr>
          <w:rFonts w:asciiTheme="minorBidi" w:hAnsiTheme="minorBidi" w:cstheme="minorBidi"/>
        </w:rPr>
      </w:pPr>
      <w:r w:rsidRPr="00C44E0A">
        <w:rPr>
          <w:rStyle w:val="TemplateInstructionsChar"/>
          <w:rFonts w:asciiTheme="minorBidi" w:hAnsiTheme="minorBidi" w:cstheme="minorBidi"/>
          <w:i w:val="0"/>
          <w:iCs/>
          <w:color w:val="auto"/>
        </w:rPr>
        <w:t xml:space="preserve">According to the flowcharts and tables presented above in section </w:t>
      </w:r>
      <w:r w:rsidRPr="00C44E0A">
        <w:rPr>
          <w:rStyle w:val="TemplateInstructionsChar"/>
          <w:rFonts w:asciiTheme="minorBidi" w:hAnsiTheme="minorBidi" w:cstheme="minorBidi"/>
          <w:i w:val="0"/>
          <w:iCs/>
          <w:color w:val="auto"/>
        </w:rPr>
        <w:fldChar w:fldCharType="begin"/>
      </w:r>
      <w:r w:rsidRPr="00C44E0A">
        <w:rPr>
          <w:rStyle w:val="TemplateInstructionsChar"/>
          <w:rFonts w:asciiTheme="minorBidi" w:hAnsiTheme="minorBidi" w:cstheme="minorBidi"/>
          <w:i w:val="0"/>
          <w:iCs/>
          <w:color w:val="auto"/>
        </w:rPr>
        <w:instrText xml:space="preserve"> REF _Ref41139308 \r \h </w:instrText>
      </w:r>
      <w:r w:rsidR="00384A83" w:rsidRPr="00C44E0A">
        <w:rPr>
          <w:rStyle w:val="TemplateInstructionsChar"/>
          <w:rFonts w:asciiTheme="minorBidi" w:hAnsiTheme="minorBidi" w:cstheme="minorBidi"/>
          <w:i w:val="0"/>
          <w:iCs/>
          <w:color w:val="auto"/>
        </w:rPr>
        <w:instrText xml:space="preserve"> \* MERGEFORMAT </w:instrText>
      </w:r>
      <w:r w:rsidRPr="00C44E0A">
        <w:rPr>
          <w:rStyle w:val="TemplateInstructionsChar"/>
          <w:rFonts w:asciiTheme="minorBidi" w:hAnsiTheme="minorBidi" w:cstheme="minorBidi"/>
          <w:i w:val="0"/>
          <w:iCs/>
          <w:color w:val="auto"/>
        </w:rPr>
      </w:r>
      <w:r w:rsidRPr="00C44E0A">
        <w:rPr>
          <w:rStyle w:val="TemplateInstructionsChar"/>
          <w:rFonts w:asciiTheme="minorBidi" w:hAnsiTheme="minorBidi" w:cstheme="minorBidi"/>
          <w:i w:val="0"/>
          <w:iCs/>
          <w:color w:val="auto"/>
        </w:rPr>
        <w:fldChar w:fldCharType="separate"/>
      </w:r>
      <w:r w:rsidR="000A7721" w:rsidRPr="00C44E0A">
        <w:rPr>
          <w:rStyle w:val="TemplateInstructionsChar"/>
          <w:rFonts w:asciiTheme="minorBidi" w:hAnsiTheme="minorBidi" w:cstheme="minorBidi"/>
          <w:color w:val="auto"/>
          <w:rtl/>
          <w:cs/>
        </w:rPr>
        <w:t>9</w:t>
      </w:r>
      <w:r w:rsidRPr="00C44E0A">
        <w:rPr>
          <w:rStyle w:val="TemplateInstructionsChar"/>
          <w:rFonts w:asciiTheme="minorBidi" w:hAnsiTheme="minorBidi" w:cstheme="minorBidi"/>
          <w:i w:val="0"/>
          <w:iCs/>
          <w:color w:val="auto"/>
        </w:rPr>
        <w:t>.1</w:t>
      </w:r>
      <w:r w:rsidRPr="00C44E0A">
        <w:rPr>
          <w:rStyle w:val="TemplateInstructionsChar"/>
          <w:rFonts w:asciiTheme="minorBidi" w:hAnsiTheme="minorBidi" w:cstheme="minorBidi"/>
          <w:i w:val="0"/>
          <w:iCs/>
          <w:color w:val="auto"/>
        </w:rPr>
        <w:fldChar w:fldCharType="end"/>
      </w:r>
      <w:r w:rsidRPr="001C4B41">
        <w:rPr>
          <w:rStyle w:val="TemplateInstructionsChar"/>
          <w:rFonts w:asciiTheme="minorBidi" w:hAnsiTheme="minorBidi" w:cstheme="minorBidi"/>
          <w:i w:val="0"/>
          <w:iCs/>
          <w:color w:val="auto"/>
        </w:rPr>
        <w:t>:</w:t>
      </w:r>
    </w:p>
    <w:p w14:paraId="4FCDE620" w14:textId="3ED965AE" w:rsidR="00B65442" w:rsidRPr="006F15E6" w:rsidRDefault="000A7721" w:rsidP="005A40D3">
      <w:pPr>
        <w:pStyle w:val="ListParagraph"/>
        <w:numPr>
          <w:ilvl w:val="0"/>
          <w:numId w:val="62"/>
        </w:numPr>
        <w:rPr>
          <w:rFonts w:asciiTheme="minorBidi" w:hAnsiTheme="minorBidi" w:cstheme="minorBidi"/>
        </w:rPr>
      </w:pPr>
      <w:r w:rsidRPr="006F15E6">
        <w:rPr>
          <w:rFonts w:asciiTheme="minorBidi" w:hAnsiTheme="minorBidi" w:cstheme="minorBidi"/>
        </w:rPr>
        <w:t xml:space="preserve">It was concluded that only for </w:t>
      </w:r>
      <w:r w:rsidR="00CB11FE" w:rsidRPr="006F15E6">
        <w:rPr>
          <w:rFonts w:asciiTheme="minorBidi" w:hAnsiTheme="minorBidi" w:cstheme="minorBidi"/>
        </w:rPr>
        <w:t xml:space="preserve">changes </w:t>
      </w:r>
      <w:r w:rsidR="00D70179" w:rsidRPr="006F15E6">
        <w:rPr>
          <w:rFonts w:asciiTheme="minorBidi" w:hAnsiTheme="minorBidi" w:cstheme="minorBidi"/>
        </w:rPr>
        <w:t xml:space="preserve">done in </w:t>
      </w:r>
      <w:r w:rsidR="003A6DF8" w:rsidRPr="006F15E6">
        <w:rPr>
          <w:rFonts w:asciiTheme="minorBidi" w:hAnsiTheme="minorBidi" w:cstheme="minorBidi"/>
        </w:rPr>
        <w:t>CT liver analysis application</w:t>
      </w:r>
      <w:r w:rsidR="00680239" w:rsidRPr="005A40D3">
        <w:rPr>
          <w:rFonts w:asciiTheme="minorBidi" w:hAnsiTheme="minorBidi" w:cstheme="minorBidi"/>
        </w:rPr>
        <w:t>, CT ASPECTS and CT Calcium Automated analysis which are new applications</w:t>
      </w:r>
      <w:r w:rsidR="00660BC7" w:rsidRPr="005A40D3">
        <w:rPr>
          <w:rFonts w:asciiTheme="minorBidi" w:hAnsiTheme="minorBidi" w:cstheme="minorBidi"/>
        </w:rPr>
        <w:t xml:space="preserve"> in AVW</w:t>
      </w:r>
      <w:proofErr w:type="gramStart"/>
      <w:r w:rsidR="00660BC7" w:rsidRPr="005A40D3">
        <w:rPr>
          <w:rFonts w:asciiTheme="minorBidi" w:hAnsiTheme="minorBidi" w:cstheme="minorBidi"/>
        </w:rPr>
        <w:t>15</w:t>
      </w:r>
      <w:r w:rsidR="00680239" w:rsidRPr="005A40D3">
        <w:rPr>
          <w:rFonts w:asciiTheme="minorBidi" w:hAnsiTheme="minorBidi" w:cstheme="minorBidi"/>
        </w:rPr>
        <w:t xml:space="preserve"> </w:t>
      </w:r>
      <w:r w:rsidR="009E60E1" w:rsidRPr="006F15E6">
        <w:rPr>
          <w:rFonts w:asciiTheme="minorBidi" w:hAnsiTheme="minorBidi" w:cstheme="minorBidi"/>
        </w:rPr>
        <w:t>,</w:t>
      </w:r>
      <w:proofErr w:type="gramEnd"/>
      <w:r w:rsidR="009E60E1" w:rsidRPr="006F15E6">
        <w:rPr>
          <w:rFonts w:asciiTheme="minorBidi" w:hAnsiTheme="minorBidi" w:cstheme="minorBidi"/>
        </w:rPr>
        <w:t xml:space="preserve"> </w:t>
      </w:r>
      <w:r w:rsidR="00106E81" w:rsidRPr="006F15E6">
        <w:rPr>
          <w:rFonts w:asciiTheme="minorBidi" w:hAnsiTheme="minorBidi" w:cstheme="minorBidi"/>
        </w:rPr>
        <w:t>510K is required (</w:t>
      </w:r>
      <w:r w:rsidR="003A6DF8" w:rsidRPr="006F15E6">
        <w:rPr>
          <w:rFonts w:asciiTheme="minorBidi" w:hAnsiTheme="minorBidi" w:cstheme="minorBidi"/>
        </w:rPr>
        <w:t xml:space="preserve"> currently under FDA review</w:t>
      </w:r>
      <w:r w:rsidR="00365A48" w:rsidRPr="005A40D3">
        <w:rPr>
          <w:rFonts w:asciiTheme="minorBidi" w:hAnsiTheme="minorBidi" w:cstheme="minorBidi"/>
        </w:rPr>
        <w:t>: CT Liver</w:t>
      </w:r>
      <w:r w:rsidR="00106E81" w:rsidRPr="006F15E6">
        <w:rPr>
          <w:rFonts w:asciiTheme="minorBidi" w:hAnsiTheme="minorBidi" w:cstheme="minorBidi"/>
        </w:rPr>
        <w:t xml:space="preserve"> K222233</w:t>
      </w:r>
      <w:r w:rsidR="00365A48" w:rsidRPr="005A40D3">
        <w:rPr>
          <w:rFonts w:asciiTheme="minorBidi" w:hAnsiTheme="minorBidi" w:cstheme="minorBidi"/>
        </w:rPr>
        <w:t>, CT ASPECTS K</w:t>
      </w:r>
      <w:r w:rsidR="00E12252" w:rsidRPr="00E12252">
        <w:t xml:space="preserve"> </w:t>
      </w:r>
      <w:r w:rsidR="00E12252" w:rsidRPr="005A40D3">
        <w:rPr>
          <w:rFonts w:asciiTheme="minorBidi" w:hAnsiTheme="minorBidi" w:cstheme="minorBidi"/>
        </w:rPr>
        <w:t>K213784</w:t>
      </w:r>
      <w:r w:rsidR="00106E81" w:rsidRPr="006F15E6">
        <w:rPr>
          <w:rFonts w:asciiTheme="minorBidi" w:hAnsiTheme="minorBidi" w:cstheme="minorBidi"/>
        </w:rPr>
        <w:t>)</w:t>
      </w:r>
      <w:r w:rsidR="003A6DF8" w:rsidRPr="006F15E6">
        <w:rPr>
          <w:rFonts w:asciiTheme="minorBidi" w:hAnsiTheme="minorBidi" w:cstheme="minorBidi"/>
        </w:rPr>
        <w:t xml:space="preserve">. </w:t>
      </w:r>
    </w:p>
    <w:p w14:paraId="36B11169" w14:textId="77777777" w:rsidR="008B275A" w:rsidRDefault="003C4A67" w:rsidP="00B34C88">
      <w:pPr>
        <w:rPr>
          <w:rFonts w:asciiTheme="minorBidi" w:hAnsiTheme="minorBidi" w:cstheme="minorBidi"/>
        </w:rPr>
      </w:pPr>
      <w:r w:rsidRPr="00C44E0A">
        <w:rPr>
          <w:rFonts w:asciiTheme="minorBidi" w:hAnsiTheme="minorBidi" w:cstheme="minorBidi"/>
        </w:rPr>
        <w:t xml:space="preserve">Recommended Regulatory Action: </w:t>
      </w:r>
      <w:r w:rsidRPr="00C44E0A">
        <w:rPr>
          <w:rFonts w:asciiTheme="minorBidi" w:eastAsia="MS Gothic" w:hAnsiTheme="minorBidi" w:cstheme="minorBidi"/>
          <w:color w:val="2B579A"/>
          <w:shd w:val="clear" w:color="auto" w:fill="E6E6E6"/>
        </w:rPr>
        <w:fldChar w:fldCharType="begin">
          <w:ffData>
            <w:name w:val="Check2"/>
            <w:enabled/>
            <w:calcOnExit w:val="0"/>
            <w:checkBox>
              <w:sizeAuto/>
              <w:default w:val="1"/>
            </w:checkBox>
          </w:ffData>
        </w:fldChar>
      </w:r>
      <w:bookmarkStart w:id="81" w:name="Check2"/>
      <w:r w:rsidRPr="00C44E0A">
        <w:rPr>
          <w:rFonts w:asciiTheme="minorBidi" w:eastAsia="MS Gothic" w:hAnsiTheme="minorBidi" w:cstheme="minorBidi"/>
        </w:rPr>
        <w:instrText xml:space="preserve"> FORMCHECKBOX </w:instrText>
      </w:r>
      <w:r w:rsidR="00000000">
        <w:rPr>
          <w:rFonts w:asciiTheme="minorBidi" w:eastAsia="MS Gothic" w:hAnsiTheme="minorBidi" w:cstheme="minorBidi"/>
          <w:color w:val="2B579A"/>
          <w:shd w:val="clear" w:color="auto" w:fill="E6E6E6"/>
        </w:rPr>
      </w:r>
      <w:r w:rsidR="00000000">
        <w:rPr>
          <w:rFonts w:asciiTheme="minorBidi" w:eastAsia="MS Gothic" w:hAnsiTheme="minorBidi" w:cstheme="minorBidi"/>
          <w:color w:val="2B579A"/>
          <w:shd w:val="clear" w:color="auto" w:fill="E6E6E6"/>
        </w:rPr>
        <w:fldChar w:fldCharType="separate"/>
      </w:r>
      <w:r w:rsidRPr="00C44E0A">
        <w:rPr>
          <w:rFonts w:asciiTheme="minorBidi" w:eastAsia="MS Gothic" w:hAnsiTheme="minorBidi" w:cstheme="minorBidi"/>
          <w:color w:val="2B579A"/>
          <w:shd w:val="clear" w:color="auto" w:fill="E6E6E6"/>
        </w:rPr>
        <w:fldChar w:fldCharType="end"/>
      </w:r>
      <w:bookmarkEnd w:id="81"/>
      <w:r w:rsidRPr="001C4B41">
        <w:rPr>
          <w:rFonts w:asciiTheme="minorBidi" w:hAnsiTheme="minorBidi" w:cstheme="minorBidi"/>
        </w:rPr>
        <w:t xml:space="preserve"> Submit a 510(k)</w:t>
      </w:r>
    </w:p>
    <w:p w14:paraId="5FA67B60" w14:textId="3AB350E4" w:rsidR="008B275A" w:rsidRPr="00961BD6" w:rsidRDefault="00051A2A" w:rsidP="005A40D3">
      <w:pPr>
        <w:pStyle w:val="ListParagraph"/>
        <w:numPr>
          <w:ilvl w:val="0"/>
          <w:numId w:val="62"/>
        </w:numPr>
        <w:rPr>
          <w:rFonts w:asciiTheme="minorBidi" w:hAnsiTheme="minorBidi" w:cstheme="minorBidi"/>
        </w:rPr>
      </w:pPr>
      <w:r w:rsidRPr="00F5448B">
        <w:rPr>
          <w:rFonts w:asciiTheme="minorBidi" w:hAnsiTheme="minorBidi" w:cstheme="minorBidi"/>
        </w:rPr>
        <w:t xml:space="preserve">It was concluded that </w:t>
      </w:r>
      <w:r>
        <w:rPr>
          <w:rFonts w:asciiTheme="minorBidi" w:hAnsiTheme="minorBidi" w:cstheme="minorBidi"/>
        </w:rPr>
        <w:t xml:space="preserve">for </w:t>
      </w:r>
      <w:r w:rsidR="00C352BF" w:rsidRPr="005A40D3">
        <w:rPr>
          <w:iCs/>
        </w:rPr>
        <w:t xml:space="preserve">the list of main modified </w:t>
      </w:r>
      <w:r w:rsidR="00FF4539">
        <w:rPr>
          <w:iCs/>
        </w:rPr>
        <w:t>a</w:t>
      </w:r>
      <w:r w:rsidR="00C352BF" w:rsidRPr="005A40D3">
        <w:rPr>
          <w:iCs/>
        </w:rPr>
        <w:t xml:space="preserve">pplications/features </w:t>
      </w:r>
      <w:r w:rsidR="00961BD6" w:rsidRPr="00961BD6">
        <w:rPr>
          <w:rFonts w:asciiTheme="minorBidi" w:hAnsiTheme="minorBidi" w:cstheme="minorBidi"/>
        </w:rPr>
        <w:t>described in sections 3.2.6-3.2.15</w:t>
      </w:r>
      <w:r>
        <w:rPr>
          <w:rFonts w:asciiTheme="minorBidi" w:hAnsiTheme="minorBidi" w:cstheme="minorBidi"/>
        </w:rPr>
        <w:t xml:space="preserve">, </w:t>
      </w:r>
      <w:r w:rsidRPr="00F5448B">
        <w:rPr>
          <w:iCs/>
        </w:rPr>
        <w:t>Internal documentation is required</w:t>
      </w:r>
      <w:r>
        <w:rPr>
          <w:rStyle w:val="TemplateInstructionsChar"/>
          <w:iCs/>
        </w:rPr>
        <w:t>.</w:t>
      </w:r>
    </w:p>
    <w:p w14:paraId="3E3C455B" w14:textId="4B8568E1" w:rsidR="00997DB6" w:rsidRPr="00511F9A" w:rsidRDefault="00DB14EE" w:rsidP="00B34C88">
      <w:pPr>
        <w:rPr>
          <w:rFonts w:asciiTheme="minorBidi" w:hAnsiTheme="minorBidi" w:cstheme="minorBidi"/>
        </w:rPr>
      </w:pPr>
      <w:r w:rsidRPr="00C44E0A">
        <w:rPr>
          <w:rFonts w:asciiTheme="minorBidi" w:hAnsiTheme="minorBidi" w:cstheme="minorBidi"/>
        </w:rPr>
        <w:t>Recommended Regulatory Action:</w:t>
      </w:r>
      <w:r>
        <w:rPr>
          <w:rFonts w:asciiTheme="minorBidi" w:hAnsiTheme="minorBidi" w:cstheme="minorBidi"/>
        </w:rPr>
        <w:t xml:space="preserve"> </w:t>
      </w:r>
      <w:r w:rsidR="00BE2C33">
        <w:rPr>
          <w:rFonts w:asciiTheme="minorBidi" w:eastAsia="MS Gothic" w:hAnsiTheme="minorBidi" w:cstheme="minorBidi"/>
          <w:color w:val="000000" w:themeColor="text1"/>
          <w:shd w:val="clear" w:color="auto" w:fill="E6E6E6"/>
        </w:rPr>
        <w:fldChar w:fldCharType="begin">
          <w:ffData>
            <w:name w:val=""/>
            <w:enabled/>
            <w:calcOnExit w:val="0"/>
            <w:checkBox>
              <w:sizeAuto/>
              <w:default w:val="1"/>
            </w:checkBox>
          </w:ffData>
        </w:fldChar>
      </w:r>
      <w:r w:rsidR="00BE2C33">
        <w:rPr>
          <w:rFonts w:asciiTheme="minorBidi" w:eastAsia="MS Gothic" w:hAnsiTheme="minorBidi" w:cstheme="minorBidi"/>
          <w:color w:val="000000" w:themeColor="text1"/>
          <w:shd w:val="clear" w:color="auto" w:fill="E6E6E6"/>
        </w:rPr>
        <w:instrText xml:space="preserve"> FORMCHECKBOX </w:instrText>
      </w:r>
      <w:r w:rsidR="00000000">
        <w:rPr>
          <w:rFonts w:asciiTheme="minorBidi" w:eastAsia="MS Gothic" w:hAnsiTheme="minorBidi" w:cstheme="minorBidi"/>
          <w:color w:val="000000" w:themeColor="text1"/>
          <w:shd w:val="clear" w:color="auto" w:fill="E6E6E6"/>
        </w:rPr>
      </w:r>
      <w:r w:rsidR="00000000">
        <w:rPr>
          <w:rFonts w:asciiTheme="minorBidi" w:eastAsia="MS Gothic" w:hAnsiTheme="minorBidi" w:cstheme="minorBidi"/>
          <w:color w:val="000000" w:themeColor="text1"/>
          <w:shd w:val="clear" w:color="auto" w:fill="E6E6E6"/>
        </w:rPr>
        <w:fldChar w:fldCharType="separate"/>
      </w:r>
      <w:r w:rsidR="00BE2C33">
        <w:rPr>
          <w:rFonts w:asciiTheme="minorBidi" w:eastAsia="MS Gothic" w:hAnsiTheme="minorBidi" w:cstheme="minorBidi"/>
          <w:color w:val="000000" w:themeColor="text1"/>
          <w:shd w:val="clear" w:color="auto" w:fill="E6E6E6"/>
        </w:rPr>
        <w:fldChar w:fldCharType="end"/>
      </w:r>
      <w:r w:rsidR="003C4A67" w:rsidRPr="00BE2C33">
        <w:rPr>
          <w:rFonts w:asciiTheme="minorBidi" w:eastAsia="MS Gothic" w:hAnsiTheme="minorBidi" w:cstheme="minorBidi"/>
          <w:color w:val="000000" w:themeColor="text1"/>
          <w:shd w:val="clear" w:color="auto" w:fill="E6E6E6"/>
        </w:rPr>
        <w:t xml:space="preserve"> </w:t>
      </w:r>
      <w:r w:rsidR="003C4A67" w:rsidRPr="001C4B41">
        <w:rPr>
          <w:rFonts w:asciiTheme="minorBidi" w:hAnsiTheme="minorBidi" w:cstheme="minorBidi"/>
        </w:rPr>
        <w:t>Documentation (Letter to File</w:t>
      </w:r>
      <w:r w:rsidR="001C6560">
        <w:rPr>
          <w:rFonts w:asciiTheme="minorBidi" w:hAnsiTheme="minorBidi" w:cstheme="minorBidi"/>
        </w:rPr>
        <w:t>)</w:t>
      </w:r>
    </w:p>
    <w:sectPr w:rsidR="00997DB6" w:rsidRPr="00511F9A" w:rsidSect="001C6DD5">
      <w:headerReference w:type="default" r:id="rId19"/>
      <w:footerReference w:type="default" r:id="rId20"/>
      <w:pgSz w:w="11906" w:h="16838" w:code="9"/>
      <w:pgMar w:top="1418" w:right="1196" w:bottom="1134" w:left="1418" w:header="709" w:footer="1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1B813" w14:textId="77777777" w:rsidR="006B569C" w:rsidRDefault="006B569C" w:rsidP="00B34C88">
      <w:r>
        <w:separator/>
      </w:r>
    </w:p>
    <w:p w14:paraId="265F7D8E" w14:textId="77777777" w:rsidR="006B569C" w:rsidRDefault="006B569C" w:rsidP="00B34C88"/>
  </w:endnote>
  <w:endnote w:type="continuationSeparator" w:id="0">
    <w:p w14:paraId="699FF54B" w14:textId="77777777" w:rsidR="006B569C" w:rsidRDefault="006B569C" w:rsidP="00B34C88">
      <w:r>
        <w:continuationSeparator/>
      </w:r>
    </w:p>
    <w:p w14:paraId="38923DA0" w14:textId="77777777" w:rsidR="006B569C" w:rsidRDefault="006B569C" w:rsidP="00B34C88"/>
  </w:endnote>
  <w:endnote w:type="continuationNotice" w:id="1">
    <w:p w14:paraId="5288EF5E" w14:textId="77777777" w:rsidR="006B569C" w:rsidRDefault="006B569C" w:rsidP="00B34C88"/>
    <w:p w14:paraId="6A53D99D" w14:textId="77777777" w:rsidR="006B569C" w:rsidRDefault="006B569C" w:rsidP="00B34C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ple-system">
    <w:altName w:val="Calibri"/>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3006"/>
      <w:gridCol w:w="1554"/>
      <w:gridCol w:w="1281"/>
      <w:gridCol w:w="1984"/>
    </w:tblGrid>
    <w:tr w:rsidR="00F97CED" w:rsidRPr="00562202" w14:paraId="1EB739AD" w14:textId="77777777" w:rsidTr="00BE4FA5">
      <w:trPr>
        <w:trHeight w:val="223"/>
      </w:trPr>
      <w:tc>
        <w:tcPr>
          <w:tcW w:w="9072" w:type="dxa"/>
          <w:gridSpan w:val="5"/>
          <w:tcBorders>
            <w:top w:val="single" w:sz="4" w:space="0" w:color="auto"/>
          </w:tcBorders>
          <w:vAlign w:val="center"/>
        </w:tcPr>
        <w:p w14:paraId="5E2DD0FC" w14:textId="00289B18" w:rsidR="00F97CED" w:rsidRPr="00562202" w:rsidRDefault="00F97CED" w:rsidP="00B34C88">
          <w:pPr>
            <w:pStyle w:val="Footer"/>
            <w:rPr>
              <w:sz w:val="16"/>
              <w:szCs w:val="16"/>
            </w:rPr>
          </w:pPr>
        </w:p>
      </w:tc>
    </w:tr>
    <w:tr w:rsidR="00F97CED" w:rsidRPr="00562202" w14:paraId="559D5072" w14:textId="77777777" w:rsidTr="002F72F1">
      <w:trPr>
        <w:trHeight w:val="223"/>
      </w:trPr>
      <w:tc>
        <w:tcPr>
          <w:tcW w:w="1247" w:type="dxa"/>
          <w:vAlign w:val="center"/>
        </w:tcPr>
        <w:p w14:paraId="762C6B6D" w14:textId="77777777" w:rsidR="00F97CED" w:rsidRPr="00562202" w:rsidRDefault="00F97CED" w:rsidP="00B34C88">
          <w:pPr>
            <w:pStyle w:val="Footer"/>
            <w:rPr>
              <w:sz w:val="16"/>
              <w:szCs w:val="16"/>
            </w:rPr>
          </w:pPr>
          <w:r w:rsidRPr="00562202">
            <w:rPr>
              <w:sz w:val="16"/>
              <w:szCs w:val="16"/>
            </w:rPr>
            <w:t>Record ID:</w:t>
          </w:r>
        </w:p>
      </w:tc>
      <w:tc>
        <w:tcPr>
          <w:tcW w:w="3006" w:type="dxa"/>
          <w:vAlign w:val="center"/>
        </w:tcPr>
        <w:p w14:paraId="21221CAD" w14:textId="1FB666E8" w:rsidR="00F97CED" w:rsidRPr="00562202" w:rsidRDefault="000B48C3" w:rsidP="000F7159">
          <w:pPr>
            <w:pStyle w:val="Footer"/>
            <w:jc w:val="left"/>
            <w:rPr>
              <w:sz w:val="16"/>
              <w:szCs w:val="16"/>
            </w:rPr>
          </w:pPr>
          <w:r>
            <w:rPr>
              <w:sz w:val="16"/>
              <w:szCs w:val="16"/>
            </w:rPr>
            <w:t xml:space="preserve"> D</w:t>
          </w:r>
          <w:r w:rsidR="006D45F5">
            <w:rPr>
              <w:sz w:val="16"/>
              <w:szCs w:val="16"/>
            </w:rPr>
            <w:t>001272360</w:t>
          </w:r>
          <w:r w:rsidR="00294945">
            <w:rPr>
              <w:sz w:val="16"/>
              <w:szCs w:val="16"/>
            </w:rPr>
            <w:t xml:space="preserve"> </w:t>
          </w:r>
          <w:r w:rsidR="00B43909">
            <w:rPr>
              <w:sz w:val="16"/>
              <w:szCs w:val="16"/>
            </w:rPr>
            <w:t>(</w:t>
          </w:r>
          <w:r w:rsidR="000F7159">
            <w:rPr>
              <w:sz w:val="16"/>
              <w:szCs w:val="16"/>
            </w:rPr>
            <w:t>Rev</w:t>
          </w:r>
          <w:r w:rsidR="004B7120">
            <w:rPr>
              <w:sz w:val="16"/>
              <w:szCs w:val="16"/>
            </w:rPr>
            <w:t xml:space="preserve"> </w:t>
          </w:r>
          <w:r w:rsidR="000F7159">
            <w:rPr>
              <w:sz w:val="16"/>
              <w:szCs w:val="16"/>
            </w:rPr>
            <w:t>A)</w:t>
          </w:r>
        </w:p>
      </w:tc>
      <w:tc>
        <w:tcPr>
          <w:tcW w:w="1554" w:type="dxa"/>
          <w:vMerge w:val="restart"/>
          <w:vAlign w:val="center"/>
        </w:tcPr>
        <w:p w14:paraId="34B2D7DD" w14:textId="77777777" w:rsidR="00F97CED" w:rsidRPr="00562202" w:rsidRDefault="00F97CED" w:rsidP="00B34C88">
          <w:pPr>
            <w:pStyle w:val="Footer"/>
            <w:rPr>
              <w:sz w:val="16"/>
              <w:szCs w:val="16"/>
            </w:rPr>
          </w:pPr>
          <w:r w:rsidRPr="00562202">
            <w:rPr>
              <w:noProof/>
              <w:color w:val="2B579A"/>
              <w:sz w:val="16"/>
              <w:szCs w:val="16"/>
              <w:shd w:val="clear" w:color="auto" w:fill="E6E6E6"/>
              <w:lang w:bidi="he-IL"/>
            </w:rPr>
            <w:drawing>
              <wp:inline distT="0" distB="0" distL="0" distR="0" wp14:anchorId="27FCC5BF" wp14:editId="273B0043">
                <wp:extent cx="284254" cy="342563"/>
                <wp:effectExtent l="0" t="0" r="1905" b="635"/>
                <wp:docPr id="6" name="Picture 6" descr="C:\Users\dep18237\OneDrive - Philips\Shield_RGB_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p18237\OneDrive - Philips\Shield_RGB_2014.png"/>
                        <pic:cNvPicPr>
                          <a:picLocks noChangeAspect="1" noChangeArrowheads="1"/>
                        </pic:cNvPicPr>
                      </pic:nvPicPr>
                      <pic:blipFill rotWithShape="1">
                        <a:blip r:embed="rId1">
                          <a:extLst>
                            <a:ext uri="{28A0092B-C50C-407E-A947-70E740481C1C}">
                              <a14:useLocalDpi xmlns:a14="http://schemas.microsoft.com/office/drawing/2010/main" val="0"/>
                            </a:ext>
                          </a:extLst>
                        </a:blip>
                        <a:srcRect l="21501" t="19305" r="20655" b="20173"/>
                        <a:stretch/>
                      </pic:blipFill>
                      <pic:spPr bwMode="auto">
                        <a:xfrm>
                          <a:off x="0" y="0"/>
                          <a:ext cx="295698" cy="3563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281" w:type="dxa"/>
          <w:vAlign w:val="center"/>
        </w:tcPr>
        <w:p w14:paraId="4C1009E8" w14:textId="77777777" w:rsidR="00F97CED" w:rsidRPr="00562202" w:rsidRDefault="00F97CED" w:rsidP="00B34C88">
          <w:pPr>
            <w:pStyle w:val="Footer"/>
            <w:rPr>
              <w:sz w:val="16"/>
              <w:szCs w:val="16"/>
            </w:rPr>
          </w:pPr>
          <w:r w:rsidRPr="00562202">
            <w:rPr>
              <w:sz w:val="16"/>
              <w:szCs w:val="16"/>
            </w:rPr>
            <w:t>Classification:</w:t>
          </w:r>
        </w:p>
      </w:tc>
      <w:tc>
        <w:tcPr>
          <w:tcW w:w="1984" w:type="dxa"/>
          <w:vAlign w:val="center"/>
        </w:tcPr>
        <w:p w14:paraId="1E58F435" w14:textId="77777777" w:rsidR="00F97CED" w:rsidRPr="00562202" w:rsidRDefault="00F97CED" w:rsidP="00B34C88">
          <w:pPr>
            <w:pStyle w:val="Footer"/>
            <w:rPr>
              <w:sz w:val="16"/>
              <w:szCs w:val="16"/>
            </w:rPr>
          </w:pPr>
          <w:r w:rsidRPr="00562202">
            <w:rPr>
              <w:sz w:val="16"/>
              <w:szCs w:val="16"/>
            </w:rPr>
            <w:t>Company Confidential</w:t>
          </w:r>
        </w:p>
      </w:tc>
    </w:tr>
    <w:tr w:rsidR="00F97CED" w:rsidRPr="00562202" w14:paraId="1410AC41" w14:textId="77777777" w:rsidTr="002F72F1">
      <w:trPr>
        <w:trHeight w:val="223"/>
      </w:trPr>
      <w:tc>
        <w:tcPr>
          <w:tcW w:w="1247" w:type="dxa"/>
          <w:vAlign w:val="center"/>
        </w:tcPr>
        <w:p w14:paraId="0F24124A" w14:textId="77777777" w:rsidR="00F97CED" w:rsidRPr="00562202" w:rsidRDefault="00F97CED" w:rsidP="00B34C88">
          <w:pPr>
            <w:pStyle w:val="Footer"/>
            <w:rPr>
              <w:sz w:val="16"/>
              <w:szCs w:val="16"/>
            </w:rPr>
          </w:pPr>
          <w:r w:rsidRPr="00562202">
            <w:rPr>
              <w:sz w:val="16"/>
              <w:szCs w:val="16"/>
            </w:rPr>
            <w:t>Template ID:</w:t>
          </w:r>
        </w:p>
      </w:tc>
      <w:tc>
        <w:tcPr>
          <w:tcW w:w="3006" w:type="dxa"/>
          <w:vAlign w:val="center"/>
        </w:tcPr>
        <w:p w14:paraId="75DE516F" w14:textId="406C7E67" w:rsidR="00F97CED" w:rsidRPr="000F7159" w:rsidRDefault="00F97CED" w:rsidP="004F6E85">
          <w:pPr>
            <w:pStyle w:val="Footer"/>
            <w:rPr>
              <w:sz w:val="16"/>
              <w:szCs w:val="16"/>
              <w:lang w:val="de-DE"/>
            </w:rPr>
          </w:pPr>
          <w:r w:rsidRPr="000F7159">
            <w:rPr>
              <w:sz w:val="16"/>
              <w:szCs w:val="16"/>
              <w:lang w:val="de-DE"/>
            </w:rPr>
            <w:t>ICAP-T-034021.01 (Rev C_PDLM)</w:t>
          </w:r>
        </w:p>
      </w:tc>
      <w:tc>
        <w:tcPr>
          <w:tcW w:w="1554" w:type="dxa"/>
          <w:vMerge/>
        </w:tcPr>
        <w:p w14:paraId="6CE70423" w14:textId="77777777" w:rsidR="00F97CED" w:rsidRPr="000F7159" w:rsidRDefault="00F97CED" w:rsidP="00B34C88">
          <w:pPr>
            <w:pStyle w:val="Footer"/>
            <w:rPr>
              <w:sz w:val="16"/>
              <w:szCs w:val="16"/>
              <w:lang w:val="de-DE"/>
            </w:rPr>
          </w:pPr>
        </w:p>
      </w:tc>
      <w:tc>
        <w:tcPr>
          <w:tcW w:w="1281" w:type="dxa"/>
          <w:vAlign w:val="center"/>
        </w:tcPr>
        <w:p w14:paraId="75969372" w14:textId="77777777" w:rsidR="00F97CED" w:rsidRPr="00562202" w:rsidRDefault="00F97CED" w:rsidP="00B34C88">
          <w:pPr>
            <w:pStyle w:val="Footer"/>
            <w:rPr>
              <w:sz w:val="16"/>
              <w:szCs w:val="16"/>
            </w:rPr>
          </w:pPr>
          <w:r w:rsidRPr="00562202">
            <w:rPr>
              <w:sz w:val="16"/>
              <w:szCs w:val="16"/>
            </w:rPr>
            <w:t>Status</w:t>
          </w:r>
        </w:p>
      </w:tc>
      <w:tc>
        <w:tcPr>
          <w:tcW w:w="1984" w:type="dxa"/>
          <w:vAlign w:val="center"/>
        </w:tcPr>
        <w:p w14:paraId="2CA36970" w14:textId="77777777" w:rsidR="00F97CED" w:rsidRPr="00562202" w:rsidRDefault="00F97CED" w:rsidP="00B34C88">
          <w:pPr>
            <w:pStyle w:val="Footer"/>
            <w:rPr>
              <w:sz w:val="16"/>
              <w:szCs w:val="16"/>
            </w:rPr>
          </w:pPr>
          <w:r w:rsidRPr="00562202">
            <w:rPr>
              <w:sz w:val="16"/>
              <w:szCs w:val="16"/>
            </w:rPr>
            <w:t>approved</w:t>
          </w:r>
        </w:p>
      </w:tc>
    </w:tr>
    <w:tr w:rsidR="00F97CED" w:rsidRPr="00562202" w14:paraId="7F38DC13" w14:textId="77777777" w:rsidTr="002F72F1">
      <w:trPr>
        <w:trHeight w:val="224"/>
      </w:trPr>
      <w:tc>
        <w:tcPr>
          <w:tcW w:w="1247" w:type="dxa"/>
          <w:vAlign w:val="center"/>
        </w:tcPr>
        <w:p w14:paraId="5EAD06CA" w14:textId="77777777" w:rsidR="00F97CED" w:rsidRPr="00562202" w:rsidRDefault="00F97CED" w:rsidP="00B34C88">
          <w:pPr>
            <w:pStyle w:val="Footer"/>
            <w:rPr>
              <w:sz w:val="16"/>
              <w:szCs w:val="16"/>
            </w:rPr>
          </w:pPr>
          <w:r w:rsidRPr="00562202">
            <w:rPr>
              <w:sz w:val="16"/>
              <w:szCs w:val="16"/>
            </w:rPr>
            <w:t>Effective:</w:t>
          </w:r>
        </w:p>
      </w:tc>
      <w:tc>
        <w:tcPr>
          <w:tcW w:w="3006" w:type="dxa"/>
          <w:vAlign w:val="center"/>
        </w:tcPr>
        <w:p w14:paraId="2EEA50AB" w14:textId="77777777" w:rsidR="00F97CED" w:rsidRPr="00562202" w:rsidRDefault="00F97CED" w:rsidP="00B34C88">
          <w:pPr>
            <w:pStyle w:val="Footer"/>
            <w:rPr>
              <w:sz w:val="16"/>
              <w:szCs w:val="16"/>
            </w:rPr>
          </w:pPr>
          <w:r w:rsidRPr="00562202">
            <w:rPr>
              <w:sz w:val="16"/>
              <w:szCs w:val="16"/>
            </w:rPr>
            <w:t>28-Jun-2018</w:t>
          </w:r>
        </w:p>
      </w:tc>
      <w:tc>
        <w:tcPr>
          <w:tcW w:w="1554" w:type="dxa"/>
          <w:vMerge/>
        </w:tcPr>
        <w:p w14:paraId="6E258F6D" w14:textId="77777777" w:rsidR="00F97CED" w:rsidRPr="00562202" w:rsidRDefault="00F97CED" w:rsidP="00B34C88">
          <w:pPr>
            <w:pStyle w:val="Footer"/>
            <w:rPr>
              <w:sz w:val="16"/>
              <w:szCs w:val="16"/>
            </w:rPr>
          </w:pPr>
        </w:p>
      </w:tc>
      <w:tc>
        <w:tcPr>
          <w:tcW w:w="1281" w:type="dxa"/>
          <w:vAlign w:val="center"/>
        </w:tcPr>
        <w:p w14:paraId="31FC4A99" w14:textId="77777777" w:rsidR="00F97CED" w:rsidRPr="00562202" w:rsidRDefault="00F97CED" w:rsidP="00B34C88">
          <w:pPr>
            <w:pStyle w:val="Footer"/>
            <w:rPr>
              <w:sz w:val="16"/>
              <w:szCs w:val="16"/>
            </w:rPr>
          </w:pPr>
          <w:r w:rsidRPr="00562202">
            <w:rPr>
              <w:sz w:val="16"/>
              <w:szCs w:val="16"/>
            </w:rPr>
            <w:t>Page:</w:t>
          </w:r>
        </w:p>
      </w:tc>
      <w:tc>
        <w:tcPr>
          <w:tcW w:w="1984" w:type="dxa"/>
          <w:vAlign w:val="center"/>
        </w:tcPr>
        <w:p w14:paraId="36C6AF1E" w14:textId="271DF1C9" w:rsidR="00F97CED" w:rsidRPr="00562202" w:rsidRDefault="00F97CED" w:rsidP="00B34C88">
          <w:pPr>
            <w:pStyle w:val="Footer"/>
            <w:rPr>
              <w:sz w:val="16"/>
              <w:szCs w:val="16"/>
            </w:rPr>
          </w:pPr>
          <w:r w:rsidRPr="009E6F27">
            <w:rPr>
              <w:sz w:val="16"/>
              <w:szCs w:val="16"/>
              <w:shd w:val="clear" w:color="auto" w:fill="E6E6E6"/>
            </w:rPr>
            <w:fldChar w:fldCharType="begin"/>
          </w:r>
          <w:r w:rsidRPr="009E6F27">
            <w:rPr>
              <w:sz w:val="16"/>
              <w:szCs w:val="16"/>
            </w:rPr>
            <w:instrText xml:space="preserve"> PAGE   \* MERGEFORMAT </w:instrText>
          </w:r>
          <w:r w:rsidRPr="009E6F27">
            <w:rPr>
              <w:sz w:val="16"/>
              <w:szCs w:val="16"/>
              <w:shd w:val="clear" w:color="auto" w:fill="E6E6E6"/>
            </w:rPr>
            <w:fldChar w:fldCharType="separate"/>
          </w:r>
          <w:r w:rsidR="00FE2E15" w:rsidRPr="009E6F27">
            <w:rPr>
              <w:noProof/>
              <w:sz w:val="16"/>
              <w:szCs w:val="16"/>
            </w:rPr>
            <w:t>21</w:t>
          </w:r>
          <w:r w:rsidRPr="009E6F27">
            <w:rPr>
              <w:sz w:val="16"/>
              <w:szCs w:val="16"/>
              <w:shd w:val="clear" w:color="auto" w:fill="E6E6E6"/>
            </w:rPr>
            <w:fldChar w:fldCharType="end"/>
          </w:r>
          <w:r w:rsidRPr="009E6F27">
            <w:rPr>
              <w:sz w:val="16"/>
              <w:szCs w:val="16"/>
            </w:rPr>
            <w:t xml:space="preserve"> of </w:t>
          </w:r>
          <w:r w:rsidRPr="009E6F27">
            <w:rPr>
              <w:sz w:val="16"/>
              <w:szCs w:val="16"/>
              <w:shd w:val="clear" w:color="auto" w:fill="E6E6E6"/>
            </w:rPr>
            <w:fldChar w:fldCharType="begin"/>
          </w:r>
          <w:r w:rsidRPr="009E6F27">
            <w:rPr>
              <w:sz w:val="16"/>
              <w:szCs w:val="16"/>
            </w:rPr>
            <w:instrText xml:space="preserve"> NUMPAGES   \* MERGEFORMAT </w:instrText>
          </w:r>
          <w:r w:rsidRPr="009E6F27">
            <w:rPr>
              <w:sz w:val="16"/>
              <w:szCs w:val="16"/>
              <w:shd w:val="clear" w:color="auto" w:fill="E6E6E6"/>
            </w:rPr>
            <w:fldChar w:fldCharType="separate"/>
          </w:r>
          <w:r w:rsidR="00FE2E15" w:rsidRPr="009E6F27">
            <w:rPr>
              <w:noProof/>
              <w:sz w:val="16"/>
              <w:szCs w:val="16"/>
            </w:rPr>
            <w:t>37</w:t>
          </w:r>
          <w:r w:rsidRPr="009E6F27">
            <w:rPr>
              <w:sz w:val="16"/>
              <w:szCs w:val="16"/>
              <w:shd w:val="clear" w:color="auto" w:fill="E6E6E6"/>
            </w:rPr>
            <w:fldChar w:fldCharType="end"/>
          </w:r>
        </w:p>
      </w:tc>
    </w:tr>
  </w:tbl>
  <w:p w14:paraId="435FBE5C" w14:textId="77777777" w:rsidR="00F97CED" w:rsidRPr="002C45A9" w:rsidRDefault="00F97CED" w:rsidP="00B34C88">
    <w:pPr>
      <w:pStyle w:val="Footer"/>
    </w:pPr>
  </w:p>
  <w:p w14:paraId="4B16BA32" w14:textId="77777777" w:rsidR="00F97CED" w:rsidRDefault="00F97CED" w:rsidP="00B34C88"/>
  <w:p w14:paraId="73E9DED7" w14:textId="77777777" w:rsidR="00F97CED" w:rsidRDefault="00F97CED" w:rsidP="00B34C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F8EAE" w14:textId="77777777" w:rsidR="006B569C" w:rsidRDefault="006B569C" w:rsidP="00B34C88">
      <w:r>
        <w:separator/>
      </w:r>
    </w:p>
    <w:p w14:paraId="793191CF" w14:textId="77777777" w:rsidR="006B569C" w:rsidRDefault="006B569C" w:rsidP="00B34C88"/>
  </w:footnote>
  <w:footnote w:type="continuationSeparator" w:id="0">
    <w:p w14:paraId="6F57879D" w14:textId="77777777" w:rsidR="006B569C" w:rsidRDefault="006B569C" w:rsidP="00B34C88">
      <w:r>
        <w:continuationSeparator/>
      </w:r>
    </w:p>
    <w:p w14:paraId="0BFA8AC0" w14:textId="77777777" w:rsidR="006B569C" w:rsidRDefault="006B569C" w:rsidP="00B34C88"/>
  </w:footnote>
  <w:footnote w:type="continuationNotice" w:id="1">
    <w:p w14:paraId="748CEA92" w14:textId="77777777" w:rsidR="006B569C" w:rsidRDefault="006B569C" w:rsidP="00B34C88"/>
    <w:p w14:paraId="5D0FD467" w14:textId="77777777" w:rsidR="006B569C" w:rsidRDefault="006B569C" w:rsidP="00B34C88"/>
  </w:footnote>
  <w:footnote w:id="2">
    <w:p w14:paraId="1D85D5F2" w14:textId="77777777" w:rsidR="00F97CED" w:rsidRPr="0047274B" w:rsidRDefault="00F97CED" w:rsidP="00862101">
      <w:pPr>
        <w:pStyle w:val="FootnoteText"/>
        <w:jc w:val="left"/>
        <w:rPr>
          <w:sz w:val="18"/>
          <w:szCs w:val="18"/>
        </w:rPr>
      </w:pPr>
      <w:r w:rsidRPr="0047274B">
        <w:rPr>
          <w:rStyle w:val="FootnoteReference"/>
          <w:sz w:val="18"/>
          <w:szCs w:val="18"/>
        </w:rPr>
        <w:footnoteRef/>
      </w:r>
      <w:r w:rsidRPr="0047274B">
        <w:rPr>
          <w:sz w:val="18"/>
          <w:szCs w:val="18"/>
        </w:rPr>
        <w:t xml:space="preserve"> Available at: </w:t>
      </w:r>
      <w:r>
        <w:br/>
      </w:r>
      <w:r w:rsidRPr="0047274B">
        <w:t>http://www.fda.gov/downloads/MedicalDevices/DeviceRegulationandGuidance/GuidanceDocuments/UCM5147 71.pdf</w:t>
      </w:r>
    </w:p>
    <w:p w14:paraId="326D62F5" w14:textId="77777777" w:rsidR="00F97CED" w:rsidRPr="0047274B" w:rsidRDefault="00F97CED" w:rsidP="00862101">
      <w:pPr>
        <w:pStyle w:val="FootnoteText"/>
        <w:jc w:val="left"/>
      </w:pPr>
    </w:p>
  </w:footnote>
  <w:footnote w:id="3">
    <w:p w14:paraId="297A13C4" w14:textId="77777777" w:rsidR="00F97CED" w:rsidRPr="0047274B" w:rsidRDefault="00F97CED" w:rsidP="00862101">
      <w:pPr>
        <w:pStyle w:val="FootnoteText"/>
        <w:jc w:val="left"/>
        <w:rPr>
          <w:sz w:val="18"/>
          <w:szCs w:val="18"/>
        </w:rPr>
      </w:pPr>
      <w:r w:rsidRPr="0047274B">
        <w:rPr>
          <w:rStyle w:val="FootnoteReference"/>
          <w:sz w:val="18"/>
          <w:szCs w:val="18"/>
        </w:rPr>
        <w:footnoteRef/>
      </w:r>
      <w:r w:rsidRPr="0047274B">
        <w:rPr>
          <w:sz w:val="18"/>
          <w:szCs w:val="18"/>
        </w:rPr>
        <w:t xml:space="preserve"> Available at: </w:t>
      </w:r>
      <w:r>
        <w:br/>
      </w:r>
      <w:r w:rsidRPr="0047274B">
        <w:t>http://www.fda.gov/downloads/MedicalDevices/DeviceRegulationandGuidance/GuidanceDocuments/UCM5147 37.pdf</w:t>
      </w:r>
    </w:p>
    <w:p w14:paraId="4B5519F9" w14:textId="77777777" w:rsidR="00F97CED" w:rsidRPr="0047274B" w:rsidRDefault="00F97CED" w:rsidP="00B34C88">
      <w:pPr>
        <w:pStyle w:val="FootnoteText"/>
      </w:pPr>
    </w:p>
  </w:footnote>
  <w:footnote w:id="4">
    <w:p w14:paraId="31CB1364" w14:textId="77777777" w:rsidR="00F97CED" w:rsidRPr="00243FE0" w:rsidRDefault="00F97CED" w:rsidP="00B34C88">
      <w:pPr>
        <w:pStyle w:val="FootnoteText"/>
      </w:pPr>
      <w:r w:rsidRPr="00243FE0">
        <w:rPr>
          <w:rStyle w:val="FootnoteReference"/>
          <w:rFonts w:asciiTheme="majorBidi" w:hAnsiTheme="majorBidi" w:cstheme="majorBidi"/>
        </w:rPr>
        <w:footnoteRef/>
      </w:r>
      <w:r w:rsidRPr="00243FE0">
        <w:t xml:space="preserve"> Flowchart from FDA Guidance “Deciding when to submit a 510(k) for a Change to an Existing Device” (October 25, 2017).</w:t>
      </w:r>
    </w:p>
  </w:footnote>
  <w:footnote w:id="5">
    <w:p w14:paraId="56B3BFCA" w14:textId="5320FC4F" w:rsidR="00F97CED" w:rsidRDefault="00F97CED" w:rsidP="00294EF2">
      <w:pPr>
        <w:pStyle w:val="FootnoteText"/>
        <w:jc w:val="left"/>
      </w:pPr>
      <w:r>
        <w:rPr>
          <w:rStyle w:val="FootnoteReference"/>
        </w:rPr>
        <w:footnoteRef/>
      </w:r>
      <w:r>
        <w:t xml:space="preserve"> </w:t>
      </w:r>
      <w:r w:rsidRPr="006E67C9">
        <w:t>Flowchart from FDA Guidance “Deciding when to submit a 510(k) for a Change to an Existing Device” (October 25, 2017).</w:t>
      </w:r>
    </w:p>
  </w:footnote>
  <w:footnote w:id="6">
    <w:p w14:paraId="48D187C4" w14:textId="77777777" w:rsidR="00F97CED" w:rsidRDefault="00F97CED" w:rsidP="00B34C88">
      <w:pPr>
        <w:pStyle w:val="FootnoteText"/>
      </w:pPr>
      <w:r w:rsidRPr="00406032">
        <w:rPr>
          <w:rStyle w:val="FootnoteReference"/>
          <w:sz w:val="18"/>
          <w:szCs w:val="18"/>
        </w:rPr>
        <w:footnoteRef/>
      </w:r>
      <w:r w:rsidRPr="00406032">
        <w:t xml:space="preserve"> Flowchart from FDA Guidance “Deciding when to submit a 510(k) for a Change to an Existing Device” (October 25, 2017).</w:t>
      </w:r>
    </w:p>
  </w:footnote>
  <w:footnote w:id="7">
    <w:p w14:paraId="29524CCF" w14:textId="77777777" w:rsidR="00F97CED" w:rsidRDefault="00F97CED" w:rsidP="00B34C88">
      <w:pPr>
        <w:pStyle w:val="FootnoteText"/>
      </w:pPr>
      <w:r>
        <w:rPr>
          <w:rStyle w:val="FootnoteReference"/>
        </w:rPr>
        <w:footnoteRef/>
      </w:r>
      <w:r>
        <w:t xml:space="preserve"> </w:t>
      </w:r>
      <w:r w:rsidRPr="00512B51">
        <w:t>Flowchart from FDA Guidance “Deciding when to submit a 510(k) for a Software Change to an Existing Device” (October 25,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4"/>
      <w:gridCol w:w="3698"/>
    </w:tblGrid>
    <w:tr w:rsidR="00F97CED" w14:paraId="21B38276" w14:textId="77777777" w:rsidTr="0022694D">
      <w:trPr>
        <w:trHeight w:val="318"/>
      </w:trPr>
      <w:tc>
        <w:tcPr>
          <w:tcW w:w="5792" w:type="dxa"/>
        </w:tcPr>
        <w:p w14:paraId="6BF75F86" w14:textId="77777777" w:rsidR="00F97CED" w:rsidRDefault="00F97CED" w:rsidP="00B34C88">
          <w:pPr>
            <w:pStyle w:val="Header"/>
          </w:pPr>
          <w:r>
            <w:t>ICAP Q</w:t>
          </w:r>
          <w:r w:rsidRPr="002E48CB">
            <w:t>uality Sy</w:t>
          </w:r>
          <w:r>
            <w:t>s</w:t>
          </w:r>
          <w:r w:rsidRPr="002E48CB">
            <w:t>tem</w:t>
          </w:r>
          <w:r>
            <w:t xml:space="preserve"> Record</w:t>
          </w:r>
        </w:p>
      </w:tc>
      <w:tc>
        <w:tcPr>
          <w:tcW w:w="3727" w:type="dxa"/>
          <w:vMerge w:val="restart"/>
        </w:tcPr>
        <w:p w14:paraId="0C1877AB" w14:textId="77777777" w:rsidR="00F97CED" w:rsidRDefault="00F97CED" w:rsidP="00B34C88">
          <w:pPr>
            <w:pStyle w:val="Header"/>
          </w:pPr>
          <w:r w:rsidRPr="002C78F3">
            <w:rPr>
              <w:noProof/>
              <w:color w:val="2B579A"/>
              <w:shd w:val="clear" w:color="auto" w:fill="E6E6E6"/>
              <w:lang w:bidi="he-IL"/>
            </w:rPr>
            <w:drawing>
              <wp:inline distT="0" distB="0" distL="0" distR="0" wp14:anchorId="1172AFBD" wp14:editId="77CC94F0">
                <wp:extent cx="1788795" cy="334010"/>
                <wp:effectExtent l="0" t="0" r="1905" b="8890"/>
                <wp:docPr id="5" name="Picture 5" descr="Description: 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8795" cy="334010"/>
                        </a:xfrm>
                        <a:prstGeom prst="rect">
                          <a:avLst/>
                        </a:prstGeom>
                        <a:noFill/>
                        <a:ln>
                          <a:noFill/>
                        </a:ln>
                      </pic:spPr>
                    </pic:pic>
                  </a:graphicData>
                </a:graphic>
              </wp:inline>
            </w:drawing>
          </w:r>
        </w:p>
      </w:tc>
    </w:tr>
    <w:tr w:rsidR="00F97CED" w14:paraId="2825DEC7" w14:textId="77777777" w:rsidTr="0022694D">
      <w:trPr>
        <w:trHeight w:val="647"/>
      </w:trPr>
      <w:tc>
        <w:tcPr>
          <w:tcW w:w="5792" w:type="dxa"/>
        </w:tcPr>
        <w:p w14:paraId="7EA0AA33" w14:textId="77777777" w:rsidR="00F97CED" w:rsidRPr="00D06B67" w:rsidRDefault="00F97CED" w:rsidP="00B34C88">
          <w:pPr>
            <w:pStyle w:val="Header"/>
          </w:pPr>
          <w:r>
            <w:t>U</w:t>
          </w:r>
          <w:r w:rsidRPr="00D06B67">
            <w:t>S</w:t>
          </w:r>
          <w:r>
            <w:t>A</w:t>
          </w:r>
          <w:r w:rsidRPr="00D06B67">
            <w:t xml:space="preserve"> Premarket Notification Decision</w:t>
          </w:r>
        </w:p>
        <w:p w14:paraId="74AE75B6" w14:textId="77777777" w:rsidR="00F97CED" w:rsidRPr="002E48CB" w:rsidRDefault="00F97CED" w:rsidP="00B34C88">
          <w:pPr>
            <w:pStyle w:val="Header"/>
          </w:pPr>
        </w:p>
      </w:tc>
      <w:tc>
        <w:tcPr>
          <w:tcW w:w="3727" w:type="dxa"/>
          <w:vMerge/>
        </w:tcPr>
        <w:p w14:paraId="63E6CBD0" w14:textId="77777777" w:rsidR="00F97CED" w:rsidRDefault="00F97CED" w:rsidP="00B34C88">
          <w:pPr>
            <w:pStyle w:val="Header"/>
          </w:pPr>
        </w:p>
      </w:tc>
    </w:tr>
  </w:tbl>
  <w:p w14:paraId="06DF8492" w14:textId="3342CA62" w:rsidR="00F97CED" w:rsidRDefault="00F97CED" w:rsidP="002D62B4">
    <w:pPr>
      <w:pStyle w:val="Header"/>
    </w:pPr>
    <w:r>
      <w:rPr>
        <w:noProof/>
        <w:color w:val="2B579A"/>
        <w:shd w:val="clear" w:color="auto" w:fill="E6E6E6"/>
        <w:lang w:bidi="he-IL"/>
      </w:rPr>
      <mc:AlternateContent>
        <mc:Choice Requires="wps">
          <w:drawing>
            <wp:anchor distT="0" distB="0" distL="114300" distR="114300" simplePos="0" relativeHeight="251658240" behindDoc="0" locked="0" layoutInCell="1" allowOverlap="1" wp14:anchorId="7E7AACA0" wp14:editId="433D76A1">
              <wp:simplePos x="0" y="0"/>
              <wp:positionH relativeFrom="column">
                <wp:posOffset>-732790</wp:posOffset>
              </wp:positionH>
              <wp:positionV relativeFrom="paragraph">
                <wp:posOffset>271780</wp:posOffset>
              </wp:positionV>
              <wp:extent cx="333955" cy="8452237"/>
              <wp:effectExtent l="0" t="0" r="9525"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955" cy="84522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F75225" w14:textId="77777777" w:rsidR="00F97CED" w:rsidRPr="00FB5A60" w:rsidRDefault="00F97CED" w:rsidP="00B34C88">
                          <w:pPr>
                            <w:pStyle w:val="Footer"/>
                          </w:pPr>
                          <w:r w:rsidRPr="00FB5A60">
                            <w:t>Printed copies are uncontrolled unless authenticated</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7AACA0" id="_x0000_t202" coordsize="21600,21600" o:spt="202" path="m,l,21600r21600,l21600,xe">
              <v:stroke joinstyle="miter"/>
              <v:path gradientshapeok="t" o:connecttype="rect"/>
            </v:shapetype>
            <v:shape id="Text Box 1" o:spid="_x0000_s1026" type="#_x0000_t202" style="position:absolute;left:0;text-align:left;margin-left:-57.7pt;margin-top:21.4pt;width:26.3pt;height:665.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" stroked="f">
              <v:textbox style="layout-flow:vertical;mso-layout-flow-alt:bottom-to-top">
                <w:txbxContent>
                  <w:p w14:paraId="13F75225" w14:textId="77777777" w:rsidR="00F97CED" w:rsidRPr="00FB5A60" w:rsidRDefault="00F97CED" w:rsidP="00B34C88">
                    <w:pPr>
                      <w:pStyle w:val="Footer"/>
                    </w:pPr>
                    <w:r w:rsidRPr="00FB5A60">
                      <w:t>Printed copies are uncontrolled unless authenticated</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5BF44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F"/>
    <w:multiLevelType w:val="singleLevel"/>
    <w:tmpl w:val="A4142044"/>
    <w:lvl w:ilvl="0">
      <w:start w:val="1"/>
      <w:numFmt w:val="decimal"/>
      <w:pStyle w:val="ListNumber2"/>
      <w:lvlText w:val="%1."/>
      <w:lvlJc w:val="left"/>
      <w:pPr>
        <w:tabs>
          <w:tab w:val="num" w:pos="643"/>
        </w:tabs>
        <w:ind w:left="643" w:hanging="360"/>
      </w:pPr>
    </w:lvl>
  </w:abstractNum>
  <w:abstractNum w:abstractNumId="2" w15:restartNumberingAfterBreak="0">
    <w:nsid w:val="00851A3D"/>
    <w:multiLevelType w:val="hybridMultilevel"/>
    <w:tmpl w:val="7C7C03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3A2B88"/>
    <w:multiLevelType w:val="multilevel"/>
    <w:tmpl w:val="6F64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051E1"/>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08955B61"/>
    <w:multiLevelType w:val="hybridMultilevel"/>
    <w:tmpl w:val="B4081402"/>
    <w:lvl w:ilvl="0" w:tplc="F69ED680">
      <w:start w:val="1"/>
      <w:numFmt w:val="bullet"/>
      <w:lvlText w:val="•"/>
      <w:lvlJc w:val="left"/>
      <w:pPr>
        <w:tabs>
          <w:tab w:val="num" w:pos="720"/>
        </w:tabs>
        <w:ind w:left="720" w:hanging="360"/>
      </w:pPr>
      <w:rPr>
        <w:rFonts w:ascii="Arial" w:hAnsi="Arial" w:hint="default"/>
      </w:rPr>
    </w:lvl>
    <w:lvl w:ilvl="1" w:tplc="806417BE">
      <w:start w:val="1"/>
      <w:numFmt w:val="bullet"/>
      <w:lvlText w:val="•"/>
      <w:lvlJc w:val="left"/>
      <w:pPr>
        <w:tabs>
          <w:tab w:val="num" w:pos="1440"/>
        </w:tabs>
        <w:ind w:left="1440" w:hanging="360"/>
      </w:pPr>
      <w:rPr>
        <w:rFonts w:ascii="Arial" w:hAnsi="Arial" w:hint="default"/>
      </w:rPr>
    </w:lvl>
    <w:lvl w:ilvl="2" w:tplc="1E18D7D2" w:tentative="1">
      <w:start w:val="1"/>
      <w:numFmt w:val="bullet"/>
      <w:lvlText w:val="•"/>
      <w:lvlJc w:val="left"/>
      <w:pPr>
        <w:tabs>
          <w:tab w:val="num" w:pos="2160"/>
        </w:tabs>
        <w:ind w:left="2160" w:hanging="360"/>
      </w:pPr>
      <w:rPr>
        <w:rFonts w:ascii="Arial" w:hAnsi="Arial" w:hint="default"/>
      </w:rPr>
    </w:lvl>
    <w:lvl w:ilvl="3" w:tplc="53F8C386" w:tentative="1">
      <w:start w:val="1"/>
      <w:numFmt w:val="bullet"/>
      <w:lvlText w:val="•"/>
      <w:lvlJc w:val="left"/>
      <w:pPr>
        <w:tabs>
          <w:tab w:val="num" w:pos="2880"/>
        </w:tabs>
        <w:ind w:left="2880" w:hanging="360"/>
      </w:pPr>
      <w:rPr>
        <w:rFonts w:ascii="Arial" w:hAnsi="Arial" w:hint="default"/>
      </w:rPr>
    </w:lvl>
    <w:lvl w:ilvl="4" w:tplc="68CCFA08" w:tentative="1">
      <w:start w:val="1"/>
      <w:numFmt w:val="bullet"/>
      <w:lvlText w:val="•"/>
      <w:lvlJc w:val="left"/>
      <w:pPr>
        <w:tabs>
          <w:tab w:val="num" w:pos="3600"/>
        </w:tabs>
        <w:ind w:left="3600" w:hanging="360"/>
      </w:pPr>
      <w:rPr>
        <w:rFonts w:ascii="Arial" w:hAnsi="Arial" w:hint="default"/>
      </w:rPr>
    </w:lvl>
    <w:lvl w:ilvl="5" w:tplc="8C507CA8" w:tentative="1">
      <w:start w:val="1"/>
      <w:numFmt w:val="bullet"/>
      <w:lvlText w:val="•"/>
      <w:lvlJc w:val="left"/>
      <w:pPr>
        <w:tabs>
          <w:tab w:val="num" w:pos="4320"/>
        </w:tabs>
        <w:ind w:left="4320" w:hanging="360"/>
      </w:pPr>
      <w:rPr>
        <w:rFonts w:ascii="Arial" w:hAnsi="Arial" w:hint="default"/>
      </w:rPr>
    </w:lvl>
    <w:lvl w:ilvl="6" w:tplc="9C829838" w:tentative="1">
      <w:start w:val="1"/>
      <w:numFmt w:val="bullet"/>
      <w:lvlText w:val="•"/>
      <w:lvlJc w:val="left"/>
      <w:pPr>
        <w:tabs>
          <w:tab w:val="num" w:pos="5040"/>
        </w:tabs>
        <w:ind w:left="5040" w:hanging="360"/>
      </w:pPr>
      <w:rPr>
        <w:rFonts w:ascii="Arial" w:hAnsi="Arial" w:hint="default"/>
      </w:rPr>
    </w:lvl>
    <w:lvl w:ilvl="7" w:tplc="38A6959C" w:tentative="1">
      <w:start w:val="1"/>
      <w:numFmt w:val="bullet"/>
      <w:lvlText w:val="•"/>
      <w:lvlJc w:val="left"/>
      <w:pPr>
        <w:tabs>
          <w:tab w:val="num" w:pos="5760"/>
        </w:tabs>
        <w:ind w:left="5760" w:hanging="360"/>
      </w:pPr>
      <w:rPr>
        <w:rFonts w:ascii="Arial" w:hAnsi="Arial" w:hint="default"/>
      </w:rPr>
    </w:lvl>
    <w:lvl w:ilvl="8" w:tplc="E880F72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9541227"/>
    <w:multiLevelType w:val="multilevel"/>
    <w:tmpl w:val="4A7E3B2E"/>
    <w:lvl w:ilvl="0">
      <w:start w:val="1"/>
      <w:numFmt w:val="decimal"/>
      <w:lvlText w:val="%1"/>
      <w:lvlJc w:val="left"/>
      <w:pPr>
        <w:ind w:left="432" w:hanging="432"/>
      </w:pPr>
    </w:lvl>
    <w:lvl w:ilvl="1">
      <w:start w:val="1"/>
      <w:numFmt w:val="decimal"/>
      <w:lvlText w:val="%1.%2"/>
      <w:lvlJc w:val="left"/>
      <w:rPr>
        <w:b/>
        <w:bCs/>
        <w:i w:val="0"/>
        <w:iCs w:val="0"/>
        <w:caps w:val="0"/>
        <w:smallCaps w:val="0"/>
        <w:strike w:val="0"/>
        <w:dstrike w:val="0"/>
        <w:noProof w:val="0"/>
        <w:vanish w:val="0"/>
        <w:color w:val="000000"/>
        <w:spacing w:val="0"/>
        <w:kern w:val="0"/>
        <w:position w:val="0"/>
        <w:sz w:val="24"/>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20" w:hanging="720"/>
      </w:pPr>
      <w:rPr>
        <w:i w:val="0"/>
        <w:iCs/>
        <w:lang w:val="en-U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00F4EC5"/>
    <w:multiLevelType w:val="hybridMultilevel"/>
    <w:tmpl w:val="1CD2F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6164B"/>
    <w:multiLevelType w:val="hybridMultilevel"/>
    <w:tmpl w:val="CA80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008D3"/>
    <w:multiLevelType w:val="hybridMultilevel"/>
    <w:tmpl w:val="4D0E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FD3120"/>
    <w:multiLevelType w:val="hybridMultilevel"/>
    <w:tmpl w:val="DC2625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579C9"/>
    <w:multiLevelType w:val="multilevel"/>
    <w:tmpl w:val="73866CBA"/>
    <w:lvl w:ilvl="0">
      <w:start w:val="1"/>
      <w:numFmt w:val="decimal"/>
      <w:lvlText w:val="%1"/>
      <w:lvlJc w:val="left"/>
      <w:pPr>
        <w:ind w:left="432" w:hanging="432"/>
      </w:pPr>
      <w:rPr>
        <w:rFonts w:hint="default"/>
      </w:rPr>
    </w:lvl>
    <w:lvl w:ilvl="1">
      <w:start w:val="1"/>
      <w:numFmt w:val="decimal"/>
      <w:lvlText w:val="%1.%2"/>
      <w:lvlJc w:val="left"/>
      <w:pPr>
        <w:tabs>
          <w:tab w:val="num" w:pos="5130"/>
        </w:tabs>
        <w:ind w:left="81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574" w:hanging="868"/>
      </w:pPr>
      <w:rPr>
        <w:rFonts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BDF67FF"/>
    <w:multiLevelType w:val="hybridMultilevel"/>
    <w:tmpl w:val="2826AC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5A242E"/>
    <w:multiLevelType w:val="hybridMultilevel"/>
    <w:tmpl w:val="FA74F0CA"/>
    <w:lvl w:ilvl="0" w:tplc="FFFFFFFF">
      <w:start w:val="1"/>
      <w:numFmt w:val="bullet"/>
      <w:lvlText w:val="o"/>
      <w:lvlJc w:val="left"/>
      <w:pPr>
        <w:ind w:left="1706" w:hanging="360"/>
      </w:pPr>
      <w:rPr>
        <w:rFonts w:ascii="Courier New" w:hAnsi="Courier New" w:cs="Courier New" w:hint="default"/>
      </w:rPr>
    </w:lvl>
    <w:lvl w:ilvl="1" w:tplc="292A8B68">
      <w:start w:val="1"/>
      <w:numFmt w:val="bullet"/>
      <w:lvlText w:val="-"/>
      <w:lvlJc w:val="left"/>
      <w:pPr>
        <w:ind w:left="2426" w:hanging="360"/>
      </w:pPr>
      <w:rPr>
        <w:rFonts w:ascii="Times New Roman" w:eastAsia="Times New Roman" w:hAnsi="Times New Roman" w:cs="Times New Roman" w:hint="default"/>
      </w:rPr>
    </w:lvl>
    <w:lvl w:ilvl="2" w:tplc="FFFFFFFF" w:tentative="1">
      <w:start w:val="1"/>
      <w:numFmt w:val="bullet"/>
      <w:lvlText w:val=""/>
      <w:lvlJc w:val="left"/>
      <w:pPr>
        <w:ind w:left="3146" w:hanging="360"/>
      </w:pPr>
      <w:rPr>
        <w:rFonts w:ascii="Wingdings" w:hAnsi="Wingdings" w:hint="default"/>
      </w:rPr>
    </w:lvl>
    <w:lvl w:ilvl="3" w:tplc="FFFFFFFF" w:tentative="1">
      <w:start w:val="1"/>
      <w:numFmt w:val="bullet"/>
      <w:lvlText w:val=""/>
      <w:lvlJc w:val="left"/>
      <w:pPr>
        <w:ind w:left="3866" w:hanging="360"/>
      </w:pPr>
      <w:rPr>
        <w:rFonts w:ascii="Symbol" w:hAnsi="Symbol" w:hint="default"/>
      </w:rPr>
    </w:lvl>
    <w:lvl w:ilvl="4" w:tplc="FFFFFFFF" w:tentative="1">
      <w:start w:val="1"/>
      <w:numFmt w:val="bullet"/>
      <w:lvlText w:val="o"/>
      <w:lvlJc w:val="left"/>
      <w:pPr>
        <w:ind w:left="4586" w:hanging="360"/>
      </w:pPr>
      <w:rPr>
        <w:rFonts w:ascii="Courier New" w:hAnsi="Courier New" w:cs="Courier New" w:hint="default"/>
      </w:rPr>
    </w:lvl>
    <w:lvl w:ilvl="5" w:tplc="FFFFFFFF" w:tentative="1">
      <w:start w:val="1"/>
      <w:numFmt w:val="bullet"/>
      <w:lvlText w:val=""/>
      <w:lvlJc w:val="left"/>
      <w:pPr>
        <w:ind w:left="5306" w:hanging="360"/>
      </w:pPr>
      <w:rPr>
        <w:rFonts w:ascii="Wingdings" w:hAnsi="Wingdings" w:hint="default"/>
      </w:rPr>
    </w:lvl>
    <w:lvl w:ilvl="6" w:tplc="FFFFFFFF" w:tentative="1">
      <w:start w:val="1"/>
      <w:numFmt w:val="bullet"/>
      <w:lvlText w:val=""/>
      <w:lvlJc w:val="left"/>
      <w:pPr>
        <w:ind w:left="6026" w:hanging="360"/>
      </w:pPr>
      <w:rPr>
        <w:rFonts w:ascii="Symbol" w:hAnsi="Symbol" w:hint="default"/>
      </w:rPr>
    </w:lvl>
    <w:lvl w:ilvl="7" w:tplc="FFFFFFFF" w:tentative="1">
      <w:start w:val="1"/>
      <w:numFmt w:val="bullet"/>
      <w:lvlText w:val="o"/>
      <w:lvlJc w:val="left"/>
      <w:pPr>
        <w:ind w:left="6746" w:hanging="360"/>
      </w:pPr>
      <w:rPr>
        <w:rFonts w:ascii="Courier New" w:hAnsi="Courier New" w:cs="Courier New" w:hint="default"/>
      </w:rPr>
    </w:lvl>
    <w:lvl w:ilvl="8" w:tplc="FFFFFFFF" w:tentative="1">
      <w:start w:val="1"/>
      <w:numFmt w:val="bullet"/>
      <w:lvlText w:val=""/>
      <w:lvlJc w:val="left"/>
      <w:pPr>
        <w:ind w:left="7466" w:hanging="360"/>
      </w:pPr>
      <w:rPr>
        <w:rFonts w:ascii="Wingdings" w:hAnsi="Wingdings" w:hint="default"/>
      </w:rPr>
    </w:lvl>
  </w:abstractNum>
  <w:abstractNum w:abstractNumId="14" w15:restartNumberingAfterBreak="0">
    <w:nsid w:val="1E7648BF"/>
    <w:multiLevelType w:val="hybridMultilevel"/>
    <w:tmpl w:val="56B00000"/>
    <w:lvl w:ilvl="0" w:tplc="04090001">
      <w:start w:val="1"/>
      <w:numFmt w:val="bullet"/>
      <w:lvlText w:val=""/>
      <w:lvlJc w:val="left"/>
      <w:pPr>
        <w:ind w:left="1346" w:hanging="360"/>
      </w:pPr>
      <w:rPr>
        <w:rFonts w:ascii="Symbol" w:hAnsi="Symbol"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15" w15:restartNumberingAfterBreak="0">
    <w:nsid w:val="20B17057"/>
    <w:multiLevelType w:val="hybridMultilevel"/>
    <w:tmpl w:val="F000B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3C7C76"/>
    <w:multiLevelType w:val="hybridMultilevel"/>
    <w:tmpl w:val="A426E912"/>
    <w:lvl w:ilvl="0" w:tplc="D81090A8">
      <w:numFmt w:val="bullet"/>
      <w:lvlText w:val="•"/>
      <w:lvlJc w:val="left"/>
      <w:pPr>
        <w:ind w:left="1952" w:hanging="225"/>
      </w:pPr>
      <w:rPr>
        <w:rFonts w:ascii="Calibri" w:eastAsia="Calibri" w:hAnsi="Calibri" w:cs="Calibri" w:hint="default"/>
        <w:b w:val="0"/>
        <w:bCs w:val="0"/>
        <w:i w:val="0"/>
        <w:iCs w:val="0"/>
        <w:color w:val="231F20"/>
        <w:w w:val="100"/>
        <w:sz w:val="22"/>
        <w:szCs w:val="22"/>
        <w:lang w:val="en-US" w:eastAsia="en-US" w:bidi="ar-SA"/>
      </w:rPr>
    </w:lvl>
    <w:lvl w:ilvl="1" w:tplc="108C3458">
      <w:numFmt w:val="bullet"/>
      <w:lvlText w:val="•"/>
      <w:lvlJc w:val="left"/>
      <w:pPr>
        <w:ind w:left="2405" w:hanging="225"/>
      </w:pPr>
      <w:rPr>
        <w:rFonts w:ascii="Calibri" w:eastAsia="Calibri" w:hAnsi="Calibri" w:cs="Calibri" w:hint="default"/>
        <w:b w:val="0"/>
        <w:bCs w:val="0"/>
        <w:i w:val="0"/>
        <w:iCs w:val="0"/>
        <w:color w:val="231F20"/>
        <w:w w:val="100"/>
        <w:sz w:val="22"/>
        <w:szCs w:val="22"/>
        <w:lang w:val="en-US" w:eastAsia="en-US" w:bidi="ar-SA"/>
      </w:rPr>
    </w:lvl>
    <w:lvl w:ilvl="2" w:tplc="822429F8">
      <w:numFmt w:val="bullet"/>
      <w:lvlText w:val="–"/>
      <w:lvlJc w:val="left"/>
      <w:pPr>
        <w:ind w:left="2746" w:hanging="225"/>
      </w:pPr>
      <w:rPr>
        <w:rFonts w:ascii="Calibri" w:eastAsia="Calibri" w:hAnsi="Calibri" w:cs="Calibri" w:hint="default"/>
        <w:b w:val="0"/>
        <w:bCs w:val="0"/>
        <w:i w:val="0"/>
        <w:iCs w:val="0"/>
        <w:color w:val="231F20"/>
        <w:w w:val="100"/>
        <w:sz w:val="22"/>
        <w:szCs w:val="22"/>
        <w:lang w:val="en-US" w:eastAsia="en-US" w:bidi="ar-SA"/>
      </w:rPr>
    </w:lvl>
    <w:lvl w:ilvl="3" w:tplc="90EAE838">
      <w:numFmt w:val="bullet"/>
      <w:lvlText w:val="•"/>
      <w:lvlJc w:val="left"/>
      <w:pPr>
        <w:ind w:left="3748" w:hanging="225"/>
      </w:pPr>
      <w:rPr>
        <w:rFonts w:hint="default"/>
        <w:lang w:val="en-US" w:eastAsia="en-US" w:bidi="ar-SA"/>
      </w:rPr>
    </w:lvl>
    <w:lvl w:ilvl="4" w:tplc="2AAECAF2">
      <w:numFmt w:val="bullet"/>
      <w:lvlText w:val="•"/>
      <w:lvlJc w:val="left"/>
      <w:pPr>
        <w:ind w:left="4756" w:hanging="225"/>
      </w:pPr>
      <w:rPr>
        <w:rFonts w:hint="default"/>
        <w:lang w:val="en-US" w:eastAsia="en-US" w:bidi="ar-SA"/>
      </w:rPr>
    </w:lvl>
    <w:lvl w:ilvl="5" w:tplc="1F72BDA0">
      <w:numFmt w:val="bullet"/>
      <w:lvlText w:val="•"/>
      <w:lvlJc w:val="left"/>
      <w:pPr>
        <w:ind w:left="5764" w:hanging="225"/>
      </w:pPr>
      <w:rPr>
        <w:rFonts w:hint="default"/>
        <w:lang w:val="en-US" w:eastAsia="en-US" w:bidi="ar-SA"/>
      </w:rPr>
    </w:lvl>
    <w:lvl w:ilvl="6" w:tplc="1B644460">
      <w:numFmt w:val="bullet"/>
      <w:lvlText w:val="•"/>
      <w:lvlJc w:val="left"/>
      <w:pPr>
        <w:ind w:left="6772" w:hanging="225"/>
      </w:pPr>
      <w:rPr>
        <w:rFonts w:hint="default"/>
        <w:lang w:val="en-US" w:eastAsia="en-US" w:bidi="ar-SA"/>
      </w:rPr>
    </w:lvl>
    <w:lvl w:ilvl="7" w:tplc="889EBC0E">
      <w:numFmt w:val="bullet"/>
      <w:lvlText w:val="•"/>
      <w:lvlJc w:val="left"/>
      <w:pPr>
        <w:ind w:left="7780" w:hanging="225"/>
      </w:pPr>
      <w:rPr>
        <w:rFonts w:hint="default"/>
        <w:lang w:val="en-US" w:eastAsia="en-US" w:bidi="ar-SA"/>
      </w:rPr>
    </w:lvl>
    <w:lvl w:ilvl="8" w:tplc="1E3060D2">
      <w:numFmt w:val="bullet"/>
      <w:lvlText w:val="•"/>
      <w:lvlJc w:val="left"/>
      <w:pPr>
        <w:ind w:left="8789" w:hanging="225"/>
      </w:pPr>
      <w:rPr>
        <w:rFonts w:hint="default"/>
        <w:lang w:val="en-US" w:eastAsia="en-US" w:bidi="ar-SA"/>
      </w:rPr>
    </w:lvl>
  </w:abstractNum>
  <w:abstractNum w:abstractNumId="17" w15:restartNumberingAfterBreak="0">
    <w:nsid w:val="26A9497D"/>
    <w:multiLevelType w:val="hybridMultilevel"/>
    <w:tmpl w:val="19B69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6E63D6"/>
    <w:multiLevelType w:val="hybridMultilevel"/>
    <w:tmpl w:val="A232F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995606"/>
    <w:multiLevelType w:val="hybridMultilevel"/>
    <w:tmpl w:val="B7F2575A"/>
    <w:lvl w:ilvl="0" w:tplc="AFC4A940">
      <w:start w:val="1"/>
      <w:numFmt w:val="bullet"/>
      <w:lvlText w:val=""/>
      <w:lvlJc w:val="left"/>
      <w:pPr>
        <w:ind w:left="720" w:hanging="360"/>
      </w:pPr>
      <w:rPr>
        <w:rFonts w:ascii="Symbol" w:hAnsi="Symbol" w:hint="default"/>
      </w:rPr>
    </w:lvl>
    <w:lvl w:ilvl="1" w:tplc="90C6836E">
      <w:start w:val="1"/>
      <w:numFmt w:val="bullet"/>
      <w:lvlText w:val="o"/>
      <w:lvlJc w:val="left"/>
      <w:pPr>
        <w:ind w:left="1440" w:hanging="360"/>
      </w:pPr>
      <w:rPr>
        <w:rFonts w:ascii="Courier New" w:hAnsi="Courier New" w:hint="default"/>
      </w:rPr>
    </w:lvl>
    <w:lvl w:ilvl="2" w:tplc="7B1A27E8">
      <w:start w:val="1"/>
      <w:numFmt w:val="bullet"/>
      <w:lvlText w:val=""/>
      <w:lvlJc w:val="left"/>
      <w:pPr>
        <w:ind w:left="2160" w:hanging="360"/>
      </w:pPr>
      <w:rPr>
        <w:rFonts w:ascii="Wingdings" w:hAnsi="Wingdings" w:hint="default"/>
      </w:rPr>
    </w:lvl>
    <w:lvl w:ilvl="3" w:tplc="4CB64E9E">
      <w:start w:val="1"/>
      <w:numFmt w:val="bullet"/>
      <w:lvlText w:val=""/>
      <w:lvlJc w:val="left"/>
      <w:pPr>
        <w:ind w:left="2880" w:hanging="360"/>
      </w:pPr>
      <w:rPr>
        <w:rFonts w:ascii="Symbol" w:hAnsi="Symbol" w:hint="default"/>
      </w:rPr>
    </w:lvl>
    <w:lvl w:ilvl="4" w:tplc="5E38117E">
      <w:start w:val="1"/>
      <w:numFmt w:val="bullet"/>
      <w:lvlText w:val="o"/>
      <w:lvlJc w:val="left"/>
      <w:pPr>
        <w:ind w:left="3600" w:hanging="360"/>
      </w:pPr>
      <w:rPr>
        <w:rFonts w:ascii="Courier New" w:hAnsi="Courier New" w:hint="default"/>
      </w:rPr>
    </w:lvl>
    <w:lvl w:ilvl="5" w:tplc="4D7049DC">
      <w:start w:val="1"/>
      <w:numFmt w:val="bullet"/>
      <w:lvlText w:val=""/>
      <w:lvlJc w:val="left"/>
      <w:pPr>
        <w:ind w:left="4320" w:hanging="360"/>
      </w:pPr>
      <w:rPr>
        <w:rFonts w:ascii="Wingdings" w:hAnsi="Wingdings" w:hint="default"/>
      </w:rPr>
    </w:lvl>
    <w:lvl w:ilvl="6" w:tplc="CC020602">
      <w:start w:val="1"/>
      <w:numFmt w:val="bullet"/>
      <w:lvlText w:val=""/>
      <w:lvlJc w:val="left"/>
      <w:pPr>
        <w:ind w:left="5040" w:hanging="360"/>
      </w:pPr>
      <w:rPr>
        <w:rFonts w:ascii="Symbol" w:hAnsi="Symbol" w:hint="default"/>
      </w:rPr>
    </w:lvl>
    <w:lvl w:ilvl="7" w:tplc="DBB075DC">
      <w:start w:val="1"/>
      <w:numFmt w:val="bullet"/>
      <w:lvlText w:val="o"/>
      <w:lvlJc w:val="left"/>
      <w:pPr>
        <w:ind w:left="5760" w:hanging="360"/>
      </w:pPr>
      <w:rPr>
        <w:rFonts w:ascii="Courier New" w:hAnsi="Courier New" w:hint="default"/>
      </w:rPr>
    </w:lvl>
    <w:lvl w:ilvl="8" w:tplc="E75C5516">
      <w:start w:val="1"/>
      <w:numFmt w:val="bullet"/>
      <w:lvlText w:val=""/>
      <w:lvlJc w:val="left"/>
      <w:pPr>
        <w:ind w:left="6480" w:hanging="360"/>
      </w:pPr>
      <w:rPr>
        <w:rFonts w:ascii="Wingdings" w:hAnsi="Wingdings" w:hint="default"/>
      </w:rPr>
    </w:lvl>
  </w:abstractNum>
  <w:abstractNum w:abstractNumId="20" w15:restartNumberingAfterBreak="0">
    <w:nsid w:val="286D0B03"/>
    <w:multiLevelType w:val="hybridMultilevel"/>
    <w:tmpl w:val="D87E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3904BD"/>
    <w:multiLevelType w:val="hybridMultilevel"/>
    <w:tmpl w:val="C918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9D5156"/>
    <w:multiLevelType w:val="hybridMultilevel"/>
    <w:tmpl w:val="1B2A9D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5F351C"/>
    <w:multiLevelType w:val="hybridMultilevel"/>
    <w:tmpl w:val="F2D22052"/>
    <w:lvl w:ilvl="0" w:tplc="C430D73A">
      <w:start w:val="1"/>
      <w:numFmt w:val="bullet"/>
      <w:lvlText w:val=""/>
      <w:lvlJc w:val="left"/>
      <w:pPr>
        <w:ind w:left="720" w:hanging="360"/>
      </w:pPr>
      <w:rPr>
        <w:rFonts w:ascii="Symbol" w:hAnsi="Symbol" w:hint="default"/>
      </w:rPr>
    </w:lvl>
    <w:lvl w:ilvl="1" w:tplc="88B4EC6E">
      <w:start w:val="1"/>
      <w:numFmt w:val="bullet"/>
      <w:lvlText w:val="o"/>
      <w:lvlJc w:val="left"/>
      <w:pPr>
        <w:ind w:left="1440" w:hanging="360"/>
      </w:pPr>
      <w:rPr>
        <w:rFonts w:ascii="Courier New" w:hAnsi="Courier New" w:hint="default"/>
      </w:rPr>
    </w:lvl>
    <w:lvl w:ilvl="2" w:tplc="D2CA1804">
      <w:start w:val="1"/>
      <w:numFmt w:val="bullet"/>
      <w:lvlText w:val=""/>
      <w:lvlJc w:val="left"/>
      <w:pPr>
        <w:ind w:left="2160" w:hanging="360"/>
      </w:pPr>
      <w:rPr>
        <w:rFonts w:ascii="Wingdings" w:hAnsi="Wingdings" w:hint="default"/>
      </w:rPr>
    </w:lvl>
    <w:lvl w:ilvl="3" w:tplc="CA92D47C">
      <w:start w:val="1"/>
      <w:numFmt w:val="bullet"/>
      <w:lvlText w:val=""/>
      <w:lvlJc w:val="left"/>
      <w:pPr>
        <w:ind w:left="2880" w:hanging="360"/>
      </w:pPr>
      <w:rPr>
        <w:rFonts w:ascii="Symbol" w:hAnsi="Symbol" w:hint="default"/>
      </w:rPr>
    </w:lvl>
    <w:lvl w:ilvl="4" w:tplc="232A691E">
      <w:start w:val="1"/>
      <w:numFmt w:val="bullet"/>
      <w:lvlText w:val="o"/>
      <w:lvlJc w:val="left"/>
      <w:pPr>
        <w:ind w:left="3600" w:hanging="360"/>
      </w:pPr>
      <w:rPr>
        <w:rFonts w:ascii="Courier New" w:hAnsi="Courier New" w:hint="default"/>
      </w:rPr>
    </w:lvl>
    <w:lvl w:ilvl="5" w:tplc="29948CD4">
      <w:start w:val="1"/>
      <w:numFmt w:val="bullet"/>
      <w:lvlText w:val=""/>
      <w:lvlJc w:val="left"/>
      <w:pPr>
        <w:ind w:left="4320" w:hanging="360"/>
      </w:pPr>
      <w:rPr>
        <w:rFonts w:ascii="Wingdings" w:hAnsi="Wingdings" w:hint="default"/>
      </w:rPr>
    </w:lvl>
    <w:lvl w:ilvl="6" w:tplc="0E68167E">
      <w:start w:val="1"/>
      <w:numFmt w:val="bullet"/>
      <w:lvlText w:val=""/>
      <w:lvlJc w:val="left"/>
      <w:pPr>
        <w:ind w:left="5040" w:hanging="360"/>
      </w:pPr>
      <w:rPr>
        <w:rFonts w:ascii="Symbol" w:hAnsi="Symbol" w:hint="default"/>
      </w:rPr>
    </w:lvl>
    <w:lvl w:ilvl="7" w:tplc="5DA4C43A">
      <w:start w:val="1"/>
      <w:numFmt w:val="bullet"/>
      <w:lvlText w:val="o"/>
      <w:lvlJc w:val="left"/>
      <w:pPr>
        <w:ind w:left="5760" w:hanging="360"/>
      </w:pPr>
      <w:rPr>
        <w:rFonts w:ascii="Courier New" w:hAnsi="Courier New" w:hint="default"/>
      </w:rPr>
    </w:lvl>
    <w:lvl w:ilvl="8" w:tplc="983CA848">
      <w:start w:val="1"/>
      <w:numFmt w:val="bullet"/>
      <w:lvlText w:val=""/>
      <w:lvlJc w:val="left"/>
      <w:pPr>
        <w:ind w:left="6480" w:hanging="360"/>
      </w:pPr>
      <w:rPr>
        <w:rFonts w:ascii="Wingdings" w:hAnsi="Wingdings" w:hint="default"/>
      </w:rPr>
    </w:lvl>
  </w:abstractNum>
  <w:abstractNum w:abstractNumId="24" w15:restartNumberingAfterBreak="0">
    <w:nsid w:val="352A5CB0"/>
    <w:multiLevelType w:val="hybridMultilevel"/>
    <w:tmpl w:val="4C16650C"/>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5" w15:restartNumberingAfterBreak="0">
    <w:nsid w:val="3C3632A8"/>
    <w:multiLevelType w:val="hybridMultilevel"/>
    <w:tmpl w:val="14464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D9577D"/>
    <w:multiLevelType w:val="hybridMultilevel"/>
    <w:tmpl w:val="2C14655A"/>
    <w:lvl w:ilvl="0" w:tplc="881AC874">
      <w:start w:val="1"/>
      <w:numFmt w:val="bullet"/>
      <w:lvlText w:val="•"/>
      <w:lvlJc w:val="left"/>
      <w:pPr>
        <w:tabs>
          <w:tab w:val="num" w:pos="720"/>
        </w:tabs>
        <w:ind w:left="720" w:hanging="360"/>
      </w:pPr>
      <w:rPr>
        <w:rFonts w:ascii="Arial" w:hAnsi="Arial" w:hint="default"/>
      </w:rPr>
    </w:lvl>
    <w:lvl w:ilvl="1" w:tplc="A8C2CBEE">
      <w:start w:val="1"/>
      <w:numFmt w:val="bullet"/>
      <w:lvlText w:val="•"/>
      <w:lvlJc w:val="left"/>
      <w:pPr>
        <w:tabs>
          <w:tab w:val="num" w:pos="1440"/>
        </w:tabs>
        <w:ind w:left="1440" w:hanging="360"/>
      </w:pPr>
      <w:rPr>
        <w:rFonts w:ascii="Arial" w:hAnsi="Arial" w:hint="default"/>
      </w:rPr>
    </w:lvl>
    <w:lvl w:ilvl="2" w:tplc="FD5AF316" w:tentative="1">
      <w:start w:val="1"/>
      <w:numFmt w:val="bullet"/>
      <w:lvlText w:val="•"/>
      <w:lvlJc w:val="left"/>
      <w:pPr>
        <w:tabs>
          <w:tab w:val="num" w:pos="2160"/>
        </w:tabs>
        <w:ind w:left="2160" w:hanging="360"/>
      </w:pPr>
      <w:rPr>
        <w:rFonts w:ascii="Arial" w:hAnsi="Arial" w:hint="default"/>
      </w:rPr>
    </w:lvl>
    <w:lvl w:ilvl="3" w:tplc="41F4881A" w:tentative="1">
      <w:start w:val="1"/>
      <w:numFmt w:val="bullet"/>
      <w:lvlText w:val="•"/>
      <w:lvlJc w:val="left"/>
      <w:pPr>
        <w:tabs>
          <w:tab w:val="num" w:pos="2880"/>
        </w:tabs>
        <w:ind w:left="2880" w:hanging="360"/>
      </w:pPr>
      <w:rPr>
        <w:rFonts w:ascii="Arial" w:hAnsi="Arial" w:hint="default"/>
      </w:rPr>
    </w:lvl>
    <w:lvl w:ilvl="4" w:tplc="B53A053C" w:tentative="1">
      <w:start w:val="1"/>
      <w:numFmt w:val="bullet"/>
      <w:lvlText w:val="•"/>
      <w:lvlJc w:val="left"/>
      <w:pPr>
        <w:tabs>
          <w:tab w:val="num" w:pos="3600"/>
        </w:tabs>
        <w:ind w:left="3600" w:hanging="360"/>
      </w:pPr>
      <w:rPr>
        <w:rFonts w:ascii="Arial" w:hAnsi="Arial" w:hint="default"/>
      </w:rPr>
    </w:lvl>
    <w:lvl w:ilvl="5" w:tplc="07FA707C" w:tentative="1">
      <w:start w:val="1"/>
      <w:numFmt w:val="bullet"/>
      <w:lvlText w:val="•"/>
      <w:lvlJc w:val="left"/>
      <w:pPr>
        <w:tabs>
          <w:tab w:val="num" w:pos="4320"/>
        </w:tabs>
        <w:ind w:left="4320" w:hanging="360"/>
      </w:pPr>
      <w:rPr>
        <w:rFonts w:ascii="Arial" w:hAnsi="Arial" w:hint="default"/>
      </w:rPr>
    </w:lvl>
    <w:lvl w:ilvl="6" w:tplc="D526B9D2" w:tentative="1">
      <w:start w:val="1"/>
      <w:numFmt w:val="bullet"/>
      <w:lvlText w:val="•"/>
      <w:lvlJc w:val="left"/>
      <w:pPr>
        <w:tabs>
          <w:tab w:val="num" w:pos="5040"/>
        </w:tabs>
        <w:ind w:left="5040" w:hanging="360"/>
      </w:pPr>
      <w:rPr>
        <w:rFonts w:ascii="Arial" w:hAnsi="Arial" w:hint="default"/>
      </w:rPr>
    </w:lvl>
    <w:lvl w:ilvl="7" w:tplc="564038E6" w:tentative="1">
      <w:start w:val="1"/>
      <w:numFmt w:val="bullet"/>
      <w:lvlText w:val="•"/>
      <w:lvlJc w:val="left"/>
      <w:pPr>
        <w:tabs>
          <w:tab w:val="num" w:pos="5760"/>
        </w:tabs>
        <w:ind w:left="5760" w:hanging="360"/>
      </w:pPr>
      <w:rPr>
        <w:rFonts w:ascii="Arial" w:hAnsi="Arial" w:hint="default"/>
      </w:rPr>
    </w:lvl>
    <w:lvl w:ilvl="8" w:tplc="2C68DFE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4AE11DC"/>
    <w:multiLevelType w:val="multilevel"/>
    <w:tmpl w:val="52A4BC20"/>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1D22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921DB0"/>
    <w:multiLevelType w:val="hybridMultilevel"/>
    <w:tmpl w:val="2ECA8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A084ABA"/>
    <w:multiLevelType w:val="hybridMultilevel"/>
    <w:tmpl w:val="0464C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C841BE8"/>
    <w:multiLevelType w:val="hybridMultilevel"/>
    <w:tmpl w:val="855EC80A"/>
    <w:lvl w:ilvl="0" w:tplc="C338B0B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080253"/>
    <w:multiLevelType w:val="hybridMultilevel"/>
    <w:tmpl w:val="9D8A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347144"/>
    <w:multiLevelType w:val="hybridMultilevel"/>
    <w:tmpl w:val="F508B694"/>
    <w:lvl w:ilvl="0" w:tplc="04090003">
      <w:start w:val="1"/>
      <w:numFmt w:val="bullet"/>
      <w:lvlText w:val="o"/>
      <w:lvlJc w:val="left"/>
      <w:pPr>
        <w:ind w:left="1706" w:hanging="360"/>
      </w:pPr>
      <w:rPr>
        <w:rFonts w:ascii="Courier New" w:hAnsi="Courier New" w:cs="Courier New" w:hint="default"/>
      </w:rPr>
    </w:lvl>
    <w:lvl w:ilvl="1" w:tplc="04090003">
      <w:start w:val="1"/>
      <w:numFmt w:val="bullet"/>
      <w:lvlText w:val="o"/>
      <w:lvlJc w:val="left"/>
      <w:pPr>
        <w:ind w:left="2426" w:hanging="360"/>
      </w:pPr>
      <w:rPr>
        <w:rFonts w:ascii="Courier New" w:hAnsi="Courier New" w:cs="Courier New" w:hint="default"/>
      </w:rPr>
    </w:lvl>
    <w:lvl w:ilvl="2" w:tplc="04090005" w:tentative="1">
      <w:start w:val="1"/>
      <w:numFmt w:val="bullet"/>
      <w:lvlText w:val=""/>
      <w:lvlJc w:val="left"/>
      <w:pPr>
        <w:ind w:left="3146" w:hanging="360"/>
      </w:pPr>
      <w:rPr>
        <w:rFonts w:ascii="Wingdings" w:hAnsi="Wingdings" w:hint="default"/>
      </w:rPr>
    </w:lvl>
    <w:lvl w:ilvl="3" w:tplc="04090001" w:tentative="1">
      <w:start w:val="1"/>
      <w:numFmt w:val="bullet"/>
      <w:lvlText w:val=""/>
      <w:lvlJc w:val="left"/>
      <w:pPr>
        <w:ind w:left="3866" w:hanging="360"/>
      </w:pPr>
      <w:rPr>
        <w:rFonts w:ascii="Symbol" w:hAnsi="Symbol" w:hint="default"/>
      </w:rPr>
    </w:lvl>
    <w:lvl w:ilvl="4" w:tplc="04090003" w:tentative="1">
      <w:start w:val="1"/>
      <w:numFmt w:val="bullet"/>
      <w:lvlText w:val="o"/>
      <w:lvlJc w:val="left"/>
      <w:pPr>
        <w:ind w:left="4586" w:hanging="360"/>
      </w:pPr>
      <w:rPr>
        <w:rFonts w:ascii="Courier New" w:hAnsi="Courier New" w:cs="Courier New" w:hint="default"/>
      </w:rPr>
    </w:lvl>
    <w:lvl w:ilvl="5" w:tplc="04090005" w:tentative="1">
      <w:start w:val="1"/>
      <w:numFmt w:val="bullet"/>
      <w:lvlText w:val=""/>
      <w:lvlJc w:val="left"/>
      <w:pPr>
        <w:ind w:left="5306" w:hanging="360"/>
      </w:pPr>
      <w:rPr>
        <w:rFonts w:ascii="Wingdings" w:hAnsi="Wingdings" w:hint="default"/>
      </w:rPr>
    </w:lvl>
    <w:lvl w:ilvl="6" w:tplc="04090001" w:tentative="1">
      <w:start w:val="1"/>
      <w:numFmt w:val="bullet"/>
      <w:lvlText w:val=""/>
      <w:lvlJc w:val="left"/>
      <w:pPr>
        <w:ind w:left="6026" w:hanging="360"/>
      </w:pPr>
      <w:rPr>
        <w:rFonts w:ascii="Symbol" w:hAnsi="Symbol" w:hint="default"/>
      </w:rPr>
    </w:lvl>
    <w:lvl w:ilvl="7" w:tplc="04090003" w:tentative="1">
      <w:start w:val="1"/>
      <w:numFmt w:val="bullet"/>
      <w:lvlText w:val="o"/>
      <w:lvlJc w:val="left"/>
      <w:pPr>
        <w:ind w:left="6746" w:hanging="360"/>
      </w:pPr>
      <w:rPr>
        <w:rFonts w:ascii="Courier New" w:hAnsi="Courier New" w:cs="Courier New" w:hint="default"/>
      </w:rPr>
    </w:lvl>
    <w:lvl w:ilvl="8" w:tplc="04090005" w:tentative="1">
      <w:start w:val="1"/>
      <w:numFmt w:val="bullet"/>
      <w:lvlText w:val=""/>
      <w:lvlJc w:val="left"/>
      <w:pPr>
        <w:ind w:left="7466" w:hanging="360"/>
      </w:pPr>
      <w:rPr>
        <w:rFonts w:ascii="Wingdings" w:hAnsi="Wingdings" w:hint="default"/>
      </w:rPr>
    </w:lvl>
  </w:abstractNum>
  <w:abstractNum w:abstractNumId="34" w15:restartNumberingAfterBreak="0">
    <w:nsid w:val="593F94A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5A8F6CE2"/>
    <w:multiLevelType w:val="hybridMultilevel"/>
    <w:tmpl w:val="BF64E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C5A2A17"/>
    <w:multiLevelType w:val="hybridMultilevel"/>
    <w:tmpl w:val="C6E82FC8"/>
    <w:lvl w:ilvl="0" w:tplc="45400A28">
      <w:start w:val="2"/>
      <w:numFmt w:val="bullet"/>
      <w:lvlText w:val="−"/>
      <w:lvlJc w:val="left"/>
      <w:pPr>
        <w:ind w:left="720" w:hanging="360"/>
      </w:pPr>
      <w:rPr>
        <w:rFonts w:ascii="Arial" w:eastAsiaTheme="minorHAnsi"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C36AA6"/>
    <w:multiLevelType w:val="hybridMultilevel"/>
    <w:tmpl w:val="CF849A5A"/>
    <w:lvl w:ilvl="0" w:tplc="F0D4A2FC">
      <w:start w:val="1"/>
      <w:numFmt w:val="decimal"/>
      <w:pStyle w:val="SearchTerm"/>
      <w:lvlText w:val="ST-%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CA6B7B"/>
    <w:multiLevelType w:val="hybridMultilevel"/>
    <w:tmpl w:val="66D80CE0"/>
    <w:lvl w:ilvl="0" w:tplc="662AB548">
      <w:start w:val="1"/>
      <w:numFmt w:val="bullet"/>
      <w:pStyle w:val="bullettable"/>
      <w:lvlText w:val="-"/>
      <w:lvlJc w:val="left"/>
      <w:pPr>
        <w:tabs>
          <w:tab w:val="num" w:pos="4682"/>
        </w:tabs>
        <w:ind w:left="4682" w:hanging="288"/>
      </w:pPr>
      <w:rPr>
        <w:rFonts w:ascii="Cambria" w:hAnsi="Cambria" w:hint="default"/>
        <w:b w:val="0"/>
        <w:i w:val="0"/>
        <w:caps w:val="0"/>
        <w:strike w:val="0"/>
        <w:dstrike w:val="0"/>
        <w:vanish w:val="0"/>
        <w:color w:val="000000"/>
        <w:sz w:val="24"/>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8C51E9B"/>
    <w:multiLevelType w:val="hybridMultilevel"/>
    <w:tmpl w:val="9034B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3364C0"/>
    <w:multiLevelType w:val="hybridMultilevel"/>
    <w:tmpl w:val="EE387AB2"/>
    <w:lvl w:ilvl="0" w:tplc="292A8B6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0FC3677"/>
    <w:multiLevelType w:val="multilevel"/>
    <w:tmpl w:val="924ACF6A"/>
    <w:lvl w:ilvl="0">
      <w:start w:val="1"/>
      <w:numFmt w:val="bullet"/>
      <w:lvlText w:val=""/>
      <w:lvlJc w:val="left"/>
      <w:pPr>
        <w:tabs>
          <w:tab w:val="num" w:pos="720"/>
        </w:tabs>
        <w:ind w:left="360" w:hanging="288"/>
      </w:pPr>
      <w:rPr>
        <w:rFonts w:ascii="Symbol" w:hAnsi="Symbol" w:cs="Times New Roman" w:hint="default"/>
        <w:sz w:val="20"/>
        <w:szCs w:val="20"/>
      </w:rPr>
    </w:lvl>
    <w:lvl w:ilvl="1">
      <w:start w:val="1"/>
      <w:numFmt w:val="bullet"/>
      <w:lvlText w:val=""/>
      <w:lvlJc w:val="left"/>
      <w:pPr>
        <w:tabs>
          <w:tab w:val="num" w:pos="1440"/>
        </w:tabs>
        <w:ind w:left="720" w:hanging="360"/>
      </w:pPr>
      <w:rPr>
        <w:rFonts w:ascii="Symbol" w:hAnsi="Symbol" w:cs="Times New Roman" w:hint="default"/>
        <w:sz w:val="20"/>
        <w:szCs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2571A7"/>
    <w:multiLevelType w:val="hybridMultilevel"/>
    <w:tmpl w:val="FA6CB66A"/>
    <w:lvl w:ilvl="0" w:tplc="89BA10A4">
      <w:start w:val="1"/>
      <w:numFmt w:val="bullet"/>
      <w:pStyle w:val="ListBullet2"/>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6E90BAB"/>
    <w:multiLevelType w:val="hybridMultilevel"/>
    <w:tmpl w:val="9E629334"/>
    <w:lvl w:ilvl="0" w:tplc="292A8B6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7572567"/>
    <w:multiLevelType w:val="hybridMultilevel"/>
    <w:tmpl w:val="94B464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5" w15:restartNumberingAfterBreak="0">
    <w:nsid w:val="7AC2279D"/>
    <w:multiLevelType w:val="hybridMultilevel"/>
    <w:tmpl w:val="D43C8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D60F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FE9692E"/>
    <w:multiLevelType w:val="hybridMultilevel"/>
    <w:tmpl w:val="8E54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40323749">
    <w:abstractNumId w:val="1"/>
  </w:num>
  <w:num w:numId="2" w16cid:durableId="2083680066">
    <w:abstractNumId w:val="42"/>
  </w:num>
  <w:num w:numId="3" w16cid:durableId="1695184319">
    <w:abstractNumId w:val="38"/>
  </w:num>
  <w:num w:numId="4" w16cid:durableId="766389527">
    <w:abstractNumId w:val="40"/>
  </w:num>
  <w:num w:numId="5" w16cid:durableId="1006714221">
    <w:abstractNumId w:val="14"/>
  </w:num>
  <w:num w:numId="6" w16cid:durableId="1899894793">
    <w:abstractNumId w:val="10"/>
  </w:num>
  <w:num w:numId="7" w16cid:durableId="1301500156">
    <w:abstractNumId w:val="33"/>
  </w:num>
  <w:num w:numId="8" w16cid:durableId="1433285644">
    <w:abstractNumId w:val="6"/>
  </w:num>
  <w:num w:numId="9" w16cid:durableId="325284423">
    <w:abstractNumId w:val="36"/>
  </w:num>
  <w:num w:numId="10" w16cid:durableId="360714664">
    <w:abstractNumId w:val="45"/>
  </w:num>
  <w:num w:numId="11" w16cid:durableId="1336803342">
    <w:abstractNumId w:val="31"/>
  </w:num>
  <w:num w:numId="12" w16cid:durableId="1086997588">
    <w:abstractNumId w:val="3"/>
  </w:num>
  <w:num w:numId="13" w16cid:durableId="1629236301">
    <w:abstractNumId w:val="8"/>
  </w:num>
  <w:num w:numId="14" w16cid:durableId="393311351">
    <w:abstractNumId w:val="18"/>
  </w:num>
  <w:num w:numId="15" w16cid:durableId="811866273">
    <w:abstractNumId w:val="25"/>
  </w:num>
  <w:num w:numId="16" w16cid:durableId="709231870">
    <w:abstractNumId w:val="23"/>
  </w:num>
  <w:num w:numId="17" w16cid:durableId="491020061">
    <w:abstractNumId w:val="6"/>
  </w:num>
  <w:num w:numId="18" w16cid:durableId="1777095265">
    <w:abstractNumId w:val="6"/>
  </w:num>
  <w:num w:numId="19" w16cid:durableId="1001199676">
    <w:abstractNumId w:val="6"/>
  </w:num>
  <w:num w:numId="20" w16cid:durableId="312099973">
    <w:abstractNumId w:val="44"/>
  </w:num>
  <w:num w:numId="21" w16cid:durableId="1101072059">
    <w:abstractNumId w:val="47"/>
  </w:num>
  <w:num w:numId="22" w16cid:durableId="2046446792">
    <w:abstractNumId w:val="26"/>
  </w:num>
  <w:num w:numId="23" w16cid:durableId="842160959">
    <w:abstractNumId w:val="5"/>
  </w:num>
  <w:num w:numId="24" w16cid:durableId="1743210958">
    <w:abstractNumId w:val="35"/>
  </w:num>
  <w:num w:numId="25" w16cid:durableId="1183976953">
    <w:abstractNumId w:val="41"/>
  </w:num>
  <w:num w:numId="26" w16cid:durableId="1020930399">
    <w:abstractNumId w:val="6"/>
  </w:num>
  <w:num w:numId="27" w16cid:durableId="1386564400">
    <w:abstractNumId w:val="19"/>
  </w:num>
  <w:num w:numId="28" w16cid:durableId="1072892293">
    <w:abstractNumId w:val="6"/>
  </w:num>
  <w:num w:numId="29" w16cid:durableId="1859468545">
    <w:abstractNumId w:val="6"/>
  </w:num>
  <w:num w:numId="30" w16cid:durableId="1883129838">
    <w:abstractNumId w:val="6"/>
  </w:num>
  <w:num w:numId="31" w16cid:durableId="1399791782">
    <w:abstractNumId w:val="15"/>
  </w:num>
  <w:num w:numId="32" w16cid:durableId="1445617245">
    <w:abstractNumId w:val="37"/>
  </w:num>
  <w:num w:numId="33" w16cid:durableId="420952816">
    <w:abstractNumId w:val="32"/>
  </w:num>
  <w:num w:numId="34" w16cid:durableId="1370181649">
    <w:abstractNumId w:val="16"/>
  </w:num>
  <w:num w:numId="35" w16cid:durableId="1392726846">
    <w:abstractNumId w:val="24"/>
  </w:num>
  <w:num w:numId="36" w16cid:durableId="1093935748">
    <w:abstractNumId w:val="6"/>
  </w:num>
  <w:num w:numId="37" w16cid:durableId="1241528151">
    <w:abstractNumId w:val="29"/>
  </w:num>
  <w:num w:numId="38" w16cid:durableId="280499367">
    <w:abstractNumId w:val="6"/>
  </w:num>
  <w:num w:numId="39" w16cid:durableId="1893803381">
    <w:abstractNumId w:val="17"/>
  </w:num>
  <w:num w:numId="40" w16cid:durableId="678123414">
    <w:abstractNumId w:val="39"/>
  </w:num>
  <w:num w:numId="41" w16cid:durableId="1745570667">
    <w:abstractNumId w:val="7"/>
  </w:num>
  <w:num w:numId="42" w16cid:durableId="935358400">
    <w:abstractNumId w:val="30"/>
  </w:num>
  <w:num w:numId="43" w16cid:durableId="688265089">
    <w:abstractNumId w:val="6"/>
  </w:num>
  <w:num w:numId="44" w16cid:durableId="1497452155">
    <w:abstractNumId w:val="12"/>
  </w:num>
  <w:num w:numId="45" w16cid:durableId="1253197915">
    <w:abstractNumId w:val="6"/>
  </w:num>
  <w:num w:numId="46" w16cid:durableId="600836355">
    <w:abstractNumId w:val="6"/>
  </w:num>
  <w:num w:numId="47" w16cid:durableId="1347948295">
    <w:abstractNumId w:val="13"/>
  </w:num>
  <w:num w:numId="48" w16cid:durableId="441194392">
    <w:abstractNumId w:val="43"/>
  </w:num>
  <w:num w:numId="49" w16cid:durableId="1576626703">
    <w:abstractNumId w:val="22"/>
  </w:num>
  <w:num w:numId="50" w16cid:durableId="751775298">
    <w:abstractNumId w:val="11"/>
  </w:num>
  <w:num w:numId="51" w16cid:durableId="12458030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118529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87918157">
    <w:abstractNumId w:val="27"/>
  </w:num>
  <w:num w:numId="54" w16cid:durableId="1474173189">
    <w:abstractNumId w:val="4"/>
  </w:num>
  <w:num w:numId="55" w16cid:durableId="209075936">
    <w:abstractNumId w:val="46"/>
  </w:num>
  <w:num w:numId="56" w16cid:durableId="1701393829">
    <w:abstractNumId w:val="28"/>
  </w:num>
  <w:num w:numId="57" w16cid:durableId="78450286">
    <w:abstractNumId w:val="2"/>
  </w:num>
  <w:num w:numId="58" w16cid:durableId="1455783434">
    <w:abstractNumId w:val="20"/>
  </w:num>
  <w:num w:numId="59" w16cid:durableId="1283029932">
    <w:abstractNumId w:val="9"/>
  </w:num>
  <w:num w:numId="60" w16cid:durableId="1730880247">
    <w:abstractNumId w:val="34"/>
  </w:num>
  <w:num w:numId="61" w16cid:durableId="2097508502">
    <w:abstractNumId w:val="0"/>
  </w:num>
  <w:num w:numId="62" w16cid:durableId="1964263468">
    <w:abstractNumId w:val="2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171"/>
    <w:rsid w:val="00000106"/>
    <w:rsid w:val="00000416"/>
    <w:rsid w:val="0000042D"/>
    <w:rsid w:val="00000DF8"/>
    <w:rsid w:val="000013FA"/>
    <w:rsid w:val="00001905"/>
    <w:rsid w:val="0000239C"/>
    <w:rsid w:val="00002EDA"/>
    <w:rsid w:val="00003E48"/>
    <w:rsid w:val="00003E50"/>
    <w:rsid w:val="0000498B"/>
    <w:rsid w:val="00004C7B"/>
    <w:rsid w:val="00004E01"/>
    <w:rsid w:val="00005730"/>
    <w:rsid w:val="000065D0"/>
    <w:rsid w:val="000066DF"/>
    <w:rsid w:val="000068CF"/>
    <w:rsid w:val="00006B24"/>
    <w:rsid w:val="00006B45"/>
    <w:rsid w:val="00007016"/>
    <w:rsid w:val="00007450"/>
    <w:rsid w:val="00007963"/>
    <w:rsid w:val="00010945"/>
    <w:rsid w:val="00011081"/>
    <w:rsid w:val="00011669"/>
    <w:rsid w:val="000136D0"/>
    <w:rsid w:val="000138EF"/>
    <w:rsid w:val="000146DB"/>
    <w:rsid w:val="00014D37"/>
    <w:rsid w:val="00015536"/>
    <w:rsid w:val="00016282"/>
    <w:rsid w:val="00016D13"/>
    <w:rsid w:val="00016EF2"/>
    <w:rsid w:val="00017333"/>
    <w:rsid w:val="000207DE"/>
    <w:rsid w:val="0002088A"/>
    <w:rsid w:val="000209D2"/>
    <w:rsid w:val="000211CE"/>
    <w:rsid w:val="00021673"/>
    <w:rsid w:val="0002403E"/>
    <w:rsid w:val="00024279"/>
    <w:rsid w:val="0002465F"/>
    <w:rsid w:val="00024F79"/>
    <w:rsid w:val="00026828"/>
    <w:rsid w:val="000269B8"/>
    <w:rsid w:val="00026F0D"/>
    <w:rsid w:val="000270E0"/>
    <w:rsid w:val="000277CC"/>
    <w:rsid w:val="00030080"/>
    <w:rsid w:val="000305DC"/>
    <w:rsid w:val="00030691"/>
    <w:rsid w:val="000312B5"/>
    <w:rsid w:val="00031307"/>
    <w:rsid w:val="000318B8"/>
    <w:rsid w:val="00032888"/>
    <w:rsid w:val="000331FF"/>
    <w:rsid w:val="000335B6"/>
    <w:rsid w:val="000337A6"/>
    <w:rsid w:val="00034D10"/>
    <w:rsid w:val="00034F60"/>
    <w:rsid w:val="000359AE"/>
    <w:rsid w:val="00035AA5"/>
    <w:rsid w:val="00036251"/>
    <w:rsid w:val="000364A2"/>
    <w:rsid w:val="00036941"/>
    <w:rsid w:val="000369CE"/>
    <w:rsid w:val="000369E1"/>
    <w:rsid w:val="00036CB4"/>
    <w:rsid w:val="000371C7"/>
    <w:rsid w:val="0003720A"/>
    <w:rsid w:val="00037C23"/>
    <w:rsid w:val="0004013F"/>
    <w:rsid w:val="000422F6"/>
    <w:rsid w:val="00042483"/>
    <w:rsid w:val="00044643"/>
    <w:rsid w:val="00045647"/>
    <w:rsid w:val="0004578A"/>
    <w:rsid w:val="00046C1D"/>
    <w:rsid w:val="00047482"/>
    <w:rsid w:val="00047AF2"/>
    <w:rsid w:val="000502D3"/>
    <w:rsid w:val="00050357"/>
    <w:rsid w:val="000506A2"/>
    <w:rsid w:val="00050864"/>
    <w:rsid w:val="00050C27"/>
    <w:rsid w:val="00050DAE"/>
    <w:rsid w:val="00050F7A"/>
    <w:rsid w:val="00051090"/>
    <w:rsid w:val="0005120B"/>
    <w:rsid w:val="00051319"/>
    <w:rsid w:val="00051638"/>
    <w:rsid w:val="00051A2A"/>
    <w:rsid w:val="00051CC4"/>
    <w:rsid w:val="000521FB"/>
    <w:rsid w:val="000524DD"/>
    <w:rsid w:val="00052771"/>
    <w:rsid w:val="00052F2A"/>
    <w:rsid w:val="000532D4"/>
    <w:rsid w:val="00053746"/>
    <w:rsid w:val="00053CED"/>
    <w:rsid w:val="00054D22"/>
    <w:rsid w:val="000554FA"/>
    <w:rsid w:val="00055BFA"/>
    <w:rsid w:val="00055CC1"/>
    <w:rsid w:val="00056254"/>
    <w:rsid w:val="000564AC"/>
    <w:rsid w:val="00056F72"/>
    <w:rsid w:val="00057581"/>
    <w:rsid w:val="00060E53"/>
    <w:rsid w:val="00061200"/>
    <w:rsid w:val="00061A2F"/>
    <w:rsid w:val="00061BF3"/>
    <w:rsid w:val="00061EA1"/>
    <w:rsid w:val="000624BB"/>
    <w:rsid w:val="00062613"/>
    <w:rsid w:val="00062734"/>
    <w:rsid w:val="000628DF"/>
    <w:rsid w:val="00062D48"/>
    <w:rsid w:val="00063942"/>
    <w:rsid w:val="00063DBC"/>
    <w:rsid w:val="000640F2"/>
    <w:rsid w:val="000641D1"/>
    <w:rsid w:val="00064259"/>
    <w:rsid w:val="00064481"/>
    <w:rsid w:val="000647B9"/>
    <w:rsid w:val="000647C8"/>
    <w:rsid w:val="00064E57"/>
    <w:rsid w:val="00065810"/>
    <w:rsid w:val="000662D6"/>
    <w:rsid w:val="000678EB"/>
    <w:rsid w:val="00070134"/>
    <w:rsid w:val="00070666"/>
    <w:rsid w:val="00070696"/>
    <w:rsid w:val="00070743"/>
    <w:rsid w:val="0007075E"/>
    <w:rsid w:val="00071531"/>
    <w:rsid w:val="000729F9"/>
    <w:rsid w:val="000730E1"/>
    <w:rsid w:val="000736B6"/>
    <w:rsid w:val="00073B9F"/>
    <w:rsid w:val="00074131"/>
    <w:rsid w:val="00074B3D"/>
    <w:rsid w:val="00074ECB"/>
    <w:rsid w:val="000751A2"/>
    <w:rsid w:val="0007560B"/>
    <w:rsid w:val="00075A38"/>
    <w:rsid w:val="0007633D"/>
    <w:rsid w:val="00076390"/>
    <w:rsid w:val="000764FB"/>
    <w:rsid w:val="00076D2D"/>
    <w:rsid w:val="0007741A"/>
    <w:rsid w:val="000778C8"/>
    <w:rsid w:val="0008038C"/>
    <w:rsid w:val="00080399"/>
    <w:rsid w:val="0008066C"/>
    <w:rsid w:val="00081249"/>
    <w:rsid w:val="00081293"/>
    <w:rsid w:val="00081DC0"/>
    <w:rsid w:val="0008201F"/>
    <w:rsid w:val="00082B88"/>
    <w:rsid w:val="00083650"/>
    <w:rsid w:val="0008431D"/>
    <w:rsid w:val="000853F7"/>
    <w:rsid w:val="00086313"/>
    <w:rsid w:val="00086625"/>
    <w:rsid w:val="000866F0"/>
    <w:rsid w:val="00086DB9"/>
    <w:rsid w:val="00086DC4"/>
    <w:rsid w:val="0008705E"/>
    <w:rsid w:val="000870C1"/>
    <w:rsid w:val="000873E5"/>
    <w:rsid w:val="00087AD5"/>
    <w:rsid w:val="00090558"/>
    <w:rsid w:val="00090EA9"/>
    <w:rsid w:val="000919A3"/>
    <w:rsid w:val="00091B41"/>
    <w:rsid w:val="000920D7"/>
    <w:rsid w:val="00093048"/>
    <w:rsid w:val="00093658"/>
    <w:rsid w:val="00093F46"/>
    <w:rsid w:val="00094DE3"/>
    <w:rsid w:val="00096157"/>
    <w:rsid w:val="0009640C"/>
    <w:rsid w:val="0009695C"/>
    <w:rsid w:val="00096C1A"/>
    <w:rsid w:val="00096E71"/>
    <w:rsid w:val="00097AEB"/>
    <w:rsid w:val="000A0047"/>
    <w:rsid w:val="000A0A2F"/>
    <w:rsid w:val="000A0C79"/>
    <w:rsid w:val="000A1227"/>
    <w:rsid w:val="000A3887"/>
    <w:rsid w:val="000A3B93"/>
    <w:rsid w:val="000A43BB"/>
    <w:rsid w:val="000A500F"/>
    <w:rsid w:val="000A50BB"/>
    <w:rsid w:val="000A53C8"/>
    <w:rsid w:val="000A5B9E"/>
    <w:rsid w:val="000A62BD"/>
    <w:rsid w:val="000A6689"/>
    <w:rsid w:val="000A6B6F"/>
    <w:rsid w:val="000A6CD3"/>
    <w:rsid w:val="000A7721"/>
    <w:rsid w:val="000A7E79"/>
    <w:rsid w:val="000B00C3"/>
    <w:rsid w:val="000B0B05"/>
    <w:rsid w:val="000B1858"/>
    <w:rsid w:val="000B1C5B"/>
    <w:rsid w:val="000B241F"/>
    <w:rsid w:val="000B32AA"/>
    <w:rsid w:val="000B3504"/>
    <w:rsid w:val="000B3530"/>
    <w:rsid w:val="000B3C1D"/>
    <w:rsid w:val="000B3D80"/>
    <w:rsid w:val="000B48C3"/>
    <w:rsid w:val="000B4C45"/>
    <w:rsid w:val="000B5999"/>
    <w:rsid w:val="000B5CC3"/>
    <w:rsid w:val="000B6389"/>
    <w:rsid w:val="000B69FC"/>
    <w:rsid w:val="000B78A6"/>
    <w:rsid w:val="000C1BEF"/>
    <w:rsid w:val="000C203C"/>
    <w:rsid w:val="000C221E"/>
    <w:rsid w:val="000C2A3D"/>
    <w:rsid w:val="000C3380"/>
    <w:rsid w:val="000C37F0"/>
    <w:rsid w:val="000C3808"/>
    <w:rsid w:val="000C3D0A"/>
    <w:rsid w:val="000C3FD3"/>
    <w:rsid w:val="000C4C7B"/>
    <w:rsid w:val="000C5E0F"/>
    <w:rsid w:val="000C5F47"/>
    <w:rsid w:val="000C646F"/>
    <w:rsid w:val="000C65A0"/>
    <w:rsid w:val="000C6E26"/>
    <w:rsid w:val="000C7A9D"/>
    <w:rsid w:val="000C7B08"/>
    <w:rsid w:val="000D02E6"/>
    <w:rsid w:val="000D0329"/>
    <w:rsid w:val="000D0CA2"/>
    <w:rsid w:val="000D1073"/>
    <w:rsid w:val="000D21EE"/>
    <w:rsid w:val="000D33BA"/>
    <w:rsid w:val="000D33FF"/>
    <w:rsid w:val="000D35B5"/>
    <w:rsid w:val="000D383E"/>
    <w:rsid w:val="000D4160"/>
    <w:rsid w:val="000D4F27"/>
    <w:rsid w:val="000D5B69"/>
    <w:rsid w:val="000D681A"/>
    <w:rsid w:val="000D6DEC"/>
    <w:rsid w:val="000D7139"/>
    <w:rsid w:val="000D72EC"/>
    <w:rsid w:val="000D738B"/>
    <w:rsid w:val="000D7847"/>
    <w:rsid w:val="000D7E29"/>
    <w:rsid w:val="000E1CF7"/>
    <w:rsid w:val="000E20FA"/>
    <w:rsid w:val="000E2287"/>
    <w:rsid w:val="000E3673"/>
    <w:rsid w:val="000E4B16"/>
    <w:rsid w:val="000E54FF"/>
    <w:rsid w:val="000E5ABA"/>
    <w:rsid w:val="000E5AEF"/>
    <w:rsid w:val="000E5E14"/>
    <w:rsid w:val="000E6080"/>
    <w:rsid w:val="000E6308"/>
    <w:rsid w:val="000E64CD"/>
    <w:rsid w:val="000E65D0"/>
    <w:rsid w:val="000E692E"/>
    <w:rsid w:val="000E6BD3"/>
    <w:rsid w:val="000E6F83"/>
    <w:rsid w:val="000E71D4"/>
    <w:rsid w:val="000E7C03"/>
    <w:rsid w:val="000F08C1"/>
    <w:rsid w:val="000F0989"/>
    <w:rsid w:val="000F0C35"/>
    <w:rsid w:val="000F1CA7"/>
    <w:rsid w:val="000F203E"/>
    <w:rsid w:val="000F2527"/>
    <w:rsid w:val="000F25BC"/>
    <w:rsid w:val="000F34FA"/>
    <w:rsid w:val="000F4028"/>
    <w:rsid w:val="000F4188"/>
    <w:rsid w:val="000F41A4"/>
    <w:rsid w:val="000F49E9"/>
    <w:rsid w:val="000F6222"/>
    <w:rsid w:val="000F7159"/>
    <w:rsid w:val="001001AD"/>
    <w:rsid w:val="00100821"/>
    <w:rsid w:val="00101A82"/>
    <w:rsid w:val="00102738"/>
    <w:rsid w:val="00102F98"/>
    <w:rsid w:val="001030F1"/>
    <w:rsid w:val="0010319D"/>
    <w:rsid w:val="0010355A"/>
    <w:rsid w:val="00103D05"/>
    <w:rsid w:val="00103D80"/>
    <w:rsid w:val="00104378"/>
    <w:rsid w:val="0010471D"/>
    <w:rsid w:val="00104EC3"/>
    <w:rsid w:val="001050EE"/>
    <w:rsid w:val="001052B9"/>
    <w:rsid w:val="001059A7"/>
    <w:rsid w:val="00106E81"/>
    <w:rsid w:val="001074C8"/>
    <w:rsid w:val="0010780C"/>
    <w:rsid w:val="00107986"/>
    <w:rsid w:val="00107EBF"/>
    <w:rsid w:val="00110367"/>
    <w:rsid w:val="00110E7B"/>
    <w:rsid w:val="00111878"/>
    <w:rsid w:val="00112503"/>
    <w:rsid w:val="00112781"/>
    <w:rsid w:val="0011321D"/>
    <w:rsid w:val="00113340"/>
    <w:rsid w:val="00113359"/>
    <w:rsid w:val="0011343E"/>
    <w:rsid w:val="00113CE0"/>
    <w:rsid w:val="0011584A"/>
    <w:rsid w:val="00115987"/>
    <w:rsid w:val="001159E9"/>
    <w:rsid w:val="00115F68"/>
    <w:rsid w:val="00116417"/>
    <w:rsid w:val="00116DA4"/>
    <w:rsid w:val="001171B7"/>
    <w:rsid w:val="001171BA"/>
    <w:rsid w:val="001172B4"/>
    <w:rsid w:val="00120FBF"/>
    <w:rsid w:val="0012199C"/>
    <w:rsid w:val="00121FE1"/>
    <w:rsid w:val="001221A8"/>
    <w:rsid w:val="0012284A"/>
    <w:rsid w:val="00122876"/>
    <w:rsid w:val="00123011"/>
    <w:rsid w:val="00123760"/>
    <w:rsid w:val="00123BA3"/>
    <w:rsid w:val="00123DD1"/>
    <w:rsid w:val="001252B0"/>
    <w:rsid w:val="00125A45"/>
    <w:rsid w:val="001261F3"/>
    <w:rsid w:val="00127174"/>
    <w:rsid w:val="0012792A"/>
    <w:rsid w:val="001279E0"/>
    <w:rsid w:val="0013081F"/>
    <w:rsid w:val="00130BAE"/>
    <w:rsid w:val="00130E17"/>
    <w:rsid w:val="00130EB6"/>
    <w:rsid w:val="00132EFA"/>
    <w:rsid w:val="001334A2"/>
    <w:rsid w:val="001337DE"/>
    <w:rsid w:val="00133847"/>
    <w:rsid w:val="00134079"/>
    <w:rsid w:val="00134784"/>
    <w:rsid w:val="00134D41"/>
    <w:rsid w:val="00135277"/>
    <w:rsid w:val="00135991"/>
    <w:rsid w:val="001369ED"/>
    <w:rsid w:val="00136E1A"/>
    <w:rsid w:val="0013739E"/>
    <w:rsid w:val="00137BFC"/>
    <w:rsid w:val="001409A4"/>
    <w:rsid w:val="00140B7B"/>
    <w:rsid w:val="0014113A"/>
    <w:rsid w:val="001413CB"/>
    <w:rsid w:val="00141CE6"/>
    <w:rsid w:val="00141F61"/>
    <w:rsid w:val="00144D1F"/>
    <w:rsid w:val="00144EB1"/>
    <w:rsid w:val="00144F75"/>
    <w:rsid w:val="001466EF"/>
    <w:rsid w:val="0014681E"/>
    <w:rsid w:val="00146C62"/>
    <w:rsid w:val="0014744B"/>
    <w:rsid w:val="00147923"/>
    <w:rsid w:val="00150E93"/>
    <w:rsid w:val="001517E5"/>
    <w:rsid w:val="00151E61"/>
    <w:rsid w:val="00151F8E"/>
    <w:rsid w:val="001526E3"/>
    <w:rsid w:val="0015380F"/>
    <w:rsid w:val="00153890"/>
    <w:rsid w:val="00153D03"/>
    <w:rsid w:val="0015597C"/>
    <w:rsid w:val="001565B5"/>
    <w:rsid w:val="001567D2"/>
    <w:rsid w:val="00156D49"/>
    <w:rsid w:val="00157049"/>
    <w:rsid w:val="00157105"/>
    <w:rsid w:val="001574EA"/>
    <w:rsid w:val="00157829"/>
    <w:rsid w:val="00157F86"/>
    <w:rsid w:val="00161477"/>
    <w:rsid w:val="00162D38"/>
    <w:rsid w:val="00162D3E"/>
    <w:rsid w:val="0016379A"/>
    <w:rsid w:val="00163FC1"/>
    <w:rsid w:val="001643B1"/>
    <w:rsid w:val="0016486F"/>
    <w:rsid w:val="00164A4B"/>
    <w:rsid w:val="00164F39"/>
    <w:rsid w:val="0016530C"/>
    <w:rsid w:val="001653C3"/>
    <w:rsid w:val="00166A8B"/>
    <w:rsid w:val="0016704E"/>
    <w:rsid w:val="001674ED"/>
    <w:rsid w:val="001676B2"/>
    <w:rsid w:val="0017098F"/>
    <w:rsid w:val="00170DE0"/>
    <w:rsid w:val="001717A5"/>
    <w:rsid w:val="00171B42"/>
    <w:rsid w:val="0017229A"/>
    <w:rsid w:val="00172543"/>
    <w:rsid w:val="0017385F"/>
    <w:rsid w:val="00174546"/>
    <w:rsid w:val="00174BC1"/>
    <w:rsid w:val="00174C43"/>
    <w:rsid w:val="00175082"/>
    <w:rsid w:val="00175322"/>
    <w:rsid w:val="001758B2"/>
    <w:rsid w:val="00176F53"/>
    <w:rsid w:val="00177F6C"/>
    <w:rsid w:val="0018000A"/>
    <w:rsid w:val="001808E8"/>
    <w:rsid w:val="00180FAE"/>
    <w:rsid w:val="00181105"/>
    <w:rsid w:val="00181739"/>
    <w:rsid w:val="0018184C"/>
    <w:rsid w:val="00181894"/>
    <w:rsid w:val="00181B98"/>
    <w:rsid w:val="001822CE"/>
    <w:rsid w:val="0018269A"/>
    <w:rsid w:val="00182F2E"/>
    <w:rsid w:val="00183F95"/>
    <w:rsid w:val="00184445"/>
    <w:rsid w:val="00184684"/>
    <w:rsid w:val="001855E5"/>
    <w:rsid w:val="0018602A"/>
    <w:rsid w:val="0018663C"/>
    <w:rsid w:val="00186863"/>
    <w:rsid w:val="001868CE"/>
    <w:rsid w:val="00186C77"/>
    <w:rsid w:val="0018770B"/>
    <w:rsid w:val="00187CA9"/>
    <w:rsid w:val="00187E6A"/>
    <w:rsid w:val="00190547"/>
    <w:rsid w:val="00190AA0"/>
    <w:rsid w:val="00190D59"/>
    <w:rsid w:val="00191073"/>
    <w:rsid w:val="0019139F"/>
    <w:rsid w:val="00191404"/>
    <w:rsid w:val="0019195D"/>
    <w:rsid w:val="00191C6B"/>
    <w:rsid w:val="001921CA"/>
    <w:rsid w:val="001923DF"/>
    <w:rsid w:val="001929E6"/>
    <w:rsid w:val="001935BB"/>
    <w:rsid w:val="00193E0C"/>
    <w:rsid w:val="00194299"/>
    <w:rsid w:val="0019455C"/>
    <w:rsid w:val="00194C12"/>
    <w:rsid w:val="001956CF"/>
    <w:rsid w:val="00196078"/>
    <w:rsid w:val="00196734"/>
    <w:rsid w:val="0019685C"/>
    <w:rsid w:val="00196E50"/>
    <w:rsid w:val="001973A7"/>
    <w:rsid w:val="00197741"/>
    <w:rsid w:val="001A07C7"/>
    <w:rsid w:val="001A115E"/>
    <w:rsid w:val="001A12ED"/>
    <w:rsid w:val="001A16C7"/>
    <w:rsid w:val="001A186A"/>
    <w:rsid w:val="001A26C3"/>
    <w:rsid w:val="001A2AF4"/>
    <w:rsid w:val="001A36FB"/>
    <w:rsid w:val="001A3A86"/>
    <w:rsid w:val="001A4353"/>
    <w:rsid w:val="001A4CDE"/>
    <w:rsid w:val="001A51ED"/>
    <w:rsid w:val="001A562D"/>
    <w:rsid w:val="001A5D7B"/>
    <w:rsid w:val="001A6440"/>
    <w:rsid w:val="001A667C"/>
    <w:rsid w:val="001A694E"/>
    <w:rsid w:val="001A6D90"/>
    <w:rsid w:val="001A71BD"/>
    <w:rsid w:val="001A79B3"/>
    <w:rsid w:val="001B0BCE"/>
    <w:rsid w:val="001B0FD2"/>
    <w:rsid w:val="001B12D0"/>
    <w:rsid w:val="001B166F"/>
    <w:rsid w:val="001B2ACC"/>
    <w:rsid w:val="001B2ECD"/>
    <w:rsid w:val="001B2F10"/>
    <w:rsid w:val="001B42F0"/>
    <w:rsid w:val="001B582A"/>
    <w:rsid w:val="001B615D"/>
    <w:rsid w:val="001B61F9"/>
    <w:rsid w:val="001B6A0C"/>
    <w:rsid w:val="001B6E1A"/>
    <w:rsid w:val="001B7639"/>
    <w:rsid w:val="001B7937"/>
    <w:rsid w:val="001C04F9"/>
    <w:rsid w:val="001C0D43"/>
    <w:rsid w:val="001C1EB8"/>
    <w:rsid w:val="001C2547"/>
    <w:rsid w:val="001C2ACD"/>
    <w:rsid w:val="001C2B46"/>
    <w:rsid w:val="001C2EB6"/>
    <w:rsid w:val="001C3191"/>
    <w:rsid w:val="001C321D"/>
    <w:rsid w:val="001C347A"/>
    <w:rsid w:val="001C3E61"/>
    <w:rsid w:val="001C3F2E"/>
    <w:rsid w:val="001C426E"/>
    <w:rsid w:val="001C45FC"/>
    <w:rsid w:val="001C4B41"/>
    <w:rsid w:val="001C4FD7"/>
    <w:rsid w:val="001C58DA"/>
    <w:rsid w:val="001C61AB"/>
    <w:rsid w:val="001C6374"/>
    <w:rsid w:val="001C6560"/>
    <w:rsid w:val="001C6DD5"/>
    <w:rsid w:val="001C7204"/>
    <w:rsid w:val="001C7452"/>
    <w:rsid w:val="001C74CD"/>
    <w:rsid w:val="001C7A42"/>
    <w:rsid w:val="001C7B5D"/>
    <w:rsid w:val="001C7C0B"/>
    <w:rsid w:val="001C7E36"/>
    <w:rsid w:val="001D01B6"/>
    <w:rsid w:val="001D0221"/>
    <w:rsid w:val="001D0525"/>
    <w:rsid w:val="001D0571"/>
    <w:rsid w:val="001D0F73"/>
    <w:rsid w:val="001D107A"/>
    <w:rsid w:val="001D2573"/>
    <w:rsid w:val="001D25DE"/>
    <w:rsid w:val="001D4924"/>
    <w:rsid w:val="001D4FAC"/>
    <w:rsid w:val="001D5B6A"/>
    <w:rsid w:val="001D5C4F"/>
    <w:rsid w:val="001D5C57"/>
    <w:rsid w:val="001D634F"/>
    <w:rsid w:val="001D6783"/>
    <w:rsid w:val="001D6B62"/>
    <w:rsid w:val="001D71D1"/>
    <w:rsid w:val="001D72BD"/>
    <w:rsid w:val="001D7713"/>
    <w:rsid w:val="001D7F63"/>
    <w:rsid w:val="001E140A"/>
    <w:rsid w:val="001E1B90"/>
    <w:rsid w:val="001E213A"/>
    <w:rsid w:val="001E2261"/>
    <w:rsid w:val="001E2BC2"/>
    <w:rsid w:val="001E3621"/>
    <w:rsid w:val="001E3E5E"/>
    <w:rsid w:val="001E42C0"/>
    <w:rsid w:val="001E43D4"/>
    <w:rsid w:val="001E44D4"/>
    <w:rsid w:val="001E48CB"/>
    <w:rsid w:val="001E4E55"/>
    <w:rsid w:val="001E6938"/>
    <w:rsid w:val="001E6B60"/>
    <w:rsid w:val="001E7229"/>
    <w:rsid w:val="001E7341"/>
    <w:rsid w:val="001E75D2"/>
    <w:rsid w:val="001E7DBE"/>
    <w:rsid w:val="001F0911"/>
    <w:rsid w:val="001F1C43"/>
    <w:rsid w:val="001F1E34"/>
    <w:rsid w:val="001F25E5"/>
    <w:rsid w:val="001F2DC0"/>
    <w:rsid w:val="001F3262"/>
    <w:rsid w:val="001F36EC"/>
    <w:rsid w:val="001F4FF6"/>
    <w:rsid w:val="001F50E9"/>
    <w:rsid w:val="001F58AD"/>
    <w:rsid w:val="001F5EDE"/>
    <w:rsid w:val="001F6297"/>
    <w:rsid w:val="001F63E8"/>
    <w:rsid w:val="001F6E98"/>
    <w:rsid w:val="001F73E2"/>
    <w:rsid w:val="0020062D"/>
    <w:rsid w:val="00200AB2"/>
    <w:rsid w:val="00200D94"/>
    <w:rsid w:val="00200EE1"/>
    <w:rsid w:val="002014D5"/>
    <w:rsid w:val="00202888"/>
    <w:rsid w:val="00202A3E"/>
    <w:rsid w:val="00202A9A"/>
    <w:rsid w:val="00202CDA"/>
    <w:rsid w:val="002034D3"/>
    <w:rsid w:val="00203642"/>
    <w:rsid w:val="002049D1"/>
    <w:rsid w:val="00204B44"/>
    <w:rsid w:val="00205784"/>
    <w:rsid w:val="00205828"/>
    <w:rsid w:val="00206078"/>
    <w:rsid w:val="00206234"/>
    <w:rsid w:val="0020654A"/>
    <w:rsid w:val="00206E0A"/>
    <w:rsid w:val="002072EE"/>
    <w:rsid w:val="0021059D"/>
    <w:rsid w:val="00210AAC"/>
    <w:rsid w:val="0021103E"/>
    <w:rsid w:val="00211161"/>
    <w:rsid w:val="002119F1"/>
    <w:rsid w:val="00212AC0"/>
    <w:rsid w:val="00212C4F"/>
    <w:rsid w:val="00212DB0"/>
    <w:rsid w:val="00213621"/>
    <w:rsid w:val="00213682"/>
    <w:rsid w:val="00213A99"/>
    <w:rsid w:val="002143E9"/>
    <w:rsid w:val="00215199"/>
    <w:rsid w:val="00215457"/>
    <w:rsid w:val="00215879"/>
    <w:rsid w:val="00215CEF"/>
    <w:rsid w:val="00215E94"/>
    <w:rsid w:val="002168F1"/>
    <w:rsid w:val="00217496"/>
    <w:rsid w:val="0022012F"/>
    <w:rsid w:val="00220294"/>
    <w:rsid w:val="0022061B"/>
    <w:rsid w:val="00220B19"/>
    <w:rsid w:val="0022164A"/>
    <w:rsid w:val="00221757"/>
    <w:rsid w:val="0022176F"/>
    <w:rsid w:val="00221BF3"/>
    <w:rsid w:val="00222438"/>
    <w:rsid w:val="002228A7"/>
    <w:rsid w:val="00223432"/>
    <w:rsid w:val="0022378C"/>
    <w:rsid w:val="00223ADE"/>
    <w:rsid w:val="00224345"/>
    <w:rsid w:val="002243CB"/>
    <w:rsid w:val="00224566"/>
    <w:rsid w:val="0022498F"/>
    <w:rsid w:val="002250E9"/>
    <w:rsid w:val="00225AEF"/>
    <w:rsid w:val="00225FC7"/>
    <w:rsid w:val="00226794"/>
    <w:rsid w:val="0022694D"/>
    <w:rsid w:val="00226D6B"/>
    <w:rsid w:val="0022745C"/>
    <w:rsid w:val="00227892"/>
    <w:rsid w:val="00227B0C"/>
    <w:rsid w:val="00227EC7"/>
    <w:rsid w:val="0023387A"/>
    <w:rsid w:val="00233FB0"/>
    <w:rsid w:val="0023416F"/>
    <w:rsid w:val="00234722"/>
    <w:rsid w:val="00234AD3"/>
    <w:rsid w:val="00234B49"/>
    <w:rsid w:val="00234E73"/>
    <w:rsid w:val="00235700"/>
    <w:rsid w:val="00236071"/>
    <w:rsid w:val="00236301"/>
    <w:rsid w:val="00237469"/>
    <w:rsid w:val="00237589"/>
    <w:rsid w:val="00240286"/>
    <w:rsid w:val="002415E8"/>
    <w:rsid w:val="002422C9"/>
    <w:rsid w:val="00242F48"/>
    <w:rsid w:val="00243044"/>
    <w:rsid w:val="00243D2A"/>
    <w:rsid w:val="00243FE0"/>
    <w:rsid w:val="00244208"/>
    <w:rsid w:val="002450E1"/>
    <w:rsid w:val="002464F4"/>
    <w:rsid w:val="002465BB"/>
    <w:rsid w:val="002468E8"/>
    <w:rsid w:val="00247253"/>
    <w:rsid w:val="00250A5E"/>
    <w:rsid w:val="00251324"/>
    <w:rsid w:val="00251622"/>
    <w:rsid w:val="00251D63"/>
    <w:rsid w:val="00251D8B"/>
    <w:rsid w:val="00251F54"/>
    <w:rsid w:val="00253106"/>
    <w:rsid w:val="0025386F"/>
    <w:rsid w:val="002539DE"/>
    <w:rsid w:val="00253FCA"/>
    <w:rsid w:val="00254231"/>
    <w:rsid w:val="00254A8E"/>
    <w:rsid w:val="002554F8"/>
    <w:rsid w:val="00255E7C"/>
    <w:rsid w:val="0025701D"/>
    <w:rsid w:val="0025783B"/>
    <w:rsid w:val="002579D4"/>
    <w:rsid w:val="00257FC8"/>
    <w:rsid w:val="0026099D"/>
    <w:rsid w:val="002612F0"/>
    <w:rsid w:val="0026211E"/>
    <w:rsid w:val="00262576"/>
    <w:rsid w:val="0026264E"/>
    <w:rsid w:val="00262889"/>
    <w:rsid w:val="00262D6B"/>
    <w:rsid w:val="00263558"/>
    <w:rsid w:val="0026410E"/>
    <w:rsid w:val="00265650"/>
    <w:rsid w:val="00265C32"/>
    <w:rsid w:val="00266393"/>
    <w:rsid w:val="00266C3A"/>
    <w:rsid w:val="00266E05"/>
    <w:rsid w:val="0026724B"/>
    <w:rsid w:val="002673EC"/>
    <w:rsid w:val="002700D4"/>
    <w:rsid w:val="00270160"/>
    <w:rsid w:val="00270177"/>
    <w:rsid w:val="00270223"/>
    <w:rsid w:val="00270A5F"/>
    <w:rsid w:val="00270C90"/>
    <w:rsid w:val="00270F46"/>
    <w:rsid w:val="0027374F"/>
    <w:rsid w:val="0027389B"/>
    <w:rsid w:val="00273978"/>
    <w:rsid w:val="002743F9"/>
    <w:rsid w:val="00274772"/>
    <w:rsid w:val="00274DFD"/>
    <w:rsid w:val="00275094"/>
    <w:rsid w:val="002760DB"/>
    <w:rsid w:val="00277910"/>
    <w:rsid w:val="00277D48"/>
    <w:rsid w:val="00277E29"/>
    <w:rsid w:val="002806D3"/>
    <w:rsid w:val="00280988"/>
    <w:rsid w:val="00281203"/>
    <w:rsid w:val="0028145A"/>
    <w:rsid w:val="00282586"/>
    <w:rsid w:val="0028278F"/>
    <w:rsid w:val="0028381C"/>
    <w:rsid w:val="0028583D"/>
    <w:rsid w:val="00286304"/>
    <w:rsid w:val="002869A8"/>
    <w:rsid w:val="00287786"/>
    <w:rsid w:val="00287893"/>
    <w:rsid w:val="0028789B"/>
    <w:rsid w:val="00287952"/>
    <w:rsid w:val="00287BBB"/>
    <w:rsid w:val="00287CB3"/>
    <w:rsid w:val="00287E15"/>
    <w:rsid w:val="002913BB"/>
    <w:rsid w:val="002918B5"/>
    <w:rsid w:val="00291C01"/>
    <w:rsid w:val="002921B8"/>
    <w:rsid w:val="00292D5E"/>
    <w:rsid w:val="00293A63"/>
    <w:rsid w:val="0029436D"/>
    <w:rsid w:val="00294945"/>
    <w:rsid w:val="00294DE2"/>
    <w:rsid w:val="00294E16"/>
    <w:rsid w:val="00294E7B"/>
    <w:rsid w:val="00294EF2"/>
    <w:rsid w:val="00296595"/>
    <w:rsid w:val="002968D3"/>
    <w:rsid w:val="00296E85"/>
    <w:rsid w:val="00296ED2"/>
    <w:rsid w:val="00296EFF"/>
    <w:rsid w:val="00297831"/>
    <w:rsid w:val="00297AFE"/>
    <w:rsid w:val="002A0ACA"/>
    <w:rsid w:val="002A1859"/>
    <w:rsid w:val="002A2157"/>
    <w:rsid w:val="002A27D1"/>
    <w:rsid w:val="002A28BC"/>
    <w:rsid w:val="002A3486"/>
    <w:rsid w:val="002A35B1"/>
    <w:rsid w:val="002A37CF"/>
    <w:rsid w:val="002A4BB3"/>
    <w:rsid w:val="002A52BB"/>
    <w:rsid w:val="002A5C78"/>
    <w:rsid w:val="002A63AC"/>
    <w:rsid w:val="002A6C0A"/>
    <w:rsid w:val="002A7019"/>
    <w:rsid w:val="002B0130"/>
    <w:rsid w:val="002B1404"/>
    <w:rsid w:val="002B156A"/>
    <w:rsid w:val="002B1C87"/>
    <w:rsid w:val="002B1FCB"/>
    <w:rsid w:val="002B2237"/>
    <w:rsid w:val="002B2493"/>
    <w:rsid w:val="002B4944"/>
    <w:rsid w:val="002B4A0E"/>
    <w:rsid w:val="002B5806"/>
    <w:rsid w:val="002B5B40"/>
    <w:rsid w:val="002B6E73"/>
    <w:rsid w:val="002B7024"/>
    <w:rsid w:val="002B74AE"/>
    <w:rsid w:val="002B7975"/>
    <w:rsid w:val="002B7A11"/>
    <w:rsid w:val="002C03E9"/>
    <w:rsid w:val="002C061E"/>
    <w:rsid w:val="002C25F0"/>
    <w:rsid w:val="002C39E6"/>
    <w:rsid w:val="002C3B82"/>
    <w:rsid w:val="002C3BB5"/>
    <w:rsid w:val="002C3D4C"/>
    <w:rsid w:val="002C3F07"/>
    <w:rsid w:val="002C45A9"/>
    <w:rsid w:val="002C4B9D"/>
    <w:rsid w:val="002C5451"/>
    <w:rsid w:val="002C6827"/>
    <w:rsid w:val="002C6842"/>
    <w:rsid w:val="002C694D"/>
    <w:rsid w:val="002C6EC7"/>
    <w:rsid w:val="002C7285"/>
    <w:rsid w:val="002C771C"/>
    <w:rsid w:val="002C7FAD"/>
    <w:rsid w:val="002D0123"/>
    <w:rsid w:val="002D044C"/>
    <w:rsid w:val="002D0B85"/>
    <w:rsid w:val="002D0E36"/>
    <w:rsid w:val="002D237D"/>
    <w:rsid w:val="002D247A"/>
    <w:rsid w:val="002D25A8"/>
    <w:rsid w:val="002D280F"/>
    <w:rsid w:val="002D2891"/>
    <w:rsid w:val="002D3966"/>
    <w:rsid w:val="002D3CCB"/>
    <w:rsid w:val="002D443A"/>
    <w:rsid w:val="002D4B2A"/>
    <w:rsid w:val="002D4D14"/>
    <w:rsid w:val="002D4F04"/>
    <w:rsid w:val="002D50EC"/>
    <w:rsid w:val="002D5F21"/>
    <w:rsid w:val="002D62B4"/>
    <w:rsid w:val="002D78AC"/>
    <w:rsid w:val="002E048B"/>
    <w:rsid w:val="002E0E55"/>
    <w:rsid w:val="002E0EE4"/>
    <w:rsid w:val="002E1402"/>
    <w:rsid w:val="002E1D08"/>
    <w:rsid w:val="002E1E37"/>
    <w:rsid w:val="002E2565"/>
    <w:rsid w:val="002E48CB"/>
    <w:rsid w:val="002E4CC7"/>
    <w:rsid w:val="002E4F24"/>
    <w:rsid w:val="002E6002"/>
    <w:rsid w:val="002E6659"/>
    <w:rsid w:val="002E6AB4"/>
    <w:rsid w:val="002E77DD"/>
    <w:rsid w:val="002F08FC"/>
    <w:rsid w:val="002F0B8F"/>
    <w:rsid w:val="002F1E27"/>
    <w:rsid w:val="002F1E6C"/>
    <w:rsid w:val="002F1F5F"/>
    <w:rsid w:val="002F1F80"/>
    <w:rsid w:val="002F20F4"/>
    <w:rsid w:val="002F2D53"/>
    <w:rsid w:val="002F3004"/>
    <w:rsid w:val="002F3BEF"/>
    <w:rsid w:val="002F4418"/>
    <w:rsid w:val="002F476C"/>
    <w:rsid w:val="002F608D"/>
    <w:rsid w:val="002F610E"/>
    <w:rsid w:val="002F689D"/>
    <w:rsid w:val="002F6F3C"/>
    <w:rsid w:val="002F72F1"/>
    <w:rsid w:val="002F752D"/>
    <w:rsid w:val="002F78D5"/>
    <w:rsid w:val="002F7A7B"/>
    <w:rsid w:val="002F7B1E"/>
    <w:rsid w:val="002F7B3C"/>
    <w:rsid w:val="002F7BE0"/>
    <w:rsid w:val="002F7E7B"/>
    <w:rsid w:val="00300D63"/>
    <w:rsid w:val="00301A71"/>
    <w:rsid w:val="00301EB9"/>
    <w:rsid w:val="003024B1"/>
    <w:rsid w:val="00302FF2"/>
    <w:rsid w:val="00303A9F"/>
    <w:rsid w:val="00303C54"/>
    <w:rsid w:val="00303CFC"/>
    <w:rsid w:val="003055AE"/>
    <w:rsid w:val="003059D2"/>
    <w:rsid w:val="003064A1"/>
    <w:rsid w:val="0030672B"/>
    <w:rsid w:val="00306AA8"/>
    <w:rsid w:val="00306B3A"/>
    <w:rsid w:val="003076B7"/>
    <w:rsid w:val="00307E29"/>
    <w:rsid w:val="003103B7"/>
    <w:rsid w:val="00310E49"/>
    <w:rsid w:val="00310F6E"/>
    <w:rsid w:val="00311395"/>
    <w:rsid w:val="00311C80"/>
    <w:rsid w:val="00311FEC"/>
    <w:rsid w:val="00312201"/>
    <w:rsid w:val="00312DA6"/>
    <w:rsid w:val="00313318"/>
    <w:rsid w:val="003149CA"/>
    <w:rsid w:val="00315510"/>
    <w:rsid w:val="003159C0"/>
    <w:rsid w:val="00315C68"/>
    <w:rsid w:val="00315DE3"/>
    <w:rsid w:val="00315E9F"/>
    <w:rsid w:val="00315ED0"/>
    <w:rsid w:val="00315F8C"/>
    <w:rsid w:val="00316317"/>
    <w:rsid w:val="0031646A"/>
    <w:rsid w:val="00317326"/>
    <w:rsid w:val="00317B98"/>
    <w:rsid w:val="00317BB7"/>
    <w:rsid w:val="00320CB8"/>
    <w:rsid w:val="00321E1A"/>
    <w:rsid w:val="00321E35"/>
    <w:rsid w:val="003228CD"/>
    <w:rsid w:val="00322B59"/>
    <w:rsid w:val="00322C10"/>
    <w:rsid w:val="00322C43"/>
    <w:rsid w:val="00322FEF"/>
    <w:rsid w:val="00323024"/>
    <w:rsid w:val="003230DC"/>
    <w:rsid w:val="00323785"/>
    <w:rsid w:val="00323DCA"/>
    <w:rsid w:val="00323F52"/>
    <w:rsid w:val="00324155"/>
    <w:rsid w:val="00324E4B"/>
    <w:rsid w:val="00325039"/>
    <w:rsid w:val="00325639"/>
    <w:rsid w:val="0032601E"/>
    <w:rsid w:val="003265A1"/>
    <w:rsid w:val="00327054"/>
    <w:rsid w:val="00327850"/>
    <w:rsid w:val="003278D0"/>
    <w:rsid w:val="00327CC5"/>
    <w:rsid w:val="003301D9"/>
    <w:rsid w:val="00330C84"/>
    <w:rsid w:val="00330CE1"/>
    <w:rsid w:val="00331938"/>
    <w:rsid w:val="00331E6F"/>
    <w:rsid w:val="00332D37"/>
    <w:rsid w:val="00333BAE"/>
    <w:rsid w:val="00333CD5"/>
    <w:rsid w:val="00334312"/>
    <w:rsid w:val="00334D7C"/>
    <w:rsid w:val="00334DB2"/>
    <w:rsid w:val="003358DC"/>
    <w:rsid w:val="00335C57"/>
    <w:rsid w:val="00335C69"/>
    <w:rsid w:val="00336175"/>
    <w:rsid w:val="00336466"/>
    <w:rsid w:val="00336484"/>
    <w:rsid w:val="00336C23"/>
    <w:rsid w:val="00336E1C"/>
    <w:rsid w:val="00337B54"/>
    <w:rsid w:val="00340225"/>
    <w:rsid w:val="00340C60"/>
    <w:rsid w:val="00340E70"/>
    <w:rsid w:val="00341BFC"/>
    <w:rsid w:val="00341C88"/>
    <w:rsid w:val="00343602"/>
    <w:rsid w:val="00343CB4"/>
    <w:rsid w:val="00344149"/>
    <w:rsid w:val="00344F08"/>
    <w:rsid w:val="003453E8"/>
    <w:rsid w:val="003454B8"/>
    <w:rsid w:val="00345715"/>
    <w:rsid w:val="00345ECD"/>
    <w:rsid w:val="00345FFE"/>
    <w:rsid w:val="003461CB"/>
    <w:rsid w:val="0034666E"/>
    <w:rsid w:val="0034683C"/>
    <w:rsid w:val="003469CD"/>
    <w:rsid w:val="00346FDA"/>
    <w:rsid w:val="003478FA"/>
    <w:rsid w:val="0034797F"/>
    <w:rsid w:val="00347E8F"/>
    <w:rsid w:val="003503FD"/>
    <w:rsid w:val="0035047D"/>
    <w:rsid w:val="003504AC"/>
    <w:rsid w:val="003504C0"/>
    <w:rsid w:val="003508B0"/>
    <w:rsid w:val="00350BCB"/>
    <w:rsid w:val="00351696"/>
    <w:rsid w:val="00351A22"/>
    <w:rsid w:val="00351C5E"/>
    <w:rsid w:val="00351DC9"/>
    <w:rsid w:val="003521DB"/>
    <w:rsid w:val="00352F31"/>
    <w:rsid w:val="00353348"/>
    <w:rsid w:val="00353AA7"/>
    <w:rsid w:val="003541B5"/>
    <w:rsid w:val="003542B6"/>
    <w:rsid w:val="0035441F"/>
    <w:rsid w:val="00354FD7"/>
    <w:rsid w:val="00355E0D"/>
    <w:rsid w:val="00356110"/>
    <w:rsid w:val="00356561"/>
    <w:rsid w:val="00356C28"/>
    <w:rsid w:val="003570D8"/>
    <w:rsid w:val="00357964"/>
    <w:rsid w:val="00360704"/>
    <w:rsid w:val="00360708"/>
    <w:rsid w:val="0036294A"/>
    <w:rsid w:val="00362FEE"/>
    <w:rsid w:val="00363295"/>
    <w:rsid w:val="00363BC4"/>
    <w:rsid w:val="003646F3"/>
    <w:rsid w:val="00364C3F"/>
    <w:rsid w:val="00364F04"/>
    <w:rsid w:val="003652BF"/>
    <w:rsid w:val="0036553F"/>
    <w:rsid w:val="00365A48"/>
    <w:rsid w:val="003665D4"/>
    <w:rsid w:val="0036698C"/>
    <w:rsid w:val="00366E73"/>
    <w:rsid w:val="003673D3"/>
    <w:rsid w:val="003675D8"/>
    <w:rsid w:val="00367926"/>
    <w:rsid w:val="00370A67"/>
    <w:rsid w:val="00370AA6"/>
    <w:rsid w:val="00370EF7"/>
    <w:rsid w:val="0037205D"/>
    <w:rsid w:val="00372EFB"/>
    <w:rsid w:val="00373169"/>
    <w:rsid w:val="00373BC8"/>
    <w:rsid w:val="00373EF5"/>
    <w:rsid w:val="00374859"/>
    <w:rsid w:val="00374942"/>
    <w:rsid w:val="003749AA"/>
    <w:rsid w:val="00374F3A"/>
    <w:rsid w:val="00375618"/>
    <w:rsid w:val="003756BC"/>
    <w:rsid w:val="0037571C"/>
    <w:rsid w:val="003758CD"/>
    <w:rsid w:val="0037613F"/>
    <w:rsid w:val="0037673B"/>
    <w:rsid w:val="00377C08"/>
    <w:rsid w:val="003806BC"/>
    <w:rsid w:val="0038081D"/>
    <w:rsid w:val="00380B2A"/>
    <w:rsid w:val="00381244"/>
    <w:rsid w:val="003814C4"/>
    <w:rsid w:val="00381574"/>
    <w:rsid w:val="003823E5"/>
    <w:rsid w:val="00382B34"/>
    <w:rsid w:val="003832AA"/>
    <w:rsid w:val="00383635"/>
    <w:rsid w:val="00384A83"/>
    <w:rsid w:val="00384B86"/>
    <w:rsid w:val="00385C1F"/>
    <w:rsid w:val="00385EF8"/>
    <w:rsid w:val="00387492"/>
    <w:rsid w:val="00387929"/>
    <w:rsid w:val="00387954"/>
    <w:rsid w:val="003879FC"/>
    <w:rsid w:val="00387A32"/>
    <w:rsid w:val="00390136"/>
    <w:rsid w:val="00391249"/>
    <w:rsid w:val="00391C4F"/>
    <w:rsid w:val="00391C93"/>
    <w:rsid w:val="003927C4"/>
    <w:rsid w:val="00393066"/>
    <w:rsid w:val="00393B11"/>
    <w:rsid w:val="003942BD"/>
    <w:rsid w:val="003948DE"/>
    <w:rsid w:val="00395207"/>
    <w:rsid w:val="0039567C"/>
    <w:rsid w:val="0039628A"/>
    <w:rsid w:val="00396FEF"/>
    <w:rsid w:val="003A040F"/>
    <w:rsid w:val="003A0852"/>
    <w:rsid w:val="003A1C85"/>
    <w:rsid w:val="003A1E8D"/>
    <w:rsid w:val="003A1FF1"/>
    <w:rsid w:val="003A312A"/>
    <w:rsid w:val="003A3F27"/>
    <w:rsid w:val="003A47F0"/>
    <w:rsid w:val="003A5420"/>
    <w:rsid w:val="003A6048"/>
    <w:rsid w:val="003A6DF8"/>
    <w:rsid w:val="003A7254"/>
    <w:rsid w:val="003A7310"/>
    <w:rsid w:val="003A7792"/>
    <w:rsid w:val="003A7E25"/>
    <w:rsid w:val="003B0809"/>
    <w:rsid w:val="003B0C81"/>
    <w:rsid w:val="003B1B5B"/>
    <w:rsid w:val="003B1FA1"/>
    <w:rsid w:val="003B2817"/>
    <w:rsid w:val="003B2BE0"/>
    <w:rsid w:val="003B2F6D"/>
    <w:rsid w:val="003B2F8D"/>
    <w:rsid w:val="003B2FF3"/>
    <w:rsid w:val="003B3B36"/>
    <w:rsid w:val="003B3D16"/>
    <w:rsid w:val="003B49CF"/>
    <w:rsid w:val="003B58C3"/>
    <w:rsid w:val="003B63DD"/>
    <w:rsid w:val="003B6B25"/>
    <w:rsid w:val="003C002B"/>
    <w:rsid w:val="003C0440"/>
    <w:rsid w:val="003C06F6"/>
    <w:rsid w:val="003C14C8"/>
    <w:rsid w:val="003C1AF6"/>
    <w:rsid w:val="003C1C23"/>
    <w:rsid w:val="003C1C9A"/>
    <w:rsid w:val="003C2158"/>
    <w:rsid w:val="003C237F"/>
    <w:rsid w:val="003C26B5"/>
    <w:rsid w:val="003C3E11"/>
    <w:rsid w:val="003C497A"/>
    <w:rsid w:val="003C4A67"/>
    <w:rsid w:val="003C4B95"/>
    <w:rsid w:val="003C4EEE"/>
    <w:rsid w:val="003D0327"/>
    <w:rsid w:val="003D08FF"/>
    <w:rsid w:val="003D11DC"/>
    <w:rsid w:val="003D1562"/>
    <w:rsid w:val="003D2B62"/>
    <w:rsid w:val="003D45D3"/>
    <w:rsid w:val="003D4A2A"/>
    <w:rsid w:val="003D4FE8"/>
    <w:rsid w:val="003D5656"/>
    <w:rsid w:val="003D5B8D"/>
    <w:rsid w:val="003D65C1"/>
    <w:rsid w:val="003D661E"/>
    <w:rsid w:val="003D72CA"/>
    <w:rsid w:val="003D7BA2"/>
    <w:rsid w:val="003E01C6"/>
    <w:rsid w:val="003E04BF"/>
    <w:rsid w:val="003E0897"/>
    <w:rsid w:val="003E0B68"/>
    <w:rsid w:val="003E0C64"/>
    <w:rsid w:val="003E18F3"/>
    <w:rsid w:val="003E223E"/>
    <w:rsid w:val="003E26D2"/>
    <w:rsid w:val="003E29A5"/>
    <w:rsid w:val="003E2BF5"/>
    <w:rsid w:val="003E3561"/>
    <w:rsid w:val="003E3616"/>
    <w:rsid w:val="003E3EB6"/>
    <w:rsid w:val="003E59ED"/>
    <w:rsid w:val="003E5D61"/>
    <w:rsid w:val="003E5E93"/>
    <w:rsid w:val="003E617B"/>
    <w:rsid w:val="003E639F"/>
    <w:rsid w:val="003E6E3A"/>
    <w:rsid w:val="003E6F66"/>
    <w:rsid w:val="003E7187"/>
    <w:rsid w:val="003F0E41"/>
    <w:rsid w:val="003F0F69"/>
    <w:rsid w:val="003F147B"/>
    <w:rsid w:val="003F1687"/>
    <w:rsid w:val="003F1B4B"/>
    <w:rsid w:val="003F1CB4"/>
    <w:rsid w:val="003F1FEE"/>
    <w:rsid w:val="003F257A"/>
    <w:rsid w:val="003F2EC7"/>
    <w:rsid w:val="003F3968"/>
    <w:rsid w:val="003F3BD2"/>
    <w:rsid w:val="003F3E10"/>
    <w:rsid w:val="003F3F16"/>
    <w:rsid w:val="003F474F"/>
    <w:rsid w:val="003F4A9A"/>
    <w:rsid w:val="003F4FEE"/>
    <w:rsid w:val="003F5010"/>
    <w:rsid w:val="003F52D8"/>
    <w:rsid w:val="003F5763"/>
    <w:rsid w:val="003F64B3"/>
    <w:rsid w:val="003F6674"/>
    <w:rsid w:val="003F6CDD"/>
    <w:rsid w:val="003F764B"/>
    <w:rsid w:val="00400051"/>
    <w:rsid w:val="00400C41"/>
    <w:rsid w:val="0040188D"/>
    <w:rsid w:val="00402160"/>
    <w:rsid w:val="00402842"/>
    <w:rsid w:val="004032AB"/>
    <w:rsid w:val="004039FB"/>
    <w:rsid w:val="00403A23"/>
    <w:rsid w:val="00403F54"/>
    <w:rsid w:val="00404BF4"/>
    <w:rsid w:val="0040558B"/>
    <w:rsid w:val="00405647"/>
    <w:rsid w:val="00405B46"/>
    <w:rsid w:val="00406032"/>
    <w:rsid w:val="00406D01"/>
    <w:rsid w:val="00407F9A"/>
    <w:rsid w:val="004105E1"/>
    <w:rsid w:val="00411725"/>
    <w:rsid w:val="0041201E"/>
    <w:rsid w:val="004128D7"/>
    <w:rsid w:val="00412DA9"/>
    <w:rsid w:val="00414310"/>
    <w:rsid w:val="00414B35"/>
    <w:rsid w:val="0041526A"/>
    <w:rsid w:val="0041701F"/>
    <w:rsid w:val="004214EC"/>
    <w:rsid w:val="004218FE"/>
    <w:rsid w:val="00421AFA"/>
    <w:rsid w:val="004226F8"/>
    <w:rsid w:val="00423082"/>
    <w:rsid w:val="0042520C"/>
    <w:rsid w:val="00425291"/>
    <w:rsid w:val="00425B61"/>
    <w:rsid w:val="00426291"/>
    <w:rsid w:val="004263BD"/>
    <w:rsid w:val="00426CE0"/>
    <w:rsid w:val="00426E07"/>
    <w:rsid w:val="00427270"/>
    <w:rsid w:val="004279FA"/>
    <w:rsid w:val="004310EE"/>
    <w:rsid w:val="00431E71"/>
    <w:rsid w:val="00432287"/>
    <w:rsid w:val="0043246A"/>
    <w:rsid w:val="004328D3"/>
    <w:rsid w:val="0043315C"/>
    <w:rsid w:val="004332E7"/>
    <w:rsid w:val="00433511"/>
    <w:rsid w:val="00433653"/>
    <w:rsid w:val="004346BA"/>
    <w:rsid w:val="0043743E"/>
    <w:rsid w:val="00437955"/>
    <w:rsid w:val="00440C25"/>
    <w:rsid w:val="00441CC1"/>
    <w:rsid w:val="00443628"/>
    <w:rsid w:val="00443669"/>
    <w:rsid w:val="00443F72"/>
    <w:rsid w:val="00446204"/>
    <w:rsid w:val="00446695"/>
    <w:rsid w:val="00446B94"/>
    <w:rsid w:val="004479D6"/>
    <w:rsid w:val="00447F47"/>
    <w:rsid w:val="0045062A"/>
    <w:rsid w:val="00450D71"/>
    <w:rsid w:val="004512BB"/>
    <w:rsid w:val="00451820"/>
    <w:rsid w:val="00451DA7"/>
    <w:rsid w:val="00452171"/>
    <w:rsid w:val="00452726"/>
    <w:rsid w:val="00452842"/>
    <w:rsid w:val="004528A0"/>
    <w:rsid w:val="00452A34"/>
    <w:rsid w:val="00452E6B"/>
    <w:rsid w:val="004533F4"/>
    <w:rsid w:val="004537E0"/>
    <w:rsid w:val="00453993"/>
    <w:rsid w:val="004548E0"/>
    <w:rsid w:val="00454994"/>
    <w:rsid w:val="0045514B"/>
    <w:rsid w:val="00455232"/>
    <w:rsid w:val="004557F3"/>
    <w:rsid w:val="004559C6"/>
    <w:rsid w:val="004563FD"/>
    <w:rsid w:val="00460379"/>
    <w:rsid w:val="004607B8"/>
    <w:rsid w:val="00460DB4"/>
    <w:rsid w:val="00460E1A"/>
    <w:rsid w:val="00461537"/>
    <w:rsid w:val="00462138"/>
    <w:rsid w:val="004626C6"/>
    <w:rsid w:val="00463760"/>
    <w:rsid w:val="00463AFA"/>
    <w:rsid w:val="004652ED"/>
    <w:rsid w:val="00465385"/>
    <w:rsid w:val="00465443"/>
    <w:rsid w:val="004655C4"/>
    <w:rsid w:val="00467504"/>
    <w:rsid w:val="0047056B"/>
    <w:rsid w:val="00471DDA"/>
    <w:rsid w:val="0047204B"/>
    <w:rsid w:val="0047208C"/>
    <w:rsid w:val="0047274B"/>
    <w:rsid w:val="0047283F"/>
    <w:rsid w:val="00472CE0"/>
    <w:rsid w:val="00473869"/>
    <w:rsid w:val="00473B99"/>
    <w:rsid w:val="0047430B"/>
    <w:rsid w:val="0047465D"/>
    <w:rsid w:val="00475048"/>
    <w:rsid w:val="004753CF"/>
    <w:rsid w:val="00476837"/>
    <w:rsid w:val="00476B26"/>
    <w:rsid w:val="00476C15"/>
    <w:rsid w:val="00476D83"/>
    <w:rsid w:val="004770B2"/>
    <w:rsid w:val="00480345"/>
    <w:rsid w:val="00482AA1"/>
    <w:rsid w:val="00483B24"/>
    <w:rsid w:val="00484CE2"/>
    <w:rsid w:val="0048515E"/>
    <w:rsid w:val="0048541E"/>
    <w:rsid w:val="00485E18"/>
    <w:rsid w:val="00486DA7"/>
    <w:rsid w:val="0048750B"/>
    <w:rsid w:val="00487A87"/>
    <w:rsid w:val="00490039"/>
    <w:rsid w:val="0049022D"/>
    <w:rsid w:val="00490849"/>
    <w:rsid w:val="0049154F"/>
    <w:rsid w:val="00491BC9"/>
    <w:rsid w:val="00492339"/>
    <w:rsid w:val="004926B3"/>
    <w:rsid w:val="004930FF"/>
    <w:rsid w:val="00493C28"/>
    <w:rsid w:val="00493F97"/>
    <w:rsid w:val="004941C5"/>
    <w:rsid w:val="00494B5F"/>
    <w:rsid w:val="00494C44"/>
    <w:rsid w:val="00494F83"/>
    <w:rsid w:val="00495068"/>
    <w:rsid w:val="004951D8"/>
    <w:rsid w:val="00495B3D"/>
    <w:rsid w:val="00496BD4"/>
    <w:rsid w:val="00496FFB"/>
    <w:rsid w:val="00497455"/>
    <w:rsid w:val="0049793D"/>
    <w:rsid w:val="00497A91"/>
    <w:rsid w:val="004A0AD0"/>
    <w:rsid w:val="004A0EC2"/>
    <w:rsid w:val="004A0FA8"/>
    <w:rsid w:val="004A2256"/>
    <w:rsid w:val="004A3960"/>
    <w:rsid w:val="004A3CC0"/>
    <w:rsid w:val="004A55E9"/>
    <w:rsid w:val="004A63D2"/>
    <w:rsid w:val="004A6425"/>
    <w:rsid w:val="004A7DC4"/>
    <w:rsid w:val="004B0880"/>
    <w:rsid w:val="004B094F"/>
    <w:rsid w:val="004B12FC"/>
    <w:rsid w:val="004B1D4F"/>
    <w:rsid w:val="004B210C"/>
    <w:rsid w:val="004B23BF"/>
    <w:rsid w:val="004B286D"/>
    <w:rsid w:val="004B347B"/>
    <w:rsid w:val="004B41EF"/>
    <w:rsid w:val="004B47F8"/>
    <w:rsid w:val="004B4881"/>
    <w:rsid w:val="004B65EB"/>
    <w:rsid w:val="004B6985"/>
    <w:rsid w:val="004B70D7"/>
    <w:rsid w:val="004B7120"/>
    <w:rsid w:val="004B71EA"/>
    <w:rsid w:val="004B723F"/>
    <w:rsid w:val="004B77C6"/>
    <w:rsid w:val="004B7AC0"/>
    <w:rsid w:val="004C090E"/>
    <w:rsid w:val="004C194B"/>
    <w:rsid w:val="004C21DA"/>
    <w:rsid w:val="004C24BC"/>
    <w:rsid w:val="004C2594"/>
    <w:rsid w:val="004C25E1"/>
    <w:rsid w:val="004C261A"/>
    <w:rsid w:val="004C4E4F"/>
    <w:rsid w:val="004C5EBB"/>
    <w:rsid w:val="004C5EF0"/>
    <w:rsid w:val="004C628C"/>
    <w:rsid w:val="004C62A3"/>
    <w:rsid w:val="004C6444"/>
    <w:rsid w:val="004C6496"/>
    <w:rsid w:val="004C6D0D"/>
    <w:rsid w:val="004C6D63"/>
    <w:rsid w:val="004C70CB"/>
    <w:rsid w:val="004C7E00"/>
    <w:rsid w:val="004C7E87"/>
    <w:rsid w:val="004D0B76"/>
    <w:rsid w:val="004D25A8"/>
    <w:rsid w:val="004D28EC"/>
    <w:rsid w:val="004D3496"/>
    <w:rsid w:val="004D3A1B"/>
    <w:rsid w:val="004D4296"/>
    <w:rsid w:val="004D4F22"/>
    <w:rsid w:val="004D57E4"/>
    <w:rsid w:val="004D6DBB"/>
    <w:rsid w:val="004D793D"/>
    <w:rsid w:val="004D7CB5"/>
    <w:rsid w:val="004E0B2D"/>
    <w:rsid w:val="004E1154"/>
    <w:rsid w:val="004E1EDD"/>
    <w:rsid w:val="004E3435"/>
    <w:rsid w:val="004E3597"/>
    <w:rsid w:val="004E4BD3"/>
    <w:rsid w:val="004E4F20"/>
    <w:rsid w:val="004E50FA"/>
    <w:rsid w:val="004E554E"/>
    <w:rsid w:val="004E5726"/>
    <w:rsid w:val="004E65DA"/>
    <w:rsid w:val="004E6630"/>
    <w:rsid w:val="004E75D9"/>
    <w:rsid w:val="004F05BA"/>
    <w:rsid w:val="004F06BE"/>
    <w:rsid w:val="004F0DF7"/>
    <w:rsid w:val="004F1014"/>
    <w:rsid w:val="004F1E31"/>
    <w:rsid w:val="004F1FA3"/>
    <w:rsid w:val="004F2465"/>
    <w:rsid w:val="004F3425"/>
    <w:rsid w:val="004F36D5"/>
    <w:rsid w:val="004F3C53"/>
    <w:rsid w:val="004F4F98"/>
    <w:rsid w:val="004F58C0"/>
    <w:rsid w:val="004F69F0"/>
    <w:rsid w:val="004F6E85"/>
    <w:rsid w:val="004F6FF4"/>
    <w:rsid w:val="004F71FE"/>
    <w:rsid w:val="005000D4"/>
    <w:rsid w:val="005008D8"/>
    <w:rsid w:val="00501139"/>
    <w:rsid w:val="005011AD"/>
    <w:rsid w:val="005012C1"/>
    <w:rsid w:val="005012CF"/>
    <w:rsid w:val="00501CC9"/>
    <w:rsid w:val="005020E2"/>
    <w:rsid w:val="005026EC"/>
    <w:rsid w:val="00502952"/>
    <w:rsid w:val="00502D44"/>
    <w:rsid w:val="00502E7E"/>
    <w:rsid w:val="005038B1"/>
    <w:rsid w:val="00504EE2"/>
    <w:rsid w:val="00505445"/>
    <w:rsid w:val="005058A9"/>
    <w:rsid w:val="00505E2C"/>
    <w:rsid w:val="00506E0B"/>
    <w:rsid w:val="00506E80"/>
    <w:rsid w:val="00507209"/>
    <w:rsid w:val="00507CDA"/>
    <w:rsid w:val="0051060D"/>
    <w:rsid w:val="0051073C"/>
    <w:rsid w:val="00511069"/>
    <w:rsid w:val="005110A9"/>
    <w:rsid w:val="00511238"/>
    <w:rsid w:val="0051164E"/>
    <w:rsid w:val="00511F9A"/>
    <w:rsid w:val="00512B51"/>
    <w:rsid w:val="005134FD"/>
    <w:rsid w:val="005139DC"/>
    <w:rsid w:val="0051424A"/>
    <w:rsid w:val="00514BB9"/>
    <w:rsid w:val="0051517E"/>
    <w:rsid w:val="0051556C"/>
    <w:rsid w:val="00515E2F"/>
    <w:rsid w:val="005162DE"/>
    <w:rsid w:val="00516AAD"/>
    <w:rsid w:val="00516BD8"/>
    <w:rsid w:val="0051701F"/>
    <w:rsid w:val="005176A2"/>
    <w:rsid w:val="00517A44"/>
    <w:rsid w:val="00517D83"/>
    <w:rsid w:val="00520635"/>
    <w:rsid w:val="00520B0B"/>
    <w:rsid w:val="00520EE2"/>
    <w:rsid w:val="00521632"/>
    <w:rsid w:val="00521C72"/>
    <w:rsid w:val="00522EE0"/>
    <w:rsid w:val="00524423"/>
    <w:rsid w:val="00524577"/>
    <w:rsid w:val="00524A62"/>
    <w:rsid w:val="00525933"/>
    <w:rsid w:val="0052640F"/>
    <w:rsid w:val="00526A46"/>
    <w:rsid w:val="00526FD3"/>
    <w:rsid w:val="0052731D"/>
    <w:rsid w:val="0052785B"/>
    <w:rsid w:val="00527CD3"/>
    <w:rsid w:val="00527F54"/>
    <w:rsid w:val="00530727"/>
    <w:rsid w:val="00530B4F"/>
    <w:rsid w:val="00530B88"/>
    <w:rsid w:val="00530ED8"/>
    <w:rsid w:val="005310E6"/>
    <w:rsid w:val="005316F4"/>
    <w:rsid w:val="00531E75"/>
    <w:rsid w:val="005322C9"/>
    <w:rsid w:val="00532361"/>
    <w:rsid w:val="00532A76"/>
    <w:rsid w:val="00532D07"/>
    <w:rsid w:val="00533377"/>
    <w:rsid w:val="00533818"/>
    <w:rsid w:val="00533D43"/>
    <w:rsid w:val="00533D4F"/>
    <w:rsid w:val="00533D5E"/>
    <w:rsid w:val="0053437A"/>
    <w:rsid w:val="00534692"/>
    <w:rsid w:val="00534ADD"/>
    <w:rsid w:val="00534E84"/>
    <w:rsid w:val="005350A0"/>
    <w:rsid w:val="005355DC"/>
    <w:rsid w:val="00535FCC"/>
    <w:rsid w:val="00536001"/>
    <w:rsid w:val="0053707C"/>
    <w:rsid w:val="00537999"/>
    <w:rsid w:val="00537A52"/>
    <w:rsid w:val="005406B8"/>
    <w:rsid w:val="005408E8"/>
    <w:rsid w:val="00540BBE"/>
    <w:rsid w:val="00540D52"/>
    <w:rsid w:val="00540E9E"/>
    <w:rsid w:val="0054105B"/>
    <w:rsid w:val="00541822"/>
    <w:rsid w:val="00542A79"/>
    <w:rsid w:val="00543BFC"/>
    <w:rsid w:val="005451E7"/>
    <w:rsid w:val="00545369"/>
    <w:rsid w:val="00545443"/>
    <w:rsid w:val="005456EC"/>
    <w:rsid w:val="005462CD"/>
    <w:rsid w:val="0054736A"/>
    <w:rsid w:val="0054764C"/>
    <w:rsid w:val="0055068B"/>
    <w:rsid w:val="00553D22"/>
    <w:rsid w:val="00556016"/>
    <w:rsid w:val="005564EE"/>
    <w:rsid w:val="00556C3F"/>
    <w:rsid w:val="00557BB3"/>
    <w:rsid w:val="00557E5F"/>
    <w:rsid w:val="00560494"/>
    <w:rsid w:val="00561D77"/>
    <w:rsid w:val="00562202"/>
    <w:rsid w:val="0056225F"/>
    <w:rsid w:val="00562B8D"/>
    <w:rsid w:val="00563964"/>
    <w:rsid w:val="005639E8"/>
    <w:rsid w:val="005648FD"/>
    <w:rsid w:val="00564E4A"/>
    <w:rsid w:val="005653C7"/>
    <w:rsid w:val="00566A39"/>
    <w:rsid w:val="0056775C"/>
    <w:rsid w:val="00567917"/>
    <w:rsid w:val="00567DDE"/>
    <w:rsid w:val="005705DA"/>
    <w:rsid w:val="00570A7C"/>
    <w:rsid w:val="0057141E"/>
    <w:rsid w:val="00572E74"/>
    <w:rsid w:val="00573674"/>
    <w:rsid w:val="00574959"/>
    <w:rsid w:val="005749AB"/>
    <w:rsid w:val="005751F7"/>
    <w:rsid w:val="005753BD"/>
    <w:rsid w:val="005753C2"/>
    <w:rsid w:val="0057577C"/>
    <w:rsid w:val="00575831"/>
    <w:rsid w:val="00575A48"/>
    <w:rsid w:val="00576079"/>
    <w:rsid w:val="0057608C"/>
    <w:rsid w:val="0057637A"/>
    <w:rsid w:val="005766FA"/>
    <w:rsid w:val="00576E82"/>
    <w:rsid w:val="00577082"/>
    <w:rsid w:val="00577157"/>
    <w:rsid w:val="00577E08"/>
    <w:rsid w:val="0058016B"/>
    <w:rsid w:val="0058059B"/>
    <w:rsid w:val="005810BF"/>
    <w:rsid w:val="00581560"/>
    <w:rsid w:val="00582038"/>
    <w:rsid w:val="005823C0"/>
    <w:rsid w:val="00582AAC"/>
    <w:rsid w:val="00582CB2"/>
    <w:rsid w:val="00582DBD"/>
    <w:rsid w:val="005832C7"/>
    <w:rsid w:val="0058353C"/>
    <w:rsid w:val="005837D8"/>
    <w:rsid w:val="005837E0"/>
    <w:rsid w:val="00583AA4"/>
    <w:rsid w:val="005858F5"/>
    <w:rsid w:val="00585F74"/>
    <w:rsid w:val="005865C1"/>
    <w:rsid w:val="00587791"/>
    <w:rsid w:val="005902EB"/>
    <w:rsid w:val="00590606"/>
    <w:rsid w:val="005917F7"/>
    <w:rsid w:val="00592FF1"/>
    <w:rsid w:val="005938C4"/>
    <w:rsid w:val="00594A96"/>
    <w:rsid w:val="00594C72"/>
    <w:rsid w:val="0059530B"/>
    <w:rsid w:val="005953FC"/>
    <w:rsid w:val="005960E1"/>
    <w:rsid w:val="00596171"/>
    <w:rsid w:val="00597130"/>
    <w:rsid w:val="00597560"/>
    <w:rsid w:val="00597659"/>
    <w:rsid w:val="005A0AC9"/>
    <w:rsid w:val="005A0B78"/>
    <w:rsid w:val="005A0CC2"/>
    <w:rsid w:val="005A0DC5"/>
    <w:rsid w:val="005A1060"/>
    <w:rsid w:val="005A1FB7"/>
    <w:rsid w:val="005A210C"/>
    <w:rsid w:val="005A21EE"/>
    <w:rsid w:val="005A26BF"/>
    <w:rsid w:val="005A2FAA"/>
    <w:rsid w:val="005A40D3"/>
    <w:rsid w:val="005A4530"/>
    <w:rsid w:val="005A5436"/>
    <w:rsid w:val="005A6752"/>
    <w:rsid w:val="005A6E0E"/>
    <w:rsid w:val="005A714D"/>
    <w:rsid w:val="005A722A"/>
    <w:rsid w:val="005A77D6"/>
    <w:rsid w:val="005B0386"/>
    <w:rsid w:val="005B0779"/>
    <w:rsid w:val="005B1273"/>
    <w:rsid w:val="005B159E"/>
    <w:rsid w:val="005B2F6E"/>
    <w:rsid w:val="005B4342"/>
    <w:rsid w:val="005B492A"/>
    <w:rsid w:val="005B4AA4"/>
    <w:rsid w:val="005B6B22"/>
    <w:rsid w:val="005B76F2"/>
    <w:rsid w:val="005C0EEA"/>
    <w:rsid w:val="005C0F8A"/>
    <w:rsid w:val="005C1CDC"/>
    <w:rsid w:val="005C3136"/>
    <w:rsid w:val="005C3AAA"/>
    <w:rsid w:val="005C3C77"/>
    <w:rsid w:val="005C4095"/>
    <w:rsid w:val="005C498B"/>
    <w:rsid w:val="005C5019"/>
    <w:rsid w:val="005C5753"/>
    <w:rsid w:val="005C73DF"/>
    <w:rsid w:val="005C7497"/>
    <w:rsid w:val="005C7578"/>
    <w:rsid w:val="005C7EA0"/>
    <w:rsid w:val="005D0FFE"/>
    <w:rsid w:val="005D102C"/>
    <w:rsid w:val="005D27C2"/>
    <w:rsid w:val="005D4EFC"/>
    <w:rsid w:val="005D53C3"/>
    <w:rsid w:val="005D5DD1"/>
    <w:rsid w:val="005D5F0E"/>
    <w:rsid w:val="005D5F67"/>
    <w:rsid w:val="005D6960"/>
    <w:rsid w:val="005D7080"/>
    <w:rsid w:val="005D73C5"/>
    <w:rsid w:val="005D76C9"/>
    <w:rsid w:val="005D7A16"/>
    <w:rsid w:val="005E02A7"/>
    <w:rsid w:val="005E144C"/>
    <w:rsid w:val="005E14AC"/>
    <w:rsid w:val="005E17E4"/>
    <w:rsid w:val="005E2419"/>
    <w:rsid w:val="005E2788"/>
    <w:rsid w:val="005E3439"/>
    <w:rsid w:val="005E37E7"/>
    <w:rsid w:val="005E3835"/>
    <w:rsid w:val="005E3CD3"/>
    <w:rsid w:val="005E3FE3"/>
    <w:rsid w:val="005E4094"/>
    <w:rsid w:val="005E41C9"/>
    <w:rsid w:val="005E5CE3"/>
    <w:rsid w:val="005E6354"/>
    <w:rsid w:val="005E6F47"/>
    <w:rsid w:val="005E736D"/>
    <w:rsid w:val="005E7525"/>
    <w:rsid w:val="005E7915"/>
    <w:rsid w:val="005F0A03"/>
    <w:rsid w:val="005F0B75"/>
    <w:rsid w:val="005F1164"/>
    <w:rsid w:val="005F246F"/>
    <w:rsid w:val="005F2661"/>
    <w:rsid w:val="005F3230"/>
    <w:rsid w:val="005F394C"/>
    <w:rsid w:val="005F3F70"/>
    <w:rsid w:val="005F415F"/>
    <w:rsid w:val="005F4198"/>
    <w:rsid w:val="005F44E9"/>
    <w:rsid w:val="005F4D9B"/>
    <w:rsid w:val="005F51D0"/>
    <w:rsid w:val="005F5B06"/>
    <w:rsid w:val="005F66BF"/>
    <w:rsid w:val="005F6AD6"/>
    <w:rsid w:val="005F72EE"/>
    <w:rsid w:val="005F79DB"/>
    <w:rsid w:val="005F7B5D"/>
    <w:rsid w:val="006004FD"/>
    <w:rsid w:val="00600634"/>
    <w:rsid w:val="0060079F"/>
    <w:rsid w:val="00601380"/>
    <w:rsid w:val="00601620"/>
    <w:rsid w:val="0060209B"/>
    <w:rsid w:val="00603601"/>
    <w:rsid w:val="00604752"/>
    <w:rsid w:val="00604D07"/>
    <w:rsid w:val="0060504D"/>
    <w:rsid w:val="006052C8"/>
    <w:rsid w:val="00605754"/>
    <w:rsid w:val="00605B1B"/>
    <w:rsid w:val="00605DB1"/>
    <w:rsid w:val="00610DB7"/>
    <w:rsid w:val="0061117B"/>
    <w:rsid w:val="0061157E"/>
    <w:rsid w:val="006116BD"/>
    <w:rsid w:val="00612420"/>
    <w:rsid w:val="00612F4A"/>
    <w:rsid w:val="00612F9C"/>
    <w:rsid w:val="0061330B"/>
    <w:rsid w:val="00614448"/>
    <w:rsid w:val="00614AA5"/>
    <w:rsid w:val="00615457"/>
    <w:rsid w:val="006154BD"/>
    <w:rsid w:val="00615696"/>
    <w:rsid w:val="00616C9C"/>
    <w:rsid w:val="00617D52"/>
    <w:rsid w:val="00621718"/>
    <w:rsid w:val="0062181A"/>
    <w:rsid w:val="00621ADE"/>
    <w:rsid w:val="00621F23"/>
    <w:rsid w:val="00622195"/>
    <w:rsid w:val="0062284F"/>
    <w:rsid w:val="00622CBE"/>
    <w:rsid w:val="006233DE"/>
    <w:rsid w:val="006236AE"/>
    <w:rsid w:val="00623BB4"/>
    <w:rsid w:val="00623BC8"/>
    <w:rsid w:val="006248DF"/>
    <w:rsid w:val="00625350"/>
    <w:rsid w:val="00625A65"/>
    <w:rsid w:val="00625A6B"/>
    <w:rsid w:val="00626314"/>
    <w:rsid w:val="006271F5"/>
    <w:rsid w:val="006275EA"/>
    <w:rsid w:val="00630398"/>
    <w:rsid w:val="00630936"/>
    <w:rsid w:val="00631E4D"/>
    <w:rsid w:val="00631EBA"/>
    <w:rsid w:val="006320BC"/>
    <w:rsid w:val="006325DB"/>
    <w:rsid w:val="00632656"/>
    <w:rsid w:val="006331E0"/>
    <w:rsid w:val="0063324C"/>
    <w:rsid w:val="006334AC"/>
    <w:rsid w:val="00633B89"/>
    <w:rsid w:val="00634088"/>
    <w:rsid w:val="0063573F"/>
    <w:rsid w:val="00635832"/>
    <w:rsid w:val="00635889"/>
    <w:rsid w:val="00636389"/>
    <w:rsid w:val="006364C2"/>
    <w:rsid w:val="00637CF6"/>
    <w:rsid w:val="00640AB9"/>
    <w:rsid w:val="00641417"/>
    <w:rsid w:val="006414B8"/>
    <w:rsid w:val="00641518"/>
    <w:rsid w:val="0064195A"/>
    <w:rsid w:val="00641CDE"/>
    <w:rsid w:val="00642589"/>
    <w:rsid w:val="00642E89"/>
    <w:rsid w:val="00643473"/>
    <w:rsid w:val="0064387F"/>
    <w:rsid w:val="0064461C"/>
    <w:rsid w:val="00644823"/>
    <w:rsid w:val="00644AF5"/>
    <w:rsid w:val="00644F54"/>
    <w:rsid w:val="006451D0"/>
    <w:rsid w:val="0064526D"/>
    <w:rsid w:val="00646D41"/>
    <w:rsid w:val="00646EF2"/>
    <w:rsid w:val="00646F19"/>
    <w:rsid w:val="006505FC"/>
    <w:rsid w:val="006518F5"/>
    <w:rsid w:val="00651FAF"/>
    <w:rsid w:val="00652F0C"/>
    <w:rsid w:val="00653504"/>
    <w:rsid w:val="0065421C"/>
    <w:rsid w:val="00654D90"/>
    <w:rsid w:val="006551F2"/>
    <w:rsid w:val="00655BFF"/>
    <w:rsid w:val="0065662F"/>
    <w:rsid w:val="00657284"/>
    <w:rsid w:val="006575C8"/>
    <w:rsid w:val="006579CD"/>
    <w:rsid w:val="0066023E"/>
    <w:rsid w:val="00660BC7"/>
    <w:rsid w:val="0066184D"/>
    <w:rsid w:val="00661B37"/>
    <w:rsid w:val="00662A9C"/>
    <w:rsid w:val="00662C5C"/>
    <w:rsid w:val="00662FC2"/>
    <w:rsid w:val="0066335F"/>
    <w:rsid w:val="00663462"/>
    <w:rsid w:val="00663BC2"/>
    <w:rsid w:val="0066437F"/>
    <w:rsid w:val="006652B1"/>
    <w:rsid w:val="006655DE"/>
    <w:rsid w:val="006656E9"/>
    <w:rsid w:val="00665A74"/>
    <w:rsid w:val="00666272"/>
    <w:rsid w:val="0066651D"/>
    <w:rsid w:val="00666809"/>
    <w:rsid w:val="0066680B"/>
    <w:rsid w:val="00667595"/>
    <w:rsid w:val="0066785F"/>
    <w:rsid w:val="00670355"/>
    <w:rsid w:val="00670664"/>
    <w:rsid w:val="00670790"/>
    <w:rsid w:val="006707B5"/>
    <w:rsid w:val="00671F3E"/>
    <w:rsid w:val="006724E0"/>
    <w:rsid w:val="00672903"/>
    <w:rsid w:val="00673881"/>
    <w:rsid w:val="00674406"/>
    <w:rsid w:val="00676E49"/>
    <w:rsid w:val="006775F1"/>
    <w:rsid w:val="00677735"/>
    <w:rsid w:val="00680150"/>
    <w:rsid w:val="00680239"/>
    <w:rsid w:val="00680449"/>
    <w:rsid w:val="006808F7"/>
    <w:rsid w:val="00680AD8"/>
    <w:rsid w:val="00680CC3"/>
    <w:rsid w:val="0068113C"/>
    <w:rsid w:val="00681266"/>
    <w:rsid w:val="00681577"/>
    <w:rsid w:val="006818EC"/>
    <w:rsid w:val="00682BA5"/>
    <w:rsid w:val="00684557"/>
    <w:rsid w:val="0068479B"/>
    <w:rsid w:val="00684F62"/>
    <w:rsid w:val="006850B0"/>
    <w:rsid w:val="0068544E"/>
    <w:rsid w:val="006866B0"/>
    <w:rsid w:val="00686752"/>
    <w:rsid w:val="00687214"/>
    <w:rsid w:val="00687321"/>
    <w:rsid w:val="006873C3"/>
    <w:rsid w:val="00687BC6"/>
    <w:rsid w:val="00690552"/>
    <w:rsid w:val="00690B2E"/>
    <w:rsid w:val="00690E92"/>
    <w:rsid w:val="0069185E"/>
    <w:rsid w:val="00692378"/>
    <w:rsid w:val="0069277A"/>
    <w:rsid w:val="00692F4C"/>
    <w:rsid w:val="00693138"/>
    <w:rsid w:val="00693B1E"/>
    <w:rsid w:val="00695982"/>
    <w:rsid w:val="00695E65"/>
    <w:rsid w:val="0069759D"/>
    <w:rsid w:val="00697704"/>
    <w:rsid w:val="006A06C2"/>
    <w:rsid w:val="006A15BB"/>
    <w:rsid w:val="006A2CD3"/>
    <w:rsid w:val="006A3529"/>
    <w:rsid w:val="006A3E5A"/>
    <w:rsid w:val="006A599B"/>
    <w:rsid w:val="006A647C"/>
    <w:rsid w:val="006A6785"/>
    <w:rsid w:val="006A7218"/>
    <w:rsid w:val="006B0800"/>
    <w:rsid w:val="006B09B8"/>
    <w:rsid w:val="006B0A14"/>
    <w:rsid w:val="006B0CD1"/>
    <w:rsid w:val="006B15E6"/>
    <w:rsid w:val="006B217B"/>
    <w:rsid w:val="006B2601"/>
    <w:rsid w:val="006B2BA7"/>
    <w:rsid w:val="006B31D6"/>
    <w:rsid w:val="006B3548"/>
    <w:rsid w:val="006B3595"/>
    <w:rsid w:val="006B4078"/>
    <w:rsid w:val="006B42C1"/>
    <w:rsid w:val="006B4367"/>
    <w:rsid w:val="006B44B8"/>
    <w:rsid w:val="006B569C"/>
    <w:rsid w:val="006B5947"/>
    <w:rsid w:val="006B5959"/>
    <w:rsid w:val="006B5B30"/>
    <w:rsid w:val="006B74A8"/>
    <w:rsid w:val="006C0279"/>
    <w:rsid w:val="006C0C45"/>
    <w:rsid w:val="006C0D70"/>
    <w:rsid w:val="006C1442"/>
    <w:rsid w:val="006C1C90"/>
    <w:rsid w:val="006C3D9F"/>
    <w:rsid w:val="006C3F4E"/>
    <w:rsid w:val="006C527B"/>
    <w:rsid w:val="006C53A2"/>
    <w:rsid w:val="006C5563"/>
    <w:rsid w:val="006C6107"/>
    <w:rsid w:val="006C6767"/>
    <w:rsid w:val="006C68A7"/>
    <w:rsid w:val="006C6BC7"/>
    <w:rsid w:val="006C6CB0"/>
    <w:rsid w:val="006C73D8"/>
    <w:rsid w:val="006D0AF3"/>
    <w:rsid w:val="006D0D7C"/>
    <w:rsid w:val="006D10AE"/>
    <w:rsid w:val="006D266D"/>
    <w:rsid w:val="006D28EC"/>
    <w:rsid w:val="006D2FAB"/>
    <w:rsid w:val="006D45F5"/>
    <w:rsid w:val="006D5357"/>
    <w:rsid w:val="006D5D34"/>
    <w:rsid w:val="006D5F04"/>
    <w:rsid w:val="006D6AA2"/>
    <w:rsid w:val="006D74CB"/>
    <w:rsid w:val="006D79CF"/>
    <w:rsid w:val="006D7EBD"/>
    <w:rsid w:val="006E0238"/>
    <w:rsid w:val="006E048E"/>
    <w:rsid w:val="006E0937"/>
    <w:rsid w:val="006E0E0C"/>
    <w:rsid w:val="006E2174"/>
    <w:rsid w:val="006E2A86"/>
    <w:rsid w:val="006E30C9"/>
    <w:rsid w:val="006E3502"/>
    <w:rsid w:val="006E428C"/>
    <w:rsid w:val="006E4799"/>
    <w:rsid w:val="006E4E13"/>
    <w:rsid w:val="006E5B6A"/>
    <w:rsid w:val="006E5FE8"/>
    <w:rsid w:val="006E6088"/>
    <w:rsid w:val="006E62DA"/>
    <w:rsid w:val="006E677F"/>
    <w:rsid w:val="006E67C9"/>
    <w:rsid w:val="006E6B86"/>
    <w:rsid w:val="006E77DC"/>
    <w:rsid w:val="006E7BAE"/>
    <w:rsid w:val="006F08B6"/>
    <w:rsid w:val="006F15E6"/>
    <w:rsid w:val="006F176A"/>
    <w:rsid w:val="006F1BF4"/>
    <w:rsid w:val="006F2297"/>
    <w:rsid w:val="006F2622"/>
    <w:rsid w:val="006F2744"/>
    <w:rsid w:val="006F31C7"/>
    <w:rsid w:val="006F3471"/>
    <w:rsid w:val="006F38FE"/>
    <w:rsid w:val="006F3EB3"/>
    <w:rsid w:val="006F444E"/>
    <w:rsid w:val="006F4DCD"/>
    <w:rsid w:val="006F4FFF"/>
    <w:rsid w:val="006F507E"/>
    <w:rsid w:val="006F5641"/>
    <w:rsid w:val="006F624D"/>
    <w:rsid w:val="006F6333"/>
    <w:rsid w:val="006F6971"/>
    <w:rsid w:val="006F726E"/>
    <w:rsid w:val="006F753C"/>
    <w:rsid w:val="007008F8"/>
    <w:rsid w:val="00700F76"/>
    <w:rsid w:val="007012F0"/>
    <w:rsid w:val="007014DE"/>
    <w:rsid w:val="007019AE"/>
    <w:rsid w:val="00702284"/>
    <w:rsid w:val="00702335"/>
    <w:rsid w:val="00702406"/>
    <w:rsid w:val="00703E8A"/>
    <w:rsid w:val="00703EB9"/>
    <w:rsid w:val="007043C9"/>
    <w:rsid w:val="00705661"/>
    <w:rsid w:val="00705886"/>
    <w:rsid w:val="00705B4F"/>
    <w:rsid w:val="007071EA"/>
    <w:rsid w:val="00707A5D"/>
    <w:rsid w:val="00707CD1"/>
    <w:rsid w:val="0071048A"/>
    <w:rsid w:val="00710EE8"/>
    <w:rsid w:val="007111F4"/>
    <w:rsid w:val="007119B9"/>
    <w:rsid w:val="0071210D"/>
    <w:rsid w:val="00712220"/>
    <w:rsid w:val="00712A3B"/>
    <w:rsid w:val="00712BF6"/>
    <w:rsid w:val="007143AB"/>
    <w:rsid w:val="00714A4A"/>
    <w:rsid w:val="00714FA2"/>
    <w:rsid w:val="00715C1D"/>
    <w:rsid w:val="00716C98"/>
    <w:rsid w:val="00716DE8"/>
    <w:rsid w:val="00717608"/>
    <w:rsid w:val="00717E8C"/>
    <w:rsid w:val="007203B8"/>
    <w:rsid w:val="00722CCC"/>
    <w:rsid w:val="00723589"/>
    <w:rsid w:val="00723C8D"/>
    <w:rsid w:val="00723D36"/>
    <w:rsid w:val="00723E5F"/>
    <w:rsid w:val="007240AC"/>
    <w:rsid w:val="00724D6A"/>
    <w:rsid w:val="00724F30"/>
    <w:rsid w:val="00725049"/>
    <w:rsid w:val="0072649B"/>
    <w:rsid w:val="007268F3"/>
    <w:rsid w:val="00726F51"/>
    <w:rsid w:val="007271ED"/>
    <w:rsid w:val="00727729"/>
    <w:rsid w:val="00730EB5"/>
    <w:rsid w:val="0073178C"/>
    <w:rsid w:val="00732221"/>
    <w:rsid w:val="00733673"/>
    <w:rsid w:val="00733D69"/>
    <w:rsid w:val="00733DE6"/>
    <w:rsid w:val="00734AB8"/>
    <w:rsid w:val="00735ABB"/>
    <w:rsid w:val="00735B3F"/>
    <w:rsid w:val="007361DC"/>
    <w:rsid w:val="00736377"/>
    <w:rsid w:val="0073660F"/>
    <w:rsid w:val="007368E9"/>
    <w:rsid w:val="00736D37"/>
    <w:rsid w:val="00736E1C"/>
    <w:rsid w:val="007379B7"/>
    <w:rsid w:val="00737A60"/>
    <w:rsid w:val="00737DA5"/>
    <w:rsid w:val="00740301"/>
    <w:rsid w:val="007408F6"/>
    <w:rsid w:val="00741642"/>
    <w:rsid w:val="00741C4A"/>
    <w:rsid w:val="00742527"/>
    <w:rsid w:val="007427A6"/>
    <w:rsid w:val="007432A1"/>
    <w:rsid w:val="00743D89"/>
    <w:rsid w:val="00744B83"/>
    <w:rsid w:val="00744D20"/>
    <w:rsid w:val="00745397"/>
    <w:rsid w:val="0074574C"/>
    <w:rsid w:val="00746EAE"/>
    <w:rsid w:val="00747C2F"/>
    <w:rsid w:val="0075316A"/>
    <w:rsid w:val="00753369"/>
    <w:rsid w:val="007539C2"/>
    <w:rsid w:val="00754528"/>
    <w:rsid w:val="007550EB"/>
    <w:rsid w:val="00755CAB"/>
    <w:rsid w:val="00755E39"/>
    <w:rsid w:val="007562D6"/>
    <w:rsid w:val="00756632"/>
    <w:rsid w:val="00757BC4"/>
    <w:rsid w:val="00757C05"/>
    <w:rsid w:val="0076046E"/>
    <w:rsid w:val="00760E14"/>
    <w:rsid w:val="00761258"/>
    <w:rsid w:val="0076170D"/>
    <w:rsid w:val="007617BB"/>
    <w:rsid w:val="00761A2B"/>
    <w:rsid w:val="00762CBA"/>
    <w:rsid w:val="00762D99"/>
    <w:rsid w:val="007630DC"/>
    <w:rsid w:val="007632E9"/>
    <w:rsid w:val="00763333"/>
    <w:rsid w:val="00763E43"/>
    <w:rsid w:val="0076459B"/>
    <w:rsid w:val="00764828"/>
    <w:rsid w:val="007648E4"/>
    <w:rsid w:val="00764C4B"/>
    <w:rsid w:val="00764E28"/>
    <w:rsid w:val="007652A9"/>
    <w:rsid w:val="0076547C"/>
    <w:rsid w:val="007655AA"/>
    <w:rsid w:val="0076589E"/>
    <w:rsid w:val="00765B8C"/>
    <w:rsid w:val="007675AF"/>
    <w:rsid w:val="00767A6B"/>
    <w:rsid w:val="0077058F"/>
    <w:rsid w:val="007708EF"/>
    <w:rsid w:val="00771790"/>
    <w:rsid w:val="00771AB7"/>
    <w:rsid w:val="007721AF"/>
    <w:rsid w:val="007722BB"/>
    <w:rsid w:val="0077232A"/>
    <w:rsid w:val="007724A1"/>
    <w:rsid w:val="007727ED"/>
    <w:rsid w:val="0077283D"/>
    <w:rsid w:val="00772B1C"/>
    <w:rsid w:val="00772C29"/>
    <w:rsid w:val="00772E9B"/>
    <w:rsid w:val="00772F11"/>
    <w:rsid w:val="007730BC"/>
    <w:rsid w:val="00773A7D"/>
    <w:rsid w:val="00773F21"/>
    <w:rsid w:val="00774148"/>
    <w:rsid w:val="00774CF3"/>
    <w:rsid w:val="007751F2"/>
    <w:rsid w:val="007752F3"/>
    <w:rsid w:val="007759B7"/>
    <w:rsid w:val="00776B8A"/>
    <w:rsid w:val="00777A22"/>
    <w:rsid w:val="00780363"/>
    <w:rsid w:val="00780441"/>
    <w:rsid w:val="007808CB"/>
    <w:rsid w:val="00780C1A"/>
    <w:rsid w:val="0078167E"/>
    <w:rsid w:val="00781F4E"/>
    <w:rsid w:val="00781F9E"/>
    <w:rsid w:val="007821E8"/>
    <w:rsid w:val="00783501"/>
    <w:rsid w:val="00783A2C"/>
    <w:rsid w:val="00783A78"/>
    <w:rsid w:val="00783FB0"/>
    <w:rsid w:val="0078494F"/>
    <w:rsid w:val="00784D35"/>
    <w:rsid w:val="00785E90"/>
    <w:rsid w:val="00785F4F"/>
    <w:rsid w:val="007876A6"/>
    <w:rsid w:val="00787DAC"/>
    <w:rsid w:val="007908D5"/>
    <w:rsid w:val="0079103D"/>
    <w:rsid w:val="0079114E"/>
    <w:rsid w:val="0079238E"/>
    <w:rsid w:val="007928C2"/>
    <w:rsid w:val="0079294C"/>
    <w:rsid w:val="0079349D"/>
    <w:rsid w:val="007936E7"/>
    <w:rsid w:val="00793A3F"/>
    <w:rsid w:val="00793B04"/>
    <w:rsid w:val="00793F9C"/>
    <w:rsid w:val="00794D7D"/>
    <w:rsid w:val="007955BD"/>
    <w:rsid w:val="00795CBA"/>
    <w:rsid w:val="00795F70"/>
    <w:rsid w:val="007971A2"/>
    <w:rsid w:val="0079752D"/>
    <w:rsid w:val="00797986"/>
    <w:rsid w:val="007A0057"/>
    <w:rsid w:val="007A0162"/>
    <w:rsid w:val="007A140D"/>
    <w:rsid w:val="007A242F"/>
    <w:rsid w:val="007A2D00"/>
    <w:rsid w:val="007A2D28"/>
    <w:rsid w:val="007A2E30"/>
    <w:rsid w:val="007A31EC"/>
    <w:rsid w:val="007A3840"/>
    <w:rsid w:val="007A3ED1"/>
    <w:rsid w:val="007A50FF"/>
    <w:rsid w:val="007A60DD"/>
    <w:rsid w:val="007A6108"/>
    <w:rsid w:val="007A710A"/>
    <w:rsid w:val="007A7866"/>
    <w:rsid w:val="007A7D08"/>
    <w:rsid w:val="007B0551"/>
    <w:rsid w:val="007B0C0B"/>
    <w:rsid w:val="007B108A"/>
    <w:rsid w:val="007B1337"/>
    <w:rsid w:val="007B1EE7"/>
    <w:rsid w:val="007B2192"/>
    <w:rsid w:val="007B2357"/>
    <w:rsid w:val="007B255D"/>
    <w:rsid w:val="007B285D"/>
    <w:rsid w:val="007B2961"/>
    <w:rsid w:val="007B2F29"/>
    <w:rsid w:val="007B2FAA"/>
    <w:rsid w:val="007B30FB"/>
    <w:rsid w:val="007B45A5"/>
    <w:rsid w:val="007B4CC2"/>
    <w:rsid w:val="007B4FCC"/>
    <w:rsid w:val="007B53F9"/>
    <w:rsid w:val="007B5817"/>
    <w:rsid w:val="007B5D3B"/>
    <w:rsid w:val="007B5EFC"/>
    <w:rsid w:val="007B6A1A"/>
    <w:rsid w:val="007C04A0"/>
    <w:rsid w:val="007C0A1E"/>
    <w:rsid w:val="007C0DE4"/>
    <w:rsid w:val="007C11F1"/>
    <w:rsid w:val="007C1CAE"/>
    <w:rsid w:val="007C1F12"/>
    <w:rsid w:val="007C3978"/>
    <w:rsid w:val="007C40EE"/>
    <w:rsid w:val="007C43E3"/>
    <w:rsid w:val="007C497D"/>
    <w:rsid w:val="007C4D10"/>
    <w:rsid w:val="007C5304"/>
    <w:rsid w:val="007C566B"/>
    <w:rsid w:val="007C5A91"/>
    <w:rsid w:val="007C6054"/>
    <w:rsid w:val="007C6D47"/>
    <w:rsid w:val="007C7168"/>
    <w:rsid w:val="007C79F5"/>
    <w:rsid w:val="007D02C3"/>
    <w:rsid w:val="007D0564"/>
    <w:rsid w:val="007D1236"/>
    <w:rsid w:val="007D1364"/>
    <w:rsid w:val="007D1863"/>
    <w:rsid w:val="007D1DC7"/>
    <w:rsid w:val="007D1ED9"/>
    <w:rsid w:val="007D2626"/>
    <w:rsid w:val="007D31C4"/>
    <w:rsid w:val="007D3DBC"/>
    <w:rsid w:val="007D4123"/>
    <w:rsid w:val="007D4857"/>
    <w:rsid w:val="007D4E1D"/>
    <w:rsid w:val="007D58C2"/>
    <w:rsid w:val="007D591D"/>
    <w:rsid w:val="007D63D7"/>
    <w:rsid w:val="007D6453"/>
    <w:rsid w:val="007D66C0"/>
    <w:rsid w:val="007D6B08"/>
    <w:rsid w:val="007E0697"/>
    <w:rsid w:val="007E0A7D"/>
    <w:rsid w:val="007E0AB8"/>
    <w:rsid w:val="007E1ED3"/>
    <w:rsid w:val="007E21A8"/>
    <w:rsid w:val="007E24F8"/>
    <w:rsid w:val="007E3733"/>
    <w:rsid w:val="007E41A1"/>
    <w:rsid w:val="007E43EA"/>
    <w:rsid w:val="007E44E2"/>
    <w:rsid w:val="007E476F"/>
    <w:rsid w:val="007E5522"/>
    <w:rsid w:val="007E57D1"/>
    <w:rsid w:val="007E6193"/>
    <w:rsid w:val="007E65D2"/>
    <w:rsid w:val="007E6904"/>
    <w:rsid w:val="007E6CDD"/>
    <w:rsid w:val="007E7ED9"/>
    <w:rsid w:val="007F0A4A"/>
    <w:rsid w:val="007F0EB4"/>
    <w:rsid w:val="007F0F99"/>
    <w:rsid w:val="007F11CB"/>
    <w:rsid w:val="007F13B5"/>
    <w:rsid w:val="007F14FD"/>
    <w:rsid w:val="007F1B56"/>
    <w:rsid w:val="007F1F13"/>
    <w:rsid w:val="007F2574"/>
    <w:rsid w:val="007F26A3"/>
    <w:rsid w:val="007F2992"/>
    <w:rsid w:val="007F3930"/>
    <w:rsid w:val="007F3EA3"/>
    <w:rsid w:val="007F4B02"/>
    <w:rsid w:val="007F57CD"/>
    <w:rsid w:val="007F5833"/>
    <w:rsid w:val="007F5BE4"/>
    <w:rsid w:val="007F6B75"/>
    <w:rsid w:val="007F792C"/>
    <w:rsid w:val="00800959"/>
    <w:rsid w:val="00801892"/>
    <w:rsid w:val="0080283B"/>
    <w:rsid w:val="008040F7"/>
    <w:rsid w:val="00804B5E"/>
    <w:rsid w:val="0080515F"/>
    <w:rsid w:val="00805313"/>
    <w:rsid w:val="00805A1C"/>
    <w:rsid w:val="0080629E"/>
    <w:rsid w:val="0080658A"/>
    <w:rsid w:val="0080663F"/>
    <w:rsid w:val="008069C5"/>
    <w:rsid w:val="00806A42"/>
    <w:rsid w:val="00807260"/>
    <w:rsid w:val="008075FD"/>
    <w:rsid w:val="00807B12"/>
    <w:rsid w:val="0081013C"/>
    <w:rsid w:val="008101BF"/>
    <w:rsid w:val="00811028"/>
    <w:rsid w:val="008113C1"/>
    <w:rsid w:val="0081157E"/>
    <w:rsid w:val="00811BB2"/>
    <w:rsid w:val="008127BD"/>
    <w:rsid w:val="00812C90"/>
    <w:rsid w:val="00812C9D"/>
    <w:rsid w:val="00813135"/>
    <w:rsid w:val="00813501"/>
    <w:rsid w:val="00813CE6"/>
    <w:rsid w:val="00813E9E"/>
    <w:rsid w:val="00814D8B"/>
    <w:rsid w:val="00814F75"/>
    <w:rsid w:val="00816E53"/>
    <w:rsid w:val="00817526"/>
    <w:rsid w:val="008176E0"/>
    <w:rsid w:val="008179C0"/>
    <w:rsid w:val="00820581"/>
    <w:rsid w:val="0082083D"/>
    <w:rsid w:val="008209DE"/>
    <w:rsid w:val="00820D85"/>
    <w:rsid w:val="0082124E"/>
    <w:rsid w:val="0082131F"/>
    <w:rsid w:val="0082181B"/>
    <w:rsid w:val="0082219C"/>
    <w:rsid w:val="00822DBB"/>
    <w:rsid w:val="008236C3"/>
    <w:rsid w:val="008236FE"/>
    <w:rsid w:val="00824E5D"/>
    <w:rsid w:val="0082519D"/>
    <w:rsid w:val="00825895"/>
    <w:rsid w:val="00825C17"/>
    <w:rsid w:val="00825D81"/>
    <w:rsid w:val="00827523"/>
    <w:rsid w:val="00827B30"/>
    <w:rsid w:val="0083038D"/>
    <w:rsid w:val="008305A7"/>
    <w:rsid w:val="00830763"/>
    <w:rsid w:val="00830BA6"/>
    <w:rsid w:val="0083101B"/>
    <w:rsid w:val="00831419"/>
    <w:rsid w:val="00831BFB"/>
    <w:rsid w:val="00831C09"/>
    <w:rsid w:val="008323D9"/>
    <w:rsid w:val="008347CE"/>
    <w:rsid w:val="00834902"/>
    <w:rsid w:val="00834E3F"/>
    <w:rsid w:val="00835A2E"/>
    <w:rsid w:val="00836087"/>
    <w:rsid w:val="00836BD8"/>
    <w:rsid w:val="00837A0E"/>
    <w:rsid w:val="00837F35"/>
    <w:rsid w:val="00840794"/>
    <w:rsid w:val="0084098F"/>
    <w:rsid w:val="008410AE"/>
    <w:rsid w:val="008410ED"/>
    <w:rsid w:val="00841E9B"/>
    <w:rsid w:val="0084336B"/>
    <w:rsid w:val="00843FD2"/>
    <w:rsid w:val="00845473"/>
    <w:rsid w:val="00845590"/>
    <w:rsid w:val="00845BE8"/>
    <w:rsid w:val="0084759E"/>
    <w:rsid w:val="008477F1"/>
    <w:rsid w:val="008479BB"/>
    <w:rsid w:val="00847B15"/>
    <w:rsid w:val="008500F3"/>
    <w:rsid w:val="0085016E"/>
    <w:rsid w:val="008505C2"/>
    <w:rsid w:val="00850E75"/>
    <w:rsid w:val="00851948"/>
    <w:rsid w:val="00851DF5"/>
    <w:rsid w:val="008522C2"/>
    <w:rsid w:val="00852C27"/>
    <w:rsid w:val="00854203"/>
    <w:rsid w:val="00855F0B"/>
    <w:rsid w:val="008560CE"/>
    <w:rsid w:val="00856760"/>
    <w:rsid w:val="008567E0"/>
    <w:rsid w:val="008568CD"/>
    <w:rsid w:val="00857016"/>
    <w:rsid w:val="00857AA0"/>
    <w:rsid w:val="00857B4D"/>
    <w:rsid w:val="00857BD0"/>
    <w:rsid w:val="00857F86"/>
    <w:rsid w:val="00860850"/>
    <w:rsid w:val="00860B19"/>
    <w:rsid w:val="00862101"/>
    <w:rsid w:val="0086278A"/>
    <w:rsid w:val="00862A87"/>
    <w:rsid w:val="00863E90"/>
    <w:rsid w:val="008642FF"/>
    <w:rsid w:val="008649C0"/>
    <w:rsid w:val="00864E8E"/>
    <w:rsid w:val="00865436"/>
    <w:rsid w:val="008654AC"/>
    <w:rsid w:val="008665C0"/>
    <w:rsid w:val="00866BE5"/>
    <w:rsid w:val="00866F1F"/>
    <w:rsid w:val="0087073E"/>
    <w:rsid w:val="00870833"/>
    <w:rsid w:val="00870A46"/>
    <w:rsid w:val="008711D3"/>
    <w:rsid w:val="00871233"/>
    <w:rsid w:val="0087152B"/>
    <w:rsid w:val="00871DB1"/>
    <w:rsid w:val="00872319"/>
    <w:rsid w:val="00872DD1"/>
    <w:rsid w:val="008739F3"/>
    <w:rsid w:val="00874413"/>
    <w:rsid w:val="00874883"/>
    <w:rsid w:val="00874AD7"/>
    <w:rsid w:val="00874D07"/>
    <w:rsid w:val="00875934"/>
    <w:rsid w:val="0087602A"/>
    <w:rsid w:val="0087653C"/>
    <w:rsid w:val="00876DF1"/>
    <w:rsid w:val="00876E71"/>
    <w:rsid w:val="00877590"/>
    <w:rsid w:val="00880800"/>
    <w:rsid w:val="00880B36"/>
    <w:rsid w:val="00880FAF"/>
    <w:rsid w:val="00881E0E"/>
    <w:rsid w:val="00882496"/>
    <w:rsid w:val="00882F78"/>
    <w:rsid w:val="00884367"/>
    <w:rsid w:val="00884873"/>
    <w:rsid w:val="00884A07"/>
    <w:rsid w:val="00885043"/>
    <w:rsid w:val="00885E8D"/>
    <w:rsid w:val="00886A86"/>
    <w:rsid w:val="00886ACA"/>
    <w:rsid w:val="00886CFE"/>
    <w:rsid w:val="00886DE1"/>
    <w:rsid w:val="00887375"/>
    <w:rsid w:val="0088775E"/>
    <w:rsid w:val="00887896"/>
    <w:rsid w:val="00887B18"/>
    <w:rsid w:val="00887DAB"/>
    <w:rsid w:val="008915CE"/>
    <w:rsid w:val="0089165A"/>
    <w:rsid w:val="00892014"/>
    <w:rsid w:val="00892409"/>
    <w:rsid w:val="00892D5A"/>
    <w:rsid w:val="00892E71"/>
    <w:rsid w:val="00893036"/>
    <w:rsid w:val="008954B7"/>
    <w:rsid w:val="008959C5"/>
    <w:rsid w:val="00896C95"/>
    <w:rsid w:val="008A0075"/>
    <w:rsid w:val="008A0947"/>
    <w:rsid w:val="008A0A4A"/>
    <w:rsid w:val="008A0AF4"/>
    <w:rsid w:val="008A0B85"/>
    <w:rsid w:val="008A0D49"/>
    <w:rsid w:val="008A120C"/>
    <w:rsid w:val="008A1835"/>
    <w:rsid w:val="008A1EC6"/>
    <w:rsid w:val="008A2B6C"/>
    <w:rsid w:val="008A2DD2"/>
    <w:rsid w:val="008A3843"/>
    <w:rsid w:val="008A419A"/>
    <w:rsid w:val="008A4616"/>
    <w:rsid w:val="008A4D65"/>
    <w:rsid w:val="008A61D3"/>
    <w:rsid w:val="008A6225"/>
    <w:rsid w:val="008A638D"/>
    <w:rsid w:val="008A64A3"/>
    <w:rsid w:val="008A673E"/>
    <w:rsid w:val="008A6BD1"/>
    <w:rsid w:val="008A6C5D"/>
    <w:rsid w:val="008A724E"/>
    <w:rsid w:val="008A7375"/>
    <w:rsid w:val="008A73DC"/>
    <w:rsid w:val="008B03DF"/>
    <w:rsid w:val="008B0AC4"/>
    <w:rsid w:val="008B212C"/>
    <w:rsid w:val="008B26B9"/>
    <w:rsid w:val="008B275A"/>
    <w:rsid w:val="008B2A5C"/>
    <w:rsid w:val="008B2D19"/>
    <w:rsid w:val="008B5231"/>
    <w:rsid w:val="008B5DF9"/>
    <w:rsid w:val="008B634C"/>
    <w:rsid w:val="008B6E19"/>
    <w:rsid w:val="008B728C"/>
    <w:rsid w:val="008B7518"/>
    <w:rsid w:val="008B7BCE"/>
    <w:rsid w:val="008C054C"/>
    <w:rsid w:val="008C0E33"/>
    <w:rsid w:val="008C1043"/>
    <w:rsid w:val="008C1237"/>
    <w:rsid w:val="008C1700"/>
    <w:rsid w:val="008C1A5D"/>
    <w:rsid w:val="008C1BC9"/>
    <w:rsid w:val="008C1CBD"/>
    <w:rsid w:val="008C2226"/>
    <w:rsid w:val="008C23CB"/>
    <w:rsid w:val="008C2683"/>
    <w:rsid w:val="008C2BA5"/>
    <w:rsid w:val="008C430C"/>
    <w:rsid w:val="008C5224"/>
    <w:rsid w:val="008C52C2"/>
    <w:rsid w:val="008C5584"/>
    <w:rsid w:val="008C5CA3"/>
    <w:rsid w:val="008C63CC"/>
    <w:rsid w:val="008C65A4"/>
    <w:rsid w:val="008C6750"/>
    <w:rsid w:val="008C6811"/>
    <w:rsid w:val="008C6B1D"/>
    <w:rsid w:val="008C7762"/>
    <w:rsid w:val="008C7C9B"/>
    <w:rsid w:val="008D0270"/>
    <w:rsid w:val="008D06F4"/>
    <w:rsid w:val="008D1857"/>
    <w:rsid w:val="008D1AFB"/>
    <w:rsid w:val="008D30F2"/>
    <w:rsid w:val="008D38D1"/>
    <w:rsid w:val="008D40B2"/>
    <w:rsid w:val="008D47BF"/>
    <w:rsid w:val="008D49CD"/>
    <w:rsid w:val="008D49EC"/>
    <w:rsid w:val="008D4EAB"/>
    <w:rsid w:val="008D51A3"/>
    <w:rsid w:val="008D537F"/>
    <w:rsid w:val="008D5429"/>
    <w:rsid w:val="008D6649"/>
    <w:rsid w:val="008D6FDB"/>
    <w:rsid w:val="008E12F6"/>
    <w:rsid w:val="008E1682"/>
    <w:rsid w:val="008E182E"/>
    <w:rsid w:val="008E1E79"/>
    <w:rsid w:val="008E29E9"/>
    <w:rsid w:val="008E2B83"/>
    <w:rsid w:val="008E2DD3"/>
    <w:rsid w:val="008E2E8C"/>
    <w:rsid w:val="008E3D66"/>
    <w:rsid w:val="008E41CE"/>
    <w:rsid w:val="008E49A1"/>
    <w:rsid w:val="008E586C"/>
    <w:rsid w:val="008E58D3"/>
    <w:rsid w:val="008E5FB3"/>
    <w:rsid w:val="008E6413"/>
    <w:rsid w:val="008E6484"/>
    <w:rsid w:val="008E67AA"/>
    <w:rsid w:val="008E7C85"/>
    <w:rsid w:val="008F03F7"/>
    <w:rsid w:val="008F08D5"/>
    <w:rsid w:val="008F141A"/>
    <w:rsid w:val="008F275A"/>
    <w:rsid w:val="008F27D7"/>
    <w:rsid w:val="008F2B93"/>
    <w:rsid w:val="008F3599"/>
    <w:rsid w:val="008F379D"/>
    <w:rsid w:val="008F471E"/>
    <w:rsid w:val="008F490E"/>
    <w:rsid w:val="008F4A96"/>
    <w:rsid w:val="008F598C"/>
    <w:rsid w:val="008F6D3D"/>
    <w:rsid w:val="008F6E79"/>
    <w:rsid w:val="008F76CF"/>
    <w:rsid w:val="008F7A20"/>
    <w:rsid w:val="008F7FF7"/>
    <w:rsid w:val="009004A3"/>
    <w:rsid w:val="00900C4C"/>
    <w:rsid w:val="00901A45"/>
    <w:rsid w:val="00901ABF"/>
    <w:rsid w:val="009027AB"/>
    <w:rsid w:val="009031F6"/>
    <w:rsid w:val="00903537"/>
    <w:rsid w:val="009035B1"/>
    <w:rsid w:val="00903883"/>
    <w:rsid w:val="00904A6C"/>
    <w:rsid w:val="009059F9"/>
    <w:rsid w:val="00906093"/>
    <w:rsid w:val="00906423"/>
    <w:rsid w:val="009066A2"/>
    <w:rsid w:val="00906A97"/>
    <w:rsid w:val="00906F6E"/>
    <w:rsid w:val="0090702A"/>
    <w:rsid w:val="0090713B"/>
    <w:rsid w:val="00910238"/>
    <w:rsid w:val="0091052B"/>
    <w:rsid w:val="009105CA"/>
    <w:rsid w:val="00910A8C"/>
    <w:rsid w:val="00910DE5"/>
    <w:rsid w:val="00911DC4"/>
    <w:rsid w:val="00911EA4"/>
    <w:rsid w:val="00912454"/>
    <w:rsid w:val="00912B25"/>
    <w:rsid w:val="00912BA6"/>
    <w:rsid w:val="009138B4"/>
    <w:rsid w:val="009138CC"/>
    <w:rsid w:val="00913B56"/>
    <w:rsid w:val="0091449A"/>
    <w:rsid w:val="009146D7"/>
    <w:rsid w:val="00914EAE"/>
    <w:rsid w:val="009155B3"/>
    <w:rsid w:val="009161A3"/>
    <w:rsid w:val="00916544"/>
    <w:rsid w:val="009169AF"/>
    <w:rsid w:val="00916F4A"/>
    <w:rsid w:val="00917730"/>
    <w:rsid w:val="00920360"/>
    <w:rsid w:val="009222C3"/>
    <w:rsid w:val="0092293A"/>
    <w:rsid w:val="00922DFF"/>
    <w:rsid w:val="0092344F"/>
    <w:rsid w:val="00923498"/>
    <w:rsid w:val="009236CE"/>
    <w:rsid w:val="00923BF4"/>
    <w:rsid w:val="00924023"/>
    <w:rsid w:val="00924823"/>
    <w:rsid w:val="009248E6"/>
    <w:rsid w:val="00924D29"/>
    <w:rsid w:val="009254D1"/>
    <w:rsid w:val="0092555E"/>
    <w:rsid w:val="00925CA8"/>
    <w:rsid w:val="00925EDC"/>
    <w:rsid w:val="0092630C"/>
    <w:rsid w:val="009265BF"/>
    <w:rsid w:val="00926861"/>
    <w:rsid w:val="009268E5"/>
    <w:rsid w:val="00926A22"/>
    <w:rsid w:val="00927960"/>
    <w:rsid w:val="00927B1E"/>
    <w:rsid w:val="00927D0E"/>
    <w:rsid w:val="00930F7C"/>
    <w:rsid w:val="00931798"/>
    <w:rsid w:val="0093186C"/>
    <w:rsid w:val="00931ED2"/>
    <w:rsid w:val="009324F6"/>
    <w:rsid w:val="009326E8"/>
    <w:rsid w:val="00933113"/>
    <w:rsid w:val="00933613"/>
    <w:rsid w:val="009336DC"/>
    <w:rsid w:val="00933B60"/>
    <w:rsid w:val="009343F0"/>
    <w:rsid w:val="0093447D"/>
    <w:rsid w:val="00934E60"/>
    <w:rsid w:val="00935659"/>
    <w:rsid w:val="0093713E"/>
    <w:rsid w:val="009372DF"/>
    <w:rsid w:val="0093774B"/>
    <w:rsid w:val="00937954"/>
    <w:rsid w:val="00937EC5"/>
    <w:rsid w:val="00940740"/>
    <w:rsid w:val="00940CFB"/>
    <w:rsid w:val="00940DE2"/>
    <w:rsid w:val="00940FAB"/>
    <w:rsid w:val="009410B4"/>
    <w:rsid w:val="009411C7"/>
    <w:rsid w:val="009413DF"/>
    <w:rsid w:val="00941673"/>
    <w:rsid w:val="00941769"/>
    <w:rsid w:val="0094179F"/>
    <w:rsid w:val="00941871"/>
    <w:rsid w:val="00941DA4"/>
    <w:rsid w:val="00941F0C"/>
    <w:rsid w:val="00943524"/>
    <w:rsid w:val="00943A09"/>
    <w:rsid w:val="009446BE"/>
    <w:rsid w:val="00944A9F"/>
    <w:rsid w:val="00944CAD"/>
    <w:rsid w:val="00944D8D"/>
    <w:rsid w:val="00945553"/>
    <w:rsid w:val="009455B2"/>
    <w:rsid w:val="0094574D"/>
    <w:rsid w:val="00945A6F"/>
    <w:rsid w:val="00945C57"/>
    <w:rsid w:val="00945D0C"/>
    <w:rsid w:val="00947A6B"/>
    <w:rsid w:val="00947CC7"/>
    <w:rsid w:val="009502DF"/>
    <w:rsid w:val="009509C2"/>
    <w:rsid w:val="00950A9D"/>
    <w:rsid w:val="00951416"/>
    <w:rsid w:val="00951D04"/>
    <w:rsid w:val="00953068"/>
    <w:rsid w:val="00953291"/>
    <w:rsid w:val="00954819"/>
    <w:rsid w:val="00956DFA"/>
    <w:rsid w:val="00957189"/>
    <w:rsid w:val="00957ECA"/>
    <w:rsid w:val="009605E7"/>
    <w:rsid w:val="009607F8"/>
    <w:rsid w:val="00961BD6"/>
    <w:rsid w:val="00962683"/>
    <w:rsid w:val="0096290C"/>
    <w:rsid w:val="00962975"/>
    <w:rsid w:val="00962B7E"/>
    <w:rsid w:val="00962ED7"/>
    <w:rsid w:val="00962F68"/>
    <w:rsid w:val="009643B6"/>
    <w:rsid w:val="009645F0"/>
    <w:rsid w:val="00965535"/>
    <w:rsid w:val="00965E31"/>
    <w:rsid w:val="00966059"/>
    <w:rsid w:val="00966A36"/>
    <w:rsid w:val="00967EB7"/>
    <w:rsid w:val="009703E7"/>
    <w:rsid w:val="00970AA6"/>
    <w:rsid w:val="00970FD6"/>
    <w:rsid w:val="0097118E"/>
    <w:rsid w:val="0097121A"/>
    <w:rsid w:val="00971E94"/>
    <w:rsid w:val="00971FA4"/>
    <w:rsid w:val="0097264B"/>
    <w:rsid w:val="00972C06"/>
    <w:rsid w:val="00972C86"/>
    <w:rsid w:val="00972CEC"/>
    <w:rsid w:val="00972FEA"/>
    <w:rsid w:val="00973F27"/>
    <w:rsid w:val="0097409E"/>
    <w:rsid w:val="00974D28"/>
    <w:rsid w:val="009758BE"/>
    <w:rsid w:val="00975AC5"/>
    <w:rsid w:val="00975AE5"/>
    <w:rsid w:val="00975B90"/>
    <w:rsid w:val="009768EA"/>
    <w:rsid w:val="009771D5"/>
    <w:rsid w:val="009771FB"/>
    <w:rsid w:val="00977284"/>
    <w:rsid w:val="00977A20"/>
    <w:rsid w:val="00977C5D"/>
    <w:rsid w:val="009816D4"/>
    <w:rsid w:val="00982070"/>
    <w:rsid w:val="00982192"/>
    <w:rsid w:val="00982C2A"/>
    <w:rsid w:val="009831FB"/>
    <w:rsid w:val="009839A7"/>
    <w:rsid w:val="00983EC9"/>
    <w:rsid w:val="0098446B"/>
    <w:rsid w:val="009849ED"/>
    <w:rsid w:val="00984E66"/>
    <w:rsid w:val="00985239"/>
    <w:rsid w:val="009855E7"/>
    <w:rsid w:val="00985F38"/>
    <w:rsid w:val="00986411"/>
    <w:rsid w:val="00986413"/>
    <w:rsid w:val="0098676D"/>
    <w:rsid w:val="00986844"/>
    <w:rsid w:val="00987C62"/>
    <w:rsid w:val="0099061D"/>
    <w:rsid w:val="00990688"/>
    <w:rsid w:val="00990986"/>
    <w:rsid w:val="0099115D"/>
    <w:rsid w:val="009915B7"/>
    <w:rsid w:val="0099213A"/>
    <w:rsid w:val="00992AD7"/>
    <w:rsid w:val="00992CBB"/>
    <w:rsid w:val="00993134"/>
    <w:rsid w:val="009946AF"/>
    <w:rsid w:val="00994A6B"/>
    <w:rsid w:val="00994C9E"/>
    <w:rsid w:val="00995092"/>
    <w:rsid w:val="00995CE5"/>
    <w:rsid w:val="00997DB6"/>
    <w:rsid w:val="009A01F9"/>
    <w:rsid w:val="009A028C"/>
    <w:rsid w:val="009A0F78"/>
    <w:rsid w:val="009A2307"/>
    <w:rsid w:val="009A24DE"/>
    <w:rsid w:val="009A3C4F"/>
    <w:rsid w:val="009A430C"/>
    <w:rsid w:val="009A43B3"/>
    <w:rsid w:val="009A4633"/>
    <w:rsid w:val="009A6596"/>
    <w:rsid w:val="009A68E8"/>
    <w:rsid w:val="009A6910"/>
    <w:rsid w:val="009A6A8A"/>
    <w:rsid w:val="009A75AB"/>
    <w:rsid w:val="009A773A"/>
    <w:rsid w:val="009A7DBD"/>
    <w:rsid w:val="009B084C"/>
    <w:rsid w:val="009B0BB0"/>
    <w:rsid w:val="009B1033"/>
    <w:rsid w:val="009B19FC"/>
    <w:rsid w:val="009B2950"/>
    <w:rsid w:val="009B3273"/>
    <w:rsid w:val="009B340E"/>
    <w:rsid w:val="009B3421"/>
    <w:rsid w:val="009B5330"/>
    <w:rsid w:val="009B748F"/>
    <w:rsid w:val="009B7591"/>
    <w:rsid w:val="009B79CE"/>
    <w:rsid w:val="009C0796"/>
    <w:rsid w:val="009C0904"/>
    <w:rsid w:val="009C1686"/>
    <w:rsid w:val="009C2322"/>
    <w:rsid w:val="009C2BB0"/>
    <w:rsid w:val="009C4117"/>
    <w:rsid w:val="009C4ED0"/>
    <w:rsid w:val="009C4F1D"/>
    <w:rsid w:val="009C65EC"/>
    <w:rsid w:val="009C68C8"/>
    <w:rsid w:val="009C7101"/>
    <w:rsid w:val="009D016A"/>
    <w:rsid w:val="009D1BEE"/>
    <w:rsid w:val="009D23CD"/>
    <w:rsid w:val="009D2DE2"/>
    <w:rsid w:val="009D34FC"/>
    <w:rsid w:val="009D3664"/>
    <w:rsid w:val="009D3B32"/>
    <w:rsid w:val="009D418E"/>
    <w:rsid w:val="009D44EE"/>
    <w:rsid w:val="009D47B4"/>
    <w:rsid w:val="009D48BE"/>
    <w:rsid w:val="009D4BCF"/>
    <w:rsid w:val="009D58EB"/>
    <w:rsid w:val="009D6069"/>
    <w:rsid w:val="009D6913"/>
    <w:rsid w:val="009D77D5"/>
    <w:rsid w:val="009D7F60"/>
    <w:rsid w:val="009E10C7"/>
    <w:rsid w:val="009E12DE"/>
    <w:rsid w:val="009E15D4"/>
    <w:rsid w:val="009E21EB"/>
    <w:rsid w:val="009E247F"/>
    <w:rsid w:val="009E24B4"/>
    <w:rsid w:val="009E2BB4"/>
    <w:rsid w:val="009E3C28"/>
    <w:rsid w:val="009E443D"/>
    <w:rsid w:val="009E4843"/>
    <w:rsid w:val="009E491A"/>
    <w:rsid w:val="009E4F22"/>
    <w:rsid w:val="009E5424"/>
    <w:rsid w:val="009E60E1"/>
    <w:rsid w:val="009E6194"/>
    <w:rsid w:val="009E6208"/>
    <w:rsid w:val="009E637D"/>
    <w:rsid w:val="009E6D27"/>
    <w:rsid w:val="009E6F27"/>
    <w:rsid w:val="009E73B2"/>
    <w:rsid w:val="009E7A72"/>
    <w:rsid w:val="009E7D30"/>
    <w:rsid w:val="009F008A"/>
    <w:rsid w:val="009F0100"/>
    <w:rsid w:val="009F0316"/>
    <w:rsid w:val="009F0B52"/>
    <w:rsid w:val="009F0ED9"/>
    <w:rsid w:val="009F37B8"/>
    <w:rsid w:val="009F4BF4"/>
    <w:rsid w:val="009F4FEF"/>
    <w:rsid w:val="009F520C"/>
    <w:rsid w:val="009F5510"/>
    <w:rsid w:val="009F59C7"/>
    <w:rsid w:val="009F5A42"/>
    <w:rsid w:val="009F6A9E"/>
    <w:rsid w:val="009F726F"/>
    <w:rsid w:val="009F730E"/>
    <w:rsid w:val="00A00507"/>
    <w:rsid w:val="00A0053A"/>
    <w:rsid w:val="00A01009"/>
    <w:rsid w:val="00A0177D"/>
    <w:rsid w:val="00A01AFC"/>
    <w:rsid w:val="00A02394"/>
    <w:rsid w:val="00A04786"/>
    <w:rsid w:val="00A049A8"/>
    <w:rsid w:val="00A05004"/>
    <w:rsid w:val="00A05397"/>
    <w:rsid w:val="00A05A56"/>
    <w:rsid w:val="00A05B41"/>
    <w:rsid w:val="00A06A57"/>
    <w:rsid w:val="00A06FB4"/>
    <w:rsid w:val="00A079B8"/>
    <w:rsid w:val="00A07A30"/>
    <w:rsid w:val="00A07A95"/>
    <w:rsid w:val="00A1027C"/>
    <w:rsid w:val="00A109E0"/>
    <w:rsid w:val="00A11673"/>
    <w:rsid w:val="00A117A9"/>
    <w:rsid w:val="00A11E4C"/>
    <w:rsid w:val="00A120DA"/>
    <w:rsid w:val="00A129E5"/>
    <w:rsid w:val="00A12A55"/>
    <w:rsid w:val="00A13260"/>
    <w:rsid w:val="00A136EC"/>
    <w:rsid w:val="00A13C3B"/>
    <w:rsid w:val="00A155CA"/>
    <w:rsid w:val="00A15866"/>
    <w:rsid w:val="00A17531"/>
    <w:rsid w:val="00A1759D"/>
    <w:rsid w:val="00A17A4D"/>
    <w:rsid w:val="00A2040B"/>
    <w:rsid w:val="00A209E8"/>
    <w:rsid w:val="00A22E31"/>
    <w:rsid w:val="00A23617"/>
    <w:rsid w:val="00A2598B"/>
    <w:rsid w:val="00A269E8"/>
    <w:rsid w:val="00A26A54"/>
    <w:rsid w:val="00A26CB7"/>
    <w:rsid w:val="00A27886"/>
    <w:rsid w:val="00A300AB"/>
    <w:rsid w:val="00A3061B"/>
    <w:rsid w:val="00A309ED"/>
    <w:rsid w:val="00A30DC3"/>
    <w:rsid w:val="00A31093"/>
    <w:rsid w:val="00A310FE"/>
    <w:rsid w:val="00A31974"/>
    <w:rsid w:val="00A322BB"/>
    <w:rsid w:val="00A3236A"/>
    <w:rsid w:val="00A32B51"/>
    <w:rsid w:val="00A32B94"/>
    <w:rsid w:val="00A32BE5"/>
    <w:rsid w:val="00A33121"/>
    <w:rsid w:val="00A33CAC"/>
    <w:rsid w:val="00A33D2D"/>
    <w:rsid w:val="00A345C5"/>
    <w:rsid w:val="00A34CAF"/>
    <w:rsid w:val="00A35199"/>
    <w:rsid w:val="00A35D93"/>
    <w:rsid w:val="00A360E8"/>
    <w:rsid w:val="00A36218"/>
    <w:rsid w:val="00A36249"/>
    <w:rsid w:val="00A37237"/>
    <w:rsid w:val="00A3734C"/>
    <w:rsid w:val="00A377F4"/>
    <w:rsid w:val="00A37C72"/>
    <w:rsid w:val="00A4005D"/>
    <w:rsid w:val="00A41525"/>
    <w:rsid w:val="00A41546"/>
    <w:rsid w:val="00A42284"/>
    <w:rsid w:val="00A42521"/>
    <w:rsid w:val="00A42B58"/>
    <w:rsid w:val="00A43455"/>
    <w:rsid w:val="00A434C6"/>
    <w:rsid w:val="00A43993"/>
    <w:rsid w:val="00A43A7A"/>
    <w:rsid w:val="00A4440A"/>
    <w:rsid w:val="00A44879"/>
    <w:rsid w:val="00A44DDD"/>
    <w:rsid w:val="00A45923"/>
    <w:rsid w:val="00A45C5A"/>
    <w:rsid w:val="00A46062"/>
    <w:rsid w:val="00A460BF"/>
    <w:rsid w:val="00A46D33"/>
    <w:rsid w:val="00A4743D"/>
    <w:rsid w:val="00A47887"/>
    <w:rsid w:val="00A50B92"/>
    <w:rsid w:val="00A50C00"/>
    <w:rsid w:val="00A50F8E"/>
    <w:rsid w:val="00A51B76"/>
    <w:rsid w:val="00A51C9B"/>
    <w:rsid w:val="00A51EE1"/>
    <w:rsid w:val="00A523A9"/>
    <w:rsid w:val="00A52D8E"/>
    <w:rsid w:val="00A53375"/>
    <w:rsid w:val="00A53635"/>
    <w:rsid w:val="00A53791"/>
    <w:rsid w:val="00A5401C"/>
    <w:rsid w:val="00A54EAE"/>
    <w:rsid w:val="00A55AF0"/>
    <w:rsid w:val="00A563AF"/>
    <w:rsid w:val="00A5697A"/>
    <w:rsid w:val="00A57215"/>
    <w:rsid w:val="00A57B40"/>
    <w:rsid w:val="00A60158"/>
    <w:rsid w:val="00A6019A"/>
    <w:rsid w:val="00A60851"/>
    <w:rsid w:val="00A609BF"/>
    <w:rsid w:val="00A60FE2"/>
    <w:rsid w:val="00A61779"/>
    <w:rsid w:val="00A618C6"/>
    <w:rsid w:val="00A6214F"/>
    <w:rsid w:val="00A62224"/>
    <w:rsid w:val="00A627AC"/>
    <w:rsid w:val="00A632AE"/>
    <w:rsid w:val="00A638A2"/>
    <w:rsid w:val="00A63E62"/>
    <w:rsid w:val="00A64648"/>
    <w:rsid w:val="00A64A3B"/>
    <w:rsid w:val="00A65046"/>
    <w:rsid w:val="00A65313"/>
    <w:rsid w:val="00A65486"/>
    <w:rsid w:val="00A65971"/>
    <w:rsid w:val="00A65EC0"/>
    <w:rsid w:val="00A66B10"/>
    <w:rsid w:val="00A67432"/>
    <w:rsid w:val="00A67B04"/>
    <w:rsid w:val="00A7037F"/>
    <w:rsid w:val="00A7049A"/>
    <w:rsid w:val="00A70986"/>
    <w:rsid w:val="00A70C5B"/>
    <w:rsid w:val="00A719D1"/>
    <w:rsid w:val="00A72C61"/>
    <w:rsid w:val="00A7307B"/>
    <w:rsid w:val="00A73928"/>
    <w:rsid w:val="00A73B80"/>
    <w:rsid w:val="00A77D36"/>
    <w:rsid w:val="00A77E3A"/>
    <w:rsid w:val="00A806C4"/>
    <w:rsid w:val="00A810ED"/>
    <w:rsid w:val="00A81468"/>
    <w:rsid w:val="00A81A68"/>
    <w:rsid w:val="00A81BAF"/>
    <w:rsid w:val="00A81CC4"/>
    <w:rsid w:val="00A81F35"/>
    <w:rsid w:val="00A81F8B"/>
    <w:rsid w:val="00A82756"/>
    <w:rsid w:val="00A82D7A"/>
    <w:rsid w:val="00A8311D"/>
    <w:rsid w:val="00A83917"/>
    <w:rsid w:val="00A83D2A"/>
    <w:rsid w:val="00A84197"/>
    <w:rsid w:val="00A84A2B"/>
    <w:rsid w:val="00A84C16"/>
    <w:rsid w:val="00A84DAD"/>
    <w:rsid w:val="00A850DE"/>
    <w:rsid w:val="00A852FE"/>
    <w:rsid w:val="00A85509"/>
    <w:rsid w:val="00A870E8"/>
    <w:rsid w:val="00A87110"/>
    <w:rsid w:val="00A87792"/>
    <w:rsid w:val="00A924E5"/>
    <w:rsid w:val="00A92624"/>
    <w:rsid w:val="00A926DF"/>
    <w:rsid w:val="00A93FDB"/>
    <w:rsid w:val="00A9415A"/>
    <w:rsid w:val="00A94894"/>
    <w:rsid w:val="00A951CB"/>
    <w:rsid w:val="00A9582D"/>
    <w:rsid w:val="00A9582F"/>
    <w:rsid w:val="00A95A1E"/>
    <w:rsid w:val="00A95B9C"/>
    <w:rsid w:val="00A96A01"/>
    <w:rsid w:val="00A97083"/>
    <w:rsid w:val="00A97B80"/>
    <w:rsid w:val="00A97C10"/>
    <w:rsid w:val="00A97CF9"/>
    <w:rsid w:val="00A97EAE"/>
    <w:rsid w:val="00A97F0F"/>
    <w:rsid w:val="00AA038D"/>
    <w:rsid w:val="00AA051D"/>
    <w:rsid w:val="00AA127F"/>
    <w:rsid w:val="00AA17D7"/>
    <w:rsid w:val="00AA2810"/>
    <w:rsid w:val="00AA286F"/>
    <w:rsid w:val="00AA2F85"/>
    <w:rsid w:val="00AA3E39"/>
    <w:rsid w:val="00AA4625"/>
    <w:rsid w:val="00AA49D1"/>
    <w:rsid w:val="00AA5E2C"/>
    <w:rsid w:val="00AA5F0B"/>
    <w:rsid w:val="00AA60B1"/>
    <w:rsid w:val="00AA6F15"/>
    <w:rsid w:val="00AB15BA"/>
    <w:rsid w:val="00AB3224"/>
    <w:rsid w:val="00AB33A6"/>
    <w:rsid w:val="00AB4E14"/>
    <w:rsid w:val="00AB58AB"/>
    <w:rsid w:val="00AB6BFB"/>
    <w:rsid w:val="00AB6D8A"/>
    <w:rsid w:val="00AB737A"/>
    <w:rsid w:val="00AC00C7"/>
    <w:rsid w:val="00AC0C51"/>
    <w:rsid w:val="00AC0C6D"/>
    <w:rsid w:val="00AC1F41"/>
    <w:rsid w:val="00AC2B30"/>
    <w:rsid w:val="00AC41C7"/>
    <w:rsid w:val="00AC5065"/>
    <w:rsid w:val="00AC5492"/>
    <w:rsid w:val="00AC5E79"/>
    <w:rsid w:val="00AC6123"/>
    <w:rsid w:val="00AC735D"/>
    <w:rsid w:val="00AD030F"/>
    <w:rsid w:val="00AD038C"/>
    <w:rsid w:val="00AD0C7D"/>
    <w:rsid w:val="00AD0FCC"/>
    <w:rsid w:val="00AD14C4"/>
    <w:rsid w:val="00AD1A27"/>
    <w:rsid w:val="00AD243E"/>
    <w:rsid w:val="00AD2476"/>
    <w:rsid w:val="00AD2BBD"/>
    <w:rsid w:val="00AD33E5"/>
    <w:rsid w:val="00AD3442"/>
    <w:rsid w:val="00AD40EA"/>
    <w:rsid w:val="00AD47AC"/>
    <w:rsid w:val="00AD4811"/>
    <w:rsid w:val="00AD4B9C"/>
    <w:rsid w:val="00AD4D9A"/>
    <w:rsid w:val="00AD4F1A"/>
    <w:rsid w:val="00AD4F7C"/>
    <w:rsid w:val="00AD5A4B"/>
    <w:rsid w:val="00AD5EF7"/>
    <w:rsid w:val="00AD62C0"/>
    <w:rsid w:val="00AD7C56"/>
    <w:rsid w:val="00AD7D76"/>
    <w:rsid w:val="00AE0179"/>
    <w:rsid w:val="00AE018E"/>
    <w:rsid w:val="00AE04DC"/>
    <w:rsid w:val="00AE0851"/>
    <w:rsid w:val="00AE0BB8"/>
    <w:rsid w:val="00AE14EB"/>
    <w:rsid w:val="00AE16FD"/>
    <w:rsid w:val="00AE2350"/>
    <w:rsid w:val="00AE26F3"/>
    <w:rsid w:val="00AE35FF"/>
    <w:rsid w:val="00AE4B95"/>
    <w:rsid w:val="00AE51A7"/>
    <w:rsid w:val="00AE58B8"/>
    <w:rsid w:val="00AE6134"/>
    <w:rsid w:val="00AE6B34"/>
    <w:rsid w:val="00AE6CC8"/>
    <w:rsid w:val="00AF162D"/>
    <w:rsid w:val="00AF19FA"/>
    <w:rsid w:val="00AF1FA0"/>
    <w:rsid w:val="00AF200D"/>
    <w:rsid w:val="00AF264A"/>
    <w:rsid w:val="00AF27EA"/>
    <w:rsid w:val="00AF2BB6"/>
    <w:rsid w:val="00AF2F61"/>
    <w:rsid w:val="00AF3B1D"/>
    <w:rsid w:val="00AF433C"/>
    <w:rsid w:val="00AF45B4"/>
    <w:rsid w:val="00AF4902"/>
    <w:rsid w:val="00AF4A4F"/>
    <w:rsid w:val="00AF4B62"/>
    <w:rsid w:val="00AF4E62"/>
    <w:rsid w:val="00AF50CD"/>
    <w:rsid w:val="00AF60B9"/>
    <w:rsid w:val="00AF641C"/>
    <w:rsid w:val="00AF684B"/>
    <w:rsid w:val="00AF6D30"/>
    <w:rsid w:val="00AF775E"/>
    <w:rsid w:val="00AF7BA9"/>
    <w:rsid w:val="00B00471"/>
    <w:rsid w:val="00B00661"/>
    <w:rsid w:val="00B00F4C"/>
    <w:rsid w:val="00B028E5"/>
    <w:rsid w:val="00B029F8"/>
    <w:rsid w:val="00B03360"/>
    <w:rsid w:val="00B0345D"/>
    <w:rsid w:val="00B0366E"/>
    <w:rsid w:val="00B036FD"/>
    <w:rsid w:val="00B046F7"/>
    <w:rsid w:val="00B051FB"/>
    <w:rsid w:val="00B05217"/>
    <w:rsid w:val="00B061B0"/>
    <w:rsid w:val="00B0686C"/>
    <w:rsid w:val="00B07CC2"/>
    <w:rsid w:val="00B10219"/>
    <w:rsid w:val="00B10911"/>
    <w:rsid w:val="00B11426"/>
    <w:rsid w:val="00B127D6"/>
    <w:rsid w:val="00B12B42"/>
    <w:rsid w:val="00B12B93"/>
    <w:rsid w:val="00B12EF1"/>
    <w:rsid w:val="00B1335E"/>
    <w:rsid w:val="00B133E4"/>
    <w:rsid w:val="00B13880"/>
    <w:rsid w:val="00B1394E"/>
    <w:rsid w:val="00B13EB5"/>
    <w:rsid w:val="00B14303"/>
    <w:rsid w:val="00B14417"/>
    <w:rsid w:val="00B1475B"/>
    <w:rsid w:val="00B165F8"/>
    <w:rsid w:val="00B167BD"/>
    <w:rsid w:val="00B17711"/>
    <w:rsid w:val="00B178D7"/>
    <w:rsid w:val="00B17934"/>
    <w:rsid w:val="00B203C1"/>
    <w:rsid w:val="00B2073D"/>
    <w:rsid w:val="00B21188"/>
    <w:rsid w:val="00B21502"/>
    <w:rsid w:val="00B21E32"/>
    <w:rsid w:val="00B220FE"/>
    <w:rsid w:val="00B2247B"/>
    <w:rsid w:val="00B225FA"/>
    <w:rsid w:val="00B227A2"/>
    <w:rsid w:val="00B23A8C"/>
    <w:rsid w:val="00B23D5D"/>
    <w:rsid w:val="00B241BF"/>
    <w:rsid w:val="00B25FD6"/>
    <w:rsid w:val="00B26064"/>
    <w:rsid w:val="00B26142"/>
    <w:rsid w:val="00B277C8"/>
    <w:rsid w:val="00B27883"/>
    <w:rsid w:val="00B278FD"/>
    <w:rsid w:val="00B27943"/>
    <w:rsid w:val="00B3070E"/>
    <w:rsid w:val="00B30C1D"/>
    <w:rsid w:val="00B30D55"/>
    <w:rsid w:val="00B31014"/>
    <w:rsid w:val="00B315E4"/>
    <w:rsid w:val="00B31BAF"/>
    <w:rsid w:val="00B31C20"/>
    <w:rsid w:val="00B3292B"/>
    <w:rsid w:val="00B33160"/>
    <w:rsid w:val="00B34514"/>
    <w:rsid w:val="00B34C88"/>
    <w:rsid w:val="00B34E99"/>
    <w:rsid w:val="00B34EA8"/>
    <w:rsid w:val="00B35ECA"/>
    <w:rsid w:val="00B35FF3"/>
    <w:rsid w:val="00B3627E"/>
    <w:rsid w:val="00B372E8"/>
    <w:rsid w:val="00B37B00"/>
    <w:rsid w:val="00B4046D"/>
    <w:rsid w:val="00B40D39"/>
    <w:rsid w:val="00B40F95"/>
    <w:rsid w:val="00B41FD2"/>
    <w:rsid w:val="00B42837"/>
    <w:rsid w:val="00B42CE7"/>
    <w:rsid w:val="00B43867"/>
    <w:rsid w:val="00B43909"/>
    <w:rsid w:val="00B45C1C"/>
    <w:rsid w:val="00B4672C"/>
    <w:rsid w:val="00B46DAF"/>
    <w:rsid w:val="00B47074"/>
    <w:rsid w:val="00B473CE"/>
    <w:rsid w:val="00B47AE8"/>
    <w:rsid w:val="00B5059B"/>
    <w:rsid w:val="00B516A8"/>
    <w:rsid w:val="00B529F6"/>
    <w:rsid w:val="00B53585"/>
    <w:rsid w:val="00B539C5"/>
    <w:rsid w:val="00B54480"/>
    <w:rsid w:val="00B5471A"/>
    <w:rsid w:val="00B54CF1"/>
    <w:rsid w:val="00B54FC9"/>
    <w:rsid w:val="00B5550B"/>
    <w:rsid w:val="00B5558A"/>
    <w:rsid w:val="00B55619"/>
    <w:rsid w:val="00B5651A"/>
    <w:rsid w:val="00B568DD"/>
    <w:rsid w:val="00B56A16"/>
    <w:rsid w:val="00B56FC7"/>
    <w:rsid w:val="00B604F8"/>
    <w:rsid w:val="00B60663"/>
    <w:rsid w:val="00B60E3C"/>
    <w:rsid w:val="00B612EA"/>
    <w:rsid w:val="00B61A53"/>
    <w:rsid w:val="00B61D62"/>
    <w:rsid w:val="00B61EAB"/>
    <w:rsid w:val="00B62479"/>
    <w:rsid w:val="00B62CD7"/>
    <w:rsid w:val="00B62FE9"/>
    <w:rsid w:val="00B63683"/>
    <w:rsid w:val="00B636AF"/>
    <w:rsid w:val="00B636D2"/>
    <w:rsid w:val="00B6373C"/>
    <w:rsid w:val="00B63EDA"/>
    <w:rsid w:val="00B65442"/>
    <w:rsid w:val="00B6626D"/>
    <w:rsid w:val="00B668EE"/>
    <w:rsid w:val="00B66F6B"/>
    <w:rsid w:val="00B67DD6"/>
    <w:rsid w:val="00B70EAD"/>
    <w:rsid w:val="00B70F8F"/>
    <w:rsid w:val="00B71D25"/>
    <w:rsid w:val="00B7241E"/>
    <w:rsid w:val="00B724E3"/>
    <w:rsid w:val="00B729AE"/>
    <w:rsid w:val="00B72A55"/>
    <w:rsid w:val="00B72F05"/>
    <w:rsid w:val="00B7328F"/>
    <w:rsid w:val="00B735A1"/>
    <w:rsid w:val="00B73C58"/>
    <w:rsid w:val="00B73ECF"/>
    <w:rsid w:val="00B7432C"/>
    <w:rsid w:val="00B74A44"/>
    <w:rsid w:val="00B7516E"/>
    <w:rsid w:val="00B7517B"/>
    <w:rsid w:val="00B7579E"/>
    <w:rsid w:val="00B76AD9"/>
    <w:rsid w:val="00B76B3E"/>
    <w:rsid w:val="00B77436"/>
    <w:rsid w:val="00B7779B"/>
    <w:rsid w:val="00B778DF"/>
    <w:rsid w:val="00B77984"/>
    <w:rsid w:val="00B77D4B"/>
    <w:rsid w:val="00B80138"/>
    <w:rsid w:val="00B80826"/>
    <w:rsid w:val="00B80A1D"/>
    <w:rsid w:val="00B8119C"/>
    <w:rsid w:val="00B814C7"/>
    <w:rsid w:val="00B8167C"/>
    <w:rsid w:val="00B82061"/>
    <w:rsid w:val="00B8295F"/>
    <w:rsid w:val="00B82BAA"/>
    <w:rsid w:val="00B831DD"/>
    <w:rsid w:val="00B83990"/>
    <w:rsid w:val="00B83D06"/>
    <w:rsid w:val="00B83E61"/>
    <w:rsid w:val="00B8436C"/>
    <w:rsid w:val="00B87065"/>
    <w:rsid w:val="00B87FD8"/>
    <w:rsid w:val="00B90D99"/>
    <w:rsid w:val="00B91B63"/>
    <w:rsid w:val="00B92521"/>
    <w:rsid w:val="00B928F2"/>
    <w:rsid w:val="00B92C47"/>
    <w:rsid w:val="00B92C7A"/>
    <w:rsid w:val="00B92DA7"/>
    <w:rsid w:val="00B933A6"/>
    <w:rsid w:val="00B936DE"/>
    <w:rsid w:val="00B93B46"/>
    <w:rsid w:val="00B93FD2"/>
    <w:rsid w:val="00B94BC9"/>
    <w:rsid w:val="00B95033"/>
    <w:rsid w:val="00B95428"/>
    <w:rsid w:val="00B962FB"/>
    <w:rsid w:val="00B96A13"/>
    <w:rsid w:val="00B9710D"/>
    <w:rsid w:val="00B972A6"/>
    <w:rsid w:val="00B97428"/>
    <w:rsid w:val="00BA164E"/>
    <w:rsid w:val="00BA1706"/>
    <w:rsid w:val="00BA1807"/>
    <w:rsid w:val="00BA199F"/>
    <w:rsid w:val="00BA1D95"/>
    <w:rsid w:val="00BA260E"/>
    <w:rsid w:val="00BA2F79"/>
    <w:rsid w:val="00BA3622"/>
    <w:rsid w:val="00BA4336"/>
    <w:rsid w:val="00BA433C"/>
    <w:rsid w:val="00BA48E6"/>
    <w:rsid w:val="00BA4B3F"/>
    <w:rsid w:val="00BA5F79"/>
    <w:rsid w:val="00BA6412"/>
    <w:rsid w:val="00BA6C2F"/>
    <w:rsid w:val="00BA7D78"/>
    <w:rsid w:val="00BB0CA6"/>
    <w:rsid w:val="00BB0D78"/>
    <w:rsid w:val="00BB2EFF"/>
    <w:rsid w:val="00BB45C6"/>
    <w:rsid w:val="00BB5B3F"/>
    <w:rsid w:val="00BB71C5"/>
    <w:rsid w:val="00BB76B5"/>
    <w:rsid w:val="00BB77FE"/>
    <w:rsid w:val="00BB7BF9"/>
    <w:rsid w:val="00BB7C3A"/>
    <w:rsid w:val="00BC01B4"/>
    <w:rsid w:val="00BC079D"/>
    <w:rsid w:val="00BC0E33"/>
    <w:rsid w:val="00BC11DF"/>
    <w:rsid w:val="00BC1BC7"/>
    <w:rsid w:val="00BC2B56"/>
    <w:rsid w:val="00BC2B67"/>
    <w:rsid w:val="00BC3177"/>
    <w:rsid w:val="00BC4BF8"/>
    <w:rsid w:val="00BC5A95"/>
    <w:rsid w:val="00BC64AC"/>
    <w:rsid w:val="00BC6AFA"/>
    <w:rsid w:val="00BC74CF"/>
    <w:rsid w:val="00BC7A31"/>
    <w:rsid w:val="00BC7AA7"/>
    <w:rsid w:val="00BD06C5"/>
    <w:rsid w:val="00BD0ED7"/>
    <w:rsid w:val="00BD0EF8"/>
    <w:rsid w:val="00BD1D3C"/>
    <w:rsid w:val="00BD1ED8"/>
    <w:rsid w:val="00BD2398"/>
    <w:rsid w:val="00BD2566"/>
    <w:rsid w:val="00BD3162"/>
    <w:rsid w:val="00BD3308"/>
    <w:rsid w:val="00BD3736"/>
    <w:rsid w:val="00BD4AE0"/>
    <w:rsid w:val="00BD4EF6"/>
    <w:rsid w:val="00BD5510"/>
    <w:rsid w:val="00BD57EE"/>
    <w:rsid w:val="00BD6DE2"/>
    <w:rsid w:val="00BD7342"/>
    <w:rsid w:val="00BD7E94"/>
    <w:rsid w:val="00BE01E1"/>
    <w:rsid w:val="00BE022B"/>
    <w:rsid w:val="00BE07D5"/>
    <w:rsid w:val="00BE0922"/>
    <w:rsid w:val="00BE0ACE"/>
    <w:rsid w:val="00BE1402"/>
    <w:rsid w:val="00BE15F9"/>
    <w:rsid w:val="00BE2B3B"/>
    <w:rsid w:val="00BE2C33"/>
    <w:rsid w:val="00BE360E"/>
    <w:rsid w:val="00BE3B9C"/>
    <w:rsid w:val="00BE3DD6"/>
    <w:rsid w:val="00BE478E"/>
    <w:rsid w:val="00BE4A94"/>
    <w:rsid w:val="00BE4FA5"/>
    <w:rsid w:val="00BE5748"/>
    <w:rsid w:val="00BE5853"/>
    <w:rsid w:val="00BE5857"/>
    <w:rsid w:val="00BE62EC"/>
    <w:rsid w:val="00BE67EE"/>
    <w:rsid w:val="00BE6EE1"/>
    <w:rsid w:val="00BE7375"/>
    <w:rsid w:val="00BE7697"/>
    <w:rsid w:val="00BE7FAC"/>
    <w:rsid w:val="00BF1074"/>
    <w:rsid w:val="00BF1295"/>
    <w:rsid w:val="00BF1382"/>
    <w:rsid w:val="00BF1B76"/>
    <w:rsid w:val="00BF21C0"/>
    <w:rsid w:val="00BF2399"/>
    <w:rsid w:val="00BF2752"/>
    <w:rsid w:val="00BF2A31"/>
    <w:rsid w:val="00BF41BD"/>
    <w:rsid w:val="00BF42C3"/>
    <w:rsid w:val="00BF4E3F"/>
    <w:rsid w:val="00BF5202"/>
    <w:rsid w:val="00BF535C"/>
    <w:rsid w:val="00BF55FA"/>
    <w:rsid w:val="00BF570B"/>
    <w:rsid w:val="00BF5B0F"/>
    <w:rsid w:val="00BF5E29"/>
    <w:rsid w:val="00BF6F27"/>
    <w:rsid w:val="00BF721D"/>
    <w:rsid w:val="00C01B3F"/>
    <w:rsid w:val="00C02161"/>
    <w:rsid w:val="00C02185"/>
    <w:rsid w:val="00C02341"/>
    <w:rsid w:val="00C028BA"/>
    <w:rsid w:val="00C02EB8"/>
    <w:rsid w:val="00C03418"/>
    <w:rsid w:val="00C03F6F"/>
    <w:rsid w:val="00C040D1"/>
    <w:rsid w:val="00C043F6"/>
    <w:rsid w:val="00C04ED0"/>
    <w:rsid w:val="00C04F45"/>
    <w:rsid w:val="00C050EE"/>
    <w:rsid w:val="00C05225"/>
    <w:rsid w:val="00C05574"/>
    <w:rsid w:val="00C07FCB"/>
    <w:rsid w:val="00C10791"/>
    <w:rsid w:val="00C10B1A"/>
    <w:rsid w:val="00C10F71"/>
    <w:rsid w:val="00C119B3"/>
    <w:rsid w:val="00C11B0B"/>
    <w:rsid w:val="00C12B5B"/>
    <w:rsid w:val="00C12B92"/>
    <w:rsid w:val="00C12F53"/>
    <w:rsid w:val="00C1341B"/>
    <w:rsid w:val="00C13B73"/>
    <w:rsid w:val="00C14194"/>
    <w:rsid w:val="00C146A7"/>
    <w:rsid w:val="00C14BE4"/>
    <w:rsid w:val="00C15827"/>
    <w:rsid w:val="00C160F2"/>
    <w:rsid w:val="00C16205"/>
    <w:rsid w:val="00C162C5"/>
    <w:rsid w:val="00C16A2E"/>
    <w:rsid w:val="00C17EB7"/>
    <w:rsid w:val="00C2005A"/>
    <w:rsid w:val="00C20758"/>
    <w:rsid w:val="00C21616"/>
    <w:rsid w:val="00C216D6"/>
    <w:rsid w:val="00C220F9"/>
    <w:rsid w:val="00C22B1E"/>
    <w:rsid w:val="00C22C92"/>
    <w:rsid w:val="00C22D50"/>
    <w:rsid w:val="00C23171"/>
    <w:rsid w:val="00C23638"/>
    <w:rsid w:val="00C2377E"/>
    <w:rsid w:val="00C23AB2"/>
    <w:rsid w:val="00C24086"/>
    <w:rsid w:val="00C243A4"/>
    <w:rsid w:val="00C24705"/>
    <w:rsid w:val="00C2477D"/>
    <w:rsid w:val="00C255A4"/>
    <w:rsid w:val="00C256B9"/>
    <w:rsid w:val="00C25E06"/>
    <w:rsid w:val="00C26782"/>
    <w:rsid w:val="00C26D60"/>
    <w:rsid w:val="00C26E55"/>
    <w:rsid w:val="00C27008"/>
    <w:rsid w:val="00C30202"/>
    <w:rsid w:val="00C31314"/>
    <w:rsid w:val="00C321AC"/>
    <w:rsid w:val="00C32D53"/>
    <w:rsid w:val="00C33E41"/>
    <w:rsid w:val="00C346F1"/>
    <w:rsid w:val="00C34707"/>
    <w:rsid w:val="00C3473E"/>
    <w:rsid w:val="00C3495A"/>
    <w:rsid w:val="00C352BF"/>
    <w:rsid w:val="00C35A47"/>
    <w:rsid w:val="00C35FB2"/>
    <w:rsid w:val="00C36D72"/>
    <w:rsid w:val="00C37709"/>
    <w:rsid w:val="00C4027B"/>
    <w:rsid w:val="00C4030D"/>
    <w:rsid w:val="00C40982"/>
    <w:rsid w:val="00C40C45"/>
    <w:rsid w:val="00C41851"/>
    <w:rsid w:val="00C419B4"/>
    <w:rsid w:val="00C41FC3"/>
    <w:rsid w:val="00C421C5"/>
    <w:rsid w:val="00C422DC"/>
    <w:rsid w:val="00C42450"/>
    <w:rsid w:val="00C441FC"/>
    <w:rsid w:val="00C448EA"/>
    <w:rsid w:val="00C44E0A"/>
    <w:rsid w:val="00C44E2E"/>
    <w:rsid w:val="00C45A54"/>
    <w:rsid w:val="00C472F0"/>
    <w:rsid w:val="00C47417"/>
    <w:rsid w:val="00C47978"/>
    <w:rsid w:val="00C47B0C"/>
    <w:rsid w:val="00C47F89"/>
    <w:rsid w:val="00C500BC"/>
    <w:rsid w:val="00C506C5"/>
    <w:rsid w:val="00C51E36"/>
    <w:rsid w:val="00C52217"/>
    <w:rsid w:val="00C52816"/>
    <w:rsid w:val="00C52B66"/>
    <w:rsid w:val="00C533FF"/>
    <w:rsid w:val="00C534E6"/>
    <w:rsid w:val="00C5361E"/>
    <w:rsid w:val="00C53B78"/>
    <w:rsid w:val="00C54645"/>
    <w:rsid w:val="00C5472E"/>
    <w:rsid w:val="00C549B4"/>
    <w:rsid w:val="00C55210"/>
    <w:rsid w:val="00C558E6"/>
    <w:rsid w:val="00C55B1D"/>
    <w:rsid w:val="00C55CEA"/>
    <w:rsid w:val="00C5621A"/>
    <w:rsid w:val="00C571D4"/>
    <w:rsid w:val="00C57763"/>
    <w:rsid w:val="00C57895"/>
    <w:rsid w:val="00C57A8E"/>
    <w:rsid w:val="00C57FC1"/>
    <w:rsid w:val="00C607C2"/>
    <w:rsid w:val="00C607E0"/>
    <w:rsid w:val="00C611D4"/>
    <w:rsid w:val="00C636FF"/>
    <w:rsid w:val="00C63E33"/>
    <w:rsid w:val="00C63FE4"/>
    <w:rsid w:val="00C640BD"/>
    <w:rsid w:val="00C651C0"/>
    <w:rsid w:val="00C6535F"/>
    <w:rsid w:val="00C65C0A"/>
    <w:rsid w:val="00C66A4E"/>
    <w:rsid w:val="00C66DBD"/>
    <w:rsid w:val="00C673F0"/>
    <w:rsid w:val="00C67F08"/>
    <w:rsid w:val="00C70D57"/>
    <w:rsid w:val="00C70F91"/>
    <w:rsid w:val="00C713F1"/>
    <w:rsid w:val="00C7162A"/>
    <w:rsid w:val="00C71E31"/>
    <w:rsid w:val="00C720AD"/>
    <w:rsid w:val="00C7233F"/>
    <w:rsid w:val="00C73F99"/>
    <w:rsid w:val="00C744CF"/>
    <w:rsid w:val="00C747A0"/>
    <w:rsid w:val="00C7502C"/>
    <w:rsid w:val="00C75108"/>
    <w:rsid w:val="00C751F1"/>
    <w:rsid w:val="00C76428"/>
    <w:rsid w:val="00C76555"/>
    <w:rsid w:val="00C768A8"/>
    <w:rsid w:val="00C77798"/>
    <w:rsid w:val="00C77D33"/>
    <w:rsid w:val="00C800F2"/>
    <w:rsid w:val="00C804F9"/>
    <w:rsid w:val="00C815A8"/>
    <w:rsid w:val="00C81BF6"/>
    <w:rsid w:val="00C8251A"/>
    <w:rsid w:val="00C84788"/>
    <w:rsid w:val="00C848A4"/>
    <w:rsid w:val="00C849DE"/>
    <w:rsid w:val="00C84D3C"/>
    <w:rsid w:val="00C85EA9"/>
    <w:rsid w:val="00C8682D"/>
    <w:rsid w:val="00C87A8A"/>
    <w:rsid w:val="00C9027C"/>
    <w:rsid w:val="00C90918"/>
    <w:rsid w:val="00C90EBC"/>
    <w:rsid w:val="00C9147B"/>
    <w:rsid w:val="00C91DD1"/>
    <w:rsid w:val="00C91EA0"/>
    <w:rsid w:val="00C91F74"/>
    <w:rsid w:val="00C92C5B"/>
    <w:rsid w:val="00C92C79"/>
    <w:rsid w:val="00C92F7F"/>
    <w:rsid w:val="00C9304C"/>
    <w:rsid w:val="00C9322B"/>
    <w:rsid w:val="00C9340F"/>
    <w:rsid w:val="00C93FF3"/>
    <w:rsid w:val="00C94036"/>
    <w:rsid w:val="00C9567C"/>
    <w:rsid w:val="00C96607"/>
    <w:rsid w:val="00C96AB2"/>
    <w:rsid w:val="00C96CBB"/>
    <w:rsid w:val="00C978AB"/>
    <w:rsid w:val="00CA0799"/>
    <w:rsid w:val="00CA0D8A"/>
    <w:rsid w:val="00CA1560"/>
    <w:rsid w:val="00CA18A2"/>
    <w:rsid w:val="00CA2E13"/>
    <w:rsid w:val="00CA300A"/>
    <w:rsid w:val="00CA4251"/>
    <w:rsid w:val="00CA4B3A"/>
    <w:rsid w:val="00CA4B9A"/>
    <w:rsid w:val="00CA5CDA"/>
    <w:rsid w:val="00CA5ECA"/>
    <w:rsid w:val="00CA6907"/>
    <w:rsid w:val="00CA71BD"/>
    <w:rsid w:val="00CA7BEB"/>
    <w:rsid w:val="00CA7CF3"/>
    <w:rsid w:val="00CA7F47"/>
    <w:rsid w:val="00CB0362"/>
    <w:rsid w:val="00CB05C2"/>
    <w:rsid w:val="00CB085A"/>
    <w:rsid w:val="00CB0A0E"/>
    <w:rsid w:val="00CB11FE"/>
    <w:rsid w:val="00CB1375"/>
    <w:rsid w:val="00CB23C8"/>
    <w:rsid w:val="00CB346E"/>
    <w:rsid w:val="00CB4959"/>
    <w:rsid w:val="00CB4CAC"/>
    <w:rsid w:val="00CB53C5"/>
    <w:rsid w:val="00CB576C"/>
    <w:rsid w:val="00CB5BA0"/>
    <w:rsid w:val="00CB6058"/>
    <w:rsid w:val="00CB6238"/>
    <w:rsid w:val="00CB6645"/>
    <w:rsid w:val="00CB7753"/>
    <w:rsid w:val="00CB7B12"/>
    <w:rsid w:val="00CC11B9"/>
    <w:rsid w:val="00CC14DA"/>
    <w:rsid w:val="00CC17A2"/>
    <w:rsid w:val="00CC1BF5"/>
    <w:rsid w:val="00CC245A"/>
    <w:rsid w:val="00CC268B"/>
    <w:rsid w:val="00CC2D07"/>
    <w:rsid w:val="00CC2F91"/>
    <w:rsid w:val="00CC3205"/>
    <w:rsid w:val="00CC39D1"/>
    <w:rsid w:val="00CC3E54"/>
    <w:rsid w:val="00CC3EF1"/>
    <w:rsid w:val="00CC432B"/>
    <w:rsid w:val="00CC53F6"/>
    <w:rsid w:val="00CC5EF4"/>
    <w:rsid w:val="00CC6214"/>
    <w:rsid w:val="00CC6525"/>
    <w:rsid w:val="00CC6E61"/>
    <w:rsid w:val="00CC704A"/>
    <w:rsid w:val="00CC738F"/>
    <w:rsid w:val="00CC7949"/>
    <w:rsid w:val="00CD0F41"/>
    <w:rsid w:val="00CD126C"/>
    <w:rsid w:val="00CD2894"/>
    <w:rsid w:val="00CD31E7"/>
    <w:rsid w:val="00CD325B"/>
    <w:rsid w:val="00CD336D"/>
    <w:rsid w:val="00CD41B6"/>
    <w:rsid w:val="00CD4621"/>
    <w:rsid w:val="00CD5317"/>
    <w:rsid w:val="00CD5E69"/>
    <w:rsid w:val="00CD6BA4"/>
    <w:rsid w:val="00CD6F47"/>
    <w:rsid w:val="00CD758A"/>
    <w:rsid w:val="00CD7C96"/>
    <w:rsid w:val="00CD7EF6"/>
    <w:rsid w:val="00CE0394"/>
    <w:rsid w:val="00CE1DE0"/>
    <w:rsid w:val="00CE3028"/>
    <w:rsid w:val="00CE4A47"/>
    <w:rsid w:val="00CE51AE"/>
    <w:rsid w:val="00CE650B"/>
    <w:rsid w:val="00CE6C4B"/>
    <w:rsid w:val="00CE6CFC"/>
    <w:rsid w:val="00CE785E"/>
    <w:rsid w:val="00CF047A"/>
    <w:rsid w:val="00CF051D"/>
    <w:rsid w:val="00CF05AF"/>
    <w:rsid w:val="00CF074F"/>
    <w:rsid w:val="00CF0B4A"/>
    <w:rsid w:val="00CF1805"/>
    <w:rsid w:val="00CF181E"/>
    <w:rsid w:val="00CF2A46"/>
    <w:rsid w:val="00CF3D5F"/>
    <w:rsid w:val="00CF3EA1"/>
    <w:rsid w:val="00CF3EF8"/>
    <w:rsid w:val="00CF4A0F"/>
    <w:rsid w:val="00CF4AEB"/>
    <w:rsid w:val="00CF6730"/>
    <w:rsid w:val="00CF75A6"/>
    <w:rsid w:val="00CF7875"/>
    <w:rsid w:val="00CF7A06"/>
    <w:rsid w:val="00D00CA1"/>
    <w:rsid w:val="00D01850"/>
    <w:rsid w:val="00D02D00"/>
    <w:rsid w:val="00D031F2"/>
    <w:rsid w:val="00D037FF"/>
    <w:rsid w:val="00D03840"/>
    <w:rsid w:val="00D047C4"/>
    <w:rsid w:val="00D04BAC"/>
    <w:rsid w:val="00D052C1"/>
    <w:rsid w:val="00D05F4E"/>
    <w:rsid w:val="00D06090"/>
    <w:rsid w:val="00D064BC"/>
    <w:rsid w:val="00D066C3"/>
    <w:rsid w:val="00D0716D"/>
    <w:rsid w:val="00D11DE3"/>
    <w:rsid w:val="00D12309"/>
    <w:rsid w:val="00D1230B"/>
    <w:rsid w:val="00D124BD"/>
    <w:rsid w:val="00D13783"/>
    <w:rsid w:val="00D13E09"/>
    <w:rsid w:val="00D14108"/>
    <w:rsid w:val="00D14313"/>
    <w:rsid w:val="00D1436F"/>
    <w:rsid w:val="00D14D08"/>
    <w:rsid w:val="00D1526E"/>
    <w:rsid w:val="00D15AB2"/>
    <w:rsid w:val="00D16EE4"/>
    <w:rsid w:val="00D175B2"/>
    <w:rsid w:val="00D200CF"/>
    <w:rsid w:val="00D20DA3"/>
    <w:rsid w:val="00D20E22"/>
    <w:rsid w:val="00D20E5B"/>
    <w:rsid w:val="00D211B7"/>
    <w:rsid w:val="00D21370"/>
    <w:rsid w:val="00D21F36"/>
    <w:rsid w:val="00D22AD8"/>
    <w:rsid w:val="00D24633"/>
    <w:rsid w:val="00D24ED1"/>
    <w:rsid w:val="00D2607D"/>
    <w:rsid w:val="00D26887"/>
    <w:rsid w:val="00D26A24"/>
    <w:rsid w:val="00D302E4"/>
    <w:rsid w:val="00D30610"/>
    <w:rsid w:val="00D30D59"/>
    <w:rsid w:val="00D30D81"/>
    <w:rsid w:val="00D31604"/>
    <w:rsid w:val="00D317A6"/>
    <w:rsid w:val="00D319E1"/>
    <w:rsid w:val="00D32A8A"/>
    <w:rsid w:val="00D32D09"/>
    <w:rsid w:val="00D331C5"/>
    <w:rsid w:val="00D33F03"/>
    <w:rsid w:val="00D348E1"/>
    <w:rsid w:val="00D34A90"/>
    <w:rsid w:val="00D369E2"/>
    <w:rsid w:val="00D36D1B"/>
    <w:rsid w:val="00D377DE"/>
    <w:rsid w:val="00D40575"/>
    <w:rsid w:val="00D4084B"/>
    <w:rsid w:val="00D40BD2"/>
    <w:rsid w:val="00D40C82"/>
    <w:rsid w:val="00D410E9"/>
    <w:rsid w:val="00D41533"/>
    <w:rsid w:val="00D42034"/>
    <w:rsid w:val="00D4205F"/>
    <w:rsid w:val="00D42533"/>
    <w:rsid w:val="00D445FF"/>
    <w:rsid w:val="00D44745"/>
    <w:rsid w:val="00D45E5D"/>
    <w:rsid w:val="00D46A19"/>
    <w:rsid w:val="00D46A67"/>
    <w:rsid w:val="00D501CC"/>
    <w:rsid w:val="00D5232A"/>
    <w:rsid w:val="00D53469"/>
    <w:rsid w:val="00D540DA"/>
    <w:rsid w:val="00D575D0"/>
    <w:rsid w:val="00D57915"/>
    <w:rsid w:val="00D6006D"/>
    <w:rsid w:val="00D602AD"/>
    <w:rsid w:val="00D6071F"/>
    <w:rsid w:val="00D60BAE"/>
    <w:rsid w:val="00D61419"/>
    <w:rsid w:val="00D618B0"/>
    <w:rsid w:val="00D6240E"/>
    <w:rsid w:val="00D62991"/>
    <w:rsid w:val="00D62C29"/>
    <w:rsid w:val="00D6374F"/>
    <w:rsid w:val="00D63922"/>
    <w:rsid w:val="00D63B7A"/>
    <w:rsid w:val="00D63EFB"/>
    <w:rsid w:val="00D641F2"/>
    <w:rsid w:val="00D64F50"/>
    <w:rsid w:val="00D653A9"/>
    <w:rsid w:val="00D654FD"/>
    <w:rsid w:val="00D65A00"/>
    <w:rsid w:val="00D663CC"/>
    <w:rsid w:val="00D666DB"/>
    <w:rsid w:val="00D66B88"/>
    <w:rsid w:val="00D66CCF"/>
    <w:rsid w:val="00D70179"/>
    <w:rsid w:val="00D7018F"/>
    <w:rsid w:val="00D7040C"/>
    <w:rsid w:val="00D70598"/>
    <w:rsid w:val="00D70A6D"/>
    <w:rsid w:val="00D70D93"/>
    <w:rsid w:val="00D731D7"/>
    <w:rsid w:val="00D7369C"/>
    <w:rsid w:val="00D739A3"/>
    <w:rsid w:val="00D73F72"/>
    <w:rsid w:val="00D741DB"/>
    <w:rsid w:val="00D745CF"/>
    <w:rsid w:val="00D748A8"/>
    <w:rsid w:val="00D76392"/>
    <w:rsid w:val="00D769D0"/>
    <w:rsid w:val="00D7708D"/>
    <w:rsid w:val="00D77C75"/>
    <w:rsid w:val="00D77F07"/>
    <w:rsid w:val="00D80777"/>
    <w:rsid w:val="00D80C0C"/>
    <w:rsid w:val="00D80E5E"/>
    <w:rsid w:val="00D8136D"/>
    <w:rsid w:val="00D81A2E"/>
    <w:rsid w:val="00D8207C"/>
    <w:rsid w:val="00D82222"/>
    <w:rsid w:val="00D824FF"/>
    <w:rsid w:val="00D826F5"/>
    <w:rsid w:val="00D82A2A"/>
    <w:rsid w:val="00D82BEA"/>
    <w:rsid w:val="00D833C7"/>
    <w:rsid w:val="00D834BB"/>
    <w:rsid w:val="00D83564"/>
    <w:rsid w:val="00D83624"/>
    <w:rsid w:val="00D837DC"/>
    <w:rsid w:val="00D83C71"/>
    <w:rsid w:val="00D840A3"/>
    <w:rsid w:val="00D8458D"/>
    <w:rsid w:val="00D85C0A"/>
    <w:rsid w:val="00D86388"/>
    <w:rsid w:val="00D8771B"/>
    <w:rsid w:val="00D87A50"/>
    <w:rsid w:val="00D87A63"/>
    <w:rsid w:val="00D87C7E"/>
    <w:rsid w:val="00D87E73"/>
    <w:rsid w:val="00D87F8B"/>
    <w:rsid w:val="00D902F6"/>
    <w:rsid w:val="00D909BD"/>
    <w:rsid w:val="00D9339A"/>
    <w:rsid w:val="00D93456"/>
    <w:rsid w:val="00D937E5"/>
    <w:rsid w:val="00D93CE7"/>
    <w:rsid w:val="00D93D9A"/>
    <w:rsid w:val="00D94E8C"/>
    <w:rsid w:val="00D954BA"/>
    <w:rsid w:val="00D959E4"/>
    <w:rsid w:val="00D95D52"/>
    <w:rsid w:val="00D961AB"/>
    <w:rsid w:val="00D9648E"/>
    <w:rsid w:val="00D972CB"/>
    <w:rsid w:val="00D97EB5"/>
    <w:rsid w:val="00DA0137"/>
    <w:rsid w:val="00DA0276"/>
    <w:rsid w:val="00DA043F"/>
    <w:rsid w:val="00DA089B"/>
    <w:rsid w:val="00DA129C"/>
    <w:rsid w:val="00DA12CE"/>
    <w:rsid w:val="00DA1551"/>
    <w:rsid w:val="00DA210B"/>
    <w:rsid w:val="00DA2254"/>
    <w:rsid w:val="00DA2658"/>
    <w:rsid w:val="00DA2C3A"/>
    <w:rsid w:val="00DA3C60"/>
    <w:rsid w:val="00DA40E5"/>
    <w:rsid w:val="00DA546A"/>
    <w:rsid w:val="00DA589F"/>
    <w:rsid w:val="00DA5D17"/>
    <w:rsid w:val="00DA62A8"/>
    <w:rsid w:val="00DA62E3"/>
    <w:rsid w:val="00DA6634"/>
    <w:rsid w:val="00DA75F7"/>
    <w:rsid w:val="00DA7948"/>
    <w:rsid w:val="00DA7B72"/>
    <w:rsid w:val="00DB09BA"/>
    <w:rsid w:val="00DB0A02"/>
    <w:rsid w:val="00DB0D05"/>
    <w:rsid w:val="00DB14EE"/>
    <w:rsid w:val="00DB19B5"/>
    <w:rsid w:val="00DB2B70"/>
    <w:rsid w:val="00DB2C1B"/>
    <w:rsid w:val="00DB3653"/>
    <w:rsid w:val="00DB3A12"/>
    <w:rsid w:val="00DB4330"/>
    <w:rsid w:val="00DB5492"/>
    <w:rsid w:val="00DB5784"/>
    <w:rsid w:val="00DB59DF"/>
    <w:rsid w:val="00DB64EE"/>
    <w:rsid w:val="00DC0530"/>
    <w:rsid w:val="00DC08ED"/>
    <w:rsid w:val="00DC0ACF"/>
    <w:rsid w:val="00DC0EC8"/>
    <w:rsid w:val="00DC1521"/>
    <w:rsid w:val="00DC1C52"/>
    <w:rsid w:val="00DC22FD"/>
    <w:rsid w:val="00DC23E1"/>
    <w:rsid w:val="00DC24C0"/>
    <w:rsid w:val="00DC24C3"/>
    <w:rsid w:val="00DC2ADE"/>
    <w:rsid w:val="00DC369D"/>
    <w:rsid w:val="00DC3A73"/>
    <w:rsid w:val="00DC43C3"/>
    <w:rsid w:val="00DC4B32"/>
    <w:rsid w:val="00DC50CA"/>
    <w:rsid w:val="00DC571C"/>
    <w:rsid w:val="00DC5A85"/>
    <w:rsid w:val="00DC5C18"/>
    <w:rsid w:val="00DC62B0"/>
    <w:rsid w:val="00DC6364"/>
    <w:rsid w:val="00DC64E7"/>
    <w:rsid w:val="00DC6532"/>
    <w:rsid w:val="00DC6E4D"/>
    <w:rsid w:val="00DC78A2"/>
    <w:rsid w:val="00DD0B78"/>
    <w:rsid w:val="00DD0C23"/>
    <w:rsid w:val="00DD119B"/>
    <w:rsid w:val="00DD1630"/>
    <w:rsid w:val="00DD1690"/>
    <w:rsid w:val="00DD23E5"/>
    <w:rsid w:val="00DD280C"/>
    <w:rsid w:val="00DD292E"/>
    <w:rsid w:val="00DD41A8"/>
    <w:rsid w:val="00DD42D7"/>
    <w:rsid w:val="00DD439D"/>
    <w:rsid w:val="00DD441E"/>
    <w:rsid w:val="00DD4B3B"/>
    <w:rsid w:val="00DD4E87"/>
    <w:rsid w:val="00DD50E1"/>
    <w:rsid w:val="00DD6017"/>
    <w:rsid w:val="00DD6311"/>
    <w:rsid w:val="00DD63D9"/>
    <w:rsid w:val="00DD6517"/>
    <w:rsid w:val="00DD6554"/>
    <w:rsid w:val="00DE0B6E"/>
    <w:rsid w:val="00DE1212"/>
    <w:rsid w:val="00DE1A13"/>
    <w:rsid w:val="00DE209E"/>
    <w:rsid w:val="00DE3741"/>
    <w:rsid w:val="00DE40AC"/>
    <w:rsid w:val="00DE468A"/>
    <w:rsid w:val="00DE48DD"/>
    <w:rsid w:val="00DE5989"/>
    <w:rsid w:val="00DE6006"/>
    <w:rsid w:val="00DE6972"/>
    <w:rsid w:val="00DE69B1"/>
    <w:rsid w:val="00DE6FC6"/>
    <w:rsid w:val="00DE7AAC"/>
    <w:rsid w:val="00DE7AED"/>
    <w:rsid w:val="00DF0B8A"/>
    <w:rsid w:val="00DF1E97"/>
    <w:rsid w:val="00DF3242"/>
    <w:rsid w:val="00DF32A0"/>
    <w:rsid w:val="00DF3615"/>
    <w:rsid w:val="00DF3983"/>
    <w:rsid w:val="00DF41E7"/>
    <w:rsid w:val="00DF5F92"/>
    <w:rsid w:val="00DF7145"/>
    <w:rsid w:val="00DF755F"/>
    <w:rsid w:val="00DF7989"/>
    <w:rsid w:val="00DF7B94"/>
    <w:rsid w:val="00DF7C4B"/>
    <w:rsid w:val="00DF7D7A"/>
    <w:rsid w:val="00E00B10"/>
    <w:rsid w:val="00E00EC3"/>
    <w:rsid w:val="00E017F2"/>
    <w:rsid w:val="00E01C76"/>
    <w:rsid w:val="00E01F0C"/>
    <w:rsid w:val="00E02318"/>
    <w:rsid w:val="00E023C6"/>
    <w:rsid w:val="00E0279E"/>
    <w:rsid w:val="00E03124"/>
    <w:rsid w:val="00E033FF"/>
    <w:rsid w:val="00E036F6"/>
    <w:rsid w:val="00E03D56"/>
    <w:rsid w:val="00E052E7"/>
    <w:rsid w:val="00E053B9"/>
    <w:rsid w:val="00E05A34"/>
    <w:rsid w:val="00E06B77"/>
    <w:rsid w:val="00E11298"/>
    <w:rsid w:val="00E11820"/>
    <w:rsid w:val="00E1185D"/>
    <w:rsid w:val="00E119CB"/>
    <w:rsid w:val="00E12252"/>
    <w:rsid w:val="00E12780"/>
    <w:rsid w:val="00E12C19"/>
    <w:rsid w:val="00E12E1C"/>
    <w:rsid w:val="00E13037"/>
    <w:rsid w:val="00E13BA4"/>
    <w:rsid w:val="00E13C0F"/>
    <w:rsid w:val="00E13D76"/>
    <w:rsid w:val="00E13DBA"/>
    <w:rsid w:val="00E150BC"/>
    <w:rsid w:val="00E15D10"/>
    <w:rsid w:val="00E15E7C"/>
    <w:rsid w:val="00E1694A"/>
    <w:rsid w:val="00E20003"/>
    <w:rsid w:val="00E2012C"/>
    <w:rsid w:val="00E2075D"/>
    <w:rsid w:val="00E20C8C"/>
    <w:rsid w:val="00E2109C"/>
    <w:rsid w:val="00E2116C"/>
    <w:rsid w:val="00E21385"/>
    <w:rsid w:val="00E215C3"/>
    <w:rsid w:val="00E21608"/>
    <w:rsid w:val="00E22709"/>
    <w:rsid w:val="00E22BDC"/>
    <w:rsid w:val="00E2322B"/>
    <w:rsid w:val="00E237EA"/>
    <w:rsid w:val="00E24870"/>
    <w:rsid w:val="00E24A3C"/>
    <w:rsid w:val="00E24A9C"/>
    <w:rsid w:val="00E25048"/>
    <w:rsid w:val="00E25BCD"/>
    <w:rsid w:val="00E26150"/>
    <w:rsid w:val="00E264EF"/>
    <w:rsid w:val="00E26EEA"/>
    <w:rsid w:val="00E27D7A"/>
    <w:rsid w:val="00E3002E"/>
    <w:rsid w:val="00E30586"/>
    <w:rsid w:val="00E31983"/>
    <w:rsid w:val="00E324B4"/>
    <w:rsid w:val="00E33728"/>
    <w:rsid w:val="00E34119"/>
    <w:rsid w:val="00E34DF2"/>
    <w:rsid w:val="00E355D9"/>
    <w:rsid w:val="00E35603"/>
    <w:rsid w:val="00E35706"/>
    <w:rsid w:val="00E36580"/>
    <w:rsid w:val="00E36671"/>
    <w:rsid w:val="00E36910"/>
    <w:rsid w:val="00E36B3A"/>
    <w:rsid w:val="00E36E4D"/>
    <w:rsid w:val="00E377BA"/>
    <w:rsid w:val="00E37C93"/>
    <w:rsid w:val="00E4028C"/>
    <w:rsid w:val="00E40A9A"/>
    <w:rsid w:val="00E40D4F"/>
    <w:rsid w:val="00E40F61"/>
    <w:rsid w:val="00E41527"/>
    <w:rsid w:val="00E41AAF"/>
    <w:rsid w:val="00E43ACE"/>
    <w:rsid w:val="00E4493D"/>
    <w:rsid w:val="00E44F34"/>
    <w:rsid w:val="00E45036"/>
    <w:rsid w:val="00E45C0B"/>
    <w:rsid w:val="00E46300"/>
    <w:rsid w:val="00E46699"/>
    <w:rsid w:val="00E467AE"/>
    <w:rsid w:val="00E46D7C"/>
    <w:rsid w:val="00E47965"/>
    <w:rsid w:val="00E47D54"/>
    <w:rsid w:val="00E50C52"/>
    <w:rsid w:val="00E5173C"/>
    <w:rsid w:val="00E51A5E"/>
    <w:rsid w:val="00E52028"/>
    <w:rsid w:val="00E54AE0"/>
    <w:rsid w:val="00E54C52"/>
    <w:rsid w:val="00E54C91"/>
    <w:rsid w:val="00E55704"/>
    <w:rsid w:val="00E55D54"/>
    <w:rsid w:val="00E56640"/>
    <w:rsid w:val="00E56845"/>
    <w:rsid w:val="00E56EB9"/>
    <w:rsid w:val="00E57034"/>
    <w:rsid w:val="00E573F0"/>
    <w:rsid w:val="00E57BE3"/>
    <w:rsid w:val="00E57EA6"/>
    <w:rsid w:val="00E600E4"/>
    <w:rsid w:val="00E6077B"/>
    <w:rsid w:val="00E614F8"/>
    <w:rsid w:val="00E61BF1"/>
    <w:rsid w:val="00E63364"/>
    <w:rsid w:val="00E63411"/>
    <w:rsid w:val="00E6397B"/>
    <w:rsid w:val="00E6464A"/>
    <w:rsid w:val="00E646AC"/>
    <w:rsid w:val="00E64788"/>
    <w:rsid w:val="00E64A76"/>
    <w:rsid w:val="00E65677"/>
    <w:rsid w:val="00E65B6C"/>
    <w:rsid w:val="00E65BAC"/>
    <w:rsid w:val="00E65DC2"/>
    <w:rsid w:val="00E665ED"/>
    <w:rsid w:val="00E6685C"/>
    <w:rsid w:val="00E66AB6"/>
    <w:rsid w:val="00E66CFD"/>
    <w:rsid w:val="00E67B7C"/>
    <w:rsid w:val="00E70F64"/>
    <w:rsid w:val="00E715F2"/>
    <w:rsid w:val="00E71A36"/>
    <w:rsid w:val="00E71B84"/>
    <w:rsid w:val="00E71DE8"/>
    <w:rsid w:val="00E71E37"/>
    <w:rsid w:val="00E720A9"/>
    <w:rsid w:val="00E72B36"/>
    <w:rsid w:val="00E73740"/>
    <w:rsid w:val="00E741A7"/>
    <w:rsid w:val="00E74C40"/>
    <w:rsid w:val="00E74D8E"/>
    <w:rsid w:val="00E74EC8"/>
    <w:rsid w:val="00E756CB"/>
    <w:rsid w:val="00E75789"/>
    <w:rsid w:val="00E75DE2"/>
    <w:rsid w:val="00E769E3"/>
    <w:rsid w:val="00E76F6E"/>
    <w:rsid w:val="00E7758F"/>
    <w:rsid w:val="00E77F36"/>
    <w:rsid w:val="00E77FA2"/>
    <w:rsid w:val="00E80B8F"/>
    <w:rsid w:val="00E80F95"/>
    <w:rsid w:val="00E8118B"/>
    <w:rsid w:val="00E8143D"/>
    <w:rsid w:val="00E81C96"/>
    <w:rsid w:val="00E81DA1"/>
    <w:rsid w:val="00E83518"/>
    <w:rsid w:val="00E839BD"/>
    <w:rsid w:val="00E83F50"/>
    <w:rsid w:val="00E84160"/>
    <w:rsid w:val="00E843C0"/>
    <w:rsid w:val="00E8536F"/>
    <w:rsid w:val="00E85413"/>
    <w:rsid w:val="00E85540"/>
    <w:rsid w:val="00E858B1"/>
    <w:rsid w:val="00E85E65"/>
    <w:rsid w:val="00E85F75"/>
    <w:rsid w:val="00E86E47"/>
    <w:rsid w:val="00E870F6"/>
    <w:rsid w:val="00E87252"/>
    <w:rsid w:val="00E87B95"/>
    <w:rsid w:val="00E902C7"/>
    <w:rsid w:val="00E90E28"/>
    <w:rsid w:val="00E9214A"/>
    <w:rsid w:val="00E9252B"/>
    <w:rsid w:val="00E92B0C"/>
    <w:rsid w:val="00E92BBD"/>
    <w:rsid w:val="00E92CD6"/>
    <w:rsid w:val="00E93B34"/>
    <w:rsid w:val="00E93D87"/>
    <w:rsid w:val="00E949C7"/>
    <w:rsid w:val="00E95E3C"/>
    <w:rsid w:val="00E95FA2"/>
    <w:rsid w:val="00E96390"/>
    <w:rsid w:val="00E9692F"/>
    <w:rsid w:val="00E96983"/>
    <w:rsid w:val="00E96AC5"/>
    <w:rsid w:val="00EA014E"/>
    <w:rsid w:val="00EA030A"/>
    <w:rsid w:val="00EA0C23"/>
    <w:rsid w:val="00EA1159"/>
    <w:rsid w:val="00EA13C9"/>
    <w:rsid w:val="00EA17FC"/>
    <w:rsid w:val="00EA2239"/>
    <w:rsid w:val="00EA3AE0"/>
    <w:rsid w:val="00EA54F2"/>
    <w:rsid w:val="00EA766D"/>
    <w:rsid w:val="00EA7EDB"/>
    <w:rsid w:val="00EB0585"/>
    <w:rsid w:val="00EB14A8"/>
    <w:rsid w:val="00EB17DE"/>
    <w:rsid w:val="00EB2E89"/>
    <w:rsid w:val="00EB3023"/>
    <w:rsid w:val="00EB332C"/>
    <w:rsid w:val="00EB4DB1"/>
    <w:rsid w:val="00EB51B0"/>
    <w:rsid w:val="00EB5C9E"/>
    <w:rsid w:val="00EB5D3B"/>
    <w:rsid w:val="00EB5F82"/>
    <w:rsid w:val="00EB64BC"/>
    <w:rsid w:val="00EB6791"/>
    <w:rsid w:val="00EB74A1"/>
    <w:rsid w:val="00EB77C7"/>
    <w:rsid w:val="00EB7A78"/>
    <w:rsid w:val="00EC051E"/>
    <w:rsid w:val="00EC0569"/>
    <w:rsid w:val="00EC09C2"/>
    <w:rsid w:val="00EC0B5B"/>
    <w:rsid w:val="00EC1979"/>
    <w:rsid w:val="00EC19B2"/>
    <w:rsid w:val="00EC1C30"/>
    <w:rsid w:val="00EC1F7F"/>
    <w:rsid w:val="00EC386E"/>
    <w:rsid w:val="00EC3B78"/>
    <w:rsid w:val="00EC52FC"/>
    <w:rsid w:val="00EC648C"/>
    <w:rsid w:val="00EC661F"/>
    <w:rsid w:val="00EC6731"/>
    <w:rsid w:val="00EC6764"/>
    <w:rsid w:val="00EC6BFD"/>
    <w:rsid w:val="00EC73EE"/>
    <w:rsid w:val="00EC785E"/>
    <w:rsid w:val="00EC788A"/>
    <w:rsid w:val="00EC7E3E"/>
    <w:rsid w:val="00ED0A4A"/>
    <w:rsid w:val="00ED0F3F"/>
    <w:rsid w:val="00ED135E"/>
    <w:rsid w:val="00ED1411"/>
    <w:rsid w:val="00ED1C10"/>
    <w:rsid w:val="00ED1D41"/>
    <w:rsid w:val="00ED2398"/>
    <w:rsid w:val="00ED281A"/>
    <w:rsid w:val="00ED31AD"/>
    <w:rsid w:val="00ED4CC0"/>
    <w:rsid w:val="00ED637E"/>
    <w:rsid w:val="00ED6F59"/>
    <w:rsid w:val="00ED73C5"/>
    <w:rsid w:val="00ED760E"/>
    <w:rsid w:val="00ED7E3F"/>
    <w:rsid w:val="00EE2075"/>
    <w:rsid w:val="00EE28D4"/>
    <w:rsid w:val="00EE3E67"/>
    <w:rsid w:val="00EE42BA"/>
    <w:rsid w:val="00EE486E"/>
    <w:rsid w:val="00EE5201"/>
    <w:rsid w:val="00EE59A5"/>
    <w:rsid w:val="00EE62B4"/>
    <w:rsid w:val="00EE7162"/>
    <w:rsid w:val="00EF0130"/>
    <w:rsid w:val="00EF0638"/>
    <w:rsid w:val="00EF082A"/>
    <w:rsid w:val="00EF16AF"/>
    <w:rsid w:val="00EF1758"/>
    <w:rsid w:val="00EF2104"/>
    <w:rsid w:val="00EF29CD"/>
    <w:rsid w:val="00EF337C"/>
    <w:rsid w:val="00EF3D02"/>
    <w:rsid w:val="00EF5432"/>
    <w:rsid w:val="00EF5509"/>
    <w:rsid w:val="00EF660D"/>
    <w:rsid w:val="00EF675D"/>
    <w:rsid w:val="00EF67C0"/>
    <w:rsid w:val="00EF74A0"/>
    <w:rsid w:val="00EF79D2"/>
    <w:rsid w:val="00EF7BF2"/>
    <w:rsid w:val="00EF7CF7"/>
    <w:rsid w:val="00F00B35"/>
    <w:rsid w:val="00F0129C"/>
    <w:rsid w:val="00F0172A"/>
    <w:rsid w:val="00F01E95"/>
    <w:rsid w:val="00F0352F"/>
    <w:rsid w:val="00F04601"/>
    <w:rsid w:val="00F0467D"/>
    <w:rsid w:val="00F05B2F"/>
    <w:rsid w:val="00F05B95"/>
    <w:rsid w:val="00F05E99"/>
    <w:rsid w:val="00F0654F"/>
    <w:rsid w:val="00F06814"/>
    <w:rsid w:val="00F06F2A"/>
    <w:rsid w:val="00F06FB0"/>
    <w:rsid w:val="00F07998"/>
    <w:rsid w:val="00F10C16"/>
    <w:rsid w:val="00F10FA1"/>
    <w:rsid w:val="00F115B8"/>
    <w:rsid w:val="00F12549"/>
    <w:rsid w:val="00F13EA2"/>
    <w:rsid w:val="00F143AC"/>
    <w:rsid w:val="00F14CD5"/>
    <w:rsid w:val="00F15997"/>
    <w:rsid w:val="00F16AE5"/>
    <w:rsid w:val="00F16C5E"/>
    <w:rsid w:val="00F17130"/>
    <w:rsid w:val="00F1748C"/>
    <w:rsid w:val="00F17519"/>
    <w:rsid w:val="00F17A5E"/>
    <w:rsid w:val="00F17BC1"/>
    <w:rsid w:val="00F17CB8"/>
    <w:rsid w:val="00F20A03"/>
    <w:rsid w:val="00F2207E"/>
    <w:rsid w:val="00F22422"/>
    <w:rsid w:val="00F2354A"/>
    <w:rsid w:val="00F2368E"/>
    <w:rsid w:val="00F23F7C"/>
    <w:rsid w:val="00F241DC"/>
    <w:rsid w:val="00F24A29"/>
    <w:rsid w:val="00F24E86"/>
    <w:rsid w:val="00F253CA"/>
    <w:rsid w:val="00F2551E"/>
    <w:rsid w:val="00F26337"/>
    <w:rsid w:val="00F263CC"/>
    <w:rsid w:val="00F26ECA"/>
    <w:rsid w:val="00F27B09"/>
    <w:rsid w:val="00F27F59"/>
    <w:rsid w:val="00F30378"/>
    <w:rsid w:val="00F30B42"/>
    <w:rsid w:val="00F30C2A"/>
    <w:rsid w:val="00F30D62"/>
    <w:rsid w:val="00F30F9D"/>
    <w:rsid w:val="00F31ABF"/>
    <w:rsid w:val="00F32DEC"/>
    <w:rsid w:val="00F33040"/>
    <w:rsid w:val="00F33562"/>
    <w:rsid w:val="00F33B14"/>
    <w:rsid w:val="00F33C70"/>
    <w:rsid w:val="00F34977"/>
    <w:rsid w:val="00F3557B"/>
    <w:rsid w:val="00F3588D"/>
    <w:rsid w:val="00F35C1E"/>
    <w:rsid w:val="00F36053"/>
    <w:rsid w:val="00F36B0A"/>
    <w:rsid w:val="00F36FE5"/>
    <w:rsid w:val="00F3719A"/>
    <w:rsid w:val="00F37E5E"/>
    <w:rsid w:val="00F405E6"/>
    <w:rsid w:val="00F40F55"/>
    <w:rsid w:val="00F41663"/>
    <w:rsid w:val="00F42F6D"/>
    <w:rsid w:val="00F4303F"/>
    <w:rsid w:val="00F4321B"/>
    <w:rsid w:val="00F43FFB"/>
    <w:rsid w:val="00F44231"/>
    <w:rsid w:val="00F4468D"/>
    <w:rsid w:val="00F4476A"/>
    <w:rsid w:val="00F44D6D"/>
    <w:rsid w:val="00F45502"/>
    <w:rsid w:val="00F45953"/>
    <w:rsid w:val="00F459CF"/>
    <w:rsid w:val="00F46330"/>
    <w:rsid w:val="00F4672E"/>
    <w:rsid w:val="00F471E2"/>
    <w:rsid w:val="00F47465"/>
    <w:rsid w:val="00F47D5B"/>
    <w:rsid w:val="00F47E29"/>
    <w:rsid w:val="00F505C1"/>
    <w:rsid w:val="00F50E17"/>
    <w:rsid w:val="00F51608"/>
    <w:rsid w:val="00F51F09"/>
    <w:rsid w:val="00F5284F"/>
    <w:rsid w:val="00F53144"/>
    <w:rsid w:val="00F534FF"/>
    <w:rsid w:val="00F53D99"/>
    <w:rsid w:val="00F54044"/>
    <w:rsid w:val="00F54107"/>
    <w:rsid w:val="00F544AE"/>
    <w:rsid w:val="00F54D3A"/>
    <w:rsid w:val="00F54E9D"/>
    <w:rsid w:val="00F551C2"/>
    <w:rsid w:val="00F55205"/>
    <w:rsid w:val="00F552E6"/>
    <w:rsid w:val="00F55363"/>
    <w:rsid w:val="00F553DA"/>
    <w:rsid w:val="00F56AB2"/>
    <w:rsid w:val="00F5737F"/>
    <w:rsid w:val="00F57742"/>
    <w:rsid w:val="00F57B91"/>
    <w:rsid w:val="00F605D6"/>
    <w:rsid w:val="00F60AEB"/>
    <w:rsid w:val="00F60C13"/>
    <w:rsid w:val="00F6135B"/>
    <w:rsid w:val="00F61FAE"/>
    <w:rsid w:val="00F626EB"/>
    <w:rsid w:val="00F63398"/>
    <w:rsid w:val="00F6352E"/>
    <w:rsid w:val="00F6364F"/>
    <w:rsid w:val="00F63D2C"/>
    <w:rsid w:val="00F646C1"/>
    <w:rsid w:val="00F64857"/>
    <w:rsid w:val="00F65429"/>
    <w:rsid w:val="00F654BB"/>
    <w:rsid w:val="00F65B5D"/>
    <w:rsid w:val="00F65BFC"/>
    <w:rsid w:val="00F65C48"/>
    <w:rsid w:val="00F65D0E"/>
    <w:rsid w:val="00F66D87"/>
    <w:rsid w:val="00F66D8C"/>
    <w:rsid w:val="00F67306"/>
    <w:rsid w:val="00F67697"/>
    <w:rsid w:val="00F7029A"/>
    <w:rsid w:val="00F704F1"/>
    <w:rsid w:val="00F70975"/>
    <w:rsid w:val="00F71448"/>
    <w:rsid w:val="00F72064"/>
    <w:rsid w:val="00F72EA7"/>
    <w:rsid w:val="00F73898"/>
    <w:rsid w:val="00F73EF6"/>
    <w:rsid w:val="00F73F1A"/>
    <w:rsid w:val="00F742CC"/>
    <w:rsid w:val="00F7433F"/>
    <w:rsid w:val="00F76802"/>
    <w:rsid w:val="00F8091E"/>
    <w:rsid w:val="00F80E8B"/>
    <w:rsid w:val="00F80F64"/>
    <w:rsid w:val="00F81594"/>
    <w:rsid w:val="00F82A44"/>
    <w:rsid w:val="00F82F2E"/>
    <w:rsid w:val="00F858E7"/>
    <w:rsid w:val="00F86052"/>
    <w:rsid w:val="00F86EBF"/>
    <w:rsid w:val="00F879C4"/>
    <w:rsid w:val="00F87B1B"/>
    <w:rsid w:val="00F9041C"/>
    <w:rsid w:val="00F90429"/>
    <w:rsid w:val="00F90821"/>
    <w:rsid w:val="00F9089E"/>
    <w:rsid w:val="00F9132E"/>
    <w:rsid w:val="00F9247F"/>
    <w:rsid w:val="00F924C1"/>
    <w:rsid w:val="00F9281E"/>
    <w:rsid w:val="00F95ECC"/>
    <w:rsid w:val="00F9604D"/>
    <w:rsid w:val="00F9701F"/>
    <w:rsid w:val="00F97661"/>
    <w:rsid w:val="00F97689"/>
    <w:rsid w:val="00F97CED"/>
    <w:rsid w:val="00FA03C9"/>
    <w:rsid w:val="00FA04AA"/>
    <w:rsid w:val="00FA1118"/>
    <w:rsid w:val="00FA2534"/>
    <w:rsid w:val="00FA271C"/>
    <w:rsid w:val="00FA3509"/>
    <w:rsid w:val="00FA54E7"/>
    <w:rsid w:val="00FA6B5A"/>
    <w:rsid w:val="00FA704C"/>
    <w:rsid w:val="00FA7519"/>
    <w:rsid w:val="00FA7F38"/>
    <w:rsid w:val="00FB036A"/>
    <w:rsid w:val="00FB04C5"/>
    <w:rsid w:val="00FB0C65"/>
    <w:rsid w:val="00FB0D97"/>
    <w:rsid w:val="00FB197F"/>
    <w:rsid w:val="00FB2928"/>
    <w:rsid w:val="00FB293F"/>
    <w:rsid w:val="00FB2F0D"/>
    <w:rsid w:val="00FB2F83"/>
    <w:rsid w:val="00FB2FC5"/>
    <w:rsid w:val="00FB3469"/>
    <w:rsid w:val="00FB3664"/>
    <w:rsid w:val="00FB385A"/>
    <w:rsid w:val="00FB449B"/>
    <w:rsid w:val="00FB47A8"/>
    <w:rsid w:val="00FB4A68"/>
    <w:rsid w:val="00FB4BDA"/>
    <w:rsid w:val="00FB4BDF"/>
    <w:rsid w:val="00FB4F56"/>
    <w:rsid w:val="00FB5257"/>
    <w:rsid w:val="00FB5304"/>
    <w:rsid w:val="00FB587A"/>
    <w:rsid w:val="00FB591B"/>
    <w:rsid w:val="00FB5A56"/>
    <w:rsid w:val="00FB640B"/>
    <w:rsid w:val="00FB6C64"/>
    <w:rsid w:val="00FB6E4D"/>
    <w:rsid w:val="00FB70B5"/>
    <w:rsid w:val="00FB7C0B"/>
    <w:rsid w:val="00FC0073"/>
    <w:rsid w:val="00FC03E2"/>
    <w:rsid w:val="00FC0406"/>
    <w:rsid w:val="00FC06FF"/>
    <w:rsid w:val="00FC0718"/>
    <w:rsid w:val="00FC1502"/>
    <w:rsid w:val="00FC1736"/>
    <w:rsid w:val="00FC1926"/>
    <w:rsid w:val="00FC1D96"/>
    <w:rsid w:val="00FC275C"/>
    <w:rsid w:val="00FC2FF9"/>
    <w:rsid w:val="00FC30F0"/>
    <w:rsid w:val="00FC4173"/>
    <w:rsid w:val="00FC450F"/>
    <w:rsid w:val="00FC4D28"/>
    <w:rsid w:val="00FC56C1"/>
    <w:rsid w:val="00FC5B8A"/>
    <w:rsid w:val="00FC5EB7"/>
    <w:rsid w:val="00FC760A"/>
    <w:rsid w:val="00FD14F1"/>
    <w:rsid w:val="00FD154B"/>
    <w:rsid w:val="00FD1743"/>
    <w:rsid w:val="00FD1795"/>
    <w:rsid w:val="00FD2399"/>
    <w:rsid w:val="00FD295B"/>
    <w:rsid w:val="00FD332C"/>
    <w:rsid w:val="00FD3A0C"/>
    <w:rsid w:val="00FD3B64"/>
    <w:rsid w:val="00FD4254"/>
    <w:rsid w:val="00FD477C"/>
    <w:rsid w:val="00FD4D35"/>
    <w:rsid w:val="00FD4E73"/>
    <w:rsid w:val="00FD51EA"/>
    <w:rsid w:val="00FD5257"/>
    <w:rsid w:val="00FD5455"/>
    <w:rsid w:val="00FD5498"/>
    <w:rsid w:val="00FD619C"/>
    <w:rsid w:val="00FD792D"/>
    <w:rsid w:val="00FE02CD"/>
    <w:rsid w:val="00FE053D"/>
    <w:rsid w:val="00FE1A4D"/>
    <w:rsid w:val="00FE1C0D"/>
    <w:rsid w:val="00FE2409"/>
    <w:rsid w:val="00FE2A1C"/>
    <w:rsid w:val="00FE2AAC"/>
    <w:rsid w:val="00FE2E15"/>
    <w:rsid w:val="00FE2F4F"/>
    <w:rsid w:val="00FE36D9"/>
    <w:rsid w:val="00FE3CC6"/>
    <w:rsid w:val="00FE3DF3"/>
    <w:rsid w:val="00FE443A"/>
    <w:rsid w:val="00FE578E"/>
    <w:rsid w:val="00FE5861"/>
    <w:rsid w:val="00FE5F7C"/>
    <w:rsid w:val="00FE678F"/>
    <w:rsid w:val="00FE6927"/>
    <w:rsid w:val="00FE6D57"/>
    <w:rsid w:val="00FE72D8"/>
    <w:rsid w:val="00FE7D58"/>
    <w:rsid w:val="00FF009B"/>
    <w:rsid w:val="00FF072E"/>
    <w:rsid w:val="00FF0A4D"/>
    <w:rsid w:val="00FF128D"/>
    <w:rsid w:val="00FF1515"/>
    <w:rsid w:val="00FF184F"/>
    <w:rsid w:val="00FF2913"/>
    <w:rsid w:val="00FF3731"/>
    <w:rsid w:val="00FF3EE3"/>
    <w:rsid w:val="00FF40D1"/>
    <w:rsid w:val="00FF4539"/>
    <w:rsid w:val="00FF4615"/>
    <w:rsid w:val="00FF4624"/>
    <w:rsid w:val="00FF494B"/>
    <w:rsid w:val="00FF639F"/>
    <w:rsid w:val="00FF6927"/>
    <w:rsid w:val="00FF739C"/>
    <w:rsid w:val="00FF7415"/>
    <w:rsid w:val="00FF7D99"/>
    <w:rsid w:val="020C6E43"/>
    <w:rsid w:val="0334AD87"/>
    <w:rsid w:val="0B4ED849"/>
    <w:rsid w:val="0E41E7CC"/>
    <w:rsid w:val="11658D67"/>
    <w:rsid w:val="12A29A27"/>
    <w:rsid w:val="12DB03FF"/>
    <w:rsid w:val="17DEF92C"/>
    <w:rsid w:val="18FBDB77"/>
    <w:rsid w:val="1B7FA8CE"/>
    <w:rsid w:val="1D2EDD58"/>
    <w:rsid w:val="20267EA0"/>
    <w:rsid w:val="2E6D795C"/>
    <w:rsid w:val="2FC57FAF"/>
    <w:rsid w:val="3BFB2FB7"/>
    <w:rsid w:val="3DE0D5F5"/>
    <w:rsid w:val="3DF7A2B7"/>
    <w:rsid w:val="3E4AD75A"/>
    <w:rsid w:val="3F244129"/>
    <w:rsid w:val="435514F2"/>
    <w:rsid w:val="466E3DE6"/>
    <w:rsid w:val="48EEA50A"/>
    <w:rsid w:val="53EE9CA4"/>
    <w:rsid w:val="5C12ADF1"/>
    <w:rsid w:val="5E0A9DF0"/>
    <w:rsid w:val="67964609"/>
    <w:rsid w:val="67D59CC5"/>
    <w:rsid w:val="68B5F583"/>
    <w:rsid w:val="6C1879B5"/>
    <w:rsid w:val="6E3848A8"/>
    <w:rsid w:val="6EE4CBD5"/>
    <w:rsid w:val="6F519D27"/>
    <w:rsid w:val="7282F07D"/>
    <w:rsid w:val="75FD130E"/>
    <w:rsid w:val="775376A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75E32"/>
  <w15:docId w15:val="{CEF71C88-0291-4186-A45C-FD873C3FC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C88"/>
    <w:pPr>
      <w:spacing w:before="120" w:after="120"/>
      <w:jc w:val="both"/>
    </w:pPr>
    <w:rPr>
      <w:rFonts w:ascii="Arial" w:hAnsi="Arial" w:cs="Arial"/>
      <w:sz w:val="20"/>
      <w:szCs w:val="20"/>
    </w:rPr>
  </w:style>
  <w:style w:type="paragraph" w:styleId="Heading1">
    <w:name w:val="heading 1"/>
    <w:aliases w:val="Chapter Title,*,SWURF Chapter,h1,l1,Chapter x,H1"/>
    <w:basedOn w:val="Normal"/>
    <w:next w:val="Normal"/>
    <w:link w:val="Heading1Char"/>
    <w:uiPriority w:val="9"/>
    <w:qFormat/>
    <w:rsid w:val="00AF7BA9"/>
    <w:pPr>
      <w:keepNext/>
      <w:keepLines/>
      <w:spacing w:before="240"/>
      <w:ind w:left="432" w:hanging="432"/>
      <w:outlineLvl w:val="0"/>
    </w:pPr>
    <w:rPr>
      <w:rFonts w:asciiTheme="minorBidi" w:eastAsiaTheme="majorEastAsia" w:hAnsiTheme="minorBidi"/>
      <w:b/>
      <w:color w:val="0070C0"/>
      <w:sz w:val="28"/>
      <w:szCs w:val="28"/>
    </w:rPr>
  </w:style>
  <w:style w:type="paragraph" w:styleId="Heading2">
    <w:name w:val="heading 2"/>
    <w:aliases w:val="Paragraph Title,h2,SWURF Paragraph,Chapter x.x,Paragraph Title1,SWURF Paragraph1,Paragraph Title2,SWURF Paragraph2,Paragraph Title3,SWURF Paragraph3,Paragraph Title11,SWURF Paragraph11,Paragraph Title21,SWURF Paragraph21,Paragraph Title4,l2"/>
    <w:basedOn w:val="Normal"/>
    <w:next w:val="Normal"/>
    <w:link w:val="Heading2Char"/>
    <w:uiPriority w:val="9"/>
    <w:unhideWhenUsed/>
    <w:qFormat/>
    <w:rsid w:val="00947A6B"/>
    <w:pPr>
      <w:keepNext/>
      <w:keepLines/>
      <w:tabs>
        <w:tab w:val="num" w:pos="5130"/>
      </w:tabs>
      <w:ind w:left="810" w:hanging="720"/>
      <w:outlineLvl w:val="1"/>
    </w:pPr>
    <w:rPr>
      <w:rFonts w:eastAsiaTheme="majorEastAsia"/>
      <w:b/>
      <w:color w:val="2E74B5" w:themeColor="accent1" w:themeShade="BF"/>
      <w:sz w:val="24"/>
      <w:szCs w:val="21"/>
    </w:rPr>
  </w:style>
  <w:style w:type="paragraph" w:styleId="Heading3">
    <w:name w:val="heading 3"/>
    <w:aliases w:val="Subparagraph Title,SWURF Subparagraph,Chapter x.x.x,wve,Subparagraph Title1,Subparagraph Title2,Subparagraph Title3,Subparagraph Title11,Subparagraph Title21,Subparagraph Title4,Subparagraph Title12,Subparagraph Title22,Subparagraph Title31,l3"/>
    <w:basedOn w:val="Normal"/>
    <w:next w:val="Normal"/>
    <w:link w:val="Heading3Char"/>
    <w:uiPriority w:val="9"/>
    <w:unhideWhenUsed/>
    <w:qFormat/>
    <w:rsid w:val="00113340"/>
    <w:pPr>
      <w:keepNext/>
      <w:keepLines/>
      <w:tabs>
        <w:tab w:val="left" w:pos="993"/>
      </w:tabs>
      <w:spacing w:before="240"/>
      <w:ind w:left="720" w:hanging="720"/>
      <w:outlineLvl w:val="2"/>
    </w:pPr>
    <w:rPr>
      <w:rFonts w:asciiTheme="minorBidi" w:eastAsia="Calibri" w:hAnsiTheme="minorBidi"/>
      <w:b/>
      <w:lang w:val="fr-FR" w:bidi="en-US"/>
    </w:rPr>
  </w:style>
  <w:style w:type="paragraph" w:styleId="Heading4">
    <w:name w:val="heading 4"/>
    <w:aliases w:val="Sub  Subparagraph Title,SWURF Subsubparagraph,Chapter x.x.x.x,Sub  Subparagraph Title1,Sub  Subparagraph Title2,Sub  Subparagraph Title3,Sub  Subparagraph Title11,Sub  Subparagraph Title21,Sub  Subparagraph Title4,Sub  Subparagraph Title12,l4"/>
    <w:basedOn w:val="Normal"/>
    <w:next w:val="Normal"/>
    <w:link w:val="Heading4Char"/>
    <w:uiPriority w:val="9"/>
    <w:unhideWhenUsed/>
    <w:qFormat/>
    <w:rsid w:val="00007963"/>
    <w:pPr>
      <w:keepNext/>
      <w:keepLines/>
      <w:spacing w:before="40" w:after="0"/>
      <w:ind w:left="1574" w:hanging="868"/>
      <w:outlineLvl w:val="3"/>
    </w:pPr>
    <w:rPr>
      <w:rFonts w:eastAsiaTheme="majorEastAsia" w:cstheme="majorBidi"/>
      <w:i/>
      <w:iCs/>
      <w:color w:val="000000" w:themeColor="text1"/>
      <w:u w:val="single"/>
    </w:rPr>
  </w:style>
  <w:style w:type="paragraph" w:styleId="Heading5">
    <w:name w:val="heading 5"/>
    <w:aliases w:val="Block Label,SWURF Level_5,l5"/>
    <w:basedOn w:val="Normal"/>
    <w:next w:val="Normal"/>
    <w:link w:val="Heading5Char"/>
    <w:uiPriority w:val="9"/>
    <w:unhideWhenUsed/>
    <w:qFormat/>
    <w:rsid w:val="0087073E"/>
    <w:pPr>
      <w:keepNext/>
      <w:keepLines/>
      <w:spacing w:before="40" w:after="0"/>
      <w:ind w:left="1008" w:hanging="1008"/>
      <w:outlineLvl w:val="4"/>
    </w:pPr>
    <w:rPr>
      <w:rFonts w:eastAsiaTheme="majorEastAsia"/>
    </w:rPr>
  </w:style>
  <w:style w:type="paragraph" w:styleId="Heading6">
    <w:name w:val="heading 6"/>
    <w:aliases w:val="l6"/>
    <w:basedOn w:val="Normal"/>
    <w:next w:val="Normal"/>
    <w:link w:val="Heading6Char"/>
    <w:uiPriority w:val="9"/>
    <w:unhideWhenUsed/>
    <w:qFormat/>
    <w:rsid w:val="00C23171"/>
    <w:pPr>
      <w:keepNext/>
      <w:keepLines/>
      <w:spacing w:before="40" w:after="0"/>
      <w:ind w:left="1152" w:hanging="1152"/>
      <w:outlineLvl w:val="5"/>
    </w:pPr>
    <w:rPr>
      <w:rFonts w:asciiTheme="majorHAnsi" w:eastAsiaTheme="majorEastAsia" w:hAnsiTheme="majorHAnsi" w:cstheme="majorBidi"/>
      <w:color w:val="1F4D78" w:themeColor="accent1" w:themeShade="7F"/>
    </w:rPr>
  </w:style>
  <w:style w:type="paragraph" w:styleId="Heading7">
    <w:name w:val="heading 7"/>
    <w:aliases w:val="l7"/>
    <w:basedOn w:val="Normal"/>
    <w:next w:val="Normal"/>
    <w:link w:val="Heading7Char"/>
    <w:uiPriority w:val="9"/>
    <w:unhideWhenUsed/>
    <w:qFormat/>
    <w:rsid w:val="00C23171"/>
    <w:pPr>
      <w:keepNext/>
      <w:keepLines/>
      <w:spacing w:before="40" w:after="0"/>
      <w:ind w:left="1296" w:hanging="1296"/>
      <w:outlineLvl w:val="6"/>
    </w:pPr>
    <w:rPr>
      <w:rFonts w:asciiTheme="majorHAnsi" w:eastAsiaTheme="majorEastAsia" w:hAnsiTheme="majorHAnsi" w:cstheme="majorBidi"/>
      <w:i/>
      <w:iCs/>
      <w:color w:val="1F4D78" w:themeColor="accent1" w:themeShade="7F"/>
    </w:rPr>
  </w:style>
  <w:style w:type="paragraph" w:styleId="Heading8">
    <w:name w:val="heading 8"/>
    <w:aliases w:val="l8"/>
    <w:basedOn w:val="Normal"/>
    <w:next w:val="Normal"/>
    <w:link w:val="Heading8Char"/>
    <w:uiPriority w:val="9"/>
    <w:unhideWhenUsed/>
    <w:qFormat/>
    <w:rsid w:val="00C23171"/>
    <w:pPr>
      <w:keepNext/>
      <w:keepLines/>
      <w:spacing w:before="40" w:after="0"/>
      <w:ind w:left="1440" w:hanging="1440"/>
      <w:outlineLvl w:val="7"/>
    </w:pPr>
    <w:rPr>
      <w:rFonts w:asciiTheme="majorHAnsi" w:eastAsiaTheme="majorEastAsia" w:hAnsiTheme="majorHAnsi" w:cstheme="majorBidi"/>
      <w:color w:val="272727" w:themeColor="text1" w:themeTint="D8"/>
      <w:szCs w:val="21"/>
    </w:rPr>
  </w:style>
  <w:style w:type="paragraph" w:styleId="Heading9">
    <w:name w:val="heading 9"/>
    <w:aliases w:val="(Appendix),SWURF Chapter no number"/>
    <w:basedOn w:val="Normal"/>
    <w:next w:val="Normal"/>
    <w:link w:val="Heading9Char"/>
    <w:uiPriority w:val="9"/>
    <w:unhideWhenUsed/>
    <w:qFormat/>
    <w:rsid w:val="00C23171"/>
    <w:pPr>
      <w:keepNext/>
      <w:keepLines/>
      <w:spacing w:before="40" w:after="0"/>
      <w:ind w:left="1584" w:hanging="1584"/>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9294C"/>
    <w:pPr>
      <w:tabs>
        <w:tab w:val="center" w:pos="4703"/>
        <w:tab w:val="right" w:pos="9406"/>
      </w:tabs>
      <w:spacing w:after="0" w:line="240" w:lineRule="auto"/>
    </w:pPr>
    <w:rPr>
      <w:sz w:val="18"/>
    </w:rPr>
  </w:style>
  <w:style w:type="character" w:customStyle="1" w:styleId="HeaderChar">
    <w:name w:val="Header Char"/>
    <w:basedOn w:val="DefaultParagraphFont"/>
    <w:link w:val="Header"/>
    <w:rsid w:val="0079294C"/>
    <w:rPr>
      <w:rFonts w:ascii="Arial" w:hAnsi="Arial"/>
      <w:sz w:val="18"/>
    </w:rPr>
  </w:style>
  <w:style w:type="paragraph" w:styleId="Footer">
    <w:name w:val="footer"/>
    <w:basedOn w:val="Normal"/>
    <w:link w:val="FooterChar"/>
    <w:unhideWhenUsed/>
    <w:rsid w:val="00C23171"/>
    <w:pPr>
      <w:tabs>
        <w:tab w:val="center" w:pos="4703"/>
        <w:tab w:val="right" w:pos="9406"/>
      </w:tabs>
      <w:spacing w:after="0" w:line="240" w:lineRule="auto"/>
    </w:pPr>
  </w:style>
  <w:style w:type="character" w:customStyle="1" w:styleId="FooterChar">
    <w:name w:val="Footer Char"/>
    <w:basedOn w:val="DefaultParagraphFont"/>
    <w:link w:val="Footer"/>
    <w:rsid w:val="00C23171"/>
  </w:style>
  <w:style w:type="table" w:styleId="TableGrid">
    <w:name w:val="Table Grid"/>
    <w:basedOn w:val="TableNormal"/>
    <w:uiPriority w:val="39"/>
    <w:rsid w:val="00C23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link w:val="TemplateInstructionsChar"/>
    <w:qFormat/>
    <w:rsid w:val="004B41EF"/>
    <w:rPr>
      <w:i/>
      <w:color w:val="C0504D"/>
    </w:rPr>
  </w:style>
  <w:style w:type="character" w:customStyle="1" w:styleId="Heading1Char">
    <w:name w:val="Heading 1 Char"/>
    <w:aliases w:val="Chapter Title Char,* Char,SWURF Chapter Char,h1 Char,l1 Char,Chapter x Char,H1 Char"/>
    <w:basedOn w:val="DefaultParagraphFont"/>
    <w:link w:val="Heading1"/>
    <w:uiPriority w:val="9"/>
    <w:rsid w:val="00AF7BA9"/>
    <w:rPr>
      <w:rFonts w:asciiTheme="minorBidi" w:eastAsiaTheme="majorEastAsia" w:hAnsiTheme="minorBidi" w:cs="Arial"/>
      <w:b/>
      <w:color w:val="0070C0"/>
      <w:sz w:val="28"/>
      <w:szCs w:val="28"/>
    </w:rPr>
  </w:style>
  <w:style w:type="character" w:customStyle="1" w:styleId="Heading2Char">
    <w:name w:val="Heading 2 Char"/>
    <w:aliases w:val="Paragraph Title Char,h2 Char,SWURF Paragraph Char,Chapter x.x Char,Paragraph Title1 Char,SWURF Paragraph1 Char,Paragraph Title2 Char,SWURF Paragraph2 Char,Paragraph Title3 Char,SWURF Paragraph3 Char,Paragraph Title11 Char,l2 Char"/>
    <w:basedOn w:val="DefaultParagraphFont"/>
    <w:link w:val="Heading2"/>
    <w:uiPriority w:val="9"/>
    <w:rsid w:val="00947A6B"/>
    <w:rPr>
      <w:rFonts w:ascii="Arial" w:eastAsiaTheme="majorEastAsia" w:hAnsi="Arial" w:cs="Arial"/>
      <w:b/>
      <w:color w:val="2E74B5" w:themeColor="accent1" w:themeShade="BF"/>
      <w:sz w:val="24"/>
      <w:szCs w:val="21"/>
    </w:rPr>
  </w:style>
  <w:style w:type="paragraph" w:styleId="TOC1">
    <w:name w:val="toc 1"/>
    <w:basedOn w:val="Normal"/>
    <w:next w:val="Normal"/>
    <w:autoRedefine/>
    <w:uiPriority w:val="39"/>
    <w:unhideWhenUsed/>
    <w:rsid w:val="00542A79"/>
    <w:pPr>
      <w:tabs>
        <w:tab w:val="left" w:pos="567"/>
        <w:tab w:val="right" w:leader="dot" w:pos="9396"/>
      </w:tabs>
    </w:pPr>
    <w:rPr>
      <w:rFonts w:cstheme="minorHAnsi"/>
      <w:bCs/>
      <w:noProof/>
    </w:rPr>
  </w:style>
  <w:style w:type="paragraph" w:styleId="TOC2">
    <w:name w:val="toc 2"/>
    <w:basedOn w:val="Normal"/>
    <w:next w:val="Normal"/>
    <w:autoRedefine/>
    <w:uiPriority w:val="39"/>
    <w:unhideWhenUsed/>
    <w:rsid w:val="00542A79"/>
    <w:pPr>
      <w:tabs>
        <w:tab w:val="left" w:pos="1134"/>
        <w:tab w:val="right" w:leader="dot" w:pos="9396"/>
      </w:tabs>
      <w:spacing w:after="0"/>
      <w:ind w:left="567"/>
    </w:pPr>
    <w:rPr>
      <w:rFonts w:cstheme="minorHAnsi"/>
      <w:noProof/>
    </w:rPr>
  </w:style>
  <w:style w:type="paragraph" w:styleId="TOC3">
    <w:name w:val="toc 3"/>
    <w:basedOn w:val="Normal"/>
    <w:next w:val="Normal"/>
    <w:autoRedefine/>
    <w:uiPriority w:val="39"/>
    <w:unhideWhenUsed/>
    <w:rsid w:val="00E1694A"/>
    <w:pPr>
      <w:tabs>
        <w:tab w:val="left" w:pos="1701"/>
        <w:tab w:val="right" w:leader="dot" w:pos="9396"/>
      </w:tabs>
      <w:spacing w:after="0"/>
      <w:ind w:left="1134"/>
    </w:pPr>
    <w:rPr>
      <w:rFonts w:cstheme="minorHAnsi"/>
      <w:i/>
      <w:iCs/>
      <w:noProof/>
    </w:rPr>
  </w:style>
  <w:style w:type="paragraph" w:styleId="TOC4">
    <w:name w:val="toc 4"/>
    <w:basedOn w:val="Normal"/>
    <w:next w:val="Normal"/>
    <w:autoRedefine/>
    <w:uiPriority w:val="39"/>
    <w:unhideWhenUsed/>
    <w:rsid w:val="00C23171"/>
    <w:pPr>
      <w:spacing w:after="0"/>
      <w:ind w:left="630"/>
    </w:pPr>
    <w:rPr>
      <w:rFonts w:asciiTheme="minorHAnsi" w:hAnsiTheme="minorHAnsi" w:cstheme="minorHAnsi"/>
      <w:sz w:val="18"/>
      <w:szCs w:val="18"/>
    </w:rPr>
  </w:style>
  <w:style w:type="paragraph" w:styleId="TOC5">
    <w:name w:val="toc 5"/>
    <w:basedOn w:val="Normal"/>
    <w:next w:val="Normal"/>
    <w:autoRedefine/>
    <w:uiPriority w:val="39"/>
    <w:unhideWhenUsed/>
    <w:rsid w:val="00C23171"/>
    <w:pPr>
      <w:spacing w:after="0"/>
      <w:ind w:left="840"/>
    </w:pPr>
    <w:rPr>
      <w:rFonts w:asciiTheme="minorHAnsi" w:hAnsiTheme="minorHAnsi" w:cstheme="minorHAnsi"/>
      <w:sz w:val="18"/>
      <w:szCs w:val="18"/>
    </w:rPr>
  </w:style>
  <w:style w:type="paragraph" w:styleId="TOC6">
    <w:name w:val="toc 6"/>
    <w:basedOn w:val="Normal"/>
    <w:next w:val="Normal"/>
    <w:autoRedefine/>
    <w:uiPriority w:val="39"/>
    <w:unhideWhenUsed/>
    <w:rsid w:val="00C23171"/>
    <w:pPr>
      <w:spacing w:after="0"/>
      <w:ind w:left="1050"/>
    </w:pPr>
    <w:rPr>
      <w:rFonts w:asciiTheme="minorHAnsi" w:hAnsiTheme="minorHAnsi" w:cstheme="minorHAnsi"/>
      <w:sz w:val="18"/>
      <w:szCs w:val="18"/>
    </w:rPr>
  </w:style>
  <w:style w:type="paragraph" w:styleId="TOC7">
    <w:name w:val="toc 7"/>
    <w:basedOn w:val="Normal"/>
    <w:next w:val="Normal"/>
    <w:autoRedefine/>
    <w:uiPriority w:val="39"/>
    <w:unhideWhenUsed/>
    <w:rsid w:val="00C23171"/>
    <w:pPr>
      <w:spacing w:after="0"/>
      <w:ind w:left="1260"/>
    </w:pPr>
    <w:rPr>
      <w:rFonts w:asciiTheme="minorHAnsi" w:hAnsiTheme="minorHAnsi" w:cstheme="minorHAnsi"/>
      <w:sz w:val="18"/>
      <w:szCs w:val="18"/>
    </w:rPr>
  </w:style>
  <w:style w:type="paragraph" w:styleId="TOC8">
    <w:name w:val="toc 8"/>
    <w:basedOn w:val="Normal"/>
    <w:next w:val="Normal"/>
    <w:autoRedefine/>
    <w:uiPriority w:val="39"/>
    <w:unhideWhenUsed/>
    <w:rsid w:val="00C23171"/>
    <w:pPr>
      <w:spacing w:after="0"/>
      <w:ind w:left="1470"/>
    </w:pPr>
    <w:rPr>
      <w:rFonts w:asciiTheme="minorHAnsi" w:hAnsiTheme="minorHAnsi" w:cstheme="minorHAnsi"/>
      <w:sz w:val="18"/>
      <w:szCs w:val="18"/>
    </w:rPr>
  </w:style>
  <w:style w:type="paragraph" w:styleId="TOC9">
    <w:name w:val="toc 9"/>
    <w:basedOn w:val="Normal"/>
    <w:next w:val="Normal"/>
    <w:autoRedefine/>
    <w:uiPriority w:val="39"/>
    <w:unhideWhenUsed/>
    <w:rsid w:val="00C23171"/>
    <w:pPr>
      <w:spacing w:after="0"/>
      <w:ind w:left="1680"/>
    </w:pPr>
    <w:rPr>
      <w:rFonts w:asciiTheme="minorHAnsi" w:hAnsiTheme="minorHAnsi" w:cstheme="minorHAnsi"/>
      <w:sz w:val="18"/>
      <w:szCs w:val="18"/>
    </w:rPr>
  </w:style>
  <w:style w:type="character" w:styleId="Hyperlink">
    <w:name w:val="Hyperlink"/>
    <w:basedOn w:val="DefaultParagraphFont"/>
    <w:uiPriority w:val="99"/>
    <w:unhideWhenUsed/>
    <w:rsid w:val="00C23171"/>
    <w:rPr>
      <w:color w:val="0563C1" w:themeColor="hyperlink"/>
      <w:u w:val="single"/>
    </w:rPr>
  </w:style>
  <w:style w:type="paragraph" w:styleId="ListNumber2">
    <w:name w:val="List Number 2"/>
    <w:basedOn w:val="Normal"/>
    <w:uiPriority w:val="99"/>
    <w:unhideWhenUsed/>
    <w:rsid w:val="00C23171"/>
    <w:pPr>
      <w:numPr>
        <w:numId w:val="1"/>
      </w:numPr>
      <w:contextualSpacing/>
    </w:pPr>
  </w:style>
  <w:style w:type="character" w:customStyle="1" w:styleId="Heading3Char">
    <w:name w:val="Heading 3 Char"/>
    <w:aliases w:val="Subparagraph Title Char,SWURF Subparagraph Char,Chapter x.x.x Char,wve Char,Subparagraph Title1 Char,Subparagraph Title2 Char,Subparagraph Title3 Char,Subparagraph Title11 Char,Subparagraph Title21 Char,Subparagraph Title4 Char,l3 Char"/>
    <w:basedOn w:val="DefaultParagraphFont"/>
    <w:link w:val="Heading3"/>
    <w:uiPriority w:val="9"/>
    <w:rsid w:val="00113340"/>
    <w:rPr>
      <w:rFonts w:asciiTheme="minorBidi" w:eastAsia="Calibri" w:hAnsiTheme="minorBidi" w:cs="Arial"/>
      <w:b/>
      <w:sz w:val="20"/>
      <w:szCs w:val="20"/>
      <w:lang w:val="fr-FR" w:bidi="en-US"/>
    </w:rPr>
  </w:style>
  <w:style w:type="character" w:customStyle="1" w:styleId="Heading4Char">
    <w:name w:val="Heading 4 Char"/>
    <w:aliases w:val="Sub  Subparagraph Title Char,SWURF Subsubparagraph Char,Chapter x.x.x.x Char,Sub  Subparagraph Title1 Char,Sub  Subparagraph Title2 Char,Sub  Subparagraph Title3 Char,Sub  Subparagraph Title11 Char,Sub  Subparagraph Title21 Char,l4 Char"/>
    <w:basedOn w:val="DefaultParagraphFont"/>
    <w:link w:val="Heading4"/>
    <w:uiPriority w:val="9"/>
    <w:rsid w:val="00007963"/>
    <w:rPr>
      <w:rFonts w:ascii="Arial" w:eastAsiaTheme="majorEastAsia" w:hAnsi="Arial" w:cstheme="majorBidi"/>
      <w:i/>
      <w:iCs/>
      <w:color w:val="000000" w:themeColor="text1"/>
      <w:sz w:val="20"/>
      <w:szCs w:val="20"/>
      <w:u w:val="single"/>
    </w:rPr>
  </w:style>
  <w:style w:type="character" w:customStyle="1" w:styleId="Heading5Char">
    <w:name w:val="Heading 5 Char"/>
    <w:aliases w:val="Block Label Char,SWURF Level_5 Char,l5 Char"/>
    <w:basedOn w:val="DefaultParagraphFont"/>
    <w:link w:val="Heading5"/>
    <w:uiPriority w:val="9"/>
    <w:rsid w:val="0087073E"/>
    <w:rPr>
      <w:rFonts w:ascii="Arial" w:eastAsiaTheme="majorEastAsia" w:hAnsi="Arial" w:cs="Arial"/>
      <w:sz w:val="20"/>
      <w:szCs w:val="20"/>
    </w:rPr>
  </w:style>
  <w:style w:type="character" w:customStyle="1" w:styleId="Heading6Char">
    <w:name w:val="Heading 6 Char"/>
    <w:aliases w:val="l6 Char"/>
    <w:basedOn w:val="DefaultParagraphFont"/>
    <w:link w:val="Heading6"/>
    <w:uiPriority w:val="9"/>
    <w:rsid w:val="00C23171"/>
    <w:rPr>
      <w:rFonts w:asciiTheme="majorHAnsi" w:eastAsiaTheme="majorEastAsia" w:hAnsiTheme="majorHAnsi" w:cstheme="majorBidi"/>
      <w:color w:val="1F4D78" w:themeColor="accent1" w:themeShade="7F"/>
      <w:sz w:val="20"/>
      <w:szCs w:val="20"/>
    </w:rPr>
  </w:style>
  <w:style w:type="character" w:customStyle="1" w:styleId="Heading7Char">
    <w:name w:val="Heading 7 Char"/>
    <w:aliases w:val="l7 Char"/>
    <w:basedOn w:val="DefaultParagraphFont"/>
    <w:link w:val="Heading7"/>
    <w:uiPriority w:val="9"/>
    <w:rsid w:val="00C23171"/>
    <w:rPr>
      <w:rFonts w:asciiTheme="majorHAnsi" w:eastAsiaTheme="majorEastAsia" w:hAnsiTheme="majorHAnsi" w:cstheme="majorBidi"/>
      <w:i/>
      <w:iCs/>
      <w:color w:val="1F4D78" w:themeColor="accent1" w:themeShade="7F"/>
      <w:sz w:val="20"/>
      <w:szCs w:val="20"/>
    </w:rPr>
  </w:style>
  <w:style w:type="character" w:customStyle="1" w:styleId="Heading8Char">
    <w:name w:val="Heading 8 Char"/>
    <w:aliases w:val="l8 Char"/>
    <w:basedOn w:val="DefaultParagraphFont"/>
    <w:link w:val="Heading8"/>
    <w:uiPriority w:val="9"/>
    <w:rsid w:val="00C23171"/>
    <w:rPr>
      <w:rFonts w:asciiTheme="majorHAnsi" w:eastAsiaTheme="majorEastAsia" w:hAnsiTheme="majorHAnsi" w:cstheme="majorBidi"/>
      <w:color w:val="272727" w:themeColor="text1" w:themeTint="D8"/>
      <w:sz w:val="20"/>
      <w:szCs w:val="21"/>
    </w:rPr>
  </w:style>
  <w:style w:type="character" w:customStyle="1" w:styleId="Heading9Char">
    <w:name w:val="Heading 9 Char"/>
    <w:aliases w:val="(Appendix) Char,SWURF Chapter no number Char"/>
    <w:basedOn w:val="DefaultParagraphFont"/>
    <w:link w:val="Heading9"/>
    <w:uiPriority w:val="9"/>
    <w:rsid w:val="00C23171"/>
    <w:rPr>
      <w:rFonts w:asciiTheme="majorHAnsi" w:eastAsiaTheme="majorEastAsia" w:hAnsiTheme="majorHAnsi" w:cstheme="majorBidi"/>
      <w:i/>
      <w:iCs/>
      <w:color w:val="272727" w:themeColor="text1" w:themeTint="D8"/>
      <w:sz w:val="20"/>
      <w:szCs w:val="21"/>
    </w:rPr>
  </w:style>
  <w:style w:type="paragraph" w:customStyle="1" w:styleId="EndofDocument">
    <w:name w:val="End of Document"/>
    <w:basedOn w:val="Normal"/>
    <w:qFormat/>
    <w:rsid w:val="00990688"/>
    <w:pPr>
      <w:shd w:val="clear" w:color="auto" w:fill="0070C0"/>
      <w:spacing w:before="240" w:after="240" w:line="240" w:lineRule="auto"/>
      <w:jc w:val="center"/>
    </w:pPr>
    <w:rPr>
      <w:b/>
      <w:color w:val="FFFFFF" w:themeColor="background1"/>
    </w:rPr>
  </w:style>
  <w:style w:type="paragraph" w:customStyle="1" w:styleId="DocumentTitle">
    <w:name w:val="Document Title"/>
    <w:basedOn w:val="Normal"/>
    <w:qFormat/>
    <w:rsid w:val="0056775C"/>
    <w:pPr>
      <w:jc w:val="center"/>
    </w:pPr>
    <w:rPr>
      <w:b/>
      <w:color w:val="0070C0"/>
      <w:sz w:val="28"/>
    </w:rPr>
  </w:style>
  <w:style w:type="paragraph" w:styleId="BalloonText">
    <w:name w:val="Balloon Text"/>
    <w:basedOn w:val="Normal"/>
    <w:link w:val="BalloonTextChar"/>
    <w:uiPriority w:val="99"/>
    <w:semiHidden/>
    <w:unhideWhenUsed/>
    <w:rsid w:val="002C6E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EC7"/>
    <w:rPr>
      <w:rFonts w:ascii="Segoe UI" w:hAnsi="Segoe UI" w:cs="Segoe UI"/>
      <w:sz w:val="18"/>
      <w:szCs w:val="18"/>
    </w:rPr>
  </w:style>
  <w:style w:type="character" w:customStyle="1" w:styleId="TemplateInstructionsChar">
    <w:name w:val="Template Instructions Char"/>
    <w:basedOn w:val="DefaultParagraphFont"/>
    <w:link w:val="TemplateInstructions"/>
    <w:rsid w:val="004B41EF"/>
    <w:rPr>
      <w:rFonts w:ascii="Arial" w:hAnsi="Arial"/>
      <w:i/>
      <w:color w:val="C0504D"/>
      <w:sz w:val="20"/>
    </w:rPr>
  </w:style>
  <w:style w:type="paragraph" w:styleId="NoSpacing">
    <w:name w:val="No Spacing"/>
    <w:uiPriority w:val="1"/>
    <w:qFormat/>
    <w:rsid w:val="00582AAC"/>
    <w:pPr>
      <w:spacing w:after="0" w:line="240" w:lineRule="auto"/>
    </w:pPr>
    <w:rPr>
      <w:rFonts w:ascii="Arial" w:hAnsi="Arial"/>
      <w:sz w:val="20"/>
    </w:rPr>
  </w:style>
  <w:style w:type="paragraph" w:customStyle="1" w:styleId="Changedinrecentrevision">
    <w:name w:val="Changed in recent revision"/>
    <w:basedOn w:val="Normal"/>
    <w:next w:val="Normal"/>
    <w:link w:val="ChangedinrecentrevisionChar"/>
    <w:rsid w:val="00D7708D"/>
    <w:rPr>
      <w:color w:val="538135" w:themeColor="accent6" w:themeShade="BF"/>
    </w:rPr>
  </w:style>
  <w:style w:type="character" w:customStyle="1" w:styleId="ChangedinrecentrevisionChar">
    <w:name w:val="Changed in recent revision Char"/>
    <w:basedOn w:val="DefaultParagraphFont"/>
    <w:link w:val="Changedinrecentrevision"/>
    <w:rsid w:val="00D7708D"/>
    <w:rPr>
      <w:rFonts w:ascii="Arial" w:hAnsi="Arial"/>
      <w:color w:val="538135" w:themeColor="accent6" w:themeShade="BF"/>
      <w:sz w:val="20"/>
    </w:rPr>
  </w:style>
  <w:style w:type="table" w:styleId="GridTable1Light-Accent6">
    <w:name w:val="Grid Table 1 Light Accent 6"/>
    <w:basedOn w:val="TableNormal"/>
    <w:uiPriority w:val="46"/>
    <w:rsid w:val="00AE35F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HIOneQMSFormat">
    <w:name w:val="HI OneQMS Format"/>
    <w:basedOn w:val="TableNormal"/>
    <w:uiPriority w:val="99"/>
    <w:rsid w:val="008E3D66"/>
    <w:pPr>
      <w:spacing w:after="0" w:line="240" w:lineRule="auto"/>
    </w:pPr>
    <w:rPr>
      <w:rFonts w:ascii="Arial" w:hAnsi="Arial"/>
      <w:sz w:val="20"/>
    </w:rPr>
    <w:tblPr>
      <w:tblBorders>
        <w:bottom w:val="single" w:sz="12" w:space="0" w:color="auto"/>
        <w:insideH w:val="single" w:sz="4" w:space="0" w:color="auto"/>
        <w:insideV w:val="single" w:sz="4" w:space="0" w:color="auto"/>
      </w:tblBorders>
    </w:tblPr>
    <w:tblStylePr w:type="firstRow">
      <w:rPr>
        <w:rFonts w:ascii="Arial" w:hAnsi="Arial"/>
        <w:b/>
        <w:sz w:val="20"/>
      </w:rPr>
      <w:tblPr/>
      <w:tcPr>
        <w:tcBorders>
          <w:top w:val="single" w:sz="12" w:space="0" w:color="auto"/>
          <w:bottom w:val="single" w:sz="12" w:space="0" w:color="auto"/>
        </w:tcBorders>
      </w:tcPr>
    </w:tblStylePr>
  </w:style>
  <w:style w:type="paragraph" w:styleId="ListParagraph">
    <w:name w:val="List Paragraph"/>
    <w:aliases w:val="Bullet list,CER List Paragraph,BULLETS PARAGRAPH,heading 3,bullit"/>
    <w:basedOn w:val="Normal"/>
    <w:link w:val="ListParagraphChar"/>
    <w:uiPriority w:val="34"/>
    <w:qFormat/>
    <w:rsid w:val="00BE4FA5"/>
    <w:pPr>
      <w:spacing w:after="0" w:line="240" w:lineRule="auto"/>
      <w:ind w:left="720"/>
      <w:contextualSpacing/>
    </w:pPr>
    <w:rPr>
      <w:rFonts w:eastAsia="Times New Roman" w:cs="Times New Roman"/>
      <w:szCs w:val="24"/>
    </w:rPr>
  </w:style>
  <w:style w:type="character" w:customStyle="1" w:styleId="ListParagraphChar">
    <w:name w:val="List Paragraph Char"/>
    <w:aliases w:val="Bullet list Char,CER List Paragraph Char,BULLETS PARAGRAPH Char,heading 3 Char,bullit Char"/>
    <w:basedOn w:val="DefaultParagraphFont"/>
    <w:link w:val="ListParagraph"/>
    <w:uiPriority w:val="34"/>
    <w:rsid w:val="00BE4FA5"/>
    <w:rPr>
      <w:rFonts w:ascii="Arial" w:eastAsia="Times New Roman" w:hAnsi="Arial" w:cs="Times New Roman"/>
      <w:sz w:val="20"/>
      <w:szCs w:val="24"/>
    </w:rPr>
  </w:style>
  <w:style w:type="paragraph" w:styleId="BodyText">
    <w:name w:val="Body Text"/>
    <w:basedOn w:val="Normal"/>
    <w:link w:val="BodyTextChar"/>
    <w:semiHidden/>
    <w:rsid w:val="00BE4FA5"/>
    <w:pPr>
      <w:spacing w:line="240" w:lineRule="auto"/>
    </w:pPr>
    <w:rPr>
      <w:rFonts w:ascii="Times New Roman" w:eastAsia="Times New Roman" w:hAnsi="Times New Roman" w:cs="Times New Roman"/>
    </w:rPr>
  </w:style>
  <w:style w:type="character" w:customStyle="1" w:styleId="BodyTextChar">
    <w:name w:val="Body Text Char"/>
    <w:basedOn w:val="DefaultParagraphFont"/>
    <w:link w:val="BodyText"/>
    <w:semiHidden/>
    <w:rsid w:val="00BE4FA5"/>
    <w:rPr>
      <w:rFonts w:ascii="Times New Roman" w:eastAsia="Times New Roman" w:hAnsi="Times New Roman" w:cs="Times New Roman"/>
      <w:sz w:val="20"/>
      <w:szCs w:val="20"/>
    </w:rPr>
  </w:style>
  <w:style w:type="character" w:styleId="CommentReference">
    <w:name w:val="annotation reference"/>
    <w:basedOn w:val="DefaultParagraphFont"/>
    <w:uiPriority w:val="99"/>
    <w:unhideWhenUsed/>
    <w:rsid w:val="00F924C1"/>
    <w:rPr>
      <w:sz w:val="16"/>
      <w:szCs w:val="16"/>
    </w:rPr>
  </w:style>
  <w:style w:type="paragraph" w:styleId="CommentText">
    <w:name w:val="annotation text"/>
    <w:basedOn w:val="Normal"/>
    <w:link w:val="CommentTextChar"/>
    <w:uiPriority w:val="99"/>
    <w:unhideWhenUsed/>
    <w:rsid w:val="00F924C1"/>
    <w:pPr>
      <w:spacing w:line="240" w:lineRule="auto"/>
    </w:pPr>
  </w:style>
  <w:style w:type="character" w:customStyle="1" w:styleId="CommentTextChar">
    <w:name w:val="Comment Text Char"/>
    <w:basedOn w:val="DefaultParagraphFont"/>
    <w:link w:val="CommentText"/>
    <w:uiPriority w:val="99"/>
    <w:rsid w:val="00F924C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924C1"/>
    <w:rPr>
      <w:b/>
      <w:bCs/>
    </w:rPr>
  </w:style>
  <w:style w:type="character" w:customStyle="1" w:styleId="CommentSubjectChar">
    <w:name w:val="Comment Subject Char"/>
    <w:basedOn w:val="CommentTextChar"/>
    <w:link w:val="CommentSubject"/>
    <w:uiPriority w:val="99"/>
    <w:semiHidden/>
    <w:rsid w:val="00F924C1"/>
    <w:rPr>
      <w:rFonts w:ascii="Arial" w:hAnsi="Arial"/>
      <w:b/>
      <w:bCs/>
      <w:sz w:val="20"/>
      <w:szCs w:val="20"/>
    </w:rPr>
  </w:style>
  <w:style w:type="paragraph" w:customStyle="1" w:styleId="Default">
    <w:name w:val="Default"/>
    <w:rsid w:val="00A34CAF"/>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unhideWhenUsed/>
    <w:rsid w:val="00202A9A"/>
    <w:pPr>
      <w:spacing w:after="0" w:line="240" w:lineRule="auto"/>
    </w:pPr>
  </w:style>
  <w:style w:type="character" w:customStyle="1" w:styleId="FootnoteTextChar">
    <w:name w:val="Footnote Text Char"/>
    <w:basedOn w:val="DefaultParagraphFont"/>
    <w:link w:val="FootnoteText"/>
    <w:uiPriority w:val="99"/>
    <w:rsid w:val="00202A9A"/>
    <w:rPr>
      <w:rFonts w:ascii="Arial" w:hAnsi="Arial"/>
      <w:sz w:val="20"/>
      <w:szCs w:val="20"/>
    </w:rPr>
  </w:style>
  <w:style w:type="character" w:styleId="FootnoteReference">
    <w:name w:val="footnote reference"/>
    <w:basedOn w:val="DefaultParagraphFont"/>
    <w:uiPriority w:val="99"/>
    <w:semiHidden/>
    <w:unhideWhenUsed/>
    <w:rsid w:val="00202A9A"/>
    <w:rPr>
      <w:vertAlign w:val="superscript"/>
    </w:rPr>
  </w:style>
  <w:style w:type="paragraph" w:styleId="ListBullet2">
    <w:name w:val="List Bullet 2"/>
    <w:basedOn w:val="Normal"/>
    <w:uiPriority w:val="99"/>
    <w:unhideWhenUsed/>
    <w:qFormat/>
    <w:rsid w:val="008D30F2"/>
    <w:pPr>
      <w:numPr>
        <w:numId w:val="2"/>
      </w:numPr>
      <w:spacing w:line="276" w:lineRule="auto"/>
      <w:contextualSpacing/>
    </w:pPr>
    <w:rPr>
      <w:rFonts w:asciiTheme="minorBidi" w:hAnsiTheme="minorBidi"/>
      <w:sz w:val="22"/>
      <w:lang w:bidi="he-IL"/>
    </w:rPr>
  </w:style>
  <w:style w:type="character" w:styleId="Strong">
    <w:name w:val="Strong"/>
    <w:basedOn w:val="DefaultParagraphFont"/>
    <w:uiPriority w:val="22"/>
    <w:qFormat/>
    <w:rsid w:val="00296EFF"/>
    <w:rPr>
      <w:b/>
      <w:bCs/>
    </w:rPr>
  </w:style>
  <w:style w:type="paragraph" w:customStyle="1" w:styleId="bullettable">
    <w:name w:val="bullet table"/>
    <w:basedOn w:val="Normal"/>
    <w:link w:val="bullettableChar"/>
    <w:qFormat/>
    <w:rsid w:val="00296EFF"/>
    <w:pPr>
      <w:numPr>
        <w:numId w:val="3"/>
      </w:numPr>
      <w:tabs>
        <w:tab w:val="clear" w:pos="4682"/>
      </w:tabs>
      <w:overflowPunct w:val="0"/>
      <w:autoSpaceDE w:val="0"/>
      <w:autoSpaceDN w:val="0"/>
      <w:adjustRightInd w:val="0"/>
      <w:spacing w:line="276" w:lineRule="auto"/>
      <w:ind w:left="360"/>
      <w:textAlignment w:val="baseline"/>
    </w:pPr>
    <w:rPr>
      <w:rFonts w:asciiTheme="minorBidi" w:eastAsia="Times New Roman" w:hAnsiTheme="minorBidi" w:cs="Times New Roman"/>
      <w:sz w:val="22"/>
      <w:lang w:val="x-none" w:eastAsia="x-none" w:bidi="he-IL"/>
    </w:rPr>
  </w:style>
  <w:style w:type="character" w:customStyle="1" w:styleId="bullettableChar">
    <w:name w:val="bullet table Char"/>
    <w:link w:val="bullettable"/>
    <w:rsid w:val="00296EFF"/>
    <w:rPr>
      <w:rFonts w:asciiTheme="minorBidi" w:eastAsia="Times New Roman" w:hAnsiTheme="minorBidi" w:cs="Times New Roman"/>
      <w:szCs w:val="20"/>
      <w:lang w:val="x-none" w:eastAsia="x-none" w:bidi="he-IL"/>
    </w:rPr>
  </w:style>
  <w:style w:type="paragraph" w:customStyle="1" w:styleId="Normal2">
    <w:name w:val="Normal 2"/>
    <w:basedOn w:val="Normal"/>
    <w:link w:val="Normal2Char"/>
    <w:qFormat/>
    <w:rsid w:val="00296EFF"/>
    <w:pPr>
      <w:spacing w:line="276" w:lineRule="auto"/>
      <w:ind w:left="450"/>
    </w:pPr>
    <w:rPr>
      <w:rFonts w:asciiTheme="majorBidi" w:eastAsia="Arial" w:hAnsiTheme="majorBidi" w:cstheme="majorBidi"/>
      <w:sz w:val="24"/>
      <w:szCs w:val="24"/>
      <w:lang w:bidi="he-IL"/>
    </w:rPr>
  </w:style>
  <w:style w:type="character" w:customStyle="1" w:styleId="Normal2Char">
    <w:name w:val="Normal 2 Char"/>
    <w:basedOn w:val="DefaultParagraphFont"/>
    <w:link w:val="Normal2"/>
    <w:rsid w:val="00296EFF"/>
    <w:rPr>
      <w:rFonts w:asciiTheme="majorBidi" w:eastAsia="Arial" w:hAnsiTheme="majorBidi" w:cstheme="majorBidi"/>
      <w:sz w:val="24"/>
      <w:szCs w:val="24"/>
      <w:lang w:bidi="he-IL"/>
    </w:rPr>
  </w:style>
  <w:style w:type="paragraph" w:styleId="Revision">
    <w:name w:val="Revision"/>
    <w:hidden/>
    <w:uiPriority w:val="99"/>
    <w:semiHidden/>
    <w:rsid w:val="0047274B"/>
    <w:pPr>
      <w:spacing w:after="0" w:line="240" w:lineRule="auto"/>
    </w:pPr>
    <w:rPr>
      <w:rFonts w:ascii="Arial" w:hAnsi="Arial"/>
      <w:sz w:val="20"/>
    </w:rPr>
  </w:style>
  <w:style w:type="table" w:customStyle="1" w:styleId="TableGrid2">
    <w:name w:val="Table Grid2"/>
    <w:basedOn w:val="TableNormal"/>
    <w:next w:val="TableGrid"/>
    <w:uiPriority w:val="39"/>
    <w:rsid w:val="004528A0"/>
    <w:pPr>
      <w:spacing w:after="0" w:line="240" w:lineRule="auto"/>
    </w:pPr>
    <w:rPr>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3169"/>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normaltextrun">
    <w:name w:val="normaltextrun"/>
    <w:basedOn w:val="DefaultParagraphFont"/>
    <w:rsid w:val="00533D5E"/>
  </w:style>
  <w:style w:type="character" w:customStyle="1" w:styleId="paragraphheader">
    <w:name w:val="paragraphheader"/>
    <w:basedOn w:val="DefaultParagraphFont"/>
    <w:rsid w:val="00DC23E1"/>
  </w:style>
  <w:style w:type="paragraph" w:customStyle="1" w:styleId="paragraph">
    <w:name w:val="paragraph"/>
    <w:basedOn w:val="Normal"/>
    <w:rsid w:val="0036294A"/>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eop">
    <w:name w:val="eop"/>
    <w:basedOn w:val="DefaultParagraphFont"/>
    <w:rsid w:val="0036294A"/>
  </w:style>
  <w:style w:type="character" w:customStyle="1" w:styleId="normaltextrun1">
    <w:name w:val="normaltextrun1"/>
    <w:basedOn w:val="DefaultParagraphFont"/>
    <w:rsid w:val="008C1700"/>
  </w:style>
  <w:style w:type="paragraph" w:customStyle="1" w:styleId="SearchTerm">
    <w:name w:val="Search Term #"/>
    <w:rsid w:val="008C1700"/>
    <w:pPr>
      <w:numPr>
        <w:numId w:val="32"/>
      </w:numPr>
      <w:ind w:left="0" w:firstLine="0"/>
    </w:pPr>
    <w:rPr>
      <w:rFonts w:ascii="Arial" w:hAnsi="Arial"/>
      <w:b/>
    </w:rPr>
  </w:style>
  <w:style w:type="character" w:styleId="Mention">
    <w:name w:val="Mention"/>
    <w:basedOn w:val="DefaultParagraphFont"/>
    <w:uiPriority w:val="99"/>
    <w:unhideWhenUsed/>
    <w:rsid w:val="008F275A"/>
    <w:rPr>
      <w:color w:val="2B579A"/>
      <w:shd w:val="clear" w:color="auto" w:fill="E6E6E6"/>
    </w:rPr>
  </w:style>
  <w:style w:type="character" w:customStyle="1" w:styleId="cf01">
    <w:name w:val="cf01"/>
    <w:basedOn w:val="DefaultParagraphFont"/>
    <w:rsid w:val="0041201E"/>
    <w:rPr>
      <w:rFonts w:ascii="Segoe UI" w:hAnsi="Segoe UI" w:cs="Segoe UI" w:hint="default"/>
      <w:sz w:val="18"/>
      <w:szCs w:val="18"/>
    </w:rPr>
  </w:style>
  <w:style w:type="character" w:customStyle="1" w:styleId="JinJatemplatecode">
    <w:name w:val="JinJa template code"/>
    <w:basedOn w:val="DefaultParagraphFont"/>
    <w:uiPriority w:val="1"/>
    <w:qFormat/>
    <w:rsid w:val="00A57B40"/>
    <w:rPr>
      <w:rFonts w:ascii="Calibri Light" w:hAnsi="Calibri Light" w:cs="Calibri Light"/>
      <w:noProof/>
      <w:color w:val="C00000"/>
      <w:szCs w:val="20"/>
    </w:rPr>
  </w:style>
  <w:style w:type="character" w:styleId="UnresolvedMention">
    <w:name w:val="Unresolved Mention"/>
    <w:basedOn w:val="DefaultParagraphFont"/>
    <w:uiPriority w:val="99"/>
    <w:unhideWhenUsed/>
    <w:rsid w:val="00A57B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1810">
      <w:bodyDiv w:val="1"/>
      <w:marLeft w:val="0"/>
      <w:marRight w:val="0"/>
      <w:marTop w:val="0"/>
      <w:marBottom w:val="0"/>
      <w:divBdr>
        <w:top w:val="none" w:sz="0" w:space="0" w:color="auto"/>
        <w:left w:val="none" w:sz="0" w:space="0" w:color="auto"/>
        <w:bottom w:val="none" w:sz="0" w:space="0" w:color="auto"/>
        <w:right w:val="none" w:sz="0" w:space="0" w:color="auto"/>
      </w:divBdr>
      <w:divsChild>
        <w:div w:id="2055502463">
          <w:marLeft w:val="0"/>
          <w:marRight w:val="0"/>
          <w:marTop w:val="0"/>
          <w:marBottom w:val="0"/>
          <w:divBdr>
            <w:top w:val="none" w:sz="0" w:space="0" w:color="auto"/>
            <w:left w:val="none" w:sz="0" w:space="0" w:color="auto"/>
            <w:bottom w:val="none" w:sz="0" w:space="0" w:color="auto"/>
            <w:right w:val="none" w:sz="0" w:space="0" w:color="auto"/>
          </w:divBdr>
        </w:div>
      </w:divsChild>
    </w:div>
    <w:div w:id="315260299">
      <w:bodyDiv w:val="1"/>
      <w:marLeft w:val="0"/>
      <w:marRight w:val="0"/>
      <w:marTop w:val="0"/>
      <w:marBottom w:val="0"/>
      <w:divBdr>
        <w:top w:val="none" w:sz="0" w:space="0" w:color="auto"/>
        <w:left w:val="none" w:sz="0" w:space="0" w:color="auto"/>
        <w:bottom w:val="none" w:sz="0" w:space="0" w:color="auto"/>
        <w:right w:val="none" w:sz="0" w:space="0" w:color="auto"/>
      </w:divBdr>
    </w:div>
    <w:div w:id="357238329">
      <w:bodyDiv w:val="1"/>
      <w:marLeft w:val="0"/>
      <w:marRight w:val="0"/>
      <w:marTop w:val="0"/>
      <w:marBottom w:val="0"/>
      <w:divBdr>
        <w:top w:val="none" w:sz="0" w:space="0" w:color="auto"/>
        <w:left w:val="none" w:sz="0" w:space="0" w:color="auto"/>
        <w:bottom w:val="none" w:sz="0" w:space="0" w:color="auto"/>
        <w:right w:val="none" w:sz="0" w:space="0" w:color="auto"/>
      </w:divBdr>
    </w:div>
    <w:div w:id="404575259">
      <w:bodyDiv w:val="1"/>
      <w:marLeft w:val="0"/>
      <w:marRight w:val="0"/>
      <w:marTop w:val="0"/>
      <w:marBottom w:val="0"/>
      <w:divBdr>
        <w:top w:val="none" w:sz="0" w:space="0" w:color="auto"/>
        <w:left w:val="none" w:sz="0" w:space="0" w:color="auto"/>
        <w:bottom w:val="none" w:sz="0" w:space="0" w:color="auto"/>
        <w:right w:val="none" w:sz="0" w:space="0" w:color="auto"/>
      </w:divBdr>
    </w:div>
    <w:div w:id="480735039">
      <w:bodyDiv w:val="1"/>
      <w:marLeft w:val="0"/>
      <w:marRight w:val="0"/>
      <w:marTop w:val="0"/>
      <w:marBottom w:val="0"/>
      <w:divBdr>
        <w:top w:val="none" w:sz="0" w:space="0" w:color="auto"/>
        <w:left w:val="none" w:sz="0" w:space="0" w:color="auto"/>
        <w:bottom w:val="none" w:sz="0" w:space="0" w:color="auto"/>
        <w:right w:val="none" w:sz="0" w:space="0" w:color="auto"/>
      </w:divBdr>
      <w:divsChild>
        <w:div w:id="1099449509">
          <w:marLeft w:val="0"/>
          <w:marRight w:val="0"/>
          <w:marTop w:val="0"/>
          <w:marBottom w:val="0"/>
          <w:divBdr>
            <w:top w:val="none" w:sz="0" w:space="0" w:color="auto"/>
            <w:left w:val="none" w:sz="0" w:space="0" w:color="auto"/>
            <w:bottom w:val="none" w:sz="0" w:space="0" w:color="auto"/>
            <w:right w:val="none" w:sz="0" w:space="0" w:color="auto"/>
          </w:divBdr>
        </w:div>
      </w:divsChild>
    </w:div>
    <w:div w:id="486559728">
      <w:bodyDiv w:val="1"/>
      <w:marLeft w:val="0"/>
      <w:marRight w:val="0"/>
      <w:marTop w:val="0"/>
      <w:marBottom w:val="0"/>
      <w:divBdr>
        <w:top w:val="none" w:sz="0" w:space="0" w:color="auto"/>
        <w:left w:val="none" w:sz="0" w:space="0" w:color="auto"/>
        <w:bottom w:val="none" w:sz="0" w:space="0" w:color="auto"/>
        <w:right w:val="none" w:sz="0" w:space="0" w:color="auto"/>
      </w:divBdr>
    </w:div>
    <w:div w:id="537592964">
      <w:bodyDiv w:val="1"/>
      <w:marLeft w:val="0"/>
      <w:marRight w:val="0"/>
      <w:marTop w:val="0"/>
      <w:marBottom w:val="0"/>
      <w:divBdr>
        <w:top w:val="none" w:sz="0" w:space="0" w:color="auto"/>
        <w:left w:val="none" w:sz="0" w:space="0" w:color="auto"/>
        <w:bottom w:val="none" w:sz="0" w:space="0" w:color="auto"/>
        <w:right w:val="none" w:sz="0" w:space="0" w:color="auto"/>
      </w:divBdr>
      <w:divsChild>
        <w:div w:id="1797604134">
          <w:marLeft w:val="0"/>
          <w:marRight w:val="0"/>
          <w:marTop w:val="0"/>
          <w:marBottom w:val="0"/>
          <w:divBdr>
            <w:top w:val="none" w:sz="0" w:space="0" w:color="auto"/>
            <w:left w:val="none" w:sz="0" w:space="0" w:color="auto"/>
            <w:bottom w:val="none" w:sz="0" w:space="0" w:color="auto"/>
            <w:right w:val="none" w:sz="0" w:space="0" w:color="auto"/>
          </w:divBdr>
          <w:divsChild>
            <w:div w:id="1727098630">
              <w:marLeft w:val="0"/>
              <w:marRight w:val="0"/>
              <w:marTop w:val="0"/>
              <w:marBottom w:val="0"/>
              <w:divBdr>
                <w:top w:val="none" w:sz="0" w:space="0" w:color="auto"/>
                <w:left w:val="none" w:sz="0" w:space="0" w:color="auto"/>
                <w:bottom w:val="none" w:sz="0" w:space="0" w:color="auto"/>
                <w:right w:val="none" w:sz="0" w:space="0" w:color="auto"/>
              </w:divBdr>
              <w:divsChild>
                <w:div w:id="2007441803">
                  <w:marLeft w:val="0"/>
                  <w:marRight w:val="0"/>
                  <w:marTop w:val="0"/>
                  <w:marBottom w:val="0"/>
                  <w:divBdr>
                    <w:top w:val="none" w:sz="0" w:space="0" w:color="auto"/>
                    <w:left w:val="none" w:sz="0" w:space="0" w:color="auto"/>
                    <w:bottom w:val="none" w:sz="0" w:space="0" w:color="auto"/>
                    <w:right w:val="none" w:sz="0" w:space="0" w:color="auto"/>
                  </w:divBdr>
                  <w:divsChild>
                    <w:div w:id="2053074818">
                      <w:marLeft w:val="0"/>
                      <w:marRight w:val="0"/>
                      <w:marTop w:val="0"/>
                      <w:marBottom w:val="0"/>
                      <w:divBdr>
                        <w:top w:val="none" w:sz="0" w:space="0" w:color="auto"/>
                        <w:left w:val="none" w:sz="0" w:space="0" w:color="auto"/>
                        <w:bottom w:val="none" w:sz="0" w:space="0" w:color="auto"/>
                        <w:right w:val="none" w:sz="0" w:space="0" w:color="auto"/>
                      </w:divBdr>
                      <w:divsChild>
                        <w:div w:id="439027902">
                          <w:marLeft w:val="0"/>
                          <w:marRight w:val="0"/>
                          <w:marTop w:val="0"/>
                          <w:marBottom w:val="0"/>
                          <w:divBdr>
                            <w:top w:val="none" w:sz="0" w:space="0" w:color="auto"/>
                            <w:left w:val="none" w:sz="0" w:space="0" w:color="auto"/>
                            <w:bottom w:val="none" w:sz="0" w:space="0" w:color="auto"/>
                            <w:right w:val="none" w:sz="0" w:space="0" w:color="auto"/>
                          </w:divBdr>
                          <w:divsChild>
                            <w:div w:id="1565604418">
                              <w:marLeft w:val="0"/>
                              <w:marRight w:val="0"/>
                              <w:marTop w:val="0"/>
                              <w:marBottom w:val="0"/>
                              <w:divBdr>
                                <w:top w:val="none" w:sz="0" w:space="0" w:color="auto"/>
                                <w:left w:val="none" w:sz="0" w:space="0" w:color="auto"/>
                                <w:bottom w:val="none" w:sz="0" w:space="0" w:color="auto"/>
                                <w:right w:val="none" w:sz="0" w:space="0" w:color="auto"/>
                              </w:divBdr>
                              <w:divsChild>
                                <w:div w:id="11693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169468">
      <w:bodyDiv w:val="1"/>
      <w:marLeft w:val="0"/>
      <w:marRight w:val="0"/>
      <w:marTop w:val="0"/>
      <w:marBottom w:val="0"/>
      <w:divBdr>
        <w:top w:val="none" w:sz="0" w:space="0" w:color="auto"/>
        <w:left w:val="none" w:sz="0" w:space="0" w:color="auto"/>
        <w:bottom w:val="none" w:sz="0" w:space="0" w:color="auto"/>
        <w:right w:val="none" w:sz="0" w:space="0" w:color="auto"/>
      </w:divBdr>
    </w:div>
    <w:div w:id="548490981">
      <w:bodyDiv w:val="1"/>
      <w:marLeft w:val="0"/>
      <w:marRight w:val="0"/>
      <w:marTop w:val="0"/>
      <w:marBottom w:val="0"/>
      <w:divBdr>
        <w:top w:val="none" w:sz="0" w:space="0" w:color="auto"/>
        <w:left w:val="none" w:sz="0" w:space="0" w:color="auto"/>
        <w:bottom w:val="none" w:sz="0" w:space="0" w:color="auto"/>
        <w:right w:val="none" w:sz="0" w:space="0" w:color="auto"/>
      </w:divBdr>
    </w:div>
    <w:div w:id="769590087">
      <w:bodyDiv w:val="1"/>
      <w:marLeft w:val="0"/>
      <w:marRight w:val="0"/>
      <w:marTop w:val="0"/>
      <w:marBottom w:val="0"/>
      <w:divBdr>
        <w:top w:val="none" w:sz="0" w:space="0" w:color="auto"/>
        <w:left w:val="none" w:sz="0" w:space="0" w:color="auto"/>
        <w:bottom w:val="none" w:sz="0" w:space="0" w:color="auto"/>
        <w:right w:val="none" w:sz="0" w:space="0" w:color="auto"/>
      </w:divBdr>
    </w:div>
    <w:div w:id="808744719">
      <w:bodyDiv w:val="1"/>
      <w:marLeft w:val="0"/>
      <w:marRight w:val="0"/>
      <w:marTop w:val="0"/>
      <w:marBottom w:val="0"/>
      <w:divBdr>
        <w:top w:val="none" w:sz="0" w:space="0" w:color="auto"/>
        <w:left w:val="none" w:sz="0" w:space="0" w:color="auto"/>
        <w:bottom w:val="none" w:sz="0" w:space="0" w:color="auto"/>
        <w:right w:val="none" w:sz="0" w:space="0" w:color="auto"/>
      </w:divBdr>
    </w:div>
    <w:div w:id="818616814">
      <w:bodyDiv w:val="1"/>
      <w:marLeft w:val="0"/>
      <w:marRight w:val="0"/>
      <w:marTop w:val="0"/>
      <w:marBottom w:val="0"/>
      <w:divBdr>
        <w:top w:val="none" w:sz="0" w:space="0" w:color="auto"/>
        <w:left w:val="none" w:sz="0" w:space="0" w:color="auto"/>
        <w:bottom w:val="none" w:sz="0" w:space="0" w:color="auto"/>
        <w:right w:val="none" w:sz="0" w:space="0" w:color="auto"/>
      </w:divBdr>
      <w:divsChild>
        <w:div w:id="409279303">
          <w:marLeft w:val="1080"/>
          <w:marRight w:val="0"/>
          <w:marTop w:val="100"/>
          <w:marBottom w:val="0"/>
          <w:divBdr>
            <w:top w:val="none" w:sz="0" w:space="0" w:color="auto"/>
            <w:left w:val="none" w:sz="0" w:space="0" w:color="auto"/>
            <w:bottom w:val="none" w:sz="0" w:space="0" w:color="auto"/>
            <w:right w:val="none" w:sz="0" w:space="0" w:color="auto"/>
          </w:divBdr>
        </w:div>
        <w:div w:id="790708650">
          <w:marLeft w:val="1080"/>
          <w:marRight w:val="0"/>
          <w:marTop w:val="100"/>
          <w:marBottom w:val="0"/>
          <w:divBdr>
            <w:top w:val="none" w:sz="0" w:space="0" w:color="auto"/>
            <w:left w:val="none" w:sz="0" w:space="0" w:color="auto"/>
            <w:bottom w:val="none" w:sz="0" w:space="0" w:color="auto"/>
            <w:right w:val="none" w:sz="0" w:space="0" w:color="auto"/>
          </w:divBdr>
        </w:div>
      </w:divsChild>
    </w:div>
    <w:div w:id="836383757">
      <w:bodyDiv w:val="1"/>
      <w:marLeft w:val="0"/>
      <w:marRight w:val="0"/>
      <w:marTop w:val="0"/>
      <w:marBottom w:val="0"/>
      <w:divBdr>
        <w:top w:val="none" w:sz="0" w:space="0" w:color="auto"/>
        <w:left w:val="none" w:sz="0" w:space="0" w:color="auto"/>
        <w:bottom w:val="none" w:sz="0" w:space="0" w:color="auto"/>
        <w:right w:val="none" w:sz="0" w:space="0" w:color="auto"/>
      </w:divBdr>
    </w:div>
    <w:div w:id="918292836">
      <w:bodyDiv w:val="1"/>
      <w:marLeft w:val="0"/>
      <w:marRight w:val="0"/>
      <w:marTop w:val="0"/>
      <w:marBottom w:val="0"/>
      <w:divBdr>
        <w:top w:val="none" w:sz="0" w:space="0" w:color="auto"/>
        <w:left w:val="none" w:sz="0" w:space="0" w:color="auto"/>
        <w:bottom w:val="none" w:sz="0" w:space="0" w:color="auto"/>
        <w:right w:val="none" w:sz="0" w:space="0" w:color="auto"/>
      </w:divBdr>
    </w:div>
    <w:div w:id="919213079">
      <w:bodyDiv w:val="1"/>
      <w:marLeft w:val="0"/>
      <w:marRight w:val="0"/>
      <w:marTop w:val="0"/>
      <w:marBottom w:val="0"/>
      <w:divBdr>
        <w:top w:val="none" w:sz="0" w:space="0" w:color="auto"/>
        <w:left w:val="none" w:sz="0" w:space="0" w:color="auto"/>
        <w:bottom w:val="none" w:sz="0" w:space="0" w:color="auto"/>
        <w:right w:val="none" w:sz="0" w:space="0" w:color="auto"/>
      </w:divBdr>
    </w:div>
    <w:div w:id="945044148">
      <w:bodyDiv w:val="1"/>
      <w:marLeft w:val="0"/>
      <w:marRight w:val="0"/>
      <w:marTop w:val="0"/>
      <w:marBottom w:val="0"/>
      <w:divBdr>
        <w:top w:val="none" w:sz="0" w:space="0" w:color="auto"/>
        <w:left w:val="none" w:sz="0" w:space="0" w:color="auto"/>
        <w:bottom w:val="none" w:sz="0" w:space="0" w:color="auto"/>
        <w:right w:val="none" w:sz="0" w:space="0" w:color="auto"/>
      </w:divBdr>
    </w:div>
    <w:div w:id="1002783978">
      <w:bodyDiv w:val="1"/>
      <w:marLeft w:val="0"/>
      <w:marRight w:val="0"/>
      <w:marTop w:val="0"/>
      <w:marBottom w:val="0"/>
      <w:divBdr>
        <w:top w:val="none" w:sz="0" w:space="0" w:color="auto"/>
        <w:left w:val="none" w:sz="0" w:space="0" w:color="auto"/>
        <w:bottom w:val="none" w:sz="0" w:space="0" w:color="auto"/>
        <w:right w:val="none" w:sz="0" w:space="0" w:color="auto"/>
      </w:divBdr>
      <w:divsChild>
        <w:div w:id="1496654202">
          <w:marLeft w:val="0"/>
          <w:marRight w:val="0"/>
          <w:marTop w:val="0"/>
          <w:marBottom w:val="0"/>
          <w:divBdr>
            <w:top w:val="none" w:sz="0" w:space="0" w:color="auto"/>
            <w:left w:val="none" w:sz="0" w:space="0" w:color="auto"/>
            <w:bottom w:val="none" w:sz="0" w:space="0" w:color="auto"/>
            <w:right w:val="none" w:sz="0" w:space="0" w:color="auto"/>
          </w:divBdr>
        </w:div>
        <w:div w:id="1587226648">
          <w:marLeft w:val="0"/>
          <w:marRight w:val="0"/>
          <w:marTop w:val="0"/>
          <w:marBottom w:val="0"/>
          <w:divBdr>
            <w:top w:val="none" w:sz="0" w:space="0" w:color="auto"/>
            <w:left w:val="none" w:sz="0" w:space="0" w:color="auto"/>
            <w:bottom w:val="none" w:sz="0" w:space="0" w:color="auto"/>
            <w:right w:val="none" w:sz="0" w:space="0" w:color="auto"/>
          </w:divBdr>
        </w:div>
      </w:divsChild>
    </w:div>
    <w:div w:id="1063794083">
      <w:bodyDiv w:val="1"/>
      <w:marLeft w:val="0"/>
      <w:marRight w:val="0"/>
      <w:marTop w:val="0"/>
      <w:marBottom w:val="0"/>
      <w:divBdr>
        <w:top w:val="none" w:sz="0" w:space="0" w:color="auto"/>
        <w:left w:val="none" w:sz="0" w:space="0" w:color="auto"/>
        <w:bottom w:val="none" w:sz="0" w:space="0" w:color="auto"/>
        <w:right w:val="none" w:sz="0" w:space="0" w:color="auto"/>
      </w:divBdr>
    </w:div>
    <w:div w:id="1080443315">
      <w:bodyDiv w:val="1"/>
      <w:marLeft w:val="0"/>
      <w:marRight w:val="0"/>
      <w:marTop w:val="0"/>
      <w:marBottom w:val="0"/>
      <w:divBdr>
        <w:top w:val="none" w:sz="0" w:space="0" w:color="auto"/>
        <w:left w:val="none" w:sz="0" w:space="0" w:color="auto"/>
        <w:bottom w:val="none" w:sz="0" w:space="0" w:color="auto"/>
        <w:right w:val="none" w:sz="0" w:space="0" w:color="auto"/>
      </w:divBdr>
    </w:div>
    <w:div w:id="1100444416">
      <w:bodyDiv w:val="1"/>
      <w:marLeft w:val="0"/>
      <w:marRight w:val="0"/>
      <w:marTop w:val="0"/>
      <w:marBottom w:val="0"/>
      <w:divBdr>
        <w:top w:val="none" w:sz="0" w:space="0" w:color="auto"/>
        <w:left w:val="none" w:sz="0" w:space="0" w:color="auto"/>
        <w:bottom w:val="none" w:sz="0" w:space="0" w:color="auto"/>
        <w:right w:val="none" w:sz="0" w:space="0" w:color="auto"/>
      </w:divBdr>
    </w:div>
    <w:div w:id="1226796415">
      <w:bodyDiv w:val="1"/>
      <w:marLeft w:val="0"/>
      <w:marRight w:val="0"/>
      <w:marTop w:val="0"/>
      <w:marBottom w:val="0"/>
      <w:divBdr>
        <w:top w:val="none" w:sz="0" w:space="0" w:color="auto"/>
        <w:left w:val="none" w:sz="0" w:space="0" w:color="auto"/>
        <w:bottom w:val="none" w:sz="0" w:space="0" w:color="auto"/>
        <w:right w:val="none" w:sz="0" w:space="0" w:color="auto"/>
      </w:divBdr>
    </w:div>
    <w:div w:id="1276016155">
      <w:bodyDiv w:val="1"/>
      <w:marLeft w:val="0"/>
      <w:marRight w:val="0"/>
      <w:marTop w:val="0"/>
      <w:marBottom w:val="0"/>
      <w:divBdr>
        <w:top w:val="none" w:sz="0" w:space="0" w:color="auto"/>
        <w:left w:val="none" w:sz="0" w:space="0" w:color="auto"/>
        <w:bottom w:val="none" w:sz="0" w:space="0" w:color="auto"/>
        <w:right w:val="none" w:sz="0" w:space="0" w:color="auto"/>
      </w:divBdr>
    </w:div>
    <w:div w:id="1281062631">
      <w:bodyDiv w:val="1"/>
      <w:marLeft w:val="0"/>
      <w:marRight w:val="0"/>
      <w:marTop w:val="0"/>
      <w:marBottom w:val="0"/>
      <w:divBdr>
        <w:top w:val="none" w:sz="0" w:space="0" w:color="auto"/>
        <w:left w:val="none" w:sz="0" w:space="0" w:color="auto"/>
        <w:bottom w:val="none" w:sz="0" w:space="0" w:color="auto"/>
        <w:right w:val="none" w:sz="0" w:space="0" w:color="auto"/>
      </w:divBdr>
    </w:div>
    <w:div w:id="1346201511">
      <w:bodyDiv w:val="1"/>
      <w:marLeft w:val="0"/>
      <w:marRight w:val="0"/>
      <w:marTop w:val="0"/>
      <w:marBottom w:val="0"/>
      <w:divBdr>
        <w:top w:val="none" w:sz="0" w:space="0" w:color="auto"/>
        <w:left w:val="none" w:sz="0" w:space="0" w:color="auto"/>
        <w:bottom w:val="none" w:sz="0" w:space="0" w:color="auto"/>
        <w:right w:val="none" w:sz="0" w:space="0" w:color="auto"/>
      </w:divBdr>
    </w:div>
    <w:div w:id="1410619632">
      <w:bodyDiv w:val="1"/>
      <w:marLeft w:val="0"/>
      <w:marRight w:val="0"/>
      <w:marTop w:val="0"/>
      <w:marBottom w:val="0"/>
      <w:divBdr>
        <w:top w:val="none" w:sz="0" w:space="0" w:color="auto"/>
        <w:left w:val="none" w:sz="0" w:space="0" w:color="auto"/>
        <w:bottom w:val="none" w:sz="0" w:space="0" w:color="auto"/>
        <w:right w:val="none" w:sz="0" w:space="0" w:color="auto"/>
      </w:divBdr>
    </w:div>
    <w:div w:id="1412190703">
      <w:bodyDiv w:val="1"/>
      <w:marLeft w:val="0"/>
      <w:marRight w:val="0"/>
      <w:marTop w:val="0"/>
      <w:marBottom w:val="0"/>
      <w:divBdr>
        <w:top w:val="none" w:sz="0" w:space="0" w:color="auto"/>
        <w:left w:val="none" w:sz="0" w:space="0" w:color="auto"/>
        <w:bottom w:val="none" w:sz="0" w:space="0" w:color="auto"/>
        <w:right w:val="none" w:sz="0" w:space="0" w:color="auto"/>
      </w:divBdr>
    </w:div>
    <w:div w:id="1465538868">
      <w:bodyDiv w:val="1"/>
      <w:marLeft w:val="0"/>
      <w:marRight w:val="0"/>
      <w:marTop w:val="0"/>
      <w:marBottom w:val="0"/>
      <w:divBdr>
        <w:top w:val="none" w:sz="0" w:space="0" w:color="auto"/>
        <w:left w:val="none" w:sz="0" w:space="0" w:color="auto"/>
        <w:bottom w:val="none" w:sz="0" w:space="0" w:color="auto"/>
        <w:right w:val="none" w:sz="0" w:space="0" w:color="auto"/>
      </w:divBdr>
    </w:div>
    <w:div w:id="1482041533">
      <w:bodyDiv w:val="1"/>
      <w:marLeft w:val="0"/>
      <w:marRight w:val="0"/>
      <w:marTop w:val="0"/>
      <w:marBottom w:val="0"/>
      <w:divBdr>
        <w:top w:val="none" w:sz="0" w:space="0" w:color="auto"/>
        <w:left w:val="none" w:sz="0" w:space="0" w:color="auto"/>
        <w:bottom w:val="none" w:sz="0" w:space="0" w:color="auto"/>
        <w:right w:val="none" w:sz="0" w:space="0" w:color="auto"/>
      </w:divBdr>
      <w:divsChild>
        <w:div w:id="1193957074">
          <w:marLeft w:val="0"/>
          <w:marRight w:val="0"/>
          <w:marTop w:val="0"/>
          <w:marBottom w:val="0"/>
          <w:divBdr>
            <w:top w:val="none" w:sz="0" w:space="0" w:color="auto"/>
            <w:left w:val="none" w:sz="0" w:space="0" w:color="auto"/>
            <w:bottom w:val="none" w:sz="0" w:space="0" w:color="auto"/>
            <w:right w:val="none" w:sz="0" w:space="0" w:color="auto"/>
          </w:divBdr>
        </w:div>
      </w:divsChild>
    </w:div>
    <w:div w:id="1486169210">
      <w:bodyDiv w:val="1"/>
      <w:marLeft w:val="0"/>
      <w:marRight w:val="0"/>
      <w:marTop w:val="0"/>
      <w:marBottom w:val="0"/>
      <w:divBdr>
        <w:top w:val="none" w:sz="0" w:space="0" w:color="auto"/>
        <w:left w:val="none" w:sz="0" w:space="0" w:color="auto"/>
        <w:bottom w:val="none" w:sz="0" w:space="0" w:color="auto"/>
        <w:right w:val="none" w:sz="0" w:space="0" w:color="auto"/>
      </w:divBdr>
      <w:divsChild>
        <w:div w:id="262802722">
          <w:marLeft w:val="1080"/>
          <w:marRight w:val="0"/>
          <w:marTop w:val="100"/>
          <w:marBottom w:val="0"/>
          <w:divBdr>
            <w:top w:val="none" w:sz="0" w:space="0" w:color="auto"/>
            <w:left w:val="none" w:sz="0" w:space="0" w:color="auto"/>
            <w:bottom w:val="none" w:sz="0" w:space="0" w:color="auto"/>
            <w:right w:val="none" w:sz="0" w:space="0" w:color="auto"/>
          </w:divBdr>
        </w:div>
      </w:divsChild>
    </w:div>
    <w:div w:id="1494954900">
      <w:bodyDiv w:val="1"/>
      <w:marLeft w:val="0"/>
      <w:marRight w:val="0"/>
      <w:marTop w:val="0"/>
      <w:marBottom w:val="0"/>
      <w:divBdr>
        <w:top w:val="none" w:sz="0" w:space="0" w:color="auto"/>
        <w:left w:val="none" w:sz="0" w:space="0" w:color="auto"/>
        <w:bottom w:val="none" w:sz="0" w:space="0" w:color="auto"/>
        <w:right w:val="none" w:sz="0" w:space="0" w:color="auto"/>
      </w:divBdr>
    </w:div>
    <w:div w:id="1526285902">
      <w:bodyDiv w:val="1"/>
      <w:marLeft w:val="0"/>
      <w:marRight w:val="0"/>
      <w:marTop w:val="0"/>
      <w:marBottom w:val="0"/>
      <w:divBdr>
        <w:top w:val="none" w:sz="0" w:space="0" w:color="auto"/>
        <w:left w:val="none" w:sz="0" w:space="0" w:color="auto"/>
        <w:bottom w:val="none" w:sz="0" w:space="0" w:color="auto"/>
        <w:right w:val="none" w:sz="0" w:space="0" w:color="auto"/>
      </w:divBdr>
    </w:div>
    <w:div w:id="1639066534">
      <w:bodyDiv w:val="1"/>
      <w:marLeft w:val="0"/>
      <w:marRight w:val="0"/>
      <w:marTop w:val="0"/>
      <w:marBottom w:val="0"/>
      <w:divBdr>
        <w:top w:val="none" w:sz="0" w:space="0" w:color="auto"/>
        <w:left w:val="none" w:sz="0" w:space="0" w:color="auto"/>
        <w:bottom w:val="none" w:sz="0" w:space="0" w:color="auto"/>
        <w:right w:val="none" w:sz="0" w:space="0" w:color="auto"/>
      </w:divBdr>
    </w:div>
    <w:div w:id="1723364331">
      <w:bodyDiv w:val="1"/>
      <w:marLeft w:val="0"/>
      <w:marRight w:val="0"/>
      <w:marTop w:val="0"/>
      <w:marBottom w:val="0"/>
      <w:divBdr>
        <w:top w:val="none" w:sz="0" w:space="0" w:color="auto"/>
        <w:left w:val="none" w:sz="0" w:space="0" w:color="auto"/>
        <w:bottom w:val="none" w:sz="0" w:space="0" w:color="auto"/>
        <w:right w:val="none" w:sz="0" w:space="0" w:color="auto"/>
      </w:divBdr>
    </w:div>
    <w:div w:id="1822236461">
      <w:bodyDiv w:val="1"/>
      <w:marLeft w:val="0"/>
      <w:marRight w:val="0"/>
      <w:marTop w:val="0"/>
      <w:marBottom w:val="0"/>
      <w:divBdr>
        <w:top w:val="none" w:sz="0" w:space="0" w:color="auto"/>
        <w:left w:val="none" w:sz="0" w:space="0" w:color="auto"/>
        <w:bottom w:val="none" w:sz="0" w:space="0" w:color="auto"/>
        <w:right w:val="none" w:sz="0" w:space="0" w:color="auto"/>
      </w:divBdr>
      <w:divsChild>
        <w:div w:id="728579626">
          <w:marLeft w:val="0"/>
          <w:marRight w:val="0"/>
          <w:marTop w:val="0"/>
          <w:marBottom w:val="0"/>
          <w:divBdr>
            <w:top w:val="none" w:sz="0" w:space="0" w:color="auto"/>
            <w:left w:val="none" w:sz="0" w:space="0" w:color="auto"/>
            <w:bottom w:val="none" w:sz="0" w:space="0" w:color="auto"/>
            <w:right w:val="none" w:sz="0" w:space="0" w:color="auto"/>
          </w:divBdr>
        </w:div>
      </w:divsChild>
    </w:div>
    <w:div w:id="1930193281">
      <w:bodyDiv w:val="1"/>
      <w:marLeft w:val="0"/>
      <w:marRight w:val="0"/>
      <w:marTop w:val="0"/>
      <w:marBottom w:val="0"/>
      <w:divBdr>
        <w:top w:val="none" w:sz="0" w:space="0" w:color="auto"/>
        <w:left w:val="none" w:sz="0" w:space="0" w:color="auto"/>
        <w:bottom w:val="none" w:sz="0" w:space="0" w:color="auto"/>
        <w:right w:val="none" w:sz="0" w:space="0" w:color="auto"/>
      </w:divBdr>
    </w:div>
    <w:div w:id="2031442777">
      <w:bodyDiv w:val="1"/>
      <w:marLeft w:val="0"/>
      <w:marRight w:val="0"/>
      <w:marTop w:val="0"/>
      <w:marBottom w:val="0"/>
      <w:divBdr>
        <w:top w:val="none" w:sz="0" w:space="0" w:color="auto"/>
        <w:left w:val="none" w:sz="0" w:space="0" w:color="auto"/>
        <w:bottom w:val="none" w:sz="0" w:space="0" w:color="auto"/>
        <w:right w:val="none" w:sz="0" w:space="0" w:color="auto"/>
      </w:divBdr>
    </w:div>
    <w:div w:id="2106227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Excel_Worksheet.xlsx"/><Relationship Id="rId18" Type="http://schemas.openxmlformats.org/officeDocument/2006/relationships/package" Target="embeddings/Microsoft_Visio_Drawing13.vsdx"/><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e40374fb-a6cc-4854-989f-c1d94a7967ee" ContentTypeId="0x01"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14AD7F547FF0648BCA8E0DFB0D1F98A" ma:contentTypeVersion="15" ma:contentTypeDescription="Create a new document." ma:contentTypeScope="" ma:versionID="700e877da50904a13ca2b489542c3087">
  <xsd:schema xmlns:xsd="http://www.w3.org/2001/XMLSchema" xmlns:xs="http://www.w3.org/2001/XMLSchema" xmlns:p="http://schemas.microsoft.com/office/2006/metadata/properties" xmlns:ns2="fbd2412c-2f3f-4921-931e-67a82b605ede" xmlns:ns3="3e6f2280-4162-4a00-8d13-ad8450d795a2" xmlns:ns4="49919dca-d9c1-492f-bd36-8a887e31a6e3" targetNamespace="http://schemas.microsoft.com/office/2006/metadata/properties" ma:root="true" ma:fieldsID="1cd4d8c820023ed23d01b085951587a7" ns2:_="" ns3:_="" ns4:_="">
    <xsd:import namespace="fbd2412c-2f3f-4921-931e-67a82b605ede"/>
    <xsd:import namespace="3e6f2280-4162-4a00-8d13-ad8450d795a2"/>
    <xsd:import namespace="49919dca-d9c1-492f-bd36-8a887e31a6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2412c-2f3f-4921-931e-67a82b605e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40374fb-a6cc-4854-989f-c1d94a7967e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6f2280-4162-4a00-8d13-ad8450d795a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919dca-d9c1-492f-bd36-8a887e31a6e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aaa5dfa-cc89-4960-819a-0a41e17052ac}" ma:internalName="TaxCatchAll" ma:showField="CatchAllData" ma:web="3e6f2280-4162-4a00-8d13-ad8450d795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49919dca-d9c1-492f-bd36-8a887e31a6e3" xsi:nil="true"/>
    <SharedWithUsers xmlns="3e6f2280-4162-4a00-8d13-ad8450d795a2">
      <UserInfo>
        <DisplayName>Segev, Lior</DisplayName>
        <AccountId>20</AccountId>
        <AccountType/>
      </UserInfo>
      <UserInfo>
        <DisplayName>Katz, Ruth</DisplayName>
        <AccountId>14</AccountId>
        <AccountType/>
      </UserInfo>
      <UserInfo>
        <DisplayName>Habets, Raymond</DisplayName>
        <AccountId>12</AccountId>
        <AccountType/>
      </UserInfo>
      <UserInfo>
        <DisplayName>Santos, Emilie</DisplayName>
        <AccountId>23</AccountId>
        <AccountType/>
      </UserInfo>
      <UserInfo>
        <DisplayName>Afifi, Reem</DisplayName>
        <AccountId>18</AccountId>
        <AccountType/>
      </UserInfo>
      <UserInfo>
        <DisplayName>Mustaq, Mohammed</DisplayName>
        <AccountId>24</AccountId>
        <AccountType/>
      </UserInfo>
      <UserInfo>
        <DisplayName>Biran, Eyal</DisplayName>
        <AccountId>25</AccountId>
        <AccountType/>
      </UserInfo>
      <UserInfo>
        <DisplayName>Aizik, Elena</DisplayName>
        <AccountId>19</AccountId>
        <AccountType/>
      </UserInfo>
      <UserInfo>
        <DisplayName>Peleg, Shir</DisplayName>
        <AccountId>9</AccountId>
        <AccountType/>
      </UserInfo>
      <UserInfo>
        <DisplayName>Afek, Keren</DisplayName>
        <AccountId>13</AccountId>
        <AccountType/>
      </UserInfo>
      <UserInfo>
        <DisplayName>Jin, Peng</DisplayName>
        <AccountId>26</AccountId>
        <AccountType/>
      </UserInfo>
    </SharedWithUsers>
    <lcf76f155ced4ddcb4097134ff3c332f xmlns="fbd2412c-2f3f-4921-931e-67a82b605e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9AF764-CC33-472C-84E4-3BDCF0FFDD87}">
  <ds:schemaRefs>
    <ds:schemaRef ds:uri="Microsoft.SharePoint.Taxonomy.ContentTypeSync"/>
  </ds:schemaRefs>
</ds:datastoreItem>
</file>

<file path=customXml/itemProps2.xml><?xml version="1.0" encoding="utf-8"?>
<ds:datastoreItem xmlns:ds="http://schemas.openxmlformats.org/officeDocument/2006/customXml" ds:itemID="{E0D634FC-0219-44CF-8A6D-2419D3D8AFDF}">
  <ds:schemaRefs>
    <ds:schemaRef ds:uri="http://schemas.openxmlformats.org/officeDocument/2006/bibliography"/>
  </ds:schemaRefs>
</ds:datastoreItem>
</file>

<file path=customXml/itemProps3.xml><?xml version="1.0" encoding="utf-8"?>
<ds:datastoreItem xmlns:ds="http://schemas.openxmlformats.org/officeDocument/2006/customXml" ds:itemID="{1A10C2AB-1D4B-405F-9BF8-47C3F1495F23}">
  <ds:schemaRefs>
    <ds:schemaRef ds:uri="http://schemas.microsoft.com/sharepoint/v3/contenttype/forms"/>
  </ds:schemaRefs>
</ds:datastoreItem>
</file>

<file path=customXml/itemProps4.xml><?xml version="1.0" encoding="utf-8"?>
<ds:datastoreItem xmlns:ds="http://schemas.openxmlformats.org/officeDocument/2006/customXml" ds:itemID="{10A7044A-0BD5-41A9-9BB0-F71B26534B5E}"/>
</file>

<file path=customXml/itemProps5.xml><?xml version="1.0" encoding="utf-8"?>
<ds:datastoreItem xmlns:ds="http://schemas.openxmlformats.org/officeDocument/2006/customXml" ds:itemID="{8ECC6592-3877-4AD9-9AC4-B177CED5624F}">
  <ds:schemaRefs>
    <ds:schemaRef ds:uri="http://schemas.microsoft.com/office/2006/metadata/properties"/>
    <ds:schemaRef ds:uri="http://schemas.microsoft.com/office/infopath/2007/PartnerControls"/>
    <ds:schemaRef ds:uri="fbff7454-7774-40a7-a9ef-703aa9987bd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9092</Words>
  <Characters>51827</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US PM Notification Decision Template</vt:lpstr>
    </vt:vector>
  </TitlesOfParts>
  <Company>Philips</Company>
  <LinksUpToDate>false</LinksUpToDate>
  <CharactersWithSpaces>60798</CharactersWithSpaces>
  <SharedDoc>false</SharedDoc>
  <HLinks>
    <vt:vector size="216" baseType="variant">
      <vt:variant>
        <vt:i4>1376312</vt:i4>
      </vt:variant>
      <vt:variant>
        <vt:i4>212</vt:i4>
      </vt:variant>
      <vt:variant>
        <vt:i4>0</vt:i4>
      </vt:variant>
      <vt:variant>
        <vt:i4>5</vt:i4>
      </vt:variant>
      <vt:variant>
        <vt:lpwstr/>
      </vt:variant>
      <vt:variant>
        <vt:lpwstr>_Toc124152832</vt:lpwstr>
      </vt:variant>
      <vt:variant>
        <vt:i4>1376312</vt:i4>
      </vt:variant>
      <vt:variant>
        <vt:i4>206</vt:i4>
      </vt:variant>
      <vt:variant>
        <vt:i4>0</vt:i4>
      </vt:variant>
      <vt:variant>
        <vt:i4>5</vt:i4>
      </vt:variant>
      <vt:variant>
        <vt:lpwstr/>
      </vt:variant>
      <vt:variant>
        <vt:lpwstr>_Toc124152831</vt:lpwstr>
      </vt:variant>
      <vt:variant>
        <vt:i4>1376312</vt:i4>
      </vt:variant>
      <vt:variant>
        <vt:i4>200</vt:i4>
      </vt:variant>
      <vt:variant>
        <vt:i4>0</vt:i4>
      </vt:variant>
      <vt:variant>
        <vt:i4>5</vt:i4>
      </vt:variant>
      <vt:variant>
        <vt:lpwstr/>
      </vt:variant>
      <vt:variant>
        <vt:lpwstr>_Toc124152830</vt:lpwstr>
      </vt:variant>
      <vt:variant>
        <vt:i4>1310776</vt:i4>
      </vt:variant>
      <vt:variant>
        <vt:i4>194</vt:i4>
      </vt:variant>
      <vt:variant>
        <vt:i4>0</vt:i4>
      </vt:variant>
      <vt:variant>
        <vt:i4>5</vt:i4>
      </vt:variant>
      <vt:variant>
        <vt:lpwstr/>
      </vt:variant>
      <vt:variant>
        <vt:lpwstr>_Toc124152829</vt:lpwstr>
      </vt:variant>
      <vt:variant>
        <vt:i4>1310776</vt:i4>
      </vt:variant>
      <vt:variant>
        <vt:i4>188</vt:i4>
      </vt:variant>
      <vt:variant>
        <vt:i4>0</vt:i4>
      </vt:variant>
      <vt:variant>
        <vt:i4>5</vt:i4>
      </vt:variant>
      <vt:variant>
        <vt:lpwstr/>
      </vt:variant>
      <vt:variant>
        <vt:lpwstr>_Toc124152828</vt:lpwstr>
      </vt:variant>
      <vt:variant>
        <vt:i4>1310776</vt:i4>
      </vt:variant>
      <vt:variant>
        <vt:i4>182</vt:i4>
      </vt:variant>
      <vt:variant>
        <vt:i4>0</vt:i4>
      </vt:variant>
      <vt:variant>
        <vt:i4>5</vt:i4>
      </vt:variant>
      <vt:variant>
        <vt:lpwstr/>
      </vt:variant>
      <vt:variant>
        <vt:lpwstr>_Toc124152827</vt:lpwstr>
      </vt:variant>
      <vt:variant>
        <vt:i4>1310776</vt:i4>
      </vt:variant>
      <vt:variant>
        <vt:i4>176</vt:i4>
      </vt:variant>
      <vt:variant>
        <vt:i4>0</vt:i4>
      </vt:variant>
      <vt:variant>
        <vt:i4>5</vt:i4>
      </vt:variant>
      <vt:variant>
        <vt:lpwstr/>
      </vt:variant>
      <vt:variant>
        <vt:lpwstr>_Toc124152826</vt:lpwstr>
      </vt:variant>
      <vt:variant>
        <vt:i4>1310776</vt:i4>
      </vt:variant>
      <vt:variant>
        <vt:i4>170</vt:i4>
      </vt:variant>
      <vt:variant>
        <vt:i4>0</vt:i4>
      </vt:variant>
      <vt:variant>
        <vt:i4>5</vt:i4>
      </vt:variant>
      <vt:variant>
        <vt:lpwstr/>
      </vt:variant>
      <vt:variant>
        <vt:lpwstr>_Toc124152825</vt:lpwstr>
      </vt:variant>
      <vt:variant>
        <vt:i4>1310776</vt:i4>
      </vt:variant>
      <vt:variant>
        <vt:i4>164</vt:i4>
      </vt:variant>
      <vt:variant>
        <vt:i4>0</vt:i4>
      </vt:variant>
      <vt:variant>
        <vt:i4>5</vt:i4>
      </vt:variant>
      <vt:variant>
        <vt:lpwstr/>
      </vt:variant>
      <vt:variant>
        <vt:lpwstr>_Toc124152824</vt:lpwstr>
      </vt:variant>
      <vt:variant>
        <vt:i4>1310776</vt:i4>
      </vt:variant>
      <vt:variant>
        <vt:i4>158</vt:i4>
      </vt:variant>
      <vt:variant>
        <vt:i4>0</vt:i4>
      </vt:variant>
      <vt:variant>
        <vt:i4>5</vt:i4>
      </vt:variant>
      <vt:variant>
        <vt:lpwstr/>
      </vt:variant>
      <vt:variant>
        <vt:lpwstr>_Toc124152823</vt:lpwstr>
      </vt:variant>
      <vt:variant>
        <vt:i4>1310776</vt:i4>
      </vt:variant>
      <vt:variant>
        <vt:i4>152</vt:i4>
      </vt:variant>
      <vt:variant>
        <vt:i4>0</vt:i4>
      </vt:variant>
      <vt:variant>
        <vt:i4>5</vt:i4>
      </vt:variant>
      <vt:variant>
        <vt:lpwstr/>
      </vt:variant>
      <vt:variant>
        <vt:lpwstr>_Toc124152822</vt:lpwstr>
      </vt:variant>
      <vt:variant>
        <vt:i4>1310776</vt:i4>
      </vt:variant>
      <vt:variant>
        <vt:i4>146</vt:i4>
      </vt:variant>
      <vt:variant>
        <vt:i4>0</vt:i4>
      </vt:variant>
      <vt:variant>
        <vt:i4>5</vt:i4>
      </vt:variant>
      <vt:variant>
        <vt:lpwstr/>
      </vt:variant>
      <vt:variant>
        <vt:lpwstr>_Toc124152821</vt:lpwstr>
      </vt:variant>
      <vt:variant>
        <vt:i4>1310776</vt:i4>
      </vt:variant>
      <vt:variant>
        <vt:i4>140</vt:i4>
      </vt:variant>
      <vt:variant>
        <vt:i4>0</vt:i4>
      </vt:variant>
      <vt:variant>
        <vt:i4>5</vt:i4>
      </vt:variant>
      <vt:variant>
        <vt:lpwstr/>
      </vt:variant>
      <vt:variant>
        <vt:lpwstr>_Toc124152820</vt:lpwstr>
      </vt:variant>
      <vt:variant>
        <vt:i4>1507384</vt:i4>
      </vt:variant>
      <vt:variant>
        <vt:i4>134</vt:i4>
      </vt:variant>
      <vt:variant>
        <vt:i4>0</vt:i4>
      </vt:variant>
      <vt:variant>
        <vt:i4>5</vt:i4>
      </vt:variant>
      <vt:variant>
        <vt:lpwstr/>
      </vt:variant>
      <vt:variant>
        <vt:lpwstr>_Toc124152819</vt:lpwstr>
      </vt:variant>
      <vt:variant>
        <vt:i4>1507384</vt:i4>
      </vt:variant>
      <vt:variant>
        <vt:i4>128</vt:i4>
      </vt:variant>
      <vt:variant>
        <vt:i4>0</vt:i4>
      </vt:variant>
      <vt:variant>
        <vt:i4>5</vt:i4>
      </vt:variant>
      <vt:variant>
        <vt:lpwstr/>
      </vt:variant>
      <vt:variant>
        <vt:lpwstr>_Toc124152818</vt:lpwstr>
      </vt:variant>
      <vt:variant>
        <vt:i4>1507384</vt:i4>
      </vt:variant>
      <vt:variant>
        <vt:i4>122</vt:i4>
      </vt:variant>
      <vt:variant>
        <vt:i4>0</vt:i4>
      </vt:variant>
      <vt:variant>
        <vt:i4>5</vt:i4>
      </vt:variant>
      <vt:variant>
        <vt:lpwstr/>
      </vt:variant>
      <vt:variant>
        <vt:lpwstr>_Toc124152817</vt:lpwstr>
      </vt:variant>
      <vt:variant>
        <vt:i4>1507384</vt:i4>
      </vt:variant>
      <vt:variant>
        <vt:i4>116</vt:i4>
      </vt:variant>
      <vt:variant>
        <vt:i4>0</vt:i4>
      </vt:variant>
      <vt:variant>
        <vt:i4>5</vt:i4>
      </vt:variant>
      <vt:variant>
        <vt:lpwstr/>
      </vt:variant>
      <vt:variant>
        <vt:lpwstr>_Toc124152816</vt:lpwstr>
      </vt:variant>
      <vt:variant>
        <vt:i4>1507384</vt:i4>
      </vt:variant>
      <vt:variant>
        <vt:i4>110</vt:i4>
      </vt:variant>
      <vt:variant>
        <vt:i4>0</vt:i4>
      </vt:variant>
      <vt:variant>
        <vt:i4>5</vt:i4>
      </vt:variant>
      <vt:variant>
        <vt:lpwstr/>
      </vt:variant>
      <vt:variant>
        <vt:lpwstr>_Toc124152815</vt:lpwstr>
      </vt:variant>
      <vt:variant>
        <vt:i4>1507384</vt:i4>
      </vt:variant>
      <vt:variant>
        <vt:i4>104</vt:i4>
      </vt:variant>
      <vt:variant>
        <vt:i4>0</vt:i4>
      </vt:variant>
      <vt:variant>
        <vt:i4>5</vt:i4>
      </vt:variant>
      <vt:variant>
        <vt:lpwstr/>
      </vt:variant>
      <vt:variant>
        <vt:lpwstr>_Toc124152814</vt:lpwstr>
      </vt:variant>
      <vt:variant>
        <vt:i4>1507384</vt:i4>
      </vt:variant>
      <vt:variant>
        <vt:i4>98</vt:i4>
      </vt:variant>
      <vt:variant>
        <vt:i4>0</vt:i4>
      </vt:variant>
      <vt:variant>
        <vt:i4>5</vt:i4>
      </vt:variant>
      <vt:variant>
        <vt:lpwstr/>
      </vt:variant>
      <vt:variant>
        <vt:lpwstr>_Toc124152813</vt:lpwstr>
      </vt:variant>
      <vt:variant>
        <vt:i4>1507384</vt:i4>
      </vt:variant>
      <vt:variant>
        <vt:i4>92</vt:i4>
      </vt:variant>
      <vt:variant>
        <vt:i4>0</vt:i4>
      </vt:variant>
      <vt:variant>
        <vt:i4>5</vt:i4>
      </vt:variant>
      <vt:variant>
        <vt:lpwstr/>
      </vt:variant>
      <vt:variant>
        <vt:lpwstr>_Toc124152812</vt:lpwstr>
      </vt:variant>
      <vt:variant>
        <vt:i4>1507384</vt:i4>
      </vt:variant>
      <vt:variant>
        <vt:i4>86</vt:i4>
      </vt:variant>
      <vt:variant>
        <vt:i4>0</vt:i4>
      </vt:variant>
      <vt:variant>
        <vt:i4>5</vt:i4>
      </vt:variant>
      <vt:variant>
        <vt:lpwstr/>
      </vt:variant>
      <vt:variant>
        <vt:lpwstr>_Toc124152811</vt:lpwstr>
      </vt:variant>
      <vt:variant>
        <vt:i4>1507384</vt:i4>
      </vt:variant>
      <vt:variant>
        <vt:i4>80</vt:i4>
      </vt:variant>
      <vt:variant>
        <vt:i4>0</vt:i4>
      </vt:variant>
      <vt:variant>
        <vt:i4>5</vt:i4>
      </vt:variant>
      <vt:variant>
        <vt:lpwstr/>
      </vt:variant>
      <vt:variant>
        <vt:lpwstr>_Toc124152810</vt:lpwstr>
      </vt:variant>
      <vt:variant>
        <vt:i4>1441848</vt:i4>
      </vt:variant>
      <vt:variant>
        <vt:i4>74</vt:i4>
      </vt:variant>
      <vt:variant>
        <vt:i4>0</vt:i4>
      </vt:variant>
      <vt:variant>
        <vt:i4>5</vt:i4>
      </vt:variant>
      <vt:variant>
        <vt:lpwstr/>
      </vt:variant>
      <vt:variant>
        <vt:lpwstr>_Toc124152809</vt:lpwstr>
      </vt:variant>
      <vt:variant>
        <vt:i4>1441848</vt:i4>
      </vt:variant>
      <vt:variant>
        <vt:i4>68</vt:i4>
      </vt:variant>
      <vt:variant>
        <vt:i4>0</vt:i4>
      </vt:variant>
      <vt:variant>
        <vt:i4>5</vt:i4>
      </vt:variant>
      <vt:variant>
        <vt:lpwstr/>
      </vt:variant>
      <vt:variant>
        <vt:lpwstr>_Toc124152808</vt:lpwstr>
      </vt:variant>
      <vt:variant>
        <vt:i4>1441848</vt:i4>
      </vt:variant>
      <vt:variant>
        <vt:i4>62</vt:i4>
      </vt:variant>
      <vt:variant>
        <vt:i4>0</vt:i4>
      </vt:variant>
      <vt:variant>
        <vt:i4>5</vt:i4>
      </vt:variant>
      <vt:variant>
        <vt:lpwstr/>
      </vt:variant>
      <vt:variant>
        <vt:lpwstr>_Toc124152807</vt:lpwstr>
      </vt:variant>
      <vt:variant>
        <vt:i4>1441848</vt:i4>
      </vt:variant>
      <vt:variant>
        <vt:i4>56</vt:i4>
      </vt:variant>
      <vt:variant>
        <vt:i4>0</vt:i4>
      </vt:variant>
      <vt:variant>
        <vt:i4>5</vt:i4>
      </vt:variant>
      <vt:variant>
        <vt:lpwstr/>
      </vt:variant>
      <vt:variant>
        <vt:lpwstr>_Toc124152806</vt:lpwstr>
      </vt:variant>
      <vt:variant>
        <vt:i4>1441848</vt:i4>
      </vt:variant>
      <vt:variant>
        <vt:i4>50</vt:i4>
      </vt:variant>
      <vt:variant>
        <vt:i4>0</vt:i4>
      </vt:variant>
      <vt:variant>
        <vt:i4>5</vt:i4>
      </vt:variant>
      <vt:variant>
        <vt:lpwstr/>
      </vt:variant>
      <vt:variant>
        <vt:lpwstr>_Toc124152805</vt:lpwstr>
      </vt:variant>
      <vt:variant>
        <vt:i4>1441848</vt:i4>
      </vt:variant>
      <vt:variant>
        <vt:i4>44</vt:i4>
      </vt:variant>
      <vt:variant>
        <vt:i4>0</vt:i4>
      </vt:variant>
      <vt:variant>
        <vt:i4>5</vt:i4>
      </vt:variant>
      <vt:variant>
        <vt:lpwstr/>
      </vt:variant>
      <vt:variant>
        <vt:lpwstr>_Toc124152804</vt:lpwstr>
      </vt:variant>
      <vt:variant>
        <vt:i4>1441848</vt:i4>
      </vt:variant>
      <vt:variant>
        <vt:i4>38</vt:i4>
      </vt:variant>
      <vt:variant>
        <vt:i4>0</vt:i4>
      </vt:variant>
      <vt:variant>
        <vt:i4>5</vt:i4>
      </vt:variant>
      <vt:variant>
        <vt:lpwstr/>
      </vt:variant>
      <vt:variant>
        <vt:lpwstr>_Toc124152803</vt:lpwstr>
      </vt:variant>
      <vt:variant>
        <vt:i4>1441848</vt:i4>
      </vt:variant>
      <vt:variant>
        <vt:i4>32</vt:i4>
      </vt:variant>
      <vt:variant>
        <vt:i4>0</vt:i4>
      </vt:variant>
      <vt:variant>
        <vt:i4>5</vt:i4>
      </vt:variant>
      <vt:variant>
        <vt:lpwstr/>
      </vt:variant>
      <vt:variant>
        <vt:lpwstr>_Toc124152802</vt:lpwstr>
      </vt:variant>
      <vt:variant>
        <vt:i4>1441848</vt:i4>
      </vt:variant>
      <vt:variant>
        <vt:i4>26</vt:i4>
      </vt:variant>
      <vt:variant>
        <vt:i4>0</vt:i4>
      </vt:variant>
      <vt:variant>
        <vt:i4>5</vt:i4>
      </vt:variant>
      <vt:variant>
        <vt:lpwstr/>
      </vt:variant>
      <vt:variant>
        <vt:lpwstr>_Toc124152801</vt:lpwstr>
      </vt:variant>
      <vt:variant>
        <vt:i4>1441848</vt:i4>
      </vt:variant>
      <vt:variant>
        <vt:i4>20</vt:i4>
      </vt:variant>
      <vt:variant>
        <vt:i4>0</vt:i4>
      </vt:variant>
      <vt:variant>
        <vt:i4>5</vt:i4>
      </vt:variant>
      <vt:variant>
        <vt:lpwstr/>
      </vt:variant>
      <vt:variant>
        <vt:lpwstr>_Toc124152800</vt:lpwstr>
      </vt:variant>
      <vt:variant>
        <vt:i4>2031671</vt:i4>
      </vt:variant>
      <vt:variant>
        <vt:i4>14</vt:i4>
      </vt:variant>
      <vt:variant>
        <vt:i4>0</vt:i4>
      </vt:variant>
      <vt:variant>
        <vt:i4>5</vt:i4>
      </vt:variant>
      <vt:variant>
        <vt:lpwstr/>
      </vt:variant>
      <vt:variant>
        <vt:lpwstr>_Toc124152799</vt:lpwstr>
      </vt:variant>
      <vt:variant>
        <vt:i4>2031671</vt:i4>
      </vt:variant>
      <vt:variant>
        <vt:i4>8</vt:i4>
      </vt:variant>
      <vt:variant>
        <vt:i4>0</vt:i4>
      </vt:variant>
      <vt:variant>
        <vt:i4>5</vt:i4>
      </vt:variant>
      <vt:variant>
        <vt:lpwstr/>
      </vt:variant>
      <vt:variant>
        <vt:lpwstr>_Toc124152798</vt:lpwstr>
      </vt:variant>
      <vt:variant>
        <vt:i4>2031671</vt:i4>
      </vt:variant>
      <vt:variant>
        <vt:i4>2</vt:i4>
      </vt:variant>
      <vt:variant>
        <vt:i4>0</vt:i4>
      </vt:variant>
      <vt:variant>
        <vt:i4>5</vt:i4>
      </vt:variant>
      <vt:variant>
        <vt:lpwstr/>
      </vt:variant>
      <vt:variant>
        <vt:lpwstr>_Toc124152797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PM Notification Decision Template</dc:title>
  <dc:subject/>
  <dc:creator>Aizik, Elena</dc:creator>
  <cp:keywords/>
  <dc:description/>
  <cp:lastModifiedBy>Peleg, Shir</cp:lastModifiedBy>
  <cp:revision>3</cp:revision>
  <cp:lastPrinted>2016-05-01T05:59:00Z</cp:lastPrinted>
  <dcterms:created xsi:type="dcterms:W3CDTF">2023-01-09T14:30:00Z</dcterms:created>
  <dcterms:modified xsi:type="dcterms:W3CDTF">2023-01-09T14:31:00Z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21100</vt:r8>
  </property>
  <property fmtid="{D5CDD505-2E9C-101B-9397-08002B2CF9AE}" pid="3" name="Document owner">
    <vt:lpwstr>Danny Even-Chen</vt:lpwstr>
  </property>
  <property fmtid="{D5CDD505-2E9C-101B-9397-08002B2CF9AE}" pid="4" name="Owner">
    <vt:lpwstr>Pierre Heuvelmans</vt:lpwstr>
  </property>
  <property fmtid="{D5CDD505-2E9C-101B-9397-08002B2CF9AE}" pid="5" name="ContentTypeId">
    <vt:lpwstr>0x010100314AD7F547FF0648BCA8E0DFB0D1F98A</vt:lpwstr>
  </property>
  <property fmtid="{D5CDD505-2E9C-101B-9397-08002B2CF9AE}" pid="6" name="Send Release Notification0">
    <vt:bool>true</vt:bool>
  </property>
  <property fmtid="{D5CDD505-2E9C-101B-9397-08002B2CF9AE}" pid="7" name="Document Check">
    <vt:lpwstr>, </vt:lpwstr>
  </property>
  <property fmtid="{D5CDD505-2E9C-101B-9397-08002B2CF9AE}" pid="8" name="Original Revision">
    <vt:lpwstr>A</vt:lpwstr>
  </property>
  <property fmtid="{D5CDD505-2E9C-101B-9397-08002B2CF9AE}" pid="9" name="WorkflowChangePath">
    <vt:lpwstr>c33eda95-5b45-4013-aa98-b9726a078193,2;c33eda95-5b45-4013-aa98-b9726a078193,2;c33eda95-5b45-4013-aa98-b9726a078193,2;</vt:lpwstr>
  </property>
  <property fmtid="{D5CDD505-2E9C-101B-9397-08002B2CF9AE}" pid="10" name="xd_ProgID">
    <vt:lpwstr/>
  </property>
  <property fmtid="{D5CDD505-2E9C-101B-9397-08002B2CF9AE}" pid="11" name="TemplateUrl">
    <vt:lpwstr/>
  </property>
  <property fmtid="{D5CDD505-2E9C-101B-9397-08002B2CF9AE}" pid="12" name="Product Name">
    <vt:lpwstr>&lt;Product Name x1.x2&gt;</vt:lpwstr>
  </property>
  <property fmtid="{D5CDD505-2E9C-101B-9397-08002B2CF9AE}" pid="13" name="_dlc_policyId">
    <vt:lpwstr>0x01010085762CE6B6183C4BB40A4CB4027D62BD|-2064428057</vt:lpwstr>
  </property>
  <property fmtid="{D5CDD505-2E9C-101B-9397-08002B2CF9AE}" pid="14" name="ItemRetentionFormula">
    <vt:lpwstr/>
  </property>
  <property fmtid="{D5CDD505-2E9C-101B-9397-08002B2CF9AE}" pid="15" name="ecm_ItemDeleteBlockHolders">
    <vt:lpwstr>ecm_InPlaceRecordLock</vt:lpwstr>
  </property>
  <property fmtid="{D5CDD505-2E9C-101B-9397-08002B2CF9AE}" pid="16" name="ecm_RecordRestrictions">
    <vt:lpwstr>BlockDelete, BlockEdit</vt:lpwstr>
  </property>
  <property fmtid="{D5CDD505-2E9C-101B-9397-08002B2CF9AE}" pid="17" name="ecm_ItemLockHolders">
    <vt:lpwstr>ecm_InPlaceRecordLock</vt:lpwstr>
  </property>
  <property fmtid="{D5CDD505-2E9C-101B-9397-08002B2CF9AE}" pid="18" name="_dlc_LastRun">
    <vt:lpwstr>09/21/2018 16:19:30</vt:lpwstr>
  </property>
  <property fmtid="{D5CDD505-2E9C-101B-9397-08002B2CF9AE}" pid="19" name="_dlc_ItemStageId">
    <vt:lpwstr>4</vt:lpwstr>
  </property>
</Properties>
</file>