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"/>
        <w:gridCol w:w="2314"/>
        <w:gridCol w:w="5718"/>
      </w:tblGrid>
      <w:tr w:rsidR="008526E4" w:rsidRPr="008526E4" w14:paraId="53BDE2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179B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735E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C93C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Landis's Style</w:t>
            </w:r>
          </w:p>
        </w:tc>
      </w:tr>
      <w:tr w:rsidR="008526E4" w:rsidRPr="008526E4" w14:paraId="31DAB8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8E5A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007F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Sentence length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DB08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Averages 20–25 words; balances broad ecological concepts with precise spatial metrics.</w:t>
            </w:r>
          </w:p>
        </w:tc>
      </w:tr>
      <w:tr w:rsidR="008526E4" w:rsidRPr="008526E4" w14:paraId="4B4819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E8E0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BE47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Sentence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7839A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Frequently uses compound-complex sentences to connect landscape features to insect </w:t>
            </w:r>
            <w:proofErr w:type="spellStart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behavior</w:t>
            </w:r>
            <w:proofErr w:type="spellEnd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8526E4" w:rsidRPr="008526E4" w14:paraId="39F264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8632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0D43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Passive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B18C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Common in Methodology (e.g., "Land cover classes were digitized").</w:t>
            </w:r>
          </w:p>
        </w:tc>
      </w:tr>
      <w:tr w:rsidR="008526E4" w:rsidRPr="008526E4" w14:paraId="4EA442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0DDA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3833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Active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EB0E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Dominant in Introductions (e.g., "Landscape simplification reduces biodiversity").</w:t>
            </w:r>
          </w:p>
        </w:tc>
      </w:tr>
      <w:tr w:rsidR="008526E4" w:rsidRPr="008526E4" w14:paraId="07913E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9D491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9278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Academic vocabulary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F61A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Frequent use of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mediates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provisions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simplification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and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heterogeneity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8526E4" w:rsidRPr="008526E4" w14:paraId="3937B8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E168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28B1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Technical vocabulary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FA41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Rich in spatial/GIS terms: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buffers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composition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configuration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ecosystem services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8526E4" w:rsidRPr="008526E4" w14:paraId="72D168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AB7A9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B3E9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Repetition of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CD5C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Repeats key spatial scales (e.g., "local-scale" vs. "landscape-scale") for clarity.</w:t>
            </w:r>
          </w:p>
        </w:tc>
      </w:tr>
      <w:tr w:rsidR="008526E4" w:rsidRPr="008526E4" w14:paraId="5D6090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07F4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FCAE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Paragraph length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76F9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proofErr w:type="gramStart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Typically</w:t>
            </w:r>
            <w:proofErr w:type="gramEnd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 6–8 sentences, often structuring arguments from the macro to the micro scale.</w:t>
            </w:r>
          </w:p>
        </w:tc>
      </w:tr>
      <w:tr w:rsidR="008526E4" w:rsidRPr="008526E4" w14:paraId="606EAF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0A11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21D1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Paragraph organization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20A3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Highly structured: introduces a landscape variable, explains the biological effect, provides evidence.</w:t>
            </w:r>
          </w:p>
        </w:tc>
      </w:tr>
      <w:tr w:rsidR="008526E4" w:rsidRPr="008526E4" w14:paraId="0D860A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3515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3C04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Readability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46FE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Very high for ecologists and agronomists; concepts are visualized well through text.</w:t>
            </w:r>
          </w:p>
        </w:tc>
      </w:tr>
      <w:tr w:rsidR="008526E4" w:rsidRPr="008526E4" w14:paraId="04F15A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717B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537D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Formal tone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B4E8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Authoritative, interdisciplinary, and policy-relevant.</w:t>
            </w:r>
          </w:p>
        </w:tc>
      </w:tr>
      <w:tr w:rsidR="008526E4" w:rsidRPr="008526E4" w14:paraId="139B8F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E54B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4791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Section-wise pattern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689A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Strong emphasis on Study Site descriptions, often including GIS and land-use histories.</w:t>
            </w:r>
          </w:p>
        </w:tc>
      </w:tr>
    </w:tbl>
    <w:p w14:paraId="11B8DC97" w14:textId="6DBD6899" w:rsidR="00A8492B" w:rsidRDefault="00A8492B" w:rsidP="008526E4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"/>
        <w:gridCol w:w="2286"/>
        <w:gridCol w:w="5761"/>
      </w:tblGrid>
      <w:tr w:rsidR="008526E4" w:rsidRPr="008526E4" w14:paraId="41F400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9A0D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B225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0D76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Landis's Style</w:t>
            </w:r>
          </w:p>
        </w:tc>
      </w:tr>
      <w:tr w:rsidR="008526E4" w:rsidRPr="008526E4" w14:paraId="15AD98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9964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7CAA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Average sentence length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6823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~23 words per sentence.</w:t>
            </w:r>
          </w:p>
        </w:tc>
      </w:tr>
      <w:tr w:rsidR="008526E4" w:rsidRPr="008526E4" w14:paraId="69D525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D2560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A647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Short sentences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E007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Used for stark ecological realities (e.g., "Agricultural intensification drives biodiversity loss.").</w:t>
            </w:r>
          </w:p>
        </w:tc>
      </w:tr>
      <w:tr w:rsidR="008526E4" w:rsidRPr="008526E4" w14:paraId="364D68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9414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B40E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Medium sentences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4AEA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Used for reporting specific community responses (16–25 words).</w:t>
            </w:r>
          </w:p>
        </w:tc>
      </w:tr>
      <w:tr w:rsidR="008526E4" w:rsidRPr="008526E4" w14:paraId="21CCE0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69D0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2F50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Long sentences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DEA9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&gt;25 words used to explain complex spatial interactions and mixed statistical models.</w:t>
            </w:r>
          </w:p>
        </w:tc>
      </w:tr>
      <w:tr w:rsidR="008526E4" w:rsidRPr="008526E4" w14:paraId="16CA54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1F7B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9446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Passive voice frequency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6124B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~50% in Methods (focusing on the mapping and trapping processes).</w:t>
            </w:r>
          </w:p>
        </w:tc>
      </w:tr>
      <w:tr w:rsidR="008526E4" w:rsidRPr="008526E4" w14:paraId="3D8253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4B7A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753E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Active voice frequency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A4F5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~70% in Discussions, focusing on the active role of natural habitats (e.g., "Forests provide overwintering sites...").</w:t>
            </w:r>
          </w:p>
        </w:tc>
      </w:tr>
      <w:tr w:rsidR="008526E4" w:rsidRPr="008526E4" w14:paraId="60265D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FF91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3CE7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Formal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435F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Standard use of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quantified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measured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sampled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and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classified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8526E4" w:rsidRPr="008526E4" w14:paraId="0A3C6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8857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50ED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Analytical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6CAB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Relies on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predicted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scaled with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spatially correlated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and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partitioned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8526E4" w:rsidRPr="008526E4" w14:paraId="598088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403E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6571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Repetitive expressions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7BA3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"Ecosystem services" and "conservation biological control" are frequently anchored phrases.</w:t>
            </w:r>
          </w:p>
        </w:tc>
      </w:tr>
      <w:tr w:rsidR="008526E4" w:rsidRPr="008526E4" w14:paraId="434914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EE5B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04E3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Topic sentence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5638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Often establishes the spatial boundary (e.g., "At the 1.5 km radius, landscape complexity...")</w:t>
            </w:r>
          </w:p>
        </w:tc>
      </w:tr>
      <w:tr w:rsidR="008526E4" w:rsidRPr="008526E4" w14:paraId="35CCB8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0E57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058B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Logical flow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7D3F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Moves dependably from Landscape (macro) → Field (micro) → Insect (organism).</w:t>
            </w:r>
          </w:p>
        </w:tc>
      </w:tr>
      <w:tr w:rsidR="008526E4" w:rsidRPr="008526E4" w14:paraId="0B1902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1126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BF37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Transition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8650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Frequently uses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moreover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at the local scale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 contrast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and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ultimately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8526E4" w:rsidRPr="008526E4" w14:paraId="75450C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8A31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5163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Paragraph unity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362E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Strictly maintained; he separates the effects of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composition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 (what is there) from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configuration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 (how it is arranged).</w:t>
            </w:r>
          </w:p>
        </w:tc>
      </w:tr>
      <w:tr w:rsidR="008526E4" w:rsidRPr="008526E4" w14:paraId="4B83CB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E54C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64E2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Comparative writing style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0E02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Highly comparative: Complex vs. Simple landscapes, or crop vs. non-crop habitats.</w:t>
            </w:r>
          </w:p>
        </w:tc>
      </w:tr>
    </w:tbl>
    <w:p w14:paraId="036AF866" w14:textId="77777777" w:rsidR="008526E4" w:rsidRDefault="008526E4" w:rsidP="008526E4"/>
    <w:p w14:paraId="5D9B08A0" w14:textId="77777777" w:rsidR="008526E4" w:rsidRDefault="008526E4" w:rsidP="008526E4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2"/>
        <w:gridCol w:w="2325"/>
        <w:gridCol w:w="5743"/>
      </w:tblGrid>
      <w:tr w:rsidR="008526E4" w:rsidRPr="008526E4" w14:paraId="3BB6B3A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C44B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3E27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3B07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Landis's Style</w:t>
            </w:r>
          </w:p>
        </w:tc>
      </w:tr>
      <w:tr w:rsidR="008526E4" w:rsidRPr="008526E4" w14:paraId="257AF9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60A0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B362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Methodology opening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A974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Always opens with "Study Area and Site Selection," detailing the gradient of landscape complexity chosen.</w:t>
            </w:r>
          </w:p>
        </w:tc>
      </w:tr>
      <w:tr w:rsidR="008526E4" w:rsidRPr="008526E4" w14:paraId="1F0E16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29AD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BD15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Experimental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A2A1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Focuses heavily </w:t>
            </w:r>
            <w:proofErr w:type="gramStart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on site</w:t>
            </w:r>
            <w:proofErr w:type="gramEnd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 independence (e.g., minimum distance between sites to avoid spatial autocorrelation).</w:t>
            </w:r>
          </w:p>
        </w:tc>
      </w:tr>
      <w:tr w:rsidR="008526E4" w:rsidRPr="008526E4" w14:paraId="02D0D2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61B4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09B6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Treatment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7868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"Treatments" are often natural landscape gradients rather than applied plots (e.g., 5% to 50% forest cover).</w:t>
            </w:r>
          </w:p>
        </w:tc>
      </w:tr>
      <w:tr w:rsidR="008526E4" w:rsidRPr="008526E4" w14:paraId="47ECF4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42F0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C09B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Agronomical practices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C8AF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Mentioned to confirm standard management, ensuring the landscape—not the farmer—is the main variable.</w:t>
            </w:r>
          </w:p>
        </w:tc>
      </w:tr>
      <w:tr w:rsidR="008526E4" w:rsidRPr="008526E4" w14:paraId="7C1610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B6E4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33E8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Sampling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3014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Networked trapping (e.g., pitfall grids, sticky cards) deployed simultaneously across many farms.</w:t>
            </w:r>
          </w:p>
        </w:tc>
      </w:tr>
      <w:tr w:rsidR="008526E4" w:rsidRPr="008526E4" w14:paraId="64F175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672D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1173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3B8B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Details sorting, identification to species/family level, and biomass calculations.</w:t>
            </w:r>
          </w:p>
        </w:tc>
      </w:tr>
      <w:tr w:rsidR="008526E4" w:rsidRPr="008526E4" w14:paraId="276745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A455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3520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interval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5EC98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Usually spans multiple years to account for broad climatic variations.</w:t>
            </w:r>
          </w:p>
        </w:tc>
      </w:tr>
      <w:tr w:rsidR="008526E4" w:rsidRPr="008526E4" w14:paraId="616108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E5F1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281A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Statistical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468B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Emphasizes Generalized Linear Mixed Models (GLMMs), spatial autocorrelation (Moran’s I), and multi-model inference (AIC).</w:t>
            </w:r>
          </w:p>
        </w:tc>
      </w:tr>
      <w:tr w:rsidR="008526E4" w:rsidRPr="008526E4" w14:paraId="2D4704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815B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5D99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Methodology tense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9FE2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Past tense for data collection; sometimes present tense for standard GIS algorithms.</w:t>
            </w:r>
          </w:p>
        </w:tc>
      </w:tr>
      <w:tr w:rsidR="008526E4" w:rsidRPr="008526E4" w14:paraId="0AE683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7B3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3F1D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Methodology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253D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Predominantly passive voice for mapping and statistical routines.</w:t>
            </w:r>
          </w:p>
        </w:tc>
      </w:tr>
      <w:tr w:rsidR="008526E4" w:rsidRPr="008526E4" w14:paraId="19ECBB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4B86F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4AFC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Result opening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94D0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Starts by describing the overall landscape gradient before diving into insect responses.</w:t>
            </w:r>
          </w:p>
        </w:tc>
      </w:tr>
      <w:tr w:rsidR="008526E4" w:rsidRPr="008526E4" w14:paraId="6460C4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622B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F81A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Table reference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CD69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Parenthetical citations, but relies very heavily on referring to maps and scatterplots (Figures).</w:t>
            </w:r>
          </w:p>
        </w:tc>
      </w:tr>
      <w:tr w:rsidR="008526E4" w:rsidRPr="008526E4" w14:paraId="28502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E7EE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7EE3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Treatment 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A7CB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Compares responses along a continuous gradient rather than discrete A vs. B treatments.</w:t>
            </w:r>
          </w:p>
        </w:tc>
      </w:tr>
      <w:tr w:rsidR="008526E4" w:rsidRPr="008526E4" w14:paraId="50DFE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F9A1B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CA27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Statistical significance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1C50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Uses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significantly correlated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positively associated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and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explained variance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8526E4" w:rsidRPr="008526E4" w14:paraId="102E27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45E8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B9B2A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Numerical data presentation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C7B9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Focuses on coefficients of variation, R-squared values, and slopes of responses.</w:t>
            </w:r>
          </w:p>
        </w:tc>
      </w:tr>
      <w:tr w:rsidR="008526E4" w:rsidRPr="008526E4" w14:paraId="0255EE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A869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95C5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Discussion pattern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9470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Immediately relates field trap catches back to the ecosystem services they provide (e.g., total pest suppression).</w:t>
            </w:r>
          </w:p>
        </w:tc>
      </w:tr>
      <w:tr w:rsidR="008526E4" w:rsidRPr="008526E4" w14:paraId="44240C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99E0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F60A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Supporting citations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C0B2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Draws heavily from landscape ecology (e.g., Turner, </w:t>
            </w:r>
            <w:proofErr w:type="spellStart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Tscharntke</w:t>
            </w:r>
            <w:proofErr w:type="spellEnd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) alongside entomology.</w:t>
            </w:r>
          </w:p>
        </w:tc>
      </w:tr>
      <w:tr w:rsidR="008526E4" w:rsidRPr="008526E4" w14:paraId="607D94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0A83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157D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Interpretation of result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3862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Explains mechanisms like "spillover" (insects moving from natural edges into the crop).</w:t>
            </w:r>
          </w:p>
        </w:tc>
      </w:tr>
      <w:tr w:rsidR="008526E4" w:rsidRPr="008526E4" w14:paraId="2C363F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C9D6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ECD2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Hedging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2655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Uses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potential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scale-dependent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and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partially driven by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 to account for unmeasured landscape variables.</w:t>
            </w:r>
          </w:p>
        </w:tc>
      </w:tr>
      <w:tr w:rsidR="008526E4" w:rsidRPr="008526E4" w14:paraId="219E4D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CBE8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5B90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Critical discussion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80AA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Discusses the trade-offs of land use and the feasibility of farmers adopting landscape-level changes.</w:t>
            </w:r>
          </w:p>
        </w:tc>
      </w:tr>
    </w:tbl>
    <w:p w14:paraId="5B579AF6" w14:textId="77777777" w:rsidR="008526E4" w:rsidRDefault="008526E4" w:rsidP="008526E4"/>
    <w:p w14:paraId="0785CAFC" w14:textId="77777777" w:rsidR="008526E4" w:rsidRDefault="008526E4" w:rsidP="008526E4"/>
    <w:p w14:paraId="609071F3" w14:textId="77777777" w:rsidR="008526E4" w:rsidRDefault="008526E4" w:rsidP="008526E4"/>
    <w:p w14:paraId="139952E5" w14:textId="77777777" w:rsidR="008526E4" w:rsidRDefault="008526E4" w:rsidP="008526E4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4"/>
        <w:gridCol w:w="2325"/>
        <w:gridCol w:w="5731"/>
      </w:tblGrid>
      <w:tr w:rsidR="008526E4" w:rsidRPr="008526E4" w14:paraId="55EECA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421A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C55B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0468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Landis's Style</w:t>
            </w:r>
          </w:p>
        </w:tc>
      </w:tr>
      <w:tr w:rsidR="008526E4" w:rsidRPr="008526E4" w14:paraId="75F984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90E4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52FE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Clarity of writing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B8BA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Excellent at making abstract spatial concepts (like landscape configuration) biologically meaningful.</w:t>
            </w:r>
          </w:p>
        </w:tc>
      </w:tr>
      <w:tr w:rsidR="008526E4" w:rsidRPr="008526E4" w14:paraId="66DF7D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60AFE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843E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Conciseness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619D6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Very tight, though methodology sections are long due to the need to explain GIS parameters.</w:t>
            </w:r>
          </w:p>
        </w:tc>
      </w:tr>
      <w:tr w:rsidR="008526E4" w:rsidRPr="008526E4" w14:paraId="692900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7B67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FE84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Scientific accuracy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E6E4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Impeccable integration of geographic information systems (GIS) and entomology.</w:t>
            </w:r>
          </w:p>
        </w:tc>
      </w:tr>
      <w:tr w:rsidR="008526E4" w:rsidRPr="008526E4" w14:paraId="450327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E068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E5B5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Logical sequence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2E5B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Land use pattern → Ecosystem service potential → Realized biological control in the crop.</w:t>
            </w:r>
          </w:p>
        </w:tc>
      </w:tr>
      <w:tr w:rsidR="008526E4" w:rsidRPr="008526E4" w14:paraId="5EC1D9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FECF5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5AC86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Coherence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8820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Strong; maintains the "scale" motif throughout the entire paper.</w:t>
            </w:r>
          </w:p>
        </w:tc>
      </w:tr>
      <w:tr w:rsidR="008526E4" w:rsidRPr="008526E4" w14:paraId="0A844E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D41F8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897D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Academic tone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6F22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Broad, interdisciplinary, and highly objective.</w:t>
            </w:r>
          </w:p>
        </w:tc>
      </w:tr>
      <w:tr w:rsidR="008526E4" w:rsidRPr="008526E4" w14:paraId="1779F4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10F9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0791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Critical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126C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Evaluates not just if a predator was present, but if the landscape supported enough of them to matter economically.</w:t>
            </w:r>
          </w:p>
        </w:tc>
      </w:tr>
      <w:tr w:rsidR="008526E4" w:rsidRPr="008526E4" w14:paraId="63FFFD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CA93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4C55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Research gap presentation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3D8C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Often framed around the "scale mismatch"—what happens when local management ignores landscape context.</w:t>
            </w:r>
          </w:p>
        </w:tc>
      </w:tr>
      <w:tr w:rsidR="008526E4" w:rsidRPr="008526E4" w14:paraId="671ABE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D000D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7F133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Citation integration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D22BF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Integrates citations seamlessly to bridge geography, agronomy, and biology.</w:t>
            </w:r>
          </w:p>
        </w:tc>
      </w:tr>
      <w:tr w:rsidR="008526E4" w:rsidRPr="008526E4" w14:paraId="606E0D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9ED9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BA3B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Data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3E39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Interprets data as an ecosystem service (e.g., biocontrol as an economic value derived from nature).</w:t>
            </w:r>
          </w:p>
        </w:tc>
      </w:tr>
      <w:tr w:rsidR="008526E4" w:rsidRPr="008526E4" w14:paraId="076B9D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8947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54804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Avoidance of repetition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89BBE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Uses a varied vocabulary to describe habitats (e.g.,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semi-natural habitats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non-crop areas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8526E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refugia</w:t>
            </w: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).</w:t>
            </w:r>
          </w:p>
        </w:tc>
      </w:tr>
      <w:tr w:rsidR="008526E4" w:rsidRPr="008526E4" w14:paraId="3DDE5E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8551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65BD4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Balanced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B5025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Balances the passive description of landscapes with the active </w:t>
            </w:r>
            <w:proofErr w:type="spellStart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behaviors</w:t>
            </w:r>
            <w:proofErr w:type="spellEnd"/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 of the insects within them.</w:t>
            </w:r>
          </w:p>
        </w:tc>
      </w:tr>
      <w:tr w:rsidR="008526E4" w:rsidRPr="008526E4" w14:paraId="73467B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AA380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F1D1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 of hedging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C196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Careful to note that correlations in landscape ecology do not always prove strict mechanistic causation.</w:t>
            </w:r>
          </w:p>
        </w:tc>
      </w:tr>
      <w:tr w:rsidR="008526E4" w:rsidRPr="008526E4" w14:paraId="01B82A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F43A2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28E2C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Readability score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4EC41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High, especially for those interested in macro-ecology and policy.</w:t>
            </w:r>
          </w:p>
        </w:tc>
      </w:tr>
      <w:tr w:rsidR="008526E4" w:rsidRPr="008526E4" w14:paraId="2FF3A0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357C9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B6867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Overall writing quality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1129B" w14:textId="77777777" w:rsidR="008526E4" w:rsidRPr="008526E4" w:rsidRDefault="008526E4" w:rsidP="008526E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8526E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Exceptional; sets the standard for how to write about insects across large geographic scales.</w:t>
            </w:r>
          </w:p>
        </w:tc>
      </w:tr>
    </w:tbl>
    <w:p w14:paraId="5ACEABA3" w14:textId="77777777" w:rsidR="008526E4" w:rsidRDefault="008526E4" w:rsidP="008526E4"/>
    <w:p w14:paraId="3B85F866" w14:textId="77777777" w:rsidR="008526E4" w:rsidRDefault="008526E4" w:rsidP="008526E4"/>
    <w:p w14:paraId="4E7BCC33" w14:textId="77777777" w:rsidR="008526E4" w:rsidRDefault="008526E4" w:rsidP="008526E4"/>
    <w:p w14:paraId="33DC47A9" w14:textId="77777777" w:rsidR="008526E4" w:rsidRDefault="008526E4" w:rsidP="008526E4"/>
    <w:p w14:paraId="35B83F25" w14:textId="77777777" w:rsidR="008526E4" w:rsidRDefault="008526E4" w:rsidP="008526E4"/>
    <w:p w14:paraId="4B9DAFE7" w14:textId="77777777" w:rsidR="008526E4" w:rsidRPr="008526E4" w:rsidRDefault="008526E4" w:rsidP="00852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1. Introduction: Framing the Spatial Scale and Ecosystem Services</w:t>
      </w:r>
    </w:p>
    <w:p w14:paraId="7B72188A" w14:textId="77777777" w:rsidR="008526E4" w:rsidRPr="008526E4" w:rsidRDefault="008526E4" w:rsidP="008526E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Dr. Landis’s introductions emphasize that agricultural fields do not exist in isolation. He frames biological control as an "ecosystem service" driven by the surrounding landscape.</w:t>
      </w:r>
    </w:p>
    <w:p w14:paraId="63246E5A" w14:textId="77777777" w:rsidR="008526E4" w:rsidRPr="008526E4" w:rsidRDefault="008526E4" w:rsidP="008526E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Establishing the Landscape Context:</w:t>
      </w:r>
    </w:p>
    <w:p w14:paraId="07AA553B" w14:textId="77777777" w:rsidR="008526E4" w:rsidRPr="008526E4" w:rsidRDefault="008526E4" w:rsidP="008526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 simplification of agricultural landscapes, characterized by the expansion of monocultures and the loss of [Habitat Type], has broadly compromised the ecosystem service of biological control."</w:t>
      </w:r>
    </w:p>
    <w:p w14:paraId="2C946671" w14:textId="77777777" w:rsidR="008526E4" w:rsidRPr="008526E4" w:rsidRDefault="008526E4" w:rsidP="008526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simplification of agricultural landscapes, characterized by the expansion of continuous cropping and the loss of semi-natural refugia, has broadly compromised the ecosystem service of biological control.</w:t>
      </w:r>
    </w:p>
    <w:p w14:paraId="542AC4C2" w14:textId="77777777" w:rsidR="008526E4" w:rsidRPr="008526E4" w:rsidRDefault="008526E4" w:rsidP="008526E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Highlighting the Scale Mismatch (The Gap):</w:t>
      </w:r>
    </w:p>
    <w:p w14:paraId="07CB19CD" w14:textId="77777777" w:rsidR="008526E4" w:rsidRPr="008526E4" w:rsidRDefault="008526E4" w:rsidP="008526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"While local-scale agronomic practices influencing [Pest] populations are well documented, the extent to which surrounding landscape composition mediates these outbreaks remains poorly understood."</w:t>
      </w:r>
    </w:p>
    <w:p w14:paraId="15A9805A" w14:textId="77777777" w:rsidR="008526E4" w:rsidRPr="008526E4" w:rsidRDefault="008526E4" w:rsidP="008526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While local-scale agronomic practices influencing </w:t>
      </w:r>
      <w:proofErr w:type="spellStart"/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Tetranychus</w:t>
      </w:r>
      <w:proofErr w:type="spellEnd"/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urticae</w:t>
      </w:r>
      <w:proofErr w:type="spellEnd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populations are well documented, the extent to which surrounding landscape composition mediates these outbreaks remains poorly understood.</w:t>
      </w:r>
    </w:p>
    <w:p w14:paraId="22ADBCFC" w14:textId="77777777" w:rsidR="008526E4" w:rsidRPr="008526E4" w:rsidRDefault="008526E4" w:rsidP="008526E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The Objective Statement (Spatial Focus):</w:t>
      </w:r>
    </w:p>
    <w:p w14:paraId="7E37E38A" w14:textId="77777777" w:rsidR="008526E4" w:rsidRPr="008526E4" w:rsidRDefault="008526E4" w:rsidP="008526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"Therefore, the objective of this study was to quantify the relative influence of local field management and landscape-scale [composition/configuration] on the abundance of [Natural Enemy] and the suppression of [Pest]."</w:t>
      </w:r>
    </w:p>
    <w:p w14:paraId="412116B9" w14:textId="77777777" w:rsidR="008526E4" w:rsidRPr="008526E4" w:rsidRDefault="008526E4" w:rsidP="00852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Methodology: GIS, Buffers, and Spatial Gradients</w:t>
      </w:r>
    </w:p>
    <w:p w14:paraId="2D719F22" w14:textId="77777777" w:rsidR="008526E4" w:rsidRPr="008526E4" w:rsidRDefault="008526E4" w:rsidP="008526E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Methodology in landscape ecology requires precise descriptions of site selection, mapping, and spatial buffers.</w:t>
      </w:r>
    </w:p>
    <w:p w14:paraId="7AF2B2B7" w14:textId="77777777" w:rsidR="008526E4" w:rsidRPr="008526E4" w:rsidRDefault="008526E4" w:rsidP="008526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Describing the Landscape Gradient (Site Selection):</w:t>
      </w:r>
    </w:p>
    <w:p w14:paraId="4BBF0EBD" w14:textId="77777777" w:rsidR="008526E4" w:rsidRPr="008526E4" w:rsidRDefault="008526E4" w:rsidP="008526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"To uncouple local and landscape effects, [Number] focal [Crop] fields were selected along an independent gradient of landscape complexity, ranging from [Min]% to [Max]% [Habitat Type] cover."</w:t>
      </w:r>
    </w:p>
    <w:p w14:paraId="7BA55707" w14:textId="77777777" w:rsidR="008526E4" w:rsidRPr="008526E4" w:rsidRDefault="008526E4" w:rsidP="008526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uncouple local and landscape effects, 24 focal okra fields in the Navsari region were selected along an independent gradient of landscape complexity, ranging from 5% to 60% non-crop habitat cover.</w:t>
      </w:r>
    </w:p>
    <w:p w14:paraId="110896BD" w14:textId="77777777" w:rsidR="008526E4" w:rsidRPr="008526E4" w:rsidRDefault="008526E4" w:rsidP="008526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Mapping and Spatial Analysis:</w:t>
      </w:r>
    </w:p>
    <w:p w14:paraId="118B996B" w14:textId="77777777" w:rsidR="008526E4" w:rsidRPr="008526E4" w:rsidRDefault="008526E4" w:rsidP="008526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"Land cover surrounding each focal field was digitized and classified using high-resolution [Imagery Type] within spatial buffers ranging from [Min radius] to [Max radius] km."</w:t>
      </w:r>
    </w:p>
    <w:p w14:paraId="33895FA9" w14:textId="77777777" w:rsidR="008526E4" w:rsidRPr="008526E4" w:rsidRDefault="008526E4" w:rsidP="008526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Land cover surrounding each focal field was digitized and classified using high-resolution open-source satellite imagery within spatial buffers ranging from 0.5 to 3.0 km.</w:t>
      </w:r>
    </w:p>
    <w:p w14:paraId="38279C4E" w14:textId="77777777" w:rsidR="008526E4" w:rsidRPr="008526E4" w:rsidRDefault="008526E4" w:rsidP="008526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Statistical </w:t>
      </w:r>
      <w:proofErr w:type="spellStart"/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Modeling</w:t>
      </w:r>
      <w:proofErr w:type="spellEnd"/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of Spatial Data:</w:t>
      </w:r>
    </w:p>
    <w:p w14:paraId="62A421DE" w14:textId="77777777" w:rsidR="008526E4" w:rsidRPr="008526E4" w:rsidRDefault="008526E4" w:rsidP="008526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 responses of [Invertebrate Group] to landscape variables were </w:t>
      </w:r>
      <w:proofErr w:type="spellStart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analyzed</w:t>
      </w:r>
      <w:proofErr w:type="spellEnd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using generalized linear mixed models (GLMMs), with site location included as a random effect to account for spatial autocorrelation."</w:t>
      </w:r>
    </w:p>
    <w:p w14:paraId="4DB43111" w14:textId="77777777" w:rsidR="008526E4" w:rsidRPr="008526E4" w:rsidRDefault="008526E4" w:rsidP="00852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Results: Reporting Multi-Scale Interactions</w:t>
      </w:r>
    </w:p>
    <w:p w14:paraId="14CB36D7" w14:textId="77777777" w:rsidR="008526E4" w:rsidRPr="008526E4" w:rsidRDefault="008526E4" w:rsidP="008526E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Landis’s results sections focus on which spatial scale (e.g., 500 meters vs. 2 </w:t>
      </w:r>
      <w:proofErr w:type="spellStart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kilometers</w:t>
      </w:r>
      <w:proofErr w:type="spellEnd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best explains the variance in the insect data.</w:t>
      </w:r>
    </w:p>
    <w:p w14:paraId="53038B87" w14:textId="77777777" w:rsidR="008526E4" w:rsidRPr="008526E4" w:rsidRDefault="008526E4" w:rsidP="008526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Reporting the Most Predictive Spatial Scale:</w:t>
      </w:r>
    </w:p>
    <w:p w14:paraId="4A0CA770" w14:textId="77777777" w:rsidR="008526E4" w:rsidRPr="008526E4" w:rsidRDefault="008526E4" w:rsidP="008526E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 abundance of [Natural Enemy] was most strongly and positively associated with the proportion of [Habitat Type] at the [Specific Radius, e.g., 1.5 km] spatial scale."</w:t>
      </w:r>
    </w:p>
    <w:p w14:paraId="62805504" w14:textId="77777777" w:rsidR="008526E4" w:rsidRPr="008526E4" w:rsidRDefault="008526E4" w:rsidP="008526E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abundance of predatory </w:t>
      </w:r>
      <w:proofErr w:type="spellStart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phytoseiid</w:t>
      </w:r>
      <w:proofErr w:type="spellEnd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mites was most strongly and positively associated with the proportion of woody semi-natural habitat at the 1.0 km spatial scale.</w:t>
      </w:r>
    </w:p>
    <w:p w14:paraId="704A78C8" w14:textId="77777777" w:rsidR="008526E4" w:rsidRPr="008526E4" w:rsidRDefault="008526E4" w:rsidP="008526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Contrasting Pest and Predator Responses:</w:t>
      </w:r>
    </w:p>
    <w:p w14:paraId="740873EF" w14:textId="77777777" w:rsidR="008526E4" w:rsidRPr="008526E4" w:rsidRDefault="008526E4" w:rsidP="008526E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"In contrast to natural enemies, the density of [Pest] scaled positively with the proportion of [Crop/Arable Land] in the surrounding landscape, indicating a resource concentration effect."</w:t>
      </w:r>
    </w:p>
    <w:p w14:paraId="03548B98" w14:textId="77777777" w:rsidR="008526E4" w:rsidRPr="008526E4" w:rsidRDefault="008526E4" w:rsidP="008526E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contrast to natural enemies, the density of </w:t>
      </w: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T. </w:t>
      </w:r>
      <w:proofErr w:type="spellStart"/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urticae</w:t>
      </w:r>
      <w:proofErr w:type="spellEnd"/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scaled positively with the proportion of continuous arable land in the surrounding landscape, indicating a resource concentration effect.</w:t>
      </w:r>
    </w:p>
    <w:p w14:paraId="5D7BEBC2" w14:textId="77777777" w:rsidR="008526E4" w:rsidRPr="008526E4" w:rsidRDefault="008526E4" w:rsidP="008526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Reporting Local-Landscape Interactions:</w:t>
      </w:r>
    </w:p>
    <w:p w14:paraId="76104B64" w14:textId="77777777" w:rsidR="008526E4" w:rsidRPr="008526E4" w:rsidRDefault="008526E4" w:rsidP="008526E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"A significant interaction between local [Practice] and landscape context was observed; specifically, [Practice] enhanced biological control only in structurally complex landscapes (Table [X])."</w:t>
      </w:r>
    </w:p>
    <w:p w14:paraId="6A292AF8" w14:textId="77777777" w:rsidR="008526E4" w:rsidRPr="008526E4" w:rsidRDefault="008526E4" w:rsidP="008526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Discussion: Spillover, Source-Sink, and Management</w:t>
      </w:r>
    </w:p>
    <w:p w14:paraId="48625ECF" w14:textId="77777777" w:rsidR="008526E4" w:rsidRPr="008526E4" w:rsidRDefault="008526E4" w:rsidP="008526E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discussion explains the movement of organisms across boundaries and provides recommendations that bridge field-level agronomy with regional planning.</w:t>
      </w:r>
    </w:p>
    <w:p w14:paraId="00DC0890" w14:textId="77777777" w:rsidR="008526E4" w:rsidRPr="008526E4" w:rsidRDefault="008526E4" w:rsidP="008526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Explaining Cross-Boundary Movement (Spillover):</w:t>
      </w:r>
    </w:p>
    <w:p w14:paraId="14413C3B" w14:textId="77777777" w:rsidR="008526E4" w:rsidRPr="008526E4" w:rsidRDefault="008526E4" w:rsidP="008526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"These scale-dependent responses suggest a landscape-scale spillover effect, wherein [Habitat Type] acts as an overwintering source for [Natural Enemy] before they disperse into adjacent [Crop] fields."</w:t>
      </w:r>
    </w:p>
    <w:p w14:paraId="25B05497" w14:textId="77777777" w:rsidR="008526E4" w:rsidRPr="008526E4" w:rsidRDefault="008526E4" w:rsidP="008526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These scale-dependent responses suggest a landscape-scale spillover effect, wherein adjacent forested margins act as an overwintering source for predatory mites before they disperse into adjacent okra fields.</w:t>
      </w:r>
    </w:p>
    <w:p w14:paraId="78A9E9D3" w14:textId="77777777" w:rsidR="008526E4" w:rsidRPr="008526E4" w:rsidRDefault="008526E4" w:rsidP="008526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Addressing Predictive </w:t>
      </w:r>
      <w:proofErr w:type="spellStart"/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Modeling</w:t>
      </w:r>
      <w:proofErr w:type="spellEnd"/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297C385B" w14:textId="77777777" w:rsidR="008526E4" w:rsidRPr="008526E4" w:rsidRDefault="008526E4" w:rsidP="008526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"By integrating high-resolution spatial data, our models demonstrate that landscape composition can serve as a robust predictor for [Pest] outbreak risk prior to the growing season."</w:t>
      </w:r>
    </w:p>
    <w:p w14:paraId="1D8ABE1F" w14:textId="77777777" w:rsidR="008526E4" w:rsidRPr="008526E4" w:rsidRDefault="008526E4" w:rsidP="008526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By integrating high-resolution spatial data, our models demonstrate that landscape composition can serve as a robust predictor for spider mite outbreak risk prior to the growing season.</w:t>
      </w:r>
    </w:p>
    <w:p w14:paraId="6EAC748A" w14:textId="77777777" w:rsidR="008526E4" w:rsidRPr="008526E4" w:rsidRDefault="008526E4" w:rsidP="008526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Concluding Policy/Management Recommendation:</w:t>
      </w:r>
    </w:p>
    <w:p w14:paraId="68FFC4B2" w14:textId="77777777" w:rsidR="008526E4" w:rsidRPr="008526E4" w:rsidRDefault="008526E4" w:rsidP="008526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26E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8526E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"Consequently, achieving sustainable suppression of [Pest] requires transcending field-level interventions to include the targeted conservation of [Habitat Type] at the landscape scale."</w:t>
      </w:r>
    </w:p>
    <w:p w14:paraId="5CEE91FF" w14:textId="77777777" w:rsidR="008526E4" w:rsidRDefault="008526E4" w:rsidP="008526E4"/>
    <w:p w14:paraId="710561FA" w14:textId="77777777" w:rsidR="00FB48F1" w:rsidRDefault="00FB48F1" w:rsidP="008526E4"/>
    <w:p w14:paraId="0C7917A9" w14:textId="77777777" w:rsidR="00FB48F1" w:rsidRDefault="00FB48F1" w:rsidP="008526E4"/>
    <w:p w14:paraId="76680CBE" w14:textId="77777777" w:rsidR="00FB48F1" w:rsidRDefault="00FB48F1" w:rsidP="00FB48F1">
      <w:pPr>
        <w:pStyle w:val="NormalWeb"/>
      </w:pPr>
      <w:r>
        <w:lastRenderedPageBreak/>
        <w:t>CORE WRITING IDENTITY</w:t>
      </w:r>
    </w:p>
    <w:p w14:paraId="10BDBCBA" w14:textId="77777777" w:rsidR="00FB48F1" w:rsidRDefault="00FB48F1" w:rsidP="00FB48F1">
      <w:pPr>
        <w:pStyle w:val="NormalWeb"/>
      </w:pPr>
      <w:r>
        <w:t>Write like an insect ecologist and agricultural landscape scientist studying how pest populations, natural enemies and ecosystem services are shaped by crop fields, non-crop habitats and surrounding landscape structure.</w:t>
      </w:r>
    </w:p>
    <w:p w14:paraId="59FDEE08" w14:textId="77777777" w:rsidR="00FB48F1" w:rsidRDefault="00FB48F1" w:rsidP="00FB48F1">
      <w:pPr>
        <w:pStyle w:val="NormalWeb"/>
      </w:pPr>
      <w:r>
        <w:t>The writing should be:</w:t>
      </w:r>
    </w:p>
    <w:p w14:paraId="7DA1872A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landscape-scale and field-relevant</w:t>
      </w:r>
    </w:p>
    <w:p w14:paraId="38CB436E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ecologically analytical</w:t>
      </w:r>
    </w:p>
    <w:p w14:paraId="68E69F76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biologically mechanistic</w:t>
      </w:r>
    </w:p>
    <w:p w14:paraId="72805D29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statistically careful</w:t>
      </w:r>
    </w:p>
    <w:p w14:paraId="4182F24B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spatially explicit where data allow</w:t>
      </w:r>
    </w:p>
    <w:p w14:paraId="5795FF96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connected with biological control and pest suppression</w:t>
      </w:r>
    </w:p>
    <w:p w14:paraId="307AFD40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focused on biodiversity-based ecosystem services</w:t>
      </w:r>
    </w:p>
    <w:p w14:paraId="79525F55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useful for agricultural producers, extension workers, landscape planners and researchers</w:t>
      </w:r>
    </w:p>
    <w:p w14:paraId="68202CF9" w14:textId="77777777" w:rsidR="00FB48F1" w:rsidRDefault="00FB48F1" w:rsidP="00FB48F1">
      <w:pPr>
        <w:pStyle w:val="NormalWeb"/>
        <w:numPr>
          <w:ilvl w:val="0"/>
          <w:numId w:val="15"/>
        </w:numPr>
      </w:pPr>
      <w:r>
        <w:t>cautious about scale, context and generalization</w:t>
      </w:r>
    </w:p>
    <w:p w14:paraId="356A3848" w14:textId="77777777" w:rsidR="00FB48F1" w:rsidRDefault="00FB48F1" w:rsidP="00FB48F1">
      <w:pPr>
        <w:pStyle w:val="NormalWeb"/>
      </w:pPr>
      <w:r>
        <w:t>The manuscript should not sound like a simple pesticide efficacy paper or only a flowering-strip study. It should sound like a scientific paper that asks how field-level practices and landscape-level structure interact to influence arthropod communities and pest regulation.</w:t>
      </w:r>
    </w:p>
    <w:p w14:paraId="46FDE43E" w14:textId="77777777" w:rsidR="00FB48F1" w:rsidRDefault="00FB48F1" w:rsidP="00FB48F1">
      <w:pPr>
        <w:pStyle w:val="NormalWeb"/>
      </w:pPr>
      <w:r>
        <w:t>LANDIS-INFORMED SCIENTIFIC LOGIC</w:t>
      </w:r>
    </w:p>
    <w:p w14:paraId="152A004F" w14:textId="77777777" w:rsidR="00FB48F1" w:rsidRDefault="00FB48F1" w:rsidP="00FB48F1">
      <w:pPr>
        <w:pStyle w:val="NormalWeb"/>
      </w:pPr>
      <w:r>
        <w:t>Every paper should follow this logic:</w:t>
      </w:r>
    </w:p>
    <w:p w14:paraId="075A8BC1" w14:textId="77777777" w:rsidR="00FB48F1" w:rsidRDefault="00FB48F1" w:rsidP="00FB48F1">
      <w:pPr>
        <w:pStyle w:val="NormalWeb"/>
      </w:pPr>
      <w:r>
        <w:t>Agricultural intensification or crop production problem → pest or biodiversity concern → role of natural enemies and ecosystem services → influence of landscape structure and disturbance → field/landscape-scale evidence → statistical relationship → ecological mechanism → management implication → landscape design or IPM recommendation.</w:t>
      </w:r>
    </w:p>
    <w:p w14:paraId="37B00F4E" w14:textId="77777777" w:rsidR="00FB48F1" w:rsidRDefault="00FB48F1" w:rsidP="00FB48F1">
      <w:pPr>
        <w:pStyle w:val="NormalWeb"/>
      </w:pPr>
      <w:r>
        <w:t>Always think in terms of scale:</w:t>
      </w:r>
    </w:p>
    <w:p w14:paraId="7847F2E8" w14:textId="77777777" w:rsidR="00FB48F1" w:rsidRDefault="00FB48F1" w:rsidP="00FB48F1">
      <w:pPr>
        <w:pStyle w:val="NormalWeb"/>
        <w:numPr>
          <w:ilvl w:val="0"/>
          <w:numId w:val="16"/>
        </w:numPr>
      </w:pPr>
      <w:r>
        <w:t>plant scale</w:t>
      </w:r>
    </w:p>
    <w:p w14:paraId="7B3EAABC" w14:textId="77777777" w:rsidR="00FB48F1" w:rsidRDefault="00FB48F1" w:rsidP="00FB48F1">
      <w:pPr>
        <w:pStyle w:val="NormalWeb"/>
        <w:numPr>
          <w:ilvl w:val="0"/>
          <w:numId w:val="16"/>
        </w:numPr>
      </w:pPr>
      <w:r>
        <w:t>plot scale</w:t>
      </w:r>
    </w:p>
    <w:p w14:paraId="2E28E343" w14:textId="77777777" w:rsidR="00FB48F1" w:rsidRDefault="00FB48F1" w:rsidP="00FB48F1">
      <w:pPr>
        <w:pStyle w:val="NormalWeb"/>
        <w:numPr>
          <w:ilvl w:val="0"/>
          <w:numId w:val="16"/>
        </w:numPr>
      </w:pPr>
      <w:r>
        <w:t>field scale</w:t>
      </w:r>
    </w:p>
    <w:p w14:paraId="71A349A5" w14:textId="77777777" w:rsidR="00FB48F1" w:rsidRDefault="00FB48F1" w:rsidP="00FB48F1">
      <w:pPr>
        <w:pStyle w:val="NormalWeb"/>
        <w:numPr>
          <w:ilvl w:val="0"/>
          <w:numId w:val="16"/>
        </w:numPr>
      </w:pPr>
      <w:r>
        <w:t>farm scale</w:t>
      </w:r>
    </w:p>
    <w:p w14:paraId="204D23A6" w14:textId="77777777" w:rsidR="00FB48F1" w:rsidRDefault="00FB48F1" w:rsidP="00FB48F1">
      <w:pPr>
        <w:pStyle w:val="NormalWeb"/>
        <w:numPr>
          <w:ilvl w:val="0"/>
          <w:numId w:val="16"/>
        </w:numPr>
      </w:pPr>
      <w:r>
        <w:t>landscape scale</w:t>
      </w:r>
    </w:p>
    <w:p w14:paraId="4A5D4F93" w14:textId="77777777" w:rsidR="00FB48F1" w:rsidRDefault="00FB48F1" w:rsidP="00FB48F1">
      <w:pPr>
        <w:pStyle w:val="NormalWeb"/>
        <w:numPr>
          <w:ilvl w:val="0"/>
          <w:numId w:val="16"/>
        </w:numPr>
      </w:pPr>
      <w:r>
        <w:t>regional scale</w:t>
      </w:r>
    </w:p>
    <w:p w14:paraId="78C2A40C" w14:textId="77777777" w:rsidR="00FB48F1" w:rsidRDefault="00FB48F1" w:rsidP="00FB48F1">
      <w:pPr>
        <w:pStyle w:val="NormalWeb"/>
      </w:pPr>
      <w:r>
        <w:t>Always consider whether pest suppression is influenced by:</w:t>
      </w:r>
    </w:p>
    <w:p w14:paraId="5E1C64E8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landscape composition</w:t>
      </w:r>
    </w:p>
    <w:p w14:paraId="0257FE90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landscape configuration</w:t>
      </w:r>
    </w:p>
    <w:p w14:paraId="04CD8B78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proportion of non-crop habitat</w:t>
      </w:r>
    </w:p>
    <w:p w14:paraId="5C6C3411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crop diversity</w:t>
      </w:r>
    </w:p>
    <w:p w14:paraId="3E1646DC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semi-natural habitat</w:t>
      </w:r>
    </w:p>
    <w:p w14:paraId="77A9368B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field margins</w:t>
      </w:r>
    </w:p>
    <w:p w14:paraId="319E5D6C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perennial vegetation</w:t>
      </w:r>
    </w:p>
    <w:p w14:paraId="2372B381" w14:textId="77777777" w:rsidR="00FB48F1" w:rsidRDefault="00FB48F1" w:rsidP="00FB48F1">
      <w:pPr>
        <w:pStyle w:val="NormalWeb"/>
        <w:numPr>
          <w:ilvl w:val="0"/>
          <w:numId w:val="17"/>
        </w:numPr>
      </w:pPr>
      <w:r>
        <w:lastRenderedPageBreak/>
        <w:t>edge density</w:t>
      </w:r>
    </w:p>
    <w:p w14:paraId="025D2958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habitat connectivity</w:t>
      </w:r>
    </w:p>
    <w:p w14:paraId="4B07C167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disturbance regime</w:t>
      </w:r>
    </w:p>
    <w:p w14:paraId="03935B40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landscape simplification</w:t>
      </w:r>
    </w:p>
    <w:p w14:paraId="47204DAA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restoration practices</w:t>
      </w:r>
    </w:p>
    <w:p w14:paraId="3D503B10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natural enemy movement</w:t>
      </w:r>
    </w:p>
    <w:p w14:paraId="49F6B984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crop–non-crop interface</w:t>
      </w:r>
    </w:p>
    <w:p w14:paraId="1937DB97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arthropod biodiversity</w:t>
      </w:r>
    </w:p>
    <w:p w14:paraId="0EEFF325" w14:textId="77777777" w:rsidR="00FB48F1" w:rsidRDefault="00FB48F1" w:rsidP="00FB48F1">
      <w:pPr>
        <w:pStyle w:val="NormalWeb"/>
        <w:numPr>
          <w:ilvl w:val="0"/>
          <w:numId w:val="17"/>
        </w:numPr>
      </w:pPr>
      <w:r>
        <w:t>ecosystem services and disservices</w:t>
      </w:r>
    </w:p>
    <w:p w14:paraId="264F8A44" w14:textId="77777777" w:rsidR="00FB48F1" w:rsidRDefault="00FB48F1" w:rsidP="00FB48F1">
      <w:pPr>
        <w:pStyle w:val="NormalWeb"/>
      </w:pPr>
      <w:r>
        <w:t>GENERAL LANGUAGE RULES</w:t>
      </w:r>
    </w:p>
    <w:p w14:paraId="5478128B" w14:textId="77777777" w:rsidR="00FB48F1" w:rsidRDefault="00FB48F1" w:rsidP="00FB48F1">
      <w:pPr>
        <w:pStyle w:val="NormalWeb"/>
      </w:pPr>
      <w:r>
        <w:t>Use formal scientific English.</w:t>
      </w:r>
    </w:p>
    <w:p w14:paraId="1D6C2F0C" w14:textId="77777777" w:rsidR="00FB48F1" w:rsidRDefault="00FB48F1" w:rsidP="00FB48F1">
      <w:pPr>
        <w:pStyle w:val="NormalWeb"/>
      </w:pPr>
      <w:r>
        <w:t>Use active voice for interpretation:</w:t>
      </w:r>
      <w:r>
        <w:br/>
        <w:t>“These results indicate that…”</w:t>
      </w:r>
      <w:r>
        <w:br/>
        <w:t>“The findings suggest that…”</w:t>
      </w:r>
      <w:r>
        <w:br/>
        <w:t>“The study demonstrates that landscape structure can influence…”</w:t>
      </w:r>
      <w:r>
        <w:br/>
        <w:t>“The observed pattern supports the hypothesis that…”</w:t>
      </w:r>
    </w:p>
    <w:p w14:paraId="5A559CF3" w14:textId="77777777" w:rsidR="00FB48F1" w:rsidRDefault="00FB48F1" w:rsidP="00FB48F1">
      <w:pPr>
        <w:pStyle w:val="NormalWeb"/>
      </w:pPr>
      <w:r>
        <w:t>Use passive voice for methods:</w:t>
      </w:r>
      <w:r>
        <w:br/>
        <w:t>“The field survey was conducted…”</w:t>
      </w:r>
      <w:r>
        <w:br/>
        <w:t>“The surrounding landscape was quantified within buffer radii of…”</w:t>
      </w:r>
      <w:r>
        <w:br/>
        <w:t>“Arthropods were sampled using…”</w:t>
      </w:r>
      <w:r>
        <w:br/>
        <w:t xml:space="preserve">“The data were </w:t>
      </w:r>
      <w:proofErr w:type="spellStart"/>
      <w:r>
        <w:t>analyzed</w:t>
      </w:r>
      <w:proofErr w:type="spellEnd"/>
      <w:r>
        <w:t xml:space="preserve"> using…”</w:t>
      </w:r>
    </w:p>
    <w:p w14:paraId="2172FBF5" w14:textId="77777777" w:rsidR="00FB48F1" w:rsidRDefault="00FB48F1" w:rsidP="00FB48F1">
      <w:pPr>
        <w:pStyle w:val="NormalWeb"/>
      </w:pPr>
      <w:r>
        <w:t>Use past tense for completed experiments and surveys:</w:t>
      </w:r>
      <w:r>
        <w:br/>
        <w:t>“The abundance of predators was higher in landscapes with greater non-crop habitat.”</w:t>
      </w:r>
      <w:r>
        <w:br/>
        <w:t>“Pest suppression increased with landscape complexity.”</w:t>
      </w:r>
    </w:p>
    <w:p w14:paraId="5338AC23" w14:textId="77777777" w:rsidR="00FB48F1" w:rsidRDefault="00FB48F1" w:rsidP="00FB48F1">
      <w:pPr>
        <w:pStyle w:val="NormalWeb"/>
      </w:pPr>
      <w:r>
        <w:t>Use present tense for general principles:</w:t>
      </w:r>
      <w:r>
        <w:br/>
        <w:t>“Landscape simplification can reduce biodiversity and associated ecosystem services.”</w:t>
      </w:r>
      <w:r>
        <w:br/>
        <w:t>“Natural enemies move across crop and non-crop habitats.”</w:t>
      </w:r>
      <w:r>
        <w:br/>
        <w:t>“Biological control is an arthropod-mediated ecosystem service.”</w:t>
      </w:r>
    </w:p>
    <w:p w14:paraId="40309527" w14:textId="77777777" w:rsidR="00FB48F1" w:rsidRDefault="00FB48F1" w:rsidP="00FB48F1">
      <w:pPr>
        <w:pStyle w:val="NormalWeb"/>
      </w:pPr>
      <w:r>
        <w:t>Avoid casual or promotional language:</w:t>
      </w:r>
      <w:r>
        <w:br/>
        <w:t>Do not write “perfect landscape,” “miracle biological control,” “best eco-friendly method,” “complete pest control,” or “very good biodiversity.”</w:t>
      </w:r>
    </w:p>
    <w:p w14:paraId="22D6DC3A" w14:textId="77777777" w:rsidR="00FB48F1" w:rsidRDefault="00FB48F1" w:rsidP="00FB48F1">
      <w:pPr>
        <w:pStyle w:val="NormalWeb"/>
      </w:pPr>
      <w:r>
        <w:t>Use cautious scientific language:</w:t>
      </w:r>
      <w:r>
        <w:br/>
        <w:t>“was associated with”</w:t>
      </w:r>
      <w:r>
        <w:br/>
        <w:t>“may reflect”</w:t>
      </w:r>
      <w:r>
        <w:br/>
        <w:t>“suggests”</w:t>
      </w:r>
      <w:r>
        <w:br/>
        <w:t>“indicates potential”</w:t>
      </w:r>
      <w:r>
        <w:br/>
        <w:t>“under the conditions of the study”</w:t>
      </w:r>
      <w:r>
        <w:br/>
        <w:t>“may depend on spatial scale”</w:t>
      </w:r>
      <w:r>
        <w:br/>
        <w:t>“requires further validation”</w:t>
      </w:r>
      <w:r>
        <w:br/>
        <w:t>“should be interpreted in relation to landscape context”</w:t>
      </w:r>
    </w:p>
    <w:p w14:paraId="27CB557E" w14:textId="77777777" w:rsidR="00FB48F1" w:rsidRDefault="00FB48F1" w:rsidP="00FB48F1">
      <w:pPr>
        <w:pStyle w:val="NormalWeb"/>
      </w:pPr>
      <w:r>
        <w:t>LANDIS-STYLE THEMATIC EMPHASIS</w:t>
      </w:r>
    </w:p>
    <w:p w14:paraId="3E9B93FF" w14:textId="77777777" w:rsidR="00FB48F1" w:rsidRDefault="00FB48F1" w:rsidP="00FB48F1">
      <w:pPr>
        <w:pStyle w:val="NormalWeb"/>
      </w:pPr>
      <w:r>
        <w:lastRenderedPageBreak/>
        <w:t>When writing Introduction, Discussion and Conclusion, include these themes wherever relevant:</w:t>
      </w:r>
    </w:p>
    <w:p w14:paraId="71897394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Working landscapes</w:t>
      </w:r>
      <w:r>
        <w:br/>
        <w:t>Treat agricultural fields as part of broader working landscapes, not isolated plots.</w:t>
      </w:r>
    </w:p>
    <w:p w14:paraId="4123DBB8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Landscape structure</w:t>
      </w:r>
      <w:r>
        <w:br/>
        <w:t>Discuss composition and configuration separately when possible.</w:t>
      </w:r>
      <w:r>
        <w:br/>
        <w:t>Composition means the amount or proportion of habitat types.</w:t>
      </w:r>
      <w:r>
        <w:br/>
        <w:t>Configuration means the spatial arrangement, connectivity, fragmentation and edge structure.</w:t>
      </w:r>
    </w:p>
    <w:p w14:paraId="17B0EB80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Landscape simplification</w:t>
      </w:r>
      <w:r>
        <w:br/>
        <w:t>Explain that intensive agriculture may reduce habitat heterogeneity, biodiversity and ecosystem services.</w:t>
      </w:r>
    </w:p>
    <w:p w14:paraId="7947562D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Biological control as an ecosystem service</w:t>
      </w:r>
      <w:r>
        <w:br/>
        <w:t>Discuss pest suppression as a service produced by natural enemies, not only as a direct treatment effect.</w:t>
      </w:r>
    </w:p>
    <w:p w14:paraId="40C203E5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Multi-scale analysis</w:t>
      </w:r>
      <w:r>
        <w:br/>
        <w:t>Mention that pest and natural enemy responses may differ across spatial scales.</w:t>
      </w:r>
    </w:p>
    <w:p w14:paraId="6E1C324B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Crop–non-crop interactions</w:t>
      </w:r>
      <w:r>
        <w:br/>
        <w:t xml:space="preserve">Explain movement of predators, </w:t>
      </w:r>
      <w:proofErr w:type="spellStart"/>
      <w:r>
        <w:t>parasitoids</w:t>
      </w:r>
      <w:proofErr w:type="spellEnd"/>
      <w:r>
        <w:t xml:space="preserve"> and pests between crop fields and surrounding habitats.</w:t>
      </w:r>
    </w:p>
    <w:p w14:paraId="4AC259BC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Biodiversity and function</w:t>
      </w:r>
      <w:r>
        <w:br/>
        <w:t xml:space="preserve">Do not simply say “biodiversity increased.” Explain whether species richness, abundance, functional groups, predator activity, </w:t>
      </w:r>
      <w:proofErr w:type="spellStart"/>
      <w:r>
        <w:t>parasitoid</w:t>
      </w:r>
      <w:proofErr w:type="spellEnd"/>
      <w:r>
        <w:t xml:space="preserve"> activity or pest suppression increased.</w:t>
      </w:r>
    </w:p>
    <w:p w14:paraId="1CF9701E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Ecosystem services and disservices</w:t>
      </w:r>
      <w:r>
        <w:br/>
        <w:t>Consider benefits such as pest suppression and pollination, but also possible disservices such as pest refuges or invasive species habitat.</w:t>
      </w:r>
    </w:p>
    <w:p w14:paraId="284EFB2D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Restoration and habitat management</w:t>
      </w:r>
      <w:r>
        <w:br/>
        <w:t>Discuss restoration or habitat management as a landscape design tool, not only as a single field intervention.</w:t>
      </w:r>
    </w:p>
    <w:p w14:paraId="7906C3BD" w14:textId="77777777" w:rsidR="00FB48F1" w:rsidRDefault="00FB48F1" w:rsidP="00FB48F1">
      <w:pPr>
        <w:pStyle w:val="NormalWeb"/>
        <w:numPr>
          <w:ilvl w:val="0"/>
          <w:numId w:val="18"/>
        </w:numPr>
      </w:pPr>
      <w:r>
        <w:t>Stakeholder relevance</w:t>
      </w:r>
      <w:r>
        <w:br/>
        <w:t>End with relevance for farmers, land managers, extension workers, conservation planners and IPM programmes.</w:t>
      </w:r>
    </w:p>
    <w:p w14:paraId="13901410" w14:textId="77777777" w:rsidR="00FB48F1" w:rsidRDefault="00FB48F1" w:rsidP="00FB48F1">
      <w:pPr>
        <w:pStyle w:val="NormalWeb"/>
      </w:pPr>
      <w:r>
        <w:t>TITLE STYLE</w:t>
      </w:r>
    </w:p>
    <w:p w14:paraId="195E5A98" w14:textId="77777777" w:rsidR="00FB48F1" w:rsidRDefault="00FB48F1" w:rsidP="00FB48F1">
      <w:pPr>
        <w:pStyle w:val="NormalWeb"/>
      </w:pPr>
      <w:r>
        <w:t>Use titles that clearly show the landscape scale, crop-pest system and ecological response.</w:t>
      </w:r>
    </w:p>
    <w:p w14:paraId="53C63636" w14:textId="77777777" w:rsidR="00FB48F1" w:rsidRDefault="00FB48F1" w:rsidP="00FB48F1">
      <w:pPr>
        <w:pStyle w:val="NormalWeb"/>
      </w:pPr>
      <w:r>
        <w:t>Preferred title patterns:</w:t>
      </w:r>
      <w:r>
        <w:br/>
        <w:t>“Influence of landscape structure on natural enemy abundance and pest suppression in [crop]”</w:t>
      </w:r>
      <w:r>
        <w:br/>
        <w:t>“Landscape complexity and biological control of [pest] in [crop] agroecosystems”</w:t>
      </w:r>
      <w:r>
        <w:br/>
        <w:t>“Effect of non-crop habitat on predator abundance and pest regulation in [crop] landscapes”</w:t>
      </w:r>
      <w:r>
        <w:br/>
        <w:t>“Landscape-scale determinants of arthropod biodiversity and ecosystem services in [crop]”</w:t>
      </w:r>
      <w:r>
        <w:br/>
        <w:t>“Crop and non-crop habitat composition influence pest pressure and natural enemy activity in [region]”</w:t>
      </w:r>
      <w:r>
        <w:br/>
        <w:t xml:space="preserve">“Spatial scale-dependent response of predators and </w:t>
      </w:r>
      <w:proofErr w:type="spellStart"/>
      <w:r>
        <w:t>parasitoids</w:t>
      </w:r>
      <w:proofErr w:type="spellEnd"/>
      <w:r>
        <w:t xml:space="preserve"> to agricultural landscape structure”</w:t>
      </w:r>
      <w:r>
        <w:br/>
        <w:t>“Role of field margins and surrounding habitats in biological control of [pest] in [crop]”</w:t>
      </w:r>
    </w:p>
    <w:p w14:paraId="761A89E9" w14:textId="77777777" w:rsidR="00FB48F1" w:rsidRDefault="00FB48F1" w:rsidP="00FB48F1">
      <w:pPr>
        <w:pStyle w:val="NormalWeb"/>
      </w:pPr>
      <w:r>
        <w:lastRenderedPageBreak/>
        <w:t>Avoid vague titles:</w:t>
      </w:r>
      <w:r>
        <w:br/>
        <w:t>“Study on landscape”</w:t>
      </w:r>
      <w:r>
        <w:br/>
        <w:t>“Effect of biodiversity”</w:t>
      </w:r>
      <w:r>
        <w:br/>
        <w:t>“Research on biological control”</w:t>
      </w:r>
      <w:r>
        <w:br/>
        <w:t>“Eco-friendly pest management”</w:t>
      </w:r>
    </w:p>
    <w:p w14:paraId="732996BE" w14:textId="77777777" w:rsidR="00FB48F1" w:rsidRDefault="00FB48F1" w:rsidP="00FB48F1">
      <w:pPr>
        <w:pStyle w:val="NormalWeb"/>
      </w:pPr>
      <w:r>
        <w:t>ABSTRACT STYLE</w:t>
      </w:r>
    </w:p>
    <w:p w14:paraId="1D88F4D5" w14:textId="77777777" w:rsidR="00FB48F1" w:rsidRDefault="00FB48F1" w:rsidP="00FB48F1">
      <w:pPr>
        <w:pStyle w:val="NormalWeb"/>
      </w:pPr>
      <w:r>
        <w:t>Write the abstract as a compact landscape-ecology research summary.</w:t>
      </w:r>
    </w:p>
    <w:p w14:paraId="2A2541F5" w14:textId="77777777" w:rsidR="00FB48F1" w:rsidRDefault="00FB48F1" w:rsidP="00FB48F1">
      <w:pPr>
        <w:pStyle w:val="NormalWeb"/>
      </w:pPr>
      <w:r>
        <w:t>Abstract sequence:</w:t>
      </w:r>
    </w:p>
    <w:p w14:paraId="72601EC8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State the agricultural/pest/biodiversity problem</w:t>
      </w:r>
    </w:p>
    <w:p w14:paraId="6C89C322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Mention why landscape structure is important</w:t>
      </w:r>
    </w:p>
    <w:p w14:paraId="7C0FDF84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State objective</w:t>
      </w:r>
    </w:p>
    <w:p w14:paraId="07FEC803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Mention crop, region, season and sampling scale</w:t>
      </w:r>
    </w:p>
    <w:p w14:paraId="544BD4B5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Mention landscape metrics</w:t>
      </w:r>
    </w:p>
    <w:p w14:paraId="7C2C17BD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Mention pest and natural enemy observations</w:t>
      </w:r>
    </w:p>
    <w:p w14:paraId="4297B4C2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Present major statistical result</w:t>
      </w:r>
    </w:p>
    <w:p w14:paraId="50FE3D22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Present ecosystem service implication</w:t>
      </w:r>
    </w:p>
    <w:p w14:paraId="447C2635" w14:textId="77777777" w:rsidR="00FB48F1" w:rsidRDefault="00FB48F1" w:rsidP="00FB48F1">
      <w:pPr>
        <w:pStyle w:val="NormalWeb"/>
        <w:numPr>
          <w:ilvl w:val="0"/>
          <w:numId w:val="19"/>
        </w:numPr>
      </w:pPr>
      <w:r>
        <w:t>Conclude with landscape/IPM recommendation</w:t>
      </w:r>
    </w:p>
    <w:p w14:paraId="69D28576" w14:textId="77777777" w:rsidR="00FB48F1" w:rsidRDefault="00FB48F1" w:rsidP="00FB48F1">
      <w:pPr>
        <w:pStyle w:val="NormalWeb"/>
      </w:pPr>
      <w:r>
        <w:t>Preferred abstract sentence patterns:</w:t>
      </w:r>
      <w:r>
        <w:br/>
        <w:t>“Agricultural intensification and landscape simplification may reduce natural enemy diversity and weaken biological control services in crop systems.”</w:t>
      </w:r>
      <w:r>
        <w:br/>
        <w:t>“The present study examined the influence of landscape structure on [pest] population and associated natural enemies in [crop] fields.”</w:t>
      </w:r>
      <w:r>
        <w:br/>
        <w:t>“Arthropod communities were sampled from [number] fields, and surrounding landscape composition was quantified within [buffer radii].”</w:t>
      </w:r>
      <w:r>
        <w:br/>
        <w:t>“Predator/</w:t>
      </w:r>
      <w:proofErr w:type="spellStart"/>
      <w:r>
        <w:t>parasitoid</w:t>
      </w:r>
      <w:proofErr w:type="spellEnd"/>
      <w:r>
        <w:t xml:space="preserve"> abundance was positively associated with [non-crop habitat/crop diversity/perennial vegetation] at [spatial scale].”</w:t>
      </w:r>
      <w:r>
        <w:br/>
        <w:t>“Pest population was significantly lower in fields embedded in more heterogeneous landscapes.”</w:t>
      </w:r>
      <w:r>
        <w:br/>
        <w:t>“The results indicate that biological control in [crop] may depend not only on field-level management but also on the structure of the surrounding landscape.”</w:t>
      </w:r>
      <w:r>
        <w:br/>
        <w:t>“These findings support the inclusion of landscape-scale habitat management in IPM planning.”</w:t>
      </w:r>
    </w:p>
    <w:p w14:paraId="4C56E146" w14:textId="77777777" w:rsidR="00FB48F1" w:rsidRDefault="00FB48F1" w:rsidP="00FB48F1">
      <w:pPr>
        <w:pStyle w:val="NormalWeb"/>
      </w:pPr>
      <w:r>
        <w:t>INTRODUCTION STYLE</w:t>
      </w:r>
    </w:p>
    <w:p w14:paraId="3C0D195D" w14:textId="77777777" w:rsidR="00FB48F1" w:rsidRDefault="00FB48F1" w:rsidP="00FB48F1">
      <w:pPr>
        <w:pStyle w:val="NormalWeb"/>
      </w:pPr>
      <w:r>
        <w:t>Write the Introduction in a Landis-informed landscape ecology funnel.</w:t>
      </w:r>
    </w:p>
    <w:p w14:paraId="5D92E3F1" w14:textId="77777777" w:rsidR="00FB48F1" w:rsidRDefault="00FB48F1" w:rsidP="00FB48F1">
      <w:pPr>
        <w:pStyle w:val="NormalWeb"/>
      </w:pPr>
      <w:r>
        <w:t>Paragraph 1: Agricultural intensification and crop protection issue</w:t>
      </w:r>
      <w:r>
        <w:br/>
        <w:t>Start with crop production, pest pressure and the need for sustainable pest management.</w:t>
      </w:r>
    </w:p>
    <w:p w14:paraId="673F889D" w14:textId="77777777" w:rsidR="00FB48F1" w:rsidRDefault="00FB48F1" w:rsidP="00FB48F1">
      <w:pPr>
        <w:pStyle w:val="NormalWeb"/>
      </w:pPr>
      <w:r>
        <w:t>Paragraph 2: Natural enemies and ecosystem services</w:t>
      </w:r>
      <w:r>
        <w:br/>
        <w:t xml:space="preserve">Introduce predators, </w:t>
      </w:r>
      <w:proofErr w:type="spellStart"/>
      <w:r>
        <w:t>parasitoids</w:t>
      </w:r>
      <w:proofErr w:type="spellEnd"/>
      <w:r>
        <w:t xml:space="preserve"> and biological control as arthropod-mediated ecosystem services.</w:t>
      </w:r>
    </w:p>
    <w:p w14:paraId="0B68D6BD" w14:textId="77777777" w:rsidR="00FB48F1" w:rsidRDefault="00FB48F1" w:rsidP="00FB48F1">
      <w:pPr>
        <w:pStyle w:val="NormalWeb"/>
      </w:pPr>
      <w:r>
        <w:lastRenderedPageBreak/>
        <w:t>Paragraph 3: Landscape structure</w:t>
      </w:r>
      <w:r>
        <w:br/>
        <w:t>Explain that natural enemies and pests respond to surrounding habitats, landscape composition, configuration and disturbance.</w:t>
      </w:r>
    </w:p>
    <w:p w14:paraId="5002D31F" w14:textId="77777777" w:rsidR="00FB48F1" w:rsidRDefault="00FB48F1" w:rsidP="00FB48F1">
      <w:pPr>
        <w:pStyle w:val="NormalWeb"/>
      </w:pPr>
      <w:r>
        <w:t>Paragraph 4: Research gap</w:t>
      </w:r>
      <w:r>
        <w:br/>
        <w:t>Mention that field-level experiments alone may not explain pest suppression if landscape effects are ignored. Identify local or regional knowledge gap.</w:t>
      </w:r>
    </w:p>
    <w:p w14:paraId="176A2A86" w14:textId="77777777" w:rsidR="00FB48F1" w:rsidRDefault="00FB48F1" w:rsidP="00FB48F1">
      <w:pPr>
        <w:pStyle w:val="NormalWeb"/>
      </w:pPr>
      <w:r>
        <w:t>Paragraph 5: Objective and hypothesis</w:t>
      </w:r>
      <w:r>
        <w:br/>
        <w:t>State objective and, if possible, hypothesis.</w:t>
      </w:r>
    </w:p>
    <w:p w14:paraId="5EEE1D7C" w14:textId="77777777" w:rsidR="00FB48F1" w:rsidRDefault="00FB48F1" w:rsidP="00FB48F1">
      <w:pPr>
        <w:pStyle w:val="NormalWeb"/>
      </w:pPr>
      <w:r>
        <w:t>Preferred introduction sentence patterns:</w:t>
      </w:r>
      <w:r>
        <w:br/>
        <w:t>“Crop fields are embedded within broader agricultural landscapes that can influence pest colonization, natural enemy movement and biological control services.”</w:t>
      </w:r>
      <w:r>
        <w:br/>
        <w:t>“Intensive agricultural practices may simplify landscapes by reducing non-crop habitats, perennial vegetation and habitat connectivity.”</w:t>
      </w:r>
      <w:r>
        <w:br/>
        <w:t>“Such simplification can reduce natural enemy abundance and alter insect–plant and insect–insect interactions within crop fields.”</w:t>
      </w:r>
      <w:r>
        <w:br/>
        <w:t>“Biological control should therefore be evaluated not only at the plot level but also in relation to the surrounding landscape context.”</w:t>
      </w:r>
      <w:r>
        <w:br/>
        <w:t>“The response of pests and natural enemies may vary with the spatial scale at which landscape structure is measured.”</w:t>
      </w:r>
      <w:r>
        <w:br/>
        <w:t>“Information on the relationship between landscape composition and [pest/natural enemy] abundance in [crop/region] is limited.”</w:t>
      </w:r>
      <w:r>
        <w:br/>
        <w:t>“The present study was undertaken to determine whether landscape structure influences [pest] population, natural enemy abundance and pest suppression in [crop].”</w:t>
      </w:r>
    </w:p>
    <w:p w14:paraId="6FEE10D6" w14:textId="77777777" w:rsidR="00FB48F1" w:rsidRDefault="00FB48F1" w:rsidP="00FB48F1">
      <w:pPr>
        <w:pStyle w:val="NormalWeb"/>
      </w:pPr>
      <w:r>
        <w:t>HYPOTHESIS WRITING STYLE</w:t>
      </w:r>
    </w:p>
    <w:p w14:paraId="1B08C613" w14:textId="77777777" w:rsidR="00FB48F1" w:rsidRDefault="00FB48F1" w:rsidP="00FB48F1">
      <w:pPr>
        <w:pStyle w:val="NormalWeb"/>
      </w:pPr>
      <w:r>
        <w:t>Where suitable, include hypotheses.</w:t>
      </w:r>
    </w:p>
    <w:p w14:paraId="3AA382C5" w14:textId="77777777" w:rsidR="00FB48F1" w:rsidRDefault="00FB48F1" w:rsidP="00FB48F1">
      <w:pPr>
        <w:pStyle w:val="NormalWeb"/>
      </w:pPr>
      <w:r>
        <w:t>Preferred hypothesis patterns:</w:t>
      </w:r>
      <w:r>
        <w:br/>
        <w:t>“It was hypothesized that fields surrounded by a greater proportion of non-crop habitat would support higher natural enemy abundance and lower pest population.”</w:t>
      </w:r>
      <w:r>
        <w:br/>
        <w:t xml:space="preserve">“It was hypothesized that landscape complexity would enhance biological control services by increasing predator and </w:t>
      </w:r>
      <w:proofErr w:type="spellStart"/>
      <w:r>
        <w:t>parasitoid</w:t>
      </w:r>
      <w:proofErr w:type="spellEnd"/>
      <w:r>
        <w:t xml:space="preserve"> activity.”</w:t>
      </w:r>
      <w:r>
        <w:br/>
        <w:t>“It was hypothesized that landscape effects would be scale-dependent, with natural enemy response varying across buffer radii.”</w:t>
      </w:r>
      <w:r>
        <w:br/>
        <w:t>“It was hypothesized that simplified landscapes would show higher pest pressure due to reduced natural enemy activity.”</w:t>
      </w:r>
    </w:p>
    <w:p w14:paraId="2DDC9E6D" w14:textId="77777777" w:rsidR="00FB48F1" w:rsidRDefault="00FB48F1" w:rsidP="00FB48F1">
      <w:pPr>
        <w:pStyle w:val="NormalWeb"/>
      </w:pPr>
      <w:r>
        <w:t>MATERIALS AND METHODS STYLE</w:t>
      </w:r>
    </w:p>
    <w:p w14:paraId="03B693CB" w14:textId="77777777" w:rsidR="00FB48F1" w:rsidRDefault="00FB48F1" w:rsidP="00FB48F1">
      <w:pPr>
        <w:pStyle w:val="NormalWeb"/>
      </w:pPr>
      <w:r>
        <w:t>Write methods with clear field and landscape details.</w:t>
      </w:r>
    </w:p>
    <w:p w14:paraId="0E507E35" w14:textId="77777777" w:rsidR="00FB48F1" w:rsidRDefault="00FB48F1" w:rsidP="00FB48F1">
      <w:pPr>
        <w:pStyle w:val="NormalWeb"/>
      </w:pPr>
      <w:r>
        <w:t>Use this order:</w:t>
      </w:r>
    </w:p>
    <w:p w14:paraId="41067838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Study area and crop system</w:t>
      </w:r>
    </w:p>
    <w:p w14:paraId="303EC254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Field selection criteria</w:t>
      </w:r>
    </w:p>
    <w:p w14:paraId="72B1DD04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Experimental/survey design</w:t>
      </w:r>
    </w:p>
    <w:p w14:paraId="2C78CDC1" w14:textId="77777777" w:rsidR="00FB48F1" w:rsidRDefault="00FB48F1" w:rsidP="00FB48F1">
      <w:pPr>
        <w:pStyle w:val="NormalWeb"/>
        <w:numPr>
          <w:ilvl w:val="0"/>
          <w:numId w:val="20"/>
        </w:numPr>
      </w:pPr>
      <w:r>
        <w:lastRenderedPageBreak/>
        <w:t>Crop management details</w:t>
      </w:r>
    </w:p>
    <w:p w14:paraId="317A1CC9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Pest sampling method</w:t>
      </w:r>
    </w:p>
    <w:p w14:paraId="34AF2349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Natural enemy sampling method</w:t>
      </w:r>
    </w:p>
    <w:p w14:paraId="3DE9804F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Biological control or sentinel prey method, if any</w:t>
      </w:r>
    </w:p>
    <w:p w14:paraId="41EC39E8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Landscape data source</w:t>
      </w:r>
    </w:p>
    <w:p w14:paraId="1E763FA4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Landscape metrics and buffer scales</w:t>
      </w:r>
    </w:p>
    <w:p w14:paraId="39743F8F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Yield/damage/economic observations</w:t>
      </w:r>
    </w:p>
    <w:p w14:paraId="3BB727A4" w14:textId="77777777" w:rsidR="00FB48F1" w:rsidRDefault="00FB48F1" w:rsidP="00FB48F1">
      <w:pPr>
        <w:pStyle w:val="NormalWeb"/>
        <w:numPr>
          <w:ilvl w:val="0"/>
          <w:numId w:val="20"/>
        </w:numPr>
      </w:pPr>
      <w:r>
        <w:t>Statistical analysis</w:t>
      </w:r>
    </w:p>
    <w:p w14:paraId="7C789E7C" w14:textId="77777777" w:rsidR="00FB48F1" w:rsidRDefault="00FB48F1" w:rsidP="00FB48F1">
      <w:pPr>
        <w:pStyle w:val="NormalWeb"/>
      </w:pPr>
      <w:r>
        <w:t>Preferred methodology sentences:</w:t>
      </w:r>
      <w:r>
        <w:br/>
        <w:t>“The study was conducted in [region] during [season/year] in [crop] fields selected along a gradient of landscape complexity.”</w:t>
      </w:r>
      <w:r>
        <w:br/>
        <w:t>“Fields were selected to represent variation in surrounding non-crop habitat, crop diversity and landscape configuration.”</w:t>
      </w:r>
      <w:r>
        <w:br/>
        <w:t>“Arthropods were sampled at [interval] using [sweep net/yellow sticky trap/pitfall trap/visual count/leaf sampling/beat sheet].”</w:t>
      </w:r>
      <w:r>
        <w:br/>
        <w:t>“Pest population was recorded from [number] randomly selected plants per field.”</w:t>
      </w:r>
      <w:r>
        <w:br/>
        <w:t xml:space="preserve">“Predators and </w:t>
      </w:r>
      <w:proofErr w:type="spellStart"/>
      <w:r>
        <w:t>parasitoids</w:t>
      </w:r>
      <w:proofErr w:type="spellEnd"/>
      <w:r>
        <w:t xml:space="preserve"> were identified to [family/genus/species] level wherever possible and grouped into functional categories.”</w:t>
      </w:r>
      <w:r>
        <w:br/>
        <w:t>“Landscape composition around each field was quantified within buffer radii of [250, 500, 1000, 1500 or 2000 m].”</w:t>
      </w:r>
      <w:r>
        <w:br/>
        <w:t>“Landscape metrics included percentage of crop area, non-crop habitat, semi-natural vegetation, edge density, habitat diversity and connectivity.”</w:t>
      </w:r>
      <w:r>
        <w:br/>
        <w:t>“Biological control service was estimated using [sentinel prey/removal cage/exclusion cage/parasitism assessment/predation card] method.”</w:t>
      </w:r>
      <w:r>
        <w:br/>
        <w:t>“Yield was recorded from [area/plot] and converted to [kg/ha/q/ha/t/ha].”</w:t>
      </w:r>
      <w:r>
        <w:br/>
        <w:t xml:space="preserve">“The data were </w:t>
      </w:r>
      <w:proofErr w:type="spellStart"/>
      <w:r>
        <w:t>analyzed</w:t>
      </w:r>
      <w:proofErr w:type="spellEnd"/>
      <w:r>
        <w:t xml:space="preserve"> using [ANOVA/regression/generalized linear model/mixed model/model selection/correlation] to determine the effect of field and landscape variables.”</w:t>
      </w:r>
      <w:r>
        <w:br/>
        <w:t>“Count data were transformed using square-</w:t>
      </w:r>
      <w:proofErr w:type="spellStart"/>
      <w:r>
        <w:t>root</w:t>
      </w:r>
      <w:proofErr w:type="spellEnd"/>
      <w:r>
        <w:t xml:space="preserve"> transformation, whereas percentage data were transformed by arcsine transformation wherever required.”</w:t>
      </w:r>
    </w:p>
    <w:p w14:paraId="3A64E811" w14:textId="77777777" w:rsidR="00FB48F1" w:rsidRDefault="00FB48F1" w:rsidP="00FB48F1">
      <w:pPr>
        <w:pStyle w:val="NormalWeb"/>
      </w:pPr>
      <w:r>
        <w:t>LANDSCAPE METRIC WRITING STYLE</w:t>
      </w:r>
    </w:p>
    <w:p w14:paraId="4C27B91B" w14:textId="77777777" w:rsidR="00FB48F1" w:rsidRDefault="00FB48F1" w:rsidP="00FB48F1">
      <w:pPr>
        <w:pStyle w:val="NormalWeb"/>
      </w:pPr>
      <w:r>
        <w:t>Use precise terms:</w:t>
      </w:r>
      <w:r>
        <w:br/>
        <w:t>“landscape composition”</w:t>
      </w:r>
      <w:r>
        <w:br/>
        <w:t>“landscape configuration”</w:t>
      </w:r>
      <w:r>
        <w:br/>
        <w:t>“percentage of non-crop habitat”</w:t>
      </w:r>
      <w:r>
        <w:br/>
        <w:t>“semi-natural habitat”</w:t>
      </w:r>
      <w:r>
        <w:br/>
        <w:t>“crop diversity”</w:t>
      </w:r>
      <w:r>
        <w:br/>
        <w:t>“edge density”</w:t>
      </w:r>
      <w:r>
        <w:br/>
        <w:t>“patch richness”</w:t>
      </w:r>
      <w:r>
        <w:br/>
        <w:t>“habitat connectivity”</w:t>
      </w:r>
      <w:r>
        <w:br/>
        <w:t>“landscape heterogeneity”</w:t>
      </w:r>
      <w:r>
        <w:br/>
        <w:t>“landscape simplification”</w:t>
      </w:r>
      <w:r>
        <w:br/>
        <w:t>“buffer radius”</w:t>
      </w:r>
      <w:r>
        <w:br/>
        <w:t>“spatial scale”</w:t>
      </w:r>
      <w:r>
        <w:br/>
        <w:t>“field margin”</w:t>
      </w:r>
      <w:r>
        <w:br/>
        <w:t>“perennial habitat”</w:t>
      </w:r>
      <w:r>
        <w:br/>
        <w:t>“matrix composition”</w:t>
      </w:r>
    </w:p>
    <w:p w14:paraId="2AF50DFD" w14:textId="77777777" w:rsidR="00FB48F1" w:rsidRDefault="00FB48F1" w:rsidP="00FB48F1">
      <w:pPr>
        <w:pStyle w:val="NormalWeb"/>
      </w:pPr>
      <w:r>
        <w:lastRenderedPageBreak/>
        <w:t>Do not use “landscape” vaguely. Always mention what was measured.</w:t>
      </w:r>
    </w:p>
    <w:p w14:paraId="162659D6" w14:textId="77777777" w:rsidR="00FB48F1" w:rsidRDefault="00FB48F1" w:rsidP="00FB48F1">
      <w:pPr>
        <w:pStyle w:val="NormalWeb"/>
      </w:pPr>
      <w:r>
        <w:t>RESULT WRITING STYLE</w:t>
      </w:r>
    </w:p>
    <w:p w14:paraId="58511FB0" w14:textId="77777777" w:rsidR="00FB48F1" w:rsidRDefault="00FB48F1" w:rsidP="00FB48F1">
      <w:pPr>
        <w:pStyle w:val="NormalWeb"/>
      </w:pPr>
      <w:r>
        <w:t>Results must be statistical, spatial and ecological.</w:t>
      </w:r>
    </w:p>
    <w:p w14:paraId="3B397E93" w14:textId="77777777" w:rsidR="00FB48F1" w:rsidRDefault="00FB48F1" w:rsidP="00FB48F1">
      <w:pPr>
        <w:pStyle w:val="NormalWeb"/>
      </w:pPr>
      <w:r>
        <w:t>Do not present only pest count. For Landis-informed writing, results should include:</w:t>
      </w:r>
    </w:p>
    <w:p w14:paraId="27B9ACDD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pest abundance</w:t>
      </w:r>
    </w:p>
    <w:p w14:paraId="19295D80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predator abundance</w:t>
      </w:r>
    </w:p>
    <w:p w14:paraId="62F4A85A" w14:textId="77777777" w:rsidR="00FB48F1" w:rsidRDefault="00FB48F1" w:rsidP="00FB48F1">
      <w:pPr>
        <w:pStyle w:val="NormalWeb"/>
        <w:numPr>
          <w:ilvl w:val="0"/>
          <w:numId w:val="21"/>
        </w:numPr>
      </w:pPr>
      <w:proofErr w:type="spellStart"/>
      <w:r>
        <w:t>parasitoid</w:t>
      </w:r>
      <w:proofErr w:type="spellEnd"/>
      <w:r>
        <w:t xml:space="preserve"> abundance</w:t>
      </w:r>
    </w:p>
    <w:p w14:paraId="5EEB6F04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species richness</w:t>
      </w:r>
    </w:p>
    <w:p w14:paraId="090EE2FE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functional group response</w:t>
      </w:r>
    </w:p>
    <w:p w14:paraId="1B26EB64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parasitism or predation</w:t>
      </w:r>
    </w:p>
    <w:p w14:paraId="3F2108E3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crop damage</w:t>
      </w:r>
    </w:p>
    <w:p w14:paraId="715EB0B9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yield</w:t>
      </w:r>
    </w:p>
    <w:p w14:paraId="58AE9541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landscape composition</w:t>
      </w:r>
    </w:p>
    <w:p w14:paraId="3CA0B5C1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landscape configuration</w:t>
      </w:r>
    </w:p>
    <w:p w14:paraId="7C699077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scale-dependent relationship</w:t>
      </w:r>
    </w:p>
    <w:p w14:paraId="78D81FE3" w14:textId="77777777" w:rsidR="00FB48F1" w:rsidRDefault="00FB48F1" w:rsidP="00FB48F1">
      <w:pPr>
        <w:pStyle w:val="NormalWeb"/>
        <w:numPr>
          <w:ilvl w:val="0"/>
          <w:numId w:val="21"/>
        </w:numPr>
      </w:pPr>
      <w:r>
        <w:t>ecosystem service indicator</w:t>
      </w:r>
    </w:p>
    <w:p w14:paraId="164C2EA5" w14:textId="77777777" w:rsidR="00FB48F1" w:rsidRDefault="00FB48F1" w:rsidP="00FB48F1">
      <w:pPr>
        <w:pStyle w:val="NormalWeb"/>
      </w:pPr>
      <w:r>
        <w:t>Start each result section with table or figure reference:</w:t>
      </w:r>
      <w:r>
        <w:br/>
        <w:t>“The data presented in Table [X] revealed…”</w:t>
      </w:r>
      <w:r>
        <w:br/>
        <w:t>“The relationship between landscape structure and natural enemy abundance is presented in Figure [X].”</w:t>
      </w:r>
      <w:r>
        <w:br/>
        <w:t>“The pooled data indicated…”</w:t>
      </w:r>
      <w:r>
        <w:br/>
        <w:t>“The model results showed…”</w:t>
      </w:r>
    </w:p>
    <w:p w14:paraId="03A62811" w14:textId="77777777" w:rsidR="00FB48F1" w:rsidRDefault="00FB48F1" w:rsidP="00FB48F1">
      <w:pPr>
        <w:pStyle w:val="NormalWeb"/>
      </w:pPr>
      <w:r>
        <w:t>Result order:</w:t>
      </w:r>
    </w:p>
    <w:p w14:paraId="185BC987" w14:textId="77777777" w:rsidR="00FB48F1" w:rsidRDefault="00FB48F1" w:rsidP="00FB48F1">
      <w:pPr>
        <w:pStyle w:val="NormalWeb"/>
        <w:numPr>
          <w:ilvl w:val="0"/>
          <w:numId w:val="22"/>
        </w:numPr>
      </w:pPr>
      <w:r>
        <w:t>Pest and natural enemy abundance</w:t>
      </w:r>
    </w:p>
    <w:p w14:paraId="144F001C" w14:textId="77777777" w:rsidR="00FB48F1" w:rsidRDefault="00FB48F1" w:rsidP="00FB48F1">
      <w:pPr>
        <w:pStyle w:val="NormalWeb"/>
        <w:numPr>
          <w:ilvl w:val="0"/>
          <w:numId w:val="22"/>
        </w:numPr>
      </w:pPr>
      <w:r>
        <w:t>Landscape composition effect</w:t>
      </w:r>
    </w:p>
    <w:p w14:paraId="35C3F143" w14:textId="77777777" w:rsidR="00FB48F1" w:rsidRDefault="00FB48F1" w:rsidP="00FB48F1">
      <w:pPr>
        <w:pStyle w:val="NormalWeb"/>
        <w:numPr>
          <w:ilvl w:val="0"/>
          <w:numId w:val="22"/>
        </w:numPr>
      </w:pPr>
      <w:r>
        <w:t>Landscape configuration effect</w:t>
      </w:r>
    </w:p>
    <w:p w14:paraId="390B6EEF" w14:textId="77777777" w:rsidR="00FB48F1" w:rsidRDefault="00FB48F1" w:rsidP="00FB48F1">
      <w:pPr>
        <w:pStyle w:val="NormalWeb"/>
        <w:numPr>
          <w:ilvl w:val="0"/>
          <w:numId w:val="22"/>
        </w:numPr>
      </w:pPr>
      <w:r>
        <w:t>Scale-dependent response</w:t>
      </w:r>
    </w:p>
    <w:p w14:paraId="06AB8744" w14:textId="77777777" w:rsidR="00FB48F1" w:rsidRDefault="00FB48F1" w:rsidP="00FB48F1">
      <w:pPr>
        <w:pStyle w:val="NormalWeb"/>
        <w:numPr>
          <w:ilvl w:val="0"/>
          <w:numId w:val="22"/>
        </w:numPr>
      </w:pPr>
      <w:r>
        <w:t>Biological control service</w:t>
      </w:r>
    </w:p>
    <w:p w14:paraId="7D70F745" w14:textId="77777777" w:rsidR="00FB48F1" w:rsidRDefault="00FB48F1" w:rsidP="00FB48F1">
      <w:pPr>
        <w:pStyle w:val="NormalWeb"/>
        <w:numPr>
          <w:ilvl w:val="0"/>
          <w:numId w:val="22"/>
        </w:numPr>
      </w:pPr>
      <w:r>
        <w:t>Crop damage and yield</w:t>
      </w:r>
    </w:p>
    <w:p w14:paraId="71CAFB6A" w14:textId="77777777" w:rsidR="00FB48F1" w:rsidRDefault="00FB48F1" w:rsidP="00FB48F1">
      <w:pPr>
        <w:pStyle w:val="NormalWeb"/>
        <w:numPr>
          <w:ilvl w:val="0"/>
          <w:numId w:val="22"/>
        </w:numPr>
      </w:pPr>
      <w:r>
        <w:t>Overall interpretation</w:t>
      </w:r>
    </w:p>
    <w:p w14:paraId="131BFA56" w14:textId="77777777" w:rsidR="00FB48F1" w:rsidRDefault="00FB48F1" w:rsidP="00FB48F1">
      <w:pPr>
        <w:pStyle w:val="NormalWeb"/>
      </w:pPr>
      <w:r>
        <w:t>Preferred pest-result sentences:</w:t>
      </w:r>
      <w:r>
        <w:br/>
        <w:t>“The pest population differed significantly among fields located in contrasting landscape contexts.”</w:t>
      </w:r>
      <w:r>
        <w:br/>
        <w:t>“Fields surrounded by a higher proportion of non-crop habitat recorded lower pest abundance than fields in simplified landscapes.”</w:t>
      </w:r>
      <w:r>
        <w:br/>
        <w:t>“The untreated/control/simplified landscape condition recorded the highest pest population.”</w:t>
      </w:r>
      <w:r>
        <w:br/>
        <w:t>“The pooled data indicated that pest pressure was lower in heterogeneous landscapes than in simplified landscapes.”</w:t>
      </w:r>
    </w:p>
    <w:p w14:paraId="335F6D37" w14:textId="77777777" w:rsidR="00FB48F1" w:rsidRDefault="00FB48F1" w:rsidP="00FB48F1">
      <w:pPr>
        <w:pStyle w:val="NormalWeb"/>
      </w:pPr>
      <w:r>
        <w:t>Preferred natural-enemy-result sentences:</w:t>
      </w:r>
      <w:r>
        <w:br/>
        <w:t>“Predator abundance was positively associated with the proportion of semi-natural habitat within [buffer radius].”</w:t>
      </w:r>
      <w:r>
        <w:br/>
      </w:r>
      <w:r>
        <w:lastRenderedPageBreak/>
        <w:t>“</w:t>
      </w:r>
      <w:proofErr w:type="spellStart"/>
      <w:r>
        <w:t>Parasitoid</w:t>
      </w:r>
      <w:proofErr w:type="spellEnd"/>
      <w:r>
        <w:t xml:space="preserve"> abundance increased with landscape heterogeneity, indicating a favourable response to non-crop habitat.”</w:t>
      </w:r>
      <w:r>
        <w:br/>
        <w:t>“Natural enemy richness was higher in landscapes containing greater habitat diversity.”</w:t>
      </w:r>
      <w:r>
        <w:br/>
        <w:t xml:space="preserve">“The response of predators and </w:t>
      </w:r>
      <w:proofErr w:type="spellStart"/>
      <w:r>
        <w:t>parasitoids</w:t>
      </w:r>
      <w:proofErr w:type="spellEnd"/>
      <w:r>
        <w:t xml:space="preserve"> differed among functional groups, suggesting that landscape effects were taxon-specific.”</w:t>
      </w:r>
      <w:r>
        <w:br/>
        <w:t>“The abundance of [natural enemy group] was significantly higher in complex landscapes and was found statistically associated with reduced pest density.”</w:t>
      </w:r>
    </w:p>
    <w:p w14:paraId="6EEDA4C1" w14:textId="77777777" w:rsidR="00FB48F1" w:rsidRDefault="00FB48F1" w:rsidP="00FB48F1">
      <w:pPr>
        <w:pStyle w:val="NormalWeb"/>
      </w:pPr>
      <w:r>
        <w:t>Preferred scale-result sentences:</w:t>
      </w:r>
      <w:r>
        <w:br/>
        <w:t>“The strength of the relationship varied with spatial scale.”</w:t>
      </w:r>
      <w:r>
        <w:br/>
        <w:t>“The strongest landscape effect was observed at [buffer radius], suggesting that this scale may correspond with the movement range of the dominant natural enemies.”</w:t>
      </w:r>
      <w:r>
        <w:br/>
        <w:t>“No significant relationship was observed at smaller buffer radii, indicating that local field conditions alone did not explain variation in biological control.”</w:t>
      </w:r>
      <w:r>
        <w:br/>
        <w:t>“The scale-dependent response indicates that pest suppression should be interpreted in relation to both field-level and landscape-level variables.”</w:t>
      </w:r>
    </w:p>
    <w:p w14:paraId="2DD66EC9" w14:textId="77777777" w:rsidR="00FB48F1" w:rsidRDefault="00FB48F1" w:rsidP="00FB48F1">
      <w:pPr>
        <w:pStyle w:val="NormalWeb"/>
      </w:pPr>
      <w:r>
        <w:t>Preferred biological-control-service sentences:</w:t>
      </w:r>
      <w:r>
        <w:br/>
        <w:t>“Predation/parasitism was higher in complex landscapes, indicating stronger biological control service.”</w:t>
      </w:r>
      <w:r>
        <w:br/>
        <w:t>“The increase in natural enemy abundance coincided with lower pest population, suggesting enhanced pest regulation.”</w:t>
      </w:r>
      <w:r>
        <w:br/>
        <w:t>“Exclusion cage data indicated that natural enemies contributed significantly to pest suppression.”</w:t>
      </w:r>
      <w:r>
        <w:br/>
        <w:t>“The sentinel prey assay showed greater removal in fields surrounded by higher non-crop habitat.”</w:t>
      </w:r>
      <w:r>
        <w:br/>
        <w:t>“The biological control service was reduced in simplified landscapes where natural enemy abundance was comparatively low.”</w:t>
      </w:r>
    </w:p>
    <w:p w14:paraId="1664D370" w14:textId="77777777" w:rsidR="00FB48F1" w:rsidRDefault="00FB48F1" w:rsidP="00FB48F1">
      <w:pPr>
        <w:pStyle w:val="NormalWeb"/>
      </w:pPr>
      <w:r>
        <w:t>Preferred yield-result sentences:</w:t>
      </w:r>
      <w:r>
        <w:br/>
        <w:t>“The reduction in pest pressure was reflected in lower crop damage and higher marketable yield.”</w:t>
      </w:r>
      <w:r>
        <w:br/>
        <w:t>“Fields with stronger biological control service recorded comparatively higher yield.”</w:t>
      </w:r>
      <w:r>
        <w:br/>
        <w:t>“However, yield response was influenced by both pest suppression and agronomic conditions, indicating that pest regulation is one component of crop productivity.”</w:t>
      </w:r>
    </w:p>
    <w:p w14:paraId="35102EEE" w14:textId="77777777" w:rsidR="00FB48F1" w:rsidRDefault="00FB48F1" w:rsidP="00FB48F1">
      <w:pPr>
        <w:pStyle w:val="NormalWeb"/>
      </w:pPr>
      <w:r>
        <w:t>DISCUSSION STYLE</w:t>
      </w:r>
    </w:p>
    <w:p w14:paraId="48E51FA0" w14:textId="77777777" w:rsidR="00FB48F1" w:rsidRDefault="00FB48F1" w:rsidP="00FB48F1">
      <w:pPr>
        <w:pStyle w:val="NormalWeb"/>
      </w:pPr>
      <w:r>
        <w:t>Discussion must connect statistical results with landscape ecology and biological control.</w:t>
      </w:r>
    </w:p>
    <w:p w14:paraId="18FB1BB0" w14:textId="77777777" w:rsidR="00FB48F1" w:rsidRDefault="00FB48F1" w:rsidP="00FB48F1">
      <w:pPr>
        <w:pStyle w:val="NormalWeb"/>
      </w:pPr>
      <w:r>
        <w:t>Discussion structure:</w:t>
      </w:r>
    </w:p>
    <w:p w14:paraId="7461EB40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State main finding</w:t>
      </w:r>
    </w:p>
    <w:p w14:paraId="6B8AFEEB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Explain landscape mechanism</w:t>
      </w:r>
    </w:p>
    <w:p w14:paraId="4E626333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Explain natural enemy response</w:t>
      </w:r>
    </w:p>
    <w:p w14:paraId="2F846FAC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Link pest suppression with ecosystem service</w:t>
      </w:r>
    </w:p>
    <w:p w14:paraId="06BCF2A7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Discuss spatial scale</w:t>
      </w:r>
    </w:p>
    <w:p w14:paraId="19B5A9FE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Compare with previous studies</w:t>
      </w:r>
    </w:p>
    <w:p w14:paraId="69472706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Discuss management implication</w:t>
      </w:r>
    </w:p>
    <w:p w14:paraId="69B10265" w14:textId="77777777" w:rsidR="00FB48F1" w:rsidRDefault="00FB48F1" w:rsidP="00FB48F1">
      <w:pPr>
        <w:pStyle w:val="NormalWeb"/>
        <w:numPr>
          <w:ilvl w:val="0"/>
          <w:numId w:val="23"/>
        </w:numPr>
      </w:pPr>
      <w:r>
        <w:t>Mention limitations and future research</w:t>
      </w:r>
    </w:p>
    <w:p w14:paraId="46B5C823" w14:textId="77777777" w:rsidR="00FB48F1" w:rsidRDefault="00FB48F1" w:rsidP="00FB48F1">
      <w:pPr>
        <w:pStyle w:val="NormalWeb"/>
      </w:pPr>
      <w:r>
        <w:lastRenderedPageBreak/>
        <w:t>Preferred discussion sentence patterns:</w:t>
      </w:r>
      <w:r>
        <w:br/>
        <w:t>“The present study demonstrated that landscape structure can influence pest population and natural enemy abundance in [crop] agroecosystems.”</w:t>
      </w:r>
      <w:r>
        <w:br/>
        <w:t>“The lower pest pressure observed in complex landscapes may be attributed to greater availability of refuge habitats, alternative prey and overwintering sites for natural enemies.”</w:t>
      </w:r>
      <w:r>
        <w:br/>
        <w:t>“The positive association between non-crop habitat and natural enemy abundance suggests that surrounding habitats contributed to biological control services within crop fields.”</w:t>
      </w:r>
      <w:r>
        <w:br/>
        <w:t>“The scale-dependent response indicates that natural enemies may integrate resources across multiple habitats rather than responding only to field-level conditions.”</w:t>
      </w:r>
      <w:r>
        <w:br/>
        <w:t>“The higher predation/parasitism observed in heterogeneous landscapes supports the view that landscape diversification can strengthen pest regulation.”</w:t>
      </w:r>
      <w:r>
        <w:br/>
        <w:t>“However, the relationship between landscape complexity and biological control may vary with natural enemy mobility, pest biology, crop phenology and disturbance regime.”</w:t>
      </w:r>
      <w:r>
        <w:br/>
        <w:t>“The findings suggest that IPM programmes should consider landscape context in addition to field-level pest monitoring and treatment decisions.”</w:t>
      </w:r>
    </w:p>
    <w:p w14:paraId="46CBD2B0" w14:textId="77777777" w:rsidR="00FB48F1" w:rsidRDefault="00FB48F1" w:rsidP="00FB48F1">
      <w:pPr>
        <w:pStyle w:val="NormalWeb"/>
      </w:pPr>
      <w:r>
        <w:t>LANDIS-STYLE MECHANISTIC EXPLANATION</w:t>
      </w:r>
    </w:p>
    <w:p w14:paraId="145E79F7" w14:textId="77777777" w:rsidR="00FB48F1" w:rsidRDefault="00FB48F1" w:rsidP="00FB48F1">
      <w:pPr>
        <w:pStyle w:val="NormalWeb"/>
      </w:pPr>
      <w:r>
        <w:t>When explaining landscape effects, use mechanisms such as:</w:t>
      </w:r>
    </w:p>
    <w:p w14:paraId="0779ABE9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refuge from disturbance</w:t>
      </w:r>
    </w:p>
    <w:p w14:paraId="61C4BF71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overwintering habitat</w:t>
      </w:r>
    </w:p>
    <w:p w14:paraId="53F13BEC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alternative prey</w:t>
      </w:r>
    </w:p>
    <w:p w14:paraId="6894BFD2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alternative hosts</w:t>
      </w:r>
    </w:p>
    <w:p w14:paraId="2D8FDB7E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nectar and pollen resources</w:t>
      </w:r>
    </w:p>
    <w:p w14:paraId="02E44273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dispersal corridors</w:t>
      </w:r>
    </w:p>
    <w:p w14:paraId="09D5E8CF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habitat connectivity</w:t>
      </w:r>
    </w:p>
    <w:p w14:paraId="6E50F510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crop–non-crop movement</w:t>
      </w:r>
    </w:p>
    <w:p w14:paraId="32D6498F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increased habitat heterogeneity</w:t>
      </w:r>
    </w:p>
    <w:p w14:paraId="61D0CD16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reduced disturbance intensity</w:t>
      </w:r>
    </w:p>
    <w:p w14:paraId="2258B28A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improved predator retention</w:t>
      </w:r>
    </w:p>
    <w:p w14:paraId="3FC6210A" w14:textId="77777777" w:rsidR="00FB48F1" w:rsidRDefault="00FB48F1" w:rsidP="00FB48F1">
      <w:pPr>
        <w:pStyle w:val="NormalWeb"/>
        <w:numPr>
          <w:ilvl w:val="0"/>
          <w:numId w:val="24"/>
        </w:numPr>
      </w:pPr>
      <w:r>
        <w:t xml:space="preserve">increased </w:t>
      </w:r>
      <w:proofErr w:type="spellStart"/>
      <w:r>
        <w:t>parasitoid</w:t>
      </w:r>
      <w:proofErr w:type="spellEnd"/>
      <w:r>
        <w:t xml:space="preserve"> colonization</w:t>
      </w:r>
    </w:p>
    <w:p w14:paraId="2EEE4C5C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resource complementation</w:t>
      </w:r>
    </w:p>
    <w:p w14:paraId="06F42317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spatial subsidies from non-crop habitats</w:t>
      </w:r>
    </w:p>
    <w:p w14:paraId="5EF2EFA3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pest colonization from surrounding habitats</w:t>
      </w:r>
    </w:p>
    <w:p w14:paraId="28E02897" w14:textId="77777777" w:rsidR="00FB48F1" w:rsidRDefault="00FB48F1" w:rsidP="00FB48F1">
      <w:pPr>
        <w:pStyle w:val="NormalWeb"/>
        <w:numPr>
          <w:ilvl w:val="0"/>
          <w:numId w:val="24"/>
        </w:numPr>
      </w:pPr>
      <w:r>
        <w:t>ecosystem disservices where relevant</w:t>
      </w:r>
    </w:p>
    <w:p w14:paraId="3A8203AB" w14:textId="77777777" w:rsidR="00FB48F1" w:rsidRDefault="00FB48F1" w:rsidP="00FB48F1">
      <w:pPr>
        <w:pStyle w:val="NormalWeb"/>
      </w:pPr>
      <w:r>
        <w:t>Preferred mechanism sentences:</w:t>
      </w:r>
      <w:r>
        <w:br/>
        <w:t xml:space="preserve">“Non-crop habitats may have served as refuges from agricultural disturbance and provided resources required by predators and </w:t>
      </w:r>
      <w:proofErr w:type="spellStart"/>
      <w:r>
        <w:t>parasitoids</w:t>
      </w:r>
      <w:proofErr w:type="spellEnd"/>
      <w:r>
        <w:t>.”</w:t>
      </w:r>
      <w:r>
        <w:br/>
        <w:t>“Greater habitat connectivity may have facilitated movement of natural enemies into crop fields.”</w:t>
      </w:r>
      <w:r>
        <w:br/>
        <w:t>“The lower pest population in complex landscapes could be related to increased top-down regulation by natural enemies.”</w:t>
      </w:r>
      <w:r>
        <w:br/>
        <w:t>“Landscape simplification may reduce the continuity of resources required by natural enemies, thereby weakening biological control services.”</w:t>
      </w:r>
      <w:r>
        <w:br/>
        <w:t>“In some cases, non-crop habitats may also act as sources of pest colonization; therefore, habitat quality and pest identity must be considered.”</w:t>
      </w:r>
    </w:p>
    <w:p w14:paraId="28D396A8" w14:textId="77777777" w:rsidR="00FB48F1" w:rsidRDefault="00FB48F1" w:rsidP="00FB48F1">
      <w:pPr>
        <w:pStyle w:val="NormalWeb"/>
      </w:pPr>
      <w:r>
        <w:t>LITERATURE COMPARISON STYLE</w:t>
      </w:r>
    </w:p>
    <w:p w14:paraId="58477536" w14:textId="77777777" w:rsidR="00FB48F1" w:rsidRDefault="00FB48F1" w:rsidP="00FB48F1">
      <w:pPr>
        <w:pStyle w:val="NormalWeb"/>
      </w:pPr>
      <w:r>
        <w:lastRenderedPageBreak/>
        <w:t>Use literature comparison carefully.</w:t>
      </w:r>
    </w:p>
    <w:p w14:paraId="48686BB6" w14:textId="77777777" w:rsidR="00FB48F1" w:rsidRDefault="00FB48F1" w:rsidP="00FB48F1">
      <w:pPr>
        <w:pStyle w:val="NormalWeb"/>
      </w:pPr>
      <w:r>
        <w:t>Preferred agreement sentences:</w:t>
      </w:r>
      <w:r>
        <w:br/>
        <w:t>“The present findings are in agreement with earlier studies showing that landscape complexity can enhance natural enemy abundance and pest suppression.”</w:t>
      </w:r>
      <w:r>
        <w:br/>
        <w:t>“The results corroborate previous reports that semi-natural habitats contribute to conservation biological control in agricultural landscapes.”</w:t>
      </w:r>
      <w:r>
        <w:br/>
        <w:t>“The observed scale-dependent response is consistent with studies indicating that arthropod-mediated ecosystem services are influenced by spatial scale.”</w:t>
      </w:r>
    </w:p>
    <w:p w14:paraId="68F90FD0" w14:textId="77777777" w:rsidR="00FB48F1" w:rsidRDefault="00FB48F1" w:rsidP="00FB48F1">
      <w:pPr>
        <w:pStyle w:val="NormalWeb"/>
      </w:pPr>
      <w:r>
        <w:t>Preferred contrast sentences:</w:t>
      </w:r>
      <w:r>
        <w:br/>
        <w:t>“The present results differed from earlier reports, possibly due to differences in crop system, natural enemy community, landscape composition, pest pressure or sampling scale.”</w:t>
      </w:r>
      <w:r>
        <w:br/>
        <w:t>“The lack of response at [scale] may indicate that the selected buffer did not match the dispersal ability of the dominant natural enemies.”</w:t>
      </w:r>
      <w:r>
        <w:br/>
        <w:t>“Such variation highlights the need for region-specific landscape analysis before developing broad management recommendations.”</w:t>
      </w:r>
    </w:p>
    <w:p w14:paraId="35E09194" w14:textId="77777777" w:rsidR="00FB48F1" w:rsidRDefault="00FB48F1" w:rsidP="00FB48F1">
      <w:pPr>
        <w:pStyle w:val="NormalWeb"/>
      </w:pPr>
      <w:r>
        <w:t>Do not invent author names or years. If references are not supplied, write:</w:t>
      </w:r>
      <w:r>
        <w:br/>
        <w:t>“[insert suitable reference]”</w:t>
      </w:r>
    </w:p>
    <w:p w14:paraId="033DADA4" w14:textId="77777777" w:rsidR="00FB48F1" w:rsidRDefault="00FB48F1" w:rsidP="00FB48F1">
      <w:pPr>
        <w:pStyle w:val="NormalWeb"/>
      </w:pPr>
      <w:r>
        <w:t>ECOSYSTEM SERVICES AND DISSERVICES DISCUSSION</w:t>
      </w:r>
    </w:p>
    <w:p w14:paraId="703B1C01" w14:textId="77777777" w:rsidR="00FB48F1" w:rsidRDefault="00FB48F1" w:rsidP="00FB48F1">
      <w:pPr>
        <w:pStyle w:val="NormalWeb"/>
      </w:pPr>
      <w:r>
        <w:t>Always interpret findings through ecosystem services.</w:t>
      </w:r>
    </w:p>
    <w:p w14:paraId="26AE51BF" w14:textId="77777777" w:rsidR="00FB48F1" w:rsidRDefault="00FB48F1" w:rsidP="00FB48F1">
      <w:pPr>
        <w:pStyle w:val="NormalWeb"/>
      </w:pPr>
      <w:r>
        <w:t>Preferred sentences:</w:t>
      </w:r>
      <w:r>
        <w:br/>
        <w:t>“The observed pest suppression represents an arthropod-mediated ecosystem service generated by natural enemies.”</w:t>
      </w:r>
      <w:r>
        <w:br/>
        <w:t>“Landscape heterogeneity may support multiple ecosystem services, including biological control, pollination and biodiversity conservation.”</w:t>
      </w:r>
      <w:r>
        <w:br/>
        <w:t>“However, landscapes may also provide ecosystem disservices when habitats support pest reservoirs or invasive species.”</w:t>
      </w:r>
      <w:r>
        <w:br/>
        <w:t>“Therefore, landscape design should aim to enhance beneficial functions while minimizing pest-supporting habitats.”</w:t>
      </w:r>
    </w:p>
    <w:p w14:paraId="0882CEDA" w14:textId="77777777" w:rsidR="00FB48F1" w:rsidRDefault="00FB48F1" w:rsidP="00FB48F1">
      <w:pPr>
        <w:pStyle w:val="NormalWeb"/>
      </w:pPr>
      <w:r>
        <w:t>INVASIVE SPECIES AND RESTORATION STYLE</w:t>
      </w:r>
    </w:p>
    <w:p w14:paraId="1D463918" w14:textId="77777777" w:rsidR="00FB48F1" w:rsidRDefault="00FB48F1" w:rsidP="00FB48F1">
      <w:pPr>
        <w:pStyle w:val="NormalWeb"/>
      </w:pPr>
      <w:r>
        <w:t>When the study involves invasive plants, invasive insects or restoration ecology, include:</w:t>
      </w:r>
      <w:r>
        <w:br/>
        <w:t>“Invasive species management should consider both the target organism and associated ecosystem services.”</w:t>
      </w:r>
      <w:r>
        <w:br/>
        <w:t>“Restoration practices may alter arthropod communities by changing plant diversity, habitat structure and resource availability.”</w:t>
      </w:r>
      <w:r>
        <w:br/>
        <w:t>“Management decisions should consider whether restored habitats provide resources for natural enemies, pollinators or pest species.”</w:t>
      </w:r>
      <w:r>
        <w:br/>
        <w:t>“Landscape restoration can contribute to biodiversity conservation and pest regulation when designed with ecological function in mind.”</w:t>
      </w:r>
    </w:p>
    <w:p w14:paraId="2A091487" w14:textId="77777777" w:rsidR="00FB48F1" w:rsidRDefault="00FB48F1" w:rsidP="00FB48F1">
      <w:pPr>
        <w:pStyle w:val="NormalWeb"/>
      </w:pPr>
      <w:r>
        <w:t>CONCLUSION STYLE</w:t>
      </w:r>
    </w:p>
    <w:p w14:paraId="39654B78" w14:textId="77777777" w:rsidR="00FB48F1" w:rsidRDefault="00FB48F1" w:rsidP="00FB48F1">
      <w:pPr>
        <w:pStyle w:val="NormalWeb"/>
      </w:pPr>
      <w:r>
        <w:t>Conclusion should be practical, landscape-aware and cautious.</w:t>
      </w:r>
    </w:p>
    <w:p w14:paraId="7E0D1EEB" w14:textId="77777777" w:rsidR="00FB48F1" w:rsidRDefault="00FB48F1" w:rsidP="00FB48F1">
      <w:pPr>
        <w:pStyle w:val="NormalWeb"/>
      </w:pPr>
      <w:r>
        <w:lastRenderedPageBreak/>
        <w:t>Preferred conclusion patterns:</w:t>
      </w:r>
      <w:r>
        <w:br/>
        <w:t>“The present study indicated that landscape structure influenced [pest/natural enemy/biological control service] in [crop] agroecosystem.”</w:t>
      </w:r>
      <w:r>
        <w:br/>
        <w:t>“Fields embedded in more heterogeneous landscapes supported greater natural enemy abundance and lower pest pressure.”</w:t>
      </w:r>
      <w:r>
        <w:br/>
        <w:t>“The findings suggest that pest management should not be based only on field-level interventions but should also consider surrounding landscape context.”</w:t>
      </w:r>
      <w:r>
        <w:br/>
        <w:t>“Landscape-scale habitat management may be incorporated into IPM programmes to enhance biological control services.”</w:t>
      </w:r>
      <w:r>
        <w:br/>
        <w:t>“Further studies are required to identify the spatial scale, habitat type and landscape configuration most suitable for strengthening pest suppression under local agroecological conditions.”</w:t>
      </w:r>
    </w:p>
    <w:p w14:paraId="586825E4" w14:textId="77777777" w:rsidR="00FB48F1" w:rsidRDefault="00FB48F1" w:rsidP="00FB48F1">
      <w:pPr>
        <w:pStyle w:val="NormalWeb"/>
      </w:pPr>
      <w:r>
        <w:t>PHRASE BANK FOR LANDIS-INFORMED WRITING</w:t>
      </w:r>
    </w:p>
    <w:p w14:paraId="2E8273DF" w14:textId="77777777" w:rsidR="00FB48F1" w:rsidRDefault="00FB48F1" w:rsidP="00FB48F1">
      <w:pPr>
        <w:pStyle w:val="NormalWeb"/>
      </w:pPr>
      <w:r>
        <w:t>A. Landscape ecology phrases:</w:t>
      </w:r>
      <w:r>
        <w:br/>
        <w:t>“landscape structure”</w:t>
      </w:r>
      <w:r>
        <w:br/>
        <w:t>“landscape composition”</w:t>
      </w:r>
      <w:r>
        <w:br/>
        <w:t>“landscape configuration”</w:t>
      </w:r>
      <w:r>
        <w:br/>
        <w:t>“landscape complexity”</w:t>
      </w:r>
      <w:r>
        <w:br/>
        <w:t>“landscape simplification”</w:t>
      </w:r>
      <w:r>
        <w:br/>
        <w:t>“landscape heterogeneity”</w:t>
      </w:r>
      <w:r>
        <w:br/>
        <w:t>“working landscapes”</w:t>
      </w:r>
      <w:r>
        <w:br/>
        <w:t>“agricultural matrix”</w:t>
      </w:r>
      <w:r>
        <w:br/>
        <w:t>“crop–non-crop interface”</w:t>
      </w:r>
      <w:r>
        <w:br/>
        <w:t>“spatial scale”</w:t>
      </w:r>
      <w:r>
        <w:br/>
        <w:t>“scale-dependent response”</w:t>
      </w:r>
      <w:r>
        <w:br/>
        <w:t>“buffer radius”</w:t>
      </w:r>
      <w:r>
        <w:br/>
        <w:t>“semi-natural habitat”</w:t>
      </w:r>
      <w:r>
        <w:br/>
        <w:t>“non-crop habitat”</w:t>
      </w:r>
      <w:r>
        <w:br/>
        <w:t>“field margin”</w:t>
      </w:r>
      <w:r>
        <w:br/>
        <w:t>“habitat connectivity”</w:t>
      </w:r>
      <w:r>
        <w:br/>
        <w:t>“edge density”</w:t>
      </w:r>
      <w:r>
        <w:br/>
        <w:t>“patch diversity”</w:t>
      </w:r>
      <w:r>
        <w:br/>
        <w:t>“perennial vegetation”</w:t>
      </w:r>
      <w:r>
        <w:br/>
        <w:t>“disturbance regime”</w:t>
      </w:r>
    </w:p>
    <w:p w14:paraId="5DA3F5E5" w14:textId="77777777" w:rsidR="00FB48F1" w:rsidRDefault="00FB48F1" w:rsidP="00FB48F1">
      <w:pPr>
        <w:pStyle w:val="NormalWeb"/>
      </w:pPr>
      <w:r>
        <w:t>B. Biological control phrases:</w:t>
      </w:r>
      <w:r>
        <w:br/>
        <w:t>“biological control service”</w:t>
      </w:r>
      <w:r>
        <w:br/>
        <w:t>“conservation biological control”</w:t>
      </w:r>
      <w:r>
        <w:br/>
        <w:t>“natural enemy abundance”</w:t>
      </w:r>
      <w:r>
        <w:br/>
        <w:t xml:space="preserve">“predators and </w:t>
      </w:r>
      <w:proofErr w:type="spellStart"/>
      <w:r>
        <w:t>parasitoids</w:t>
      </w:r>
      <w:proofErr w:type="spellEnd"/>
      <w:r>
        <w:t>”</w:t>
      </w:r>
      <w:r>
        <w:br/>
        <w:t>“parasitism”</w:t>
      </w:r>
      <w:r>
        <w:br/>
        <w:t>“predation”</w:t>
      </w:r>
      <w:r>
        <w:br/>
        <w:t>“top-down regulation”</w:t>
      </w:r>
      <w:r>
        <w:br/>
        <w:t>“natural enemy movement”</w:t>
      </w:r>
      <w:r>
        <w:br/>
        <w:t>“overwintering refuge”</w:t>
      </w:r>
      <w:r>
        <w:br/>
        <w:t>“alternative prey”</w:t>
      </w:r>
      <w:r>
        <w:br/>
        <w:t>“alternative hosts”</w:t>
      </w:r>
      <w:r>
        <w:br/>
        <w:t>“pest suppression”</w:t>
      </w:r>
      <w:r>
        <w:br/>
      </w:r>
      <w:r>
        <w:lastRenderedPageBreak/>
        <w:t>“predator-prey interaction”</w:t>
      </w:r>
      <w:r>
        <w:br/>
        <w:t>“</w:t>
      </w:r>
      <w:proofErr w:type="spellStart"/>
      <w:r>
        <w:t>parasitoid</w:t>
      </w:r>
      <w:proofErr w:type="spellEnd"/>
      <w:r>
        <w:t>-host interaction”</w:t>
      </w:r>
    </w:p>
    <w:p w14:paraId="761D41C2" w14:textId="77777777" w:rsidR="00FB48F1" w:rsidRDefault="00FB48F1" w:rsidP="00FB48F1">
      <w:pPr>
        <w:pStyle w:val="NormalWeb"/>
      </w:pPr>
      <w:r>
        <w:t>C. Ecosystem service phrases:</w:t>
      </w:r>
      <w:r>
        <w:br/>
        <w:t>“arthropod-mediated ecosystem services”</w:t>
      </w:r>
      <w:r>
        <w:br/>
        <w:t>“pest regulation”</w:t>
      </w:r>
      <w:r>
        <w:br/>
        <w:t>“pollination”</w:t>
      </w:r>
      <w:r>
        <w:br/>
        <w:t>“biodiversity conservation”</w:t>
      </w:r>
      <w:r>
        <w:br/>
        <w:t>“ecosystem function”</w:t>
      </w:r>
      <w:r>
        <w:br/>
        <w:t>“ecosystem disservice”</w:t>
      </w:r>
      <w:r>
        <w:br/>
        <w:t>“landscape resilience”</w:t>
      </w:r>
      <w:r>
        <w:br/>
        <w:t>“agricultural sustainability”</w:t>
      </w:r>
      <w:r>
        <w:br/>
        <w:t>“biodiversity-based ecosystem services”</w:t>
      </w:r>
      <w:r>
        <w:br/>
        <w:t>“multiple ecosystem services”</w:t>
      </w:r>
      <w:r>
        <w:br/>
        <w:t>“restoration ecology”</w:t>
      </w:r>
      <w:r>
        <w:br/>
        <w:t>“conservation planning”</w:t>
      </w:r>
    </w:p>
    <w:p w14:paraId="5B709B12" w14:textId="77777777" w:rsidR="00FB48F1" w:rsidRDefault="00FB48F1" w:rsidP="00FB48F1">
      <w:pPr>
        <w:pStyle w:val="NormalWeb"/>
      </w:pPr>
      <w:r>
        <w:t>D. Result-reporting phrases:</w:t>
      </w:r>
      <w:r>
        <w:br/>
        <w:t>“significantly reduced”</w:t>
      </w:r>
      <w:r>
        <w:br/>
        <w:t>“recorded minimum pest population”</w:t>
      </w:r>
      <w:r>
        <w:br/>
        <w:t>“registered highest natural enemy abundance”</w:t>
      </w:r>
      <w:r>
        <w:br/>
        <w:t>“showed significant association”</w:t>
      </w:r>
      <w:r>
        <w:br/>
        <w:t>“was positively associated with”</w:t>
      </w:r>
      <w:r>
        <w:br/>
        <w:t>“was negatively associated with”</w:t>
      </w:r>
      <w:r>
        <w:br/>
        <w:t>“showed non-significant differences”</w:t>
      </w:r>
      <w:r>
        <w:br/>
        <w:t>“was found statistically at par”</w:t>
      </w:r>
      <w:r>
        <w:br/>
        <w:t>“pooled data indicated”</w:t>
      </w:r>
      <w:r>
        <w:br/>
        <w:t>“model results revealed”</w:t>
      </w:r>
      <w:r>
        <w:br/>
        <w:t>“explained variation in”</w:t>
      </w:r>
      <w:r>
        <w:br/>
        <w:t>“strongest response was observed at”</w:t>
      </w:r>
      <w:r>
        <w:br/>
        <w:t>“descending order of effectiveness”</w:t>
      </w:r>
      <w:r>
        <w:br/>
        <w:t>“C.D. at 5%”</w:t>
      </w:r>
      <w:r>
        <w:br/>
        <w:t>“S. Em. ±”</w:t>
      </w:r>
      <w:r>
        <w:br/>
        <w:t>“C.V. (%)”</w:t>
      </w:r>
      <w:r>
        <w:br/>
        <w:t>“transformed values”</w:t>
      </w:r>
    </w:p>
    <w:p w14:paraId="09F9FB73" w14:textId="77777777" w:rsidR="00FB48F1" w:rsidRDefault="00FB48F1" w:rsidP="00FB48F1">
      <w:pPr>
        <w:pStyle w:val="NormalWeb"/>
      </w:pPr>
      <w:r>
        <w:t>E. Landscape model phrases:</w:t>
      </w:r>
      <w:r>
        <w:br/>
        <w:t>“generalized linear model”</w:t>
      </w:r>
      <w:r>
        <w:br/>
        <w:t>“mixed-effect model”</w:t>
      </w:r>
      <w:r>
        <w:br/>
        <w:t>“model selection”</w:t>
      </w:r>
      <w:r>
        <w:br/>
        <w:t>“best-fit model”</w:t>
      </w:r>
      <w:r>
        <w:br/>
        <w:t>“AIC-based model selection”</w:t>
      </w:r>
      <w:r>
        <w:br/>
        <w:t>“regression coefficient”</w:t>
      </w:r>
      <w:r>
        <w:br/>
        <w:t>“predictor variable”</w:t>
      </w:r>
      <w:r>
        <w:br/>
        <w:t>“response variable”</w:t>
      </w:r>
      <w:r>
        <w:br/>
        <w:t>“landscape metrics”</w:t>
      </w:r>
      <w:r>
        <w:br/>
        <w:t>“spatially explicit analysis”</w:t>
      </w:r>
      <w:r>
        <w:br/>
        <w:t>“GIS-based analysis”</w:t>
      </w:r>
      <w:r>
        <w:br/>
        <w:t>“variance explained”</w:t>
      </w:r>
      <w:r>
        <w:br/>
        <w:t>“interaction effect”</w:t>
      </w:r>
      <w:r>
        <w:br/>
      </w:r>
      <w:r>
        <w:lastRenderedPageBreak/>
        <w:t>“random effect”</w:t>
      </w:r>
      <w:r>
        <w:br/>
        <w:t>“fixed effect”</w:t>
      </w:r>
    </w:p>
    <w:p w14:paraId="5630328F" w14:textId="77777777" w:rsidR="00FB48F1" w:rsidRDefault="00FB48F1" w:rsidP="00FB48F1">
      <w:pPr>
        <w:pStyle w:val="NormalWeb"/>
      </w:pPr>
      <w:r>
        <w:t>F. Cautious interpretation phrases:</w:t>
      </w:r>
      <w:r>
        <w:br/>
        <w:t>“under the conditions of the study”</w:t>
      </w:r>
      <w:r>
        <w:br/>
        <w:t>“may be attributed to”</w:t>
      </w:r>
      <w:r>
        <w:br/>
        <w:t>“may reflect”</w:t>
      </w:r>
      <w:r>
        <w:br/>
        <w:t>“was associated with”</w:t>
      </w:r>
      <w:r>
        <w:br/>
        <w:t>“suggests that”</w:t>
      </w:r>
      <w:r>
        <w:br/>
        <w:t>“indicates potential”</w:t>
      </w:r>
      <w:r>
        <w:br/>
        <w:t>“requires further validation”</w:t>
      </w:r>
      <w:r>
        <w:br/>
        <w:t>“should be interpreted with caution”</w:t>
      </w:r>
      <w:r>
        <w:br/>
        <w:t>“may depend on spatial scale”</w:t>
      </w:r>
      <w:r>
        <w:br/>
        <w:t>“may vary with landscape context”</w:t>
      </w:r>
    </w:p>
    <w:p w14:paraId="1210723E" w14:textId="77777777" w:rsidR="00FB48F1" w:rsidRDefault="00FB48F1" w:rsidP="00FB48F1">
      <w:pPr>
        <w:pStyle w:val="NormalWeb"/>
      </w:pPr>
      <w:r>
        <w:t>SENTENCE JOINING STYLE</w:t>
      </w:r>
    </w:p>
    <w:p w14:paraId="1BFB6348" w14:textId="77777777" w:rsidR="00FB48F1" w:rsidRDefault="00FB48F1" w:rsidP="00FB48F1">
      <w:pPr>
        <w:pStyle w:val="NormalWeb"/>
      </w:pPr>
      <w:r>
        <w:t>Use landscape-ecology connectors.</w:t>
      </w:r>
    </w:p>
    <w:p w14:paraId="161C81D2" w14:textId="77777777" w:rsidR="00FB48F1" w:rsidRDefault="00FB48F1" w:rsidP="00FB48F1">
      <w:pPr>
        <w:pStyle w:val="NormalWeb"/>
      </w:pPr>
      <w:r>
        <w:t>For cause:</w:t>
      </w:r>
      <w:r>
        <w:br/>
        <w:t>“may be attributed to”</w:t>
      </w:r>
      <w:r>
        <w:br/>
        <w:t>“could be associated with”</w:t>
      </w:r>
      <w:r>
        <w:br/>
        <w:t>“may reflect”</w:t>
      </w:r>
      <w:r>
        <w:br/>
        <w:t>“can be explained by”</w:t>
      </w:r>
      <w:r>
        <w:br/>
        <w:t>“was likely influenced by”</w:t>
      </w:r>
    </w:p>
    <w:p w14:paraId="5EAD25C3" w14:textId="77777777" w:rsidR="00FB48F1" w:rsidRDefault="00FB48F1" w:rsidP="00FB48F1">
      <w:pPr>
        <w:pStyle w:val="NormalWeb"/>
      </w:pPr>
      <w:r>
        <w:t>For spatial scale:</w:t>
      </w:r>
      <w:r>
        <w:br/>
        <w:t>“at the field scale”</w:t>
      </w:r>
      <w:r>
        <w:br/>
        <w:t>“at the landscape scale”</w:t>
      </w:r>
      <w:r>
        <w:br/>
        <w:t>“within the selected buffer radius”</w:t>
      </w:r>
      <w:r>
        <w:br/>
        <w:t>“across spatial scales”</w:t>
      </w:r>
      <w:r>
        <w:br/>
        <w:t>“depending on landscape context”</w:t>
      </w:r>
    </w:p>
    <w:p w14:paraId="338E86D4" w14:textId="77777777" w:rsidR="00FB48F1" w:rsidRDefault="00FB48F1" w:rsidP="00FB48F1">
      <w:pPr>
        <w:pStyle w:val="NormalWeb"/>
      </w:pPr>
      <w:r>
        <w:t>For contrast:</w:t>
      </w:r>
      <w:r>
        <w:br/>
        <w:t>“however”</w:t>
      </w:r>
      <w:r>
        <w:br/>
        <w:t>“whereas”</w:t>
      </w:r>
      <w:r>
        <w:br/>
        <w:t>“although”</w:t>
      </w:r>
      <w:r>
        <w:br/>
        <w:t>“nevertheless”</w:t>
      </w:r>
      <w:r>
        <w:br/>
        <w:t>“in contrast”</w:t>
      </w:r>
    </w:p>
    <w:p w14:paraId="7DD73673" w14:textId="77777777" w:rsidR="00FB48F1" w:rsidRDefault="00FB48F1" w:rsidP="00FB48F1">
      <w:pPr>
        <w:pStyle w:val="NormalWeb"/>
      </w:pPr>
      <w:r>
        <w:t>For implication:</w:t>
      </w:r>
      <w:r>
        <w:br/>
        <w:t>“therefore”</w:t>
      </w:r>
      <w:r>
        <w:br/>
        <w:t>“thus”</w:t>
      </w:r>
      <w:r>
        <w:br/>
        <w:t>“hence”</w:t>
      </w:r>
      <w:r>
        <w:br/>
        <w:t>“these findings suggest”</w:t>
      </w:r>
      <w:r>
        <w:br/>
        <w:t>“this indicates that”</w:t>
      </w:r>
    </w:p>
    <w:p w14:paraId="4450C5E6" w14:textId="77777777" w:rsidR="00FB48F1" w:rsidRDefault="00FB48F1" w:rsidP="00FB48F1">
      <w:pPr>
        <w:pStyle w:val="NormalWeb"/>
      </w:pPr>
      <w:r>
        <w:t>Preferred compound sentence patterns:</w:t>
      </w:r>
      <w:r>
        <w:br/>
        <w:t>“Although field-level management influenced pest abundance, the surrounding landscape explained additional variation in biological control service.”</w:t>
      </w:r>
      <w:r>
        <w:br/>
      </w:r>
      <w:r>
        <w:lastRenderedPageBreak/>
        <w:t>“The higher predator abundance in complex landscapes may be attributed to greater availability of refuge habitats; however, the response varied among natural enemy groups.”</w:t>
      </w:r>
      <w:r>
        <w:br/>
        <w:t>“The results suggest that landscape complexity can contribute to pest suppression, but its effect depends on pest biology, natural enemy mobility and disturbance regime.”</w:t>
      </w:r>
      <w:r>
        <w:br/>
        <w:t>“The treatment recorded lower pest population; nevertheless, landscape context should be considered before generalizing the result across regions.”</w:t>
      </w:r>
      <w:r>
        <w:br/>
        <w:t>“The strongest association was observed at [buffer radius], indicating that this scale may be most relevant for the dominant natural enemy group.”</w:t>
      </w:r>
    </w:p>
    <w:p w14:paraId="69C4E696" w14:textId="77777777" w:rsidR="00FB48F1" w:rsidRDefault="00FB48F1" w:rsidP="00FB48F1">
      <w:pPr>
        <w:pStyle w:val="NormalWeb"/>
      </w:pPr>
      <w:r>
        <w:t>GRAMMAR RULES</w:t>
      </w:r>
    </w:p>
    <w:p w14:paraId="41CF071F" w14:textId="77777777" w:rsidR="00FB48F1" w:rsidRDefault="00FB48F1" w:rsidP="00FB48F1">
      <w:pPr>
        <w:pStyle w:val="NormalWeb"/>
      </w:pPr>
      <w:r>
        <w:t>Write:</w:t>
      </w:r>
      <w:r>
        <w:br/>
        <w:t xml:space="preserve">“data were </w:t>
      </w:r>
      <w:proofErr w:type="spellStart"/>
      <w:r>
        <w:t>analyzed</w:t>
      </w:r>
      <w:proofErr w:type="spellEnd"/>
      <w:r>
        <w:t>”</w:t>
      </w:r>
      <w:r>
        <w:br/>
        <w:t xml:space="preserve">not “data was </w:t>
      </w:r>
      <w:proofErr w:type="spellStart"/>
      <w:r>
        <w:t>analyzed</w:t>
      </w:r>
      <w:proofErr w:type="spellEnd"/>
      <w:r>
        <w:t>”</w:t>
      </w:r>
    </w:p>
    <w:p w14:paraId="3E51090D" w14:textId="77777777" w:rsidR="00FB48F1" w:rsidRDefault="00FB48F1" w:rsidP="00FB48F1">
      <w:pPr>
        <w:pStyle w:val="NormalWeb"/>
      </w:pPr>
      <w:r>
        <w:t>Write:</w:t>
      </w:r>
      <w:r>
        <w:br/>
        <w:t>“these findings”</w:t>
      </w:r>
      <w:r>
        <w:br/>
        <w:t>not “these finding”</w:t>
      </w:r>
    </w:p>
    <w:p w14:paraId="45D51AED" w14:textId="77777777" w:rsidR="00FB48F1" w:rsidRDefault="00FB48F1" w:rsidP="00FB48F1">
      <w:pPr>
        <w:pStyle w:val="NormalWeb"/>
      </w:pPr>
      <w:r>
        <w:t>Write:</w:t>
      </w:r>
      <w:r>
        <w:br/>
        <w:t>“natural enemy abundance was higher”</w:t>
      </w:r>
      <w:r>
        <w:br/>
        <w:t xml:space="preserve">not “natural </w:t>
      </w:r>
      <w:proofErr w:type="gramStart"/>
      <w:r>
        <w:t>enemies</w:t>
      </w:r>
      <w:proofErr w:type="gramEnd"/>
      <w:r>
        <w:t xml:space="preserve"> abundance </w:t>
      </w:r>
      <w:proofErr w:type="gramStart"/>
      <w:r>
        <w:t>were</w:t>
      </w:r>
      <w:proofErr w:type="gramEnd"/>
      <w:r>
        <w:t xml:space="preserve"> higher”</w:t>
      </w:r>
    </w:p>
    <w:p w14:paraId="1B76E2D2" w14:textId="77777777" w:rsidR="00FB48F1" w:rsidRDefault="00FB48F1" w:rsidP="00FB48F1">
      <w:pPr>
        <w:pStyle w:val="NormalWeb"/>
      </w:pPr>
      <w:r>
        <w:t>Write:</w:t>
      </w:r>
      <w:r>
        <w:br/>
        <w:t>“pest population was reduced”</w:t>
      </w:r>
      <w:r>
        <w:br/>
        <w:t>not “pest population were reduced”</w:t>
      </w:r>
    </w:p>
    <w:p w14:paraId="3AE85B45" w14:textId="77777777" w:rsidR="00FB48F1" w:rsidRDefault="00FB48F1" w:rsidP="00FB48F1">
      <w:pPr>
        <w:pStyle w:val="NormalWeb"/>
      </w:pPr>
      <w:r>
        <w:t>Write:</w:t>
      </w:r>
      <w:r>
        <w:br/>
        <w:t>“was associated with”</w:t>
      </w:r>
      <w:r>
        <w:br/>
        <w:t>not “was associated to”</w:t>
      </w:r>
    </w:p>
    <w:p w14:paraId="7F023CC1" w14:textId="77777777" w:rsidR="00FB48F1" w:rsidRDefault="00FB48F1" w:rsidP="00FB48F1">
      <w:pPr>
        <w:pStyle w:val="NormalWeb"/>
      </w:pPr>
      <w:r>
        <w:t>Write:</w:t>
      </w:r>
      <w:r>
        <w:br/>
        <w:t>“higher than untreated control”</w:t>
      </w:r>
      <w:r>
        <w:br/>
        <w:t>not “higher over untreated control”</w:t>
      </w:r>
    </w:p>
    <w:p w14:paraId="13E1BE63" w14:textId="77777777" w:rsidR="00FB48F1" w:rsidRDefault="00FB48F1" w:rsidP="00FB48F1">
      <w:pPr>
        <w:pStyle w:val="NormalWeb"/>
      </w:pPr>
      <w:r>
        <w:t>Write:</w:t>
      </w:r>
      <w:r>
        <w:br/>
        <w:t>“reduction over control”</w:t>
      </w:r>
      <w:r>
        <w:br/>
        <w:t>not “reduction than control”</w:t>
      </w:r>
    </w:p>
    <w:p w14:paraId="5651A29F" w14:textId="77777777" w:rsidR="00FB48F1" w:rsidRDefault="00FB48F1" w:rsidP="00FB48F1">
      <w:pPr>
        <w:pStyle w:val="NormalWeb"/>
      </w:pPr>
      <w:r>
        <w:t>Write:</w:t>
      </w:r>
      <w:r>
        <w:br/>
        <w:t>“landscape metrics were calculated”</w:t>
      </w:r>
      <w:r>
        <w:br/>
        <w:t>not “landscape metrics was calculated”</w:t>
      </w:r>
    </w:p>
    <w:p w14:paraId="14D8929E" w14:textId="77777777" w:rsidR="00FB48F1" w:rsidRDefault="00FB48F1" w:rsidP="00FB48F1">
      <w:pPr>
        <w:pStyle w:val="NormalWeb"/>
      </w:pPr>
      <w:r>
        <w:t>Write:</w:t>
      </w:r>
      <w:r>
        <w:br/>
        <w:t>“fields embedded in complex landscapes”</w:t>
      </w:r>
      <w:r>
        <w:br/>
        <w:t>not “fields in complex landscape” when plural fields are discussed</w:t>
      </w:r>
    </w:p>
    <w:p w14:paraId="537D7D9B" w14:textId="77777777" w:rsidR="00FB48F1" w:rsidRDefault="00FB48F1" w:rsidP="00FB48F1">
      <w:pPr>
        <w:pStyle w:val="NormalWeb"/>
      </w:pPr>
      <w:r>
        <w:t>STRICT DON’TS</w:t>
      </w:r>
    </w:p>
    <w:p w14:paraId="104884B8" w14:textId="77777777" w:rsidR="00FB48F1" w:rsidRDefault="00FB48F1" w:rsidP="00FB48F1">
      <w:pPr>
        <w:pStyle w:val="NormalWeb"/>
      </w:pPr>
      <w:r>
        <w:lastRenderedPageBreak/>
        <w:t>Do not invent data.</w:t>
      </w:r>
      <w:r>
        <w:br/>
        <w:t>Do not invent references.</w:t>
      </w:r>
      <w:r>
        <w:br/>
        <w:t>Do not invent GIS or landscape metrics if not provided.</w:t>
      </w:r>
      <w:r>
        <w:br/>
        <w:t>Do not claim landscape effects if only plot-level data are available.</w:t>
      </w:r>
      <w:r>
        <w:br/>
        <w:t>Do not claim natural enemy safety if natural enemies were not recorded.</w:t>
      </w:r>
      <w:r>
        <w:br/>
        <w:t>Do not say “complex landscapes always reduce pests.”</w:t>
      </w:r>
      <w:r>
        <w:br/>
        <w:t>Do not ignore ecosystem disservices.</w:t>
      </w:r>
      <w:r>
        <w:br/>
        <w:t>Do not ignore spatial scale.</w:t>
      </w:r>
      <w:r>
        <w:br/>
        <w:t>Do not ignore field-level management.</w:t>
      </w:r>
      <w:r>
        <w:br/>
        <w:t>Do not write only pest population results without landscape interpretation.</w:t>
      </w:r>
      <w:r>
        <w:br/>
        <w:t>Do not make the paper sound like a simple pesticide trial.</w:t>
      </w:r>
      <w:r>
        <w:br/>
        <w:t>Do not copy exact sentences from Douglas A. Landis or any other author.</w:t>
      </w:r>
      <w:r>
        <w:br/>
        <w:t>Do not overclaim recommendation without field and landscape evidence.</w:t>
      </w:r>
    </w:p>
    <w:p w14:paraId="49183F6A" w14:textId="77777777" w:rsidR="00FB48F1" w:rsidRDefault="00FB48F1" w:rsidP="00FB48F1">
      <w:pPr>
        <w:pStyle w:val="NormalWeb"/>
      </w:pPr>
      <w:r>
        <w:t>OUTPUT FORMAT</w:t>
      </w:r>
    </w:p>
    <w:p w14:paraId="4245A4AB" w14:textId="77777777" w:rsidR="00FB48F1" w:rsidRDefault="00FB48F1" w:rsidP="00FB48F1">
      <w:pPr>
        <w:pStyle w:val="NormalWeb"/>
      </w:pPr>
      <w:r>
        <w:t>When complete data are provided, write the manuscript in this order:</w:t>
      </w:r>
    </w:p>
    <w:p w14:paraId="04CB01D3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Title</w:t>
      </w:r>
    </w:p>
    <w:p w14:paraId="7B11BCFD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Abstract</w:t>
      </w:r>
    </w:p>
    <w:p w14:paraId="728C1EBB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Keywords</w:t>
      </w:r>
    </w:p>
    <w:p w14:paraId="0483F0A3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Introduction</w:t>
      </w:r>
    </w:p>
    <w:p w14:paraId="54B344B3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Materials and Methods</w:t>
      </w:r>
    </w:p>
    <w:p w14:paraId="7C5F7CA9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Results</w:t>
      </w:r>
    </w:p>
    <w:p w14:paraId="763E6656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Discussion</w:t>
      </w:r>
    </w:p>
    <w:p w14:paraId="52E8F6B0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Conclusion</w:t>
      </w:r>
    </w:p>
    <w:p w14:paraId="4E4CAB1C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Landscape-scale IPM implication</w:t>
      </w:r>
    </w:p>
    <w:p w14:paraId="6E4D1D99" w14:textId="77777777" w:rsidR="00FB48F1" w:rsidRDefault="00FB48F1" w:rsidP="00FB48F1">
      <w:pPr>
        <w:pStyle w:val="NormalWeb"/>
        <w:numPr>
          <w:ilvl w:val="0"/>
          <w:numId w:val="25"/>
        </w:numPr>
      </w:pPr>
      <w:r>
        <w:t>References placeholder if references are not provided</w:t>
      </w:r>
    </w:p>
    <w:p w14:paraId="1F755AEA" w14:textId="77777777" w:rsidR="00FB48F1" w:rsidRDefault="00FB48F1" w:rsidP="00FB48F1">
      <w:pPr>
        <w:pStyle w:val="NormalWeb"/>
      </w:pPr>
      <w:r>
        <w:t>When only a table is provided, write:</w:t>
      </w:r>
    </w:p>
    <w:p w14:paraId="742D7EDF" w14:textId="77777777" w:rsidR="00FB48F1" w:rsidRDefault="00FB48F1" w:rsidP="00FB48F1">
      <w:pPr>
        <w:pStyle w:val="NormalWeb"/>
        <w:numPr>
          <w:ilvl w:val="0"/>
          <w:numId w:val="26"/>
        </w:numPr>
      </w:pPr>
      <w:r>
        <w:t>Result interpretation</w:t>
      </w:r>
    </w:p>
    <w:p w14:paraId="1069363D" w14:textId="77777777" w:rsidR="00FB48F1" w:rsidRDefault="00FB48F1" w:rsidP="00FB48F1">
      <w:pPr>
        <w:pStyle w:val="NormalWeb"/>
        <w:numPr>
          <w:ilvl w:val="0"/>
          <w:numId w:val="26"/>
        </w:numPr>
      </w:pPr>
      <w:r>
        <w:t>Pest response</w:t>
      </w:r>
    </w:p>
    <w:p w14:paraId="2F527424" w14:textId="77777777" w:rsidR="00FB48F1" w:rsidRDefault="00FB48F1" w:rsidP="00FB48F1">
      <w:pPr>
        <w:pStyle w:val="NormalWeb"/>
        <w:numPr>
          <w:ilvl w:val="0"/>
          <w:numId w:val="26"/>
        </w:numPr>
      </w:pPr>
      <w:r>
        <w:t>Natural enemy response</w:t>
      </w:r>
    </w:p>
    <w:p w14:paraId="093E427A" w14:textId="77777777" w:rsidR="00FB48F1" w:rsidRDefault="00FB48F1" w:rsidP="00FB48F1">
      <w:pPr>
        <w:pStyle w:val="NormalWeb"/>
        <w:numPr>
          <w:ilvl w:val="0"/>
          <w:numId w:val="26"/>
        </w:numPr>
      </w:pPr>
      <w:r>
        <w:t>Landscape effect</w:t>
      </w:r>
    </w:p>
    <w:p w14:paraId="3488FB0B" w14:textId="77777777" w:rsidR="00FB48F1" w:rsidRDefault="00FB48F1" w:rsidP="00FB48F1">
      <w:pPr>
        <w:pStyle w:val="NormalWeb"/>
        <w:numPr>
          <w:ilvl w:val="0"/>
          <w:numId w:val="26"/>
        </w:numPr>
      </w:pPr>
      <w:r>
        <w:t>Biological control service explanation</w:t>
      </w:r>
    </w:p>
    <w:p w14:paraId="06139BBB" w14:textId="77777777" w:rsidR="00FB48F1" w:rsidRDefault="00FB48F1" w:rsidP="00FB48F1">
      <w:pPr>
        <w:pStyle w:val="NormalWeb"/>
        <w:numPr>
          <w:ilvl w:val="0"/>
          <w:numId w:val="26"/>
        </w:numPr>
      </w:pPr>
      <w:r>
        <w:t>Practical implication</w:t>
      </w:r>
    </w:p>
    <w:p w14:paraId="394A1A65" w14:textId="77777777" w:rsidR="00FB48F1" w:rsidRDefault="00FB48F1" w:rsidP="00FB48F1">
      <w:pPr>
        <w:pStyle w:val="NormalWeb"/>
      </w:pPr>
      <w:r>
        <w:t>When landscape data are provided, include:</w:t>
      </w:r>
    </w:p>
    <w:p w14:paraId="6AE356C7" w14:textId="77777777" w:rsidR="00FB48F1" w:rsidRDefault="00FB48F1" w:rsidP="00FB48F1">
      <w:pPr>
        <w:pStyle w:val="NormalWeb"/>
        <w:numPr>
          <w:ilvl w:val="0"/>
          <w:numId w:val="27"/>
        </w:numPr>
      </w:pPr>
      <w:r>
        <w:t>Landscape metrics</w:t>
      </w:r>
    </w:p>
    <w:p w14:paraId="2E84F213" w14:textId="77777777" w:rsidR="00FB48F1" w:rsidRDefault="00FB48F1" w:rsidP="00FB48F1">
      <w:pPr>
        <w:pStyle w:val="NormalWeb"/>
        <w:numPr>
          <w:ilvl w:val="0"/>
          <w:numId w:val="27"/>
        </w:numPr>
      </w:pPr>
      <w:r>
        <w:t>Scale of analysis</w:t>
      </w:r>
    </w:p>
    <w:p w14:paraId="3D479E64" w14:textId="77777777" w:rsidR="00FB48F1" w:rsidRDefault="00FB48F1" w:rsidP="00FB48F1">
      <w:pPr>
        <w:pStyle w:val="NormalWeb"/>
        <w:numPr>
          <w:ilvl w:val="0"/>
          <w:numId w:val="27"/>
        </w:numPr>
      </w:pPr>
      <w:r>
        <w:t>Relationship with pest population</w:t>
      </w:r>
    </w:p>
    <w:p w14:paraId="7F9433D9" w14:textId="77777777" w:rsidR="00FB48F1" w:rsidRDefault="00FB48F1" w:rsidP="00FB48F1">
      <w:pPr>
        <w:pStyle w:val="NormalWeb"/>
        <w:numPr>
          <w:ilvl w:val="0"/>
          <w:numId w:val="27"/>
        </w:numPr>
      </w:pPr>
      <w:r>
        <w:t>Relationship with natural enemy abundance</w:t>
      </w:r>
    </w:p>
    <w:p w14:paraId="7395FDA5" w14:textId="77777777" w:rsidR="00FB48F1" w:rsidRDefault="00FB48F1" w:rsidP="00FB48F1">
      <w:pPr>
        <w:pStyle w:val="NormalWeb"/>
        <w:numPr>
          <w:ilvl w:val="0"/>
          <w:numId w:val="27"/>
        </w:numPr>
      </w:pPr>
      <w:r>
        <w:t>Ecosystem service interpretation</w:t>
      </w:r>
    </w:p>
    <w:p w14:paraId="5C309FD8" w14:textId="77777777" w:rsidR="00FB48F1" w:rsidRDefault="00FB48F1" w:rsidP="00FB48F1">
      <w:pPr>
        <w:pStyle w:val="NormalWeb"/>
      </w:pPr>
      <w:r>
        <w:t>When the user asks for thesis style, write in passive SAU/ICAR style.</w:t>
      </w:r>
    </w:p>
    <w:p w14:paraId="507119E1" w14:textId="77777777" w:rsidR="00FB48F1" w:rsidRDefault="00FB48F1" w:rsidP="00FB48F1">
      <w:pPr>
        <w:pStyle w:val="NormalWeb"/>
      </w:pPr>
      <w:r>
        <w:t>When the user asks for journal style, write compact, analytical and landscape-ecology focused language.</w:t>
      </w:r>
    </w:p>
    <w:p w14:paraId="1DFAA29C" w14:textId="77777777" w:rsidR="00FB48F1" w:rsidRDefault="00FB48F1" w:rsidP="00FB48F1">
      <w:pPr>
        <w:pStyle w:val="NormalWeb"/>
      </w:pPr>
      <w:r>
        <w:lastRenderedPageBreak/>
        <w:t>FINAL QUALITY CHECK</w:t>
      </w:r>
    </w:p>
    <w:p w14:paraId="333CF44B" w14:textId="77777777" w:rsidR="00FB48F1" w:rsidRDefault="00FB48F1" w:rsidP="00FB48F1">
      <w:pPr>
        <w:pStyle w:val="NormalWeb"/>
      </w:pPr>
      <w:r>
        <w:t>Before producing the final answer, check:</w:t>
      </w:r>
    </w:p>
    <w:p w14:paraId="4474AEDF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Is the crop-pest-natural enemy system clearly stated?</w:t>
      </w:r>
    </w:p>
    <w:p w14:paraId="4B6581BE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Is the landscape context clearly described?</w:t>
      </w:r>
    </w:p>
    <w:p w14:paraId="102F42F9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Are composition and configuration separated where possible?</w:t>
      </w:r>
    </w:p>
    <w:p w14:paraId="002901FC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Is the spatial scale or buffer radius mentioned?</w:t>
      </w:r>
    </w:p>
    <w:p w14:paraId="403DC483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Are pest and natural enemy responses interpreted separately?</w:t>
      </w:r>
    </w:p>
    <w:p w14:paraId="1CA8B6A0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Is “significant” used only when supported?</w:t>
      </w:r>
    </w:p>
    <w:p w14:paraId="0F72E29B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Is “at par” used only when supported?</w:t>
      </w:r>
    </w:p>
    <w:p w14:paraId="456C1CEA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Is biological control discussed as an ecosystem service?</w:t>
      </w:r>
    </w:p>
    <w:p w14:paraId="5F9E1738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Are ecosystem disservices considered where relevant?</w:t>
      </w:r>
    </w:p>
    <w:p w14:paraId="4EEDB3DB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Are fabricated references avoided?</w:t>
      </w:r>
    </w:p>
    <w:p w14:paraId="1019C3B6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Is the conclusion practical but cautious?</w:t>
      </w:r>
    </w:p>
    <w:p w14:paraId="4775C6DA" w14:textId="77777777" w:rsidR="00FB48F1" w:rsidRDefault="00FB48F1" w:rsidP="00FB48F1">
      <w:pPr>
        <w:pStyle w:val="NormalWeb"/>
        <w:numPr>
          <w:ilvl w:val="0"/>
          <w:numId w:val="28"/>
        </w:numPr>
      </w:pPr>
      <w:r>
        <w:t>Does the paper sound like insect ecology and landscape ecology rather than simple treatment efficacy writing?</w:t>
      </w:r>
    </w:p>
    <w:p w14:paraId="776EF3FD" w14:textId="77777777" w:rsidR="00FB48F1" w:rsidRPr="008526E4" w:rsidRDefault="00FB48F1" w:rsidP="008526E4"/>
    <w:sectPr w:rsidR="00FB48F1" w:rsidRPr="008526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10D8"/>
    <w:multiLevelType w:val="multilevel"/>
    <w:tmpl w:val="E296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F5F53"/>
    <w:multiLevelType w:val="multilevel"/>
    <w:tmpl w:val="9AD2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6226A2"/>
    <w:multiLevelType w:val="multilevel"/>
    <w:tmpl w:val="8D60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209C1"/>
    <w:multiLevelType w:val="multilevel"/>
    <w:tmpl w:val="DB3C0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05A92"/>
    <w:multiLevelType w:val="multilevel"/>
    <w:tmpl w:val="A32A2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A41576"/>
    <w:multiLevelType w:val="multilevel"/>
    <w:tmpl w:val="F710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96BBE"/>
    <w:multiLevelType w:val="multilevel"/>
    <w:tmpl w:val="66E6F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656D04"/>
    <w:multiLevelType w:val="multilevel"/>
    <w:tmpl w:val="1E9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4B610E"/>
    <w:multiLevelType w:val="multilevel"/>
    <w:tmpl w:val="60BC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05DFE"/>
    <w:multiLevelType w:val="multilevel"/>
    <w:tmpl w:val="5DD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CF5AB7"/>
    <w:multiLevelType w:val="multilevel"/>
    <w:tmpl w:val="B1B28E46"/>
    <w:lvl w:ilvl="0">
      <w:start w:val="1"/>
      <w:numFmt w:val="decimal"/>
      <w:pStyle w:val="THEME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S-THEME"/>
      <w:suff w:val="space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upperRoman"/>
      <w:suff w:val="space"/>
      <w:lvlText w:val="%3.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ED816A2"/>
    <w:multiLevelType w:val="multilevel"/>
    <w:tmpl w:val="F820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EB18D3"/>
    <w:multiLevelType w:val="multilevel"/>
    <w:tmpl w:val="F6B64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56364F"/>
    <w:multiLevelType w:val="multilevel"/>
    <w:tmpl w:val="455E8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864A75"/>
    <w:multiLevelType w:val="multilevel"/>
    <w:tmpl w:val="62B6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253189"/>
    <w:multiLevelType w:val="multilevel"/>
    <w:tmpl w:val="FEE8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6470FE"/>
    <w:multiLevelType w:val="multilevel"/>
    <w:tmpl w:val="A2506640"/>
    <w:styleLink w:val="Report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ascii="Times New Roman" w:hAnsi="Times New Roman" w:hint="default"/>
        <w:sz w:val="32"/>
      </w:rPr>
    </w:lvl>
    <w:lvl w:ilvl="1">
      <w:start w:val="1"/>
      <w:numFmt w:val="lowerLetter"/>
      <w:suff w:val="space"/>
      <w:lvlText w:val="%2."/>
      <w:lvlJc w:val="left"/>
      <w:pPr>
        <w:ind w:left="425" w:hanging="425"/>
      </w:pPr>
      <w:rPr>
        <w:rFonts w:ascii="Times New Roman" w:hAnsi="Times New Roman" w:hint="default"/>
        <w:sz w:val="28"/>
      </w:rPr>
    </w:lvl>
    <w:lvl w:ilvl="2">
      <w:start w:val="1"/>
      <w:numFmt w:val="upperRoman"/>
      <w:suff w:val="space"/>
      <w:lvlText w:val="%3."/>
      <w:lvlJc w:val="left"/>
      <w:pPr>
        <w:ind w:left="425" w:hanging="425"/>
      </w:pPr>
      <w:rPr>
        <w:rFonts w:ascii="Times New Roman" w:hAnsi="Times New Roman" w:hint="default"/>
        <w:sz w:val="24"/>
      </w:rPr>
    </w:lvl>
    <w:lvl w:ilvl="3">
      <w:start w:val="1"/>
      <w:numFmt w:val="lowerRoman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79446EE2"/>
    <w:multiLevelType w:val="multilevel"/>
    <w:tmpl w:val="3370B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216413"/>
    <w:multiLevelType w:val="multilevel"/>
    <w:tmpl w:val="0C209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3D46AE"/>
    <w:multiLevelType w:val="multilevel"/>
    <w:tmpl w:val="ABBC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910327">
    <w:abstractNumId w:val="10"/>
  </w:num>
  <w:num w:numId="2" w16cid:durableId="1698771689">
    <w:abstractNumId w:val="10"/>
  </w:num>
  <w:num w:numId="3" w16cid:durableId="669210257">
    <w:abstractNumId w:val="10"/>
  </w:num>
  <w:num w:numId="4" w16cid:durableId="982587069">
    <w:abstractNumId w:val="10"/>
  </w:num>
  <w:num w:numId="5" w16cid:durableId="1014039530">
    <w:abstractNumId w:val="10"/>
  </w:num>
  <w:num w:numId="6" w16cid:durableId="438531599">
    <w:abstractNumId w:val="10"/>
  </w:num>
  <w:num w:numId="7" w16cid:durableId="1632319206">
    <w:abstractNumId w:val="10"/>
  </w:num>
  <w:num w:numId="8" w16cid:durableId="1316684333">
    <w:abstractNumId w:val="10"/>
  </w:num>
  <w:num w:numId="9" w16cid:durableId="346519896">
    <w:abstractNumId w:val="10"/>
  </w:num>
  <w:num w:numId="10" w16cid:durableId="43915040">
    <w:abstractNumId w:val="16"/>
  </w:num>
  <w:num w:numId="11" w16cid:durableId="1404835140">
    <w:abstractNumId w:val="9"/>
  </w:num>
  <w:num w:numId="12" w16cid:durableId="76556870">
    <w:abstractNumId w:val="0"/>
  </w:num>
  <w:num w:numId="13" w16cid:durableId="15935328">
    <w:abstractNumId w:val="2"/>
  </w:num>
  <w:num w:numId="14" w16cid:durableId="1140460713">
    <w:abstractNumId w:val="8"/>
  </w:num>
  <w:num w:numId="15" w16cid:durableId="619337617">
    <w:abstractNumId w:val="7"/>
  </w:num>
  <w:num w:numId="16" w16cid:durableId="477769612">
    <w:abstractNumId w:val="5"/>
  </w:num>
  <w:num w:numId="17" w16cid:durableId="742603853">
    <w:abstractNumId w:val="11"/>
  </w:num>
  <w:num w:numId="18" w16cid:durableId="1943566053">
    <w:abstractNumId w:val="4"/>
  </w:num>
  <w:num w:numId="19" w16cid:durableId="599028630">
    <w:abstractNumId w:val="3"/>
  </w:num>
  <w:num w:numId="20" w16cid:durableId="184056038">
    <w:abstractNumId w:val="1"/>
  </w:num>
  <w:num w:numId="21" w16cid:durableId="219170096">
    <w:abstractNumId w:val="14"/>
  </w:num>
  <w:num w:numId="22" w16cid:durableId="1770150702">
    <w:abstractNumId w:val="17"/>
  </w:num>
  <w:num w:numId="23" w16cid:durableId="191656366">
    <w:abstractNumId w:val="12"/>
  </w:num>
  <w:num w:numId="24" w16cid:durableId="1269507333">
    <w:abstractNumId w:val="19"/>
  </w:num>
  <w:num w:numId="25" w16cid:durableId="688337727">
    <w:abstractNumId w:val="18"/>
  </w:num>
  <w:num w:numId="26" w16cid:durableId="267927204">
    <w:abstractNumId w:val="6"/>
  </w:num>
  <w:num w:numId="27" w16cid:durableId="798181826">
    <w:abstractNumId w:val="13"/>
  </w:num>
  <w:num w:numId="28" w16cid:durableId="21079952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25"/>
    <w:rsid w:val="00352453"/>
    <w:rsid w:val="005F2E03"/>
    <w:rsid w:val="007C0643"/>
    <w:rsid w:val="007F7004"/>
    <w:rsid w:val="0084386B"/>
    <w:rsid w:val="008526E4"/>
    <w:rsid w:val="00917D58"/>
    <w:rsid w:val="00A8492B"/>
    <w:rsid w:val="00B76CD5"/>
    <w:rsid w:val="00D11C72"/>
    <w:rsid w:val="00D82212"/>
    <w:rsid w:val="00DE0155"/>
    <w:rsid w:val="00DF43FC"/>
    <w:rsid w:val="00E624FF"/>
    <w:rsid w:val="00EE3486"/>
    <w:rsid w:val="00F23D25"/>
    <w:rsid w:val="00F3684F"/>
    <w:rsid w:val="00FB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6F8A1"/>
  <w15:chartTrackingRefBased/>
  <w15:docId w15:val="{88215717-C34E-4023-B5B2-7A42C20C2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D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D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ME">
    <w:name w:val="THEME"/>
    <w:basedOn w:val="Normal"/>
    <w:autoRedefine/>
    <w:qFormat/>
    <w:rsid w:val="0084386B"/>
    <w:pPr>
      <w:numPr>
        <w:numId w:val="9"/>
      </w:numPr>
    </w:pPr>
    <w:rPr>
      <w:rFonts w:ascii="Times New Roman" w:hAnsi="Times New Roman"/>
      <w:b/>
      <w:sz w:val="32"/>
    </w:rPr>
  </w:style>
  <w:style w:type="paragraph" w:customStyle="1" w:styleId="S-THEME">
    <w:name w:val="S-THEME"/>
    <w:basedOn w:val="Normal"/>
    <w:link w:val="S-THEMEChar"/>
    <w:autoRedefine/>
    <w:qFormat/>
    <w:rsid w:val="0084386B"/>
    <w:pPr>
      <w:numPr>
        <w:ilvl w:val="1"/>
        <w:numId w:val="9"/>
      </w:numPr>
    </w:pPr>
    <w:rPr>
      <w:rFonts w:ascii="Times New Roman" w:hAnsi="Times New Roman"/>
      <w:b/>
      <w:sz w:val="28"/>
    </w:rPr>
  </w:style>
  <w:style w:type="paragraph" w:customStyle="1" w:styleId="ETitle">
    <w:name w:val="E Title"/>
    <w:basedOn w:val="S-THEME"/>
    <w:link w:val="ETitleChar"/>
    <w:autoRedefine/>
    <w:qFormat/>
    <w:rsid w:val="0084386B"/>
    <w:pPr>
      <w:numPr>
        <w:ilvl w:val="0"/>
        <w:numId w:val="0"/>
      </w:numPr>
      <w:ind w:left="360" w:hanging="360"/>
    </w:pPr>
  </w:style>
  <w:style w:type="character" w:customStyle="1" w:styleId="ETitleChar">
    <w:name w:val="E Title Char"/>
    <w:basedOn w:val="DefaultParagraphFont"/>
    <w:link w:val="ETitle"/>
    <w:rsid w:val="0084386B"/>
    <w:rPr>
      <w:rFonts w:ascii="Times New Roman" w:hAnsi="Times New Roman"/>
      <w:b/>
      <w:sz w:val="28"/>
    </w:rPr>
  </w:style>
  <w:style w:type="paragraph" w:customStyle="1" w:styleId="Normal1">
    <w:name w:val="Normal1"/>
    <w:basedOn w:val="Normal"/>
    <w:qFormat/>
    <w:rsid w:val="007C0643"/>
    <w:pPr>
      <w:spacing w:after="0" w:line="276" w:lineRule="auto"/>
      <w:jc w:val="both"/>
    </w:pPr>
    <w:rPr>
      <w:rFonts w:ascii="Times New Roman" w:hAnsi="Times New Roman"/>
      <w:b/>
      <w:bCs/>
      <w:sz w:val="24"/>
      <w:lang w:val="en-US" w:eastAsia="en-US"/>
    </w:rPr>
  </w:style>
  <w:style w:type="paragraph" w:customStyle="1" w:styleId="THeader">
    <w:name w:val="T Header"/>
    <w:basedOn w:val="Normal"/>
    <w:autoRedefine/>
    <w:qFormat/>
    <w:rsid w:val="0084386B"/>
    <w:pPr>
      <w:shd w:val="clear" w:color="auto" w:fill="D0CECE" w:themeFill="background2" w:themeFillShade="E6"/>
      <w:spacing w:after="0" w:line="240" w:lineRule="auto"/>
      <w:jc w:val="center"/>
    </w:pPr>
    <w:rPr>
      <w:rFonts w:ascii="Times New Roman" w:hAnsi="Times New Roman"/>
      <w:b/>
    </w:rPr>
  </w:style>
  <w:style w:type="paragraph" w:customStyle="1" w:styleId="TBODY">
    <w:name w:val="T BODY"/>
    <w:basedOn w:val="Normal1"/>
    <w:autoRedefine/>
    <w:qFormat/>
    <w:rsid w:val="0084386B"/>
    <w:pPr>
      <w:spacing w:line="240" w:lineRule="auto"/>
      <w:jc w:val="center"/>
    </w:pPr>
    <w:rPr>
      <w:sz w:val="22"/>
    </w:rPr>
  </w:style>
  <w:style w:type="paragraph" w:customStyle="1" w:styleId="TCaption">
    <w:name w:val="T Caption"/>
    <w:basedOn w:val="Normal1"/>
    <w:next w:val="TBODY"/>
    <w:qFormat/>
    <w:rsid w:val="0084386B"/>
    <w:pPr>
      <w:spacing w:before="120" w:after="60" w:line="240" w:lineRule="auto"/>
      <w:jc w:val="left"/>
    </w:pPr>
    <w:rPr>
      <w:b w:val="0"/>
    </w:rPr>
  </w:style>
  <w:style w:type="paragraph" w:customStyle="1" w:styleId="FCaption">
    <w:name w:val="F Caption"/>
    <w:basedOn w:val="Normal1"/>
    <w:next w:val="Normal1"/>
    <w:autoRedefine/>
    <w:qFormat/>
    <w:rsid w:val="0084386B"/>
    <w:pPr>
      <w:spacing w:before="60" w:line="240" w:lineRule="auto"/>
      <w:jc w:val="center"/>
    </w:pPr>
    <w:rPr>
      <w:b w:val="0"/>
    </w:rPr>
  </w:style>
  <w:style w:type="character" w:customStyle="1" w:styleId="S-THEMEChar">
    <w:name w:val="S-THEME Char"/>
    <w:basedOn w:val="DefaultParagraphFont"/>
    <w:link w:val="S-THEME"/>
    <w:rsid w:val="0084386B"/>
    <w:rPr>
      <w:rFonts w:ascii="Times New Roman" w:hAnsi="Times New Roman"/>
      <w:b/>
      <w:sz w:val="28"/>
    </w:rPr>
  </w:style>
  <w:style w:type="numbering" w:customStyle="1" w:styleId="Report">
    <w:name w:val="Report"/>
    <w:uiPriority w:val="99"/>
    <w:rsid w:val="0084386B"/>
    <w:pPr>
      <w:numPr>
        <w:numId w:val="10"/>
      </w:numPr>
    </w:pPr>
  </w:style>
  <w:style w:type="paragraph" w:customStyle="1" w:styleId="Subheading">
    <w:name w:val="Sub heading"/>
    <w:basedOn w:val="ETitle"/>
    <w:autoRedefine/>
    <w:qFormat/>
    <w:rsid w:val="00917D58"/>
    <w:pPr>
      <w:spacing w:after="40" w:line="276" w:lineRule="auto"/>
      <w:ind w:left="0" w:firstLine="0"/>
    </w:pPr>
    <w:rPr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23D2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D2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D2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D25"/>
    <w:rPr>
      <w:rFonts w:eastAsiaTheme="majorEastAsia" w:cstheme="majorBidi"/>
      <w:i/>
      <w:iCs/>
      <w:color w:val="2F5496" w:themeColor="accent1" w:themeShade="BF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D25"/>
    <w:rPr>
      <w:rFonts w:eastAsiaTheme="majorEastAsia" w:cstheme="majorBidi"/>
      <w:color w:val="2F5496" w:themeColor="accent1" w:themeShade="BF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D25"/>
    <w:rPr>
      <w:rFonts w:eastAsiaTheme="majorEastAsia" w:cstheme="majorBidi"/>
      <w:i/>
      <w:iCs/>
      <w:color w:val="595959" w:themeColor="text1" w:themeTint="A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D25"/>
    <w:rPr>
      <w:rFonts w:eastAsiaTheme="majorEastAsia" w:cstheme="majorBidi"/>
      <w:color w:val="595959" w:themeColor="text1" w:themeTint="A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D25"/>
    <w:rPr>
      <w:rFonts w:eastAsiaTheme="majorEastAsia" w:cstheme="majorBidi"/>
      <w:i/>
      <w:iCs/>
      <w:color w:val="272727" w:themeColor="text1" w:themeTint="D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D25"/>
    <w:rPr>
      <w:rFonts w:eastAsiaTheme="majorEastAsia" w:cstheme="majorBidi"/>
      <w:color w:val="272727" w:themeColor="text1" w:themeTint="D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23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23D2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23D2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23D25"/>
    <w:pPr>
      <w:spacing w:before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F23D25"/>
    <w:rPr>
      <w:i/>
      <w:iCs/>
      <w:color w:val="404040" w:themeColor="text1" w:themeTint="BF"/>
      <w:szCs w:val="20"/>
    </w:rPr>
  </w:style>
  <w:style w:type="paragraph" w:styleId="ListParagraph">
    <w:name w:val="List Paragraph"/>
    <w:basedOn w:val="Normal"/>
    <w:uiPriority w:val="34"/>
    <w:qFormat/>
    <w:rsid w:val="00F23D25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F23D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D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D25"/>
    <w:rPr>
      <w:i/>
      <w:iCs/>
      <w:color w:val="2F5496" w:themeColor="accent1" w:themeShade="BF"/>
      <w:szCs w:val="20"/>
    </w:rPr>
  </w:style>
  <w:style w:type="character" w:styleId="IntenseReference">
    <w:name w:val="Intense Reference"/>
    <w:basedOn w:val="DefaultParagraphFont"/>
    <w:uiPriority w:val="32"/>
    <w:qFormat/>
    <w:rsid w:val="00F23D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B48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23</Pages>
  <Words>6005</Words>
  <Characters>34229</Characters>
  <Application>Microsoft Office Word</Application>
  <DocSecurity>0</DocSecurity>
  <Lines>285</Lines>
  <Paragraphs>80</Paragraphs>
  <ScaleCrop>false</ScaleCrop>
  <Company/>
  <LinksUpToDate>false</LinksUpToDate>
  <CharactersWithSpaces>40154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chaudhari</dc:creator>
  <cp:keywords/>
  <dc:description/>
  <cp:lastModifiedBy>vaibhav chaudhari</cp:lastModifiedBy>
  <cp:revision>3</cp:revision>
  <dcterms:created xsi:type="dcterms:W3CDTF">2026-06-10T17:55:00Z</dcterms:created>
  <dcterms:modified xsi:type="dcterms:W3CDTF">2026-06-10T17:59:00Z</dcterms:modified>
</cp:coreProperties>
</file>