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7"/>
        <w:keepNext w:val="true"/>
        <w:keepLines/>
        <w:spacing w:before="480" w:after="240"/>
        <w:jc w:val="center"/>
        <w:rPr/>
      </w:pPr>
      <w:r>
        <w:rPr/>
        <w:t>Лабораторная работа №9</w:t>
      </w:r>
    </w:p>
    <w:p>
      <w:pPr>
        <w:pStyle w:val="Style8"/>
        <w:rPr/>
      </w:pPr>
      <w:r>
        <w:rPr/>
        <w:t>НПИбд-03-23</w:t>
      </w:r>
    </w:p>
    <w:p>
      <w:pPr>
        <w:pStyle w:val="Author"/>
        <w:rPr/>
      </w:pPr>
      <w:r>
        <w:rPr/>
        <w:t>Дмитриев Владимир Константинович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2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Познакомиться с операционной системой Linux. Получить практические навыки работы с редактором Emacs.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Normal"/>
        <w:numPr>
          <w:ilvl w:val="0"/>
          <w:numId w:val="42"/>
        </w:numPr>
        <w:rPr/>
      </w:pPr>
      <w:r>
        <w:rPr/>
        <w:t>Открыть emacs.</w:t>
      </w:r>
    </w:p>
    <w:p>
      <w:pPr>
        <w:pStyle w:val="Normal"/>
        <w:numPr>
          <w:ilvl w:val="0"/>
          <w:numId w:val="1"/>
        </w:numPr>
        <w:rPr/>
      </w:pPr>
      <w:r>
        <w:rPr/>
        <w:t>Создать файл lab07.sh с помощью комбинации Ctrl-x Ctrl-f (C-x C-f).</w:t>
      </w:r>
    </w:p>
    <w:p>
      <w:pPr>
        <w:pStyle w:val="Normal"/>
        <w:numPr>
          <w:ilvl w:val="0"/>
          <w:numId w:val="1"/>
        </w:numPr>
        <w:rPr/>
      </w:pPr>
      <w:r>
        <w:rPr/>
        <w:t>Наберите текст:</w:t>
      </w:r>
    </w:p>
    <w:p>
      <w:pPr>
        <w:pStyle w:val="SourceCode"/>
        <w:rPr/>
      </w:pPr>
      <w:r>
        <w:rPr>
          <w:rStyle w:val="VerbatimChar"/>
        </w:rPr>
        <w:t>HELL=Hello</w:t>
      </w:r>
      <w:r>
        <w:rPr/>
        <w:br/>
      </w:r>
      <w:r>
        <w:rPr>
          <w:rStyle w:val="VerbatimChar"/>
        </w:rPr>
        <w:t>function hello {</w:t>
      </w:r>
      <w:r>
        <w:rPr/>
        <w:br/>
      </w:r>
      <w:r>
        <w:rPr>
          <w:rStyle w:val="VerbatimChar"/>
        </w:rPr>
        <w:t xml:space="preserve">  LOCAL HELLO=World</w:t>
      </w:r>
      <w:r>
        <w:rPr/>
        <w:br/>
      </w:r>
      <w:r>
        <w:rPr>
          <w:rStyle w:val="VerbatimChar"/>
        </w:rPr>
        <w:t xml:space="preserve">  echo $HELLO</w:t>
      </w:r>
      <w:r>
        <w:rPr/>
        <w:br/>
      </w:r>
      <w:r>
        <w:rPr>
          <w:rStyle w:val="VerbatimChar"/>
        </w:rPr>
        <w:t>}</w:t>
      </w:r>
    </w:p>
    <w:p>
      <w:pPr>
        <w:pStyle w:val="Normal"/>
        <w:numPr>
          <w:ilvl w:val="0"/>
          <w:numId w:val="43"/>
        </w:numPr>
        <w:rPr/>
      </w:pPr>
      <w:r>
        <w:rPr/>
        <w:t>Сохранить файл с помощью комбинации Ctrl-x Ctrl-s (C-x C-s).</w:t>
      </w:r>
    </w:p>
    <w:p>
      <w:pPr>
        <w:pStyle w:val="Normal"/>
        <w:numPr>
          <w:ilvl w:val="0"/>
          <w:numId w:val="2"/>
        </w:numPr>
        <w:rPr/>
      </w:pPr>
      <w:r>
        <w:rPr/>
        <w:t>Проделать с текстом стандартные процедуры редактирования, каждое действие должно осуществляться комбинацией клавиш:</w:t>
      </w:r>
    </w:p>
    <w:p>
      <w:pPr>
        <w:pStyle w:val="Normal"/>
        <w:numPr>
          <w:ilvl w:val="1"/>
          <w:numId w:val="3"/>
        </w:numPr>
        <w:rPr/>
      </w:pPr>
      <w:r>
        <w:rPr/>
        <w:t>5.1. Вырезать одной командой целую строку (С-k).</w:t>
      </w:r>
    </w:p>
    <w:p>
      <w:pPr>
        <w:pStyle w:val="Normal"/>
        <w:numPr>
          <w:ilvl w:val="1"/>
          <w:numId w:val="3"/>
        </w:numPr>
        <w:rPr/>
      </w:pPr>
      <w:r>
        <w:rPr/>
        <w:t>5.2. Вставить эту строку в конец файла (C-y).</w:t>
      </w:r>
    </w:p>
    <w:p>
      <w:pPr>
        <w:pStyle w:val="Normal"/>
        <w:numPr>
          <w:ilvl w:val="1"/>
          <w:numId w:val="3"/>
        </w:numPr>
        <w:rPr/>
      </w:pPr>
      <w:r>
        <w:rPr/>
        <w:t>5.3. Выделить область текста (C-space).</w:t>
      </w:r>
    </w:p>
    <w:p>
      <w:pPr>
        <w:pStyle w:val="Normal"/>
        <w:numPr>
          <w:ilvl w:val="1"/>
          <w:numId w:val="3"/>
        </w:numPr>
        <w:rPr/>
      </w:pPr>
      <w:r>
        <w:rPr/>
        <w:t>5.4. Скопировать область в буфер обмена (M-w).</w:t>
      </w:r>
    </w:p>
    <w:p>
      <w:pPr>
        <w:pStyle w:val="Normal"/>
        <w:numPr>
          <w:ilvl w:val="1"/>
          <w:numId w:val="3"/>
        </w:numPr>
        <w:rPr/>
      </w:pPr>
      <w:r>
        <w:rPr/>
        <w:t>5.5. Вставить область в конец файла.</w:t>
      </w:r>
    </w:p>
    <w:p>
      <w:pPr>
        <w:pStyle w:val="Normal"/>
        <w:numPr>
          <w:ilvl w:val="1"/>
          <w:numId w:val="3"/>
        </w:numPr>
        <w:rPr/>
      </w:pPr>
      <w:r>
        <w:rPr/>
        <w:t>5.6. Вновь выделить эту область и на этот раз вырезать её (C-w).</w:t>
      </w:r>
    </w:p>
    <w:p>
      <w:pPr>
        <w:pStyle w:val="Normal"/>
        <w:numPr>
          <w:ilvl w:val="1"/>
          <w:numId w:val="3"/>
        </w:numPr>
        <w:rPr/>
      </w:pPr>
      <w:r>
        <w:rPr/>
        <w:t>5.7. Отмените последнее действие (C-/).</w:t>
      </w:r>
    </w:p>
    <w:p>
      <w:pPr>
        <w:pStyle w:val="Normal"/>
        <w:numPr>
          <w:ilvl w:val="0"/>
          <w:numId w:val="2"/>
        </w:numPr>
        <w:rPr/>
      </w:pPr>
      <w:r>
        <w:rPr/>
        <w:t>Познакомиться с командами по перемещению курсора:</w:t>
      </w:r>
    </w:p>
    <w:p>
      <w:pPr>
        <w:pStyle w:val="Normal"/>
        <w:numPr>
          <w:ilvl w:val="1"/>
          <w:numId w:val="44"/>
        </w:numPr>
        <w:rPr/>
      </w:pPr>
      <w:r>
        <w:rPr/>
        <w:t>6.1. Переместите курсор в начало строки (C-a).</w:t>
      </w:r>
    </w:p>
    <w:p>
      <w:pPr>
        <w:pStyle w:val="Normal"/>
        <w:numPr>
          <w:ilvl w:val="1"/>
          <w:numId w:val="45"/>
        </w:numPr>
        <w:rPr/>
      </w:pPr>
      <w:r>
        <w:rPr/>
        <w:t>6.2. Переместите курсор в конец строки (C-e).</w:t>
      </w:r>
    </w:p>
    <w:p>
      <w:pPr>
        <w:pStyle w:val="Normal"/>
        <w:numPr>
          <w:ilvl w:val="1"/>
          <w:numId w:val="46"/>
        </w:numPr>
        <w:rPr/>
      </w:pPr>
      <w:r>
        <w:rPr/>
        <w:t>6.3. Переместите курсор в начало буфера (M-&lt;).</w:t>
      </w:r>
    </w:p>
    <w:p>
      <w:pPr>
        <w:pStyle w:val="Normal"/>
        <w:numPr>
          <w:ilvl w:val="1"/>
          <w:numId w:val="47"/>
        </w:numPr>
        <w:rPr/>
      </w:pPr>
      <w:r>
        <w:rPr/>
        <w:t>6.4. Переместите курсор в конец буфера (M-&gt;).</w:t>
      </w:r>
    </w:p>
    <w:p>
      <w:pPr>
        <w:pStyle w:val="Normal"/>
        <w:numPr>
          <w:ilvl w:val="0"/>
          <w:numId w:val="2"/>
        </w:numPr>
        <w:rPr/>
      </w:pPr>
      <w:r>
        <w:rPr/>
        <w:t>Научиться управлять буферами:</w:t>
      </w:r>
    </w:p>
    <w:p>
      <w:pPr>
        <w:pStyle w:val="Normal"/>
        <w:numPr>
          <w:ilvl w:val="1"/>
          <w:numId w:val="48"/>
        </w:numPr>
        <w:rPr/>
      </w:pPr>
      <w:r>
        <w:rPr/>
        <w:t>7.1. Вывести список активных буферов на экран (C-x C-b).</w:t>
      </w:r>
    </w:p>
    <w:p>
      <w:pPr>
        <w:pStyle w:val="Normal"/>
        <w:numPr>
          <w:ilvl w:val="1"/>
          <w:numId w:val="49"/>
        </w:numPr>
        <w:rPr/>
      </w:pPr>
      <w:r>
        <w:rPr/>
        <w:t>7.2. Переместитесь во вновь открытое окно (C-x) o со списком открытых буферов</w:t>
      </w:r>
    </w:p>
    <w:p>
      <w:pPr>
        <w:pStyle w:val="FirstParagraph"/>
        <w:rPr/>
      </w:pPr>
      <w:r>
        <w:rPr/>
        <w:t>и переключитесь на другой буфер.</w:t>
      </w:r>
    </w:p>
    <w:p>
      <w:pPr>
        <w:pStyle w:val="Normal"/>
        <w:numPr>
          <w:ilvl w:val="0"/>
          <w:numId w:val="50"/>
        </w:numPr>
        <w:rPr/>
      </w:pPr>
      <w:r>
        <w:rPr/>
        <w:t>7.3. Закройте это окно (C-x 0).</w:t>
      </w:r>
    </w:p>
    <w:p>
      <w:pPr>
        <w:pStyle w:val="Normal"/>
        <w:numPr>
          <w:ilvl w:val="0"/>
          <w:numId w:val="51"/>
        </w:numPr>
        <w:rPr/>
      </w:pPr>
      <w:r>
        <w:rPr/>
        <w:t>7.4. Теперь вновь переключайтесь между буферами, но уже без вывода их списка на экран (C-x b).</w:t>
      </w:r>
    </w:p>
    <w:p>
      <w:pPr>
        <w:pStyle w:val="Normal"/>
        <w:numPr>
          <w:ilvl w:val="0"/>
          <w:numId w:val="52"/>
        </w:numPr>
        <w:rPr/>
      </w:pPr>
      <w:r>
        <w:rPr/>
        <w:t>Научиться управлять окнами.</w:t>
      </w:r>
    </w:p>
    <w:p>
      <w:pPr>
        <w:pStyle w:val="Normal"/>
        <w:numPr>
          <w:ilvl w:val="1"/>
          <w:numId w:val="53"/>
        </w:numPr>
        <w:rPr/>
      </w:pPr>
      <w:r>
        <w:rPr/>
        <w:t>8.1. Поделите фрейм на 4 части: разделите фрейм на два окна по вертикали (C-x 3), а затем каждое из этих окон на две части по горизонтали (C-x 2).</w:t>
      </w:r>
    </w:p>
    <w:p>
      <w:pPr>
        <w:pStyle w:val="Normal"/>
        <w:numPr>
          <w:ilvl w:val="1"/>
          <w:numId w:val="54"/>
        </w:numPr>
        <w:rPr/>
      </w:pPr>
      <w:r>
        <w:rPr/>
        <w:t>8.2. В каждом из четырёх созданных окон откройте новый буфер (файл) и введите несколько строк текста.</w:t>
      </w:r>
    </w:p>
    <w:p>
      <w:pPr>
        <w:pStyle w:val="Normal"/>
        <w:numPr>
          <w:ilvl w:val="0"/>
          <w:numId w:val="7"/>
        </w:numPr>
        <w:rPr/>
      </w:pPr>
      <w:r>
        <w:rPr/>
        <w:t>Ознакомиться с режимом поиска.</w:t>
      </w:r>
    </w:p>
    <w:p>
      <w:pPr>
        <w:pStyle w:val="Normal"/>
        <w:numPr>
          <w:ilvl w:val="1"/>
          <w:numId w:val="55"/>
        </w:numPr>
        <w:rPr/>
      </w:pPr>
      <w:r>
        <w:rPr/>
        <w:t>9.1. Переключитесь в режим поиска (C-s) и найдите несколько слов, присутствующих в тексте.</w:t>
      </w:r>
    </w:p>
    <w:p>
      <w:pPr>
        <w:pStyle w:val="Normal"/>
        <w:numPr>
          <w:ilvl w:val="1"/>
          <w:numId w:val="56"/>
        </w:numPr>
        <w:rPr/>
      </w:pPr>
      <w:r>
        <w:rPr/>
        <w:t>9.2. Переключайтесь между результатами поиска, нажимая C-s.</w:t>
      </w:r>
    </w:p>
    <w:p>
      <w:pPr>
        <w:pStyle w:val="Normal"/>
        <w:numPr>
          <w:ilvl w:val="1"/>
          <w:numId w:val="57"/>
        </w:numPr>
        <w:rPr/>
      </w:pPr>
      <w:r>
        <w:rPr/>
        <w:t>9.3. Выйдите из режима поиска, нажав C-g.</w:t>
      </w:r>
    </w:p>
    <w:p>
      <w:pPr>
        <w:pStyle w:val="Normal"/>
        <w:numPr>
          <w:ilvl w:val="1"/>
          <w:numId w:val="58"/>
        </w:numPr>
        <w:rPr/>
      </w:pPr>
      <w:r>
        <w:rPr/>
        <w:t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Normal"/>
        <w:numPr>
          <w:ilvl w:val="1"/>
          <w:numId w:val="59"/>
        </w:numPr>
        <w:rPr/>
      </w:pPr>
      <w:bookmarkStart w:id="3" w:name="задание"/>
      <w:r>
        <w:rPr/>
        <w:t>9.5. Испробуйте другой режим поиска, нажав M-s o. Объясните, чем он отличается от обычного режима?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Emacs —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pStyle w:val="Normal"/>
        <w:numPr>
          <w:ilvl w:val="0"/>
          <w:numId w:val="60"/>
        </w:numPr>
        <w:rPr/>
      </w:pPr>
      <w:r>
        <w:rPr/>
        <w:t>текстовым редактором;</w:t>
      </w:r>
    </w:p>
    <w:p>
      <w:pPr>
        <w:pStyle w:val="Normal"/>
        <w:numPr>
          <w:ilvl w:val="0"/>
          <w:numId w:val="61"/>
        </w:numPr>
        <w:rPr/>
      </w:pPr>
      <w:r>
        <w:rPr/>
        <w:t>программой для чтения почты и новостей Usenet;</w:t>
      </w:r>
    </w:p>
    <w:p>
      <w:pPr>
        <w:pStyle w:val="Normal"/>
        <w:numPr>
          <w:ilvl w:val="0"/>
          <w:numId w:val="62"/>
        </w:numPr>
        <w:rPr/>
      </w:pPr>
      <w:r>
        <w:rPr/>
        <w:t>интегрированной средой разработки (IDE);</w:t>
      </w:r>
    </w:p>
    <w:p>
      <w:pPr>
        <w:pStyle w:val="Normal"/>
        <w:numPr>
          <w:ilvl w:val="0"/>
          <w:numId w:val="63"/>
        </w:numPr>
        <w:rPr/>
      </w:pPr>
      <w:r>
        <w:rPr/>
        <w:t>операционной системой;</w:t>
      </w:r>
    </w:p>
    <w:p>
      <w:pPr>
        <w:pStyle w:val="FirstParagraph"/>
        <w:rPr/>
      </w:pPr>
      <w:bookmarkStart w:id="5" w:name="теоретическое-введение"/>
      <w:r>
        <w:rPr/>
        <w:t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  <w:bookmarkEnd w:id="5"/>
    </w:p>
    <w:p>
      <w:pPr>
        <w:pStyle w:val="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На первом этапе выполнения работы я произвёл установка Emacs, т.к изначально он не был предустановлен на мою виртуальную машину (рис. [</w:t>
      </w:r>
      <w:hyperlink w:anchor="fig:001">
        <w:r>
          <w:rPr>
            <w:rStyle w:val="-"/>
          </w:rPr>
          <w:t>1</w:t>
        </w:r>
      </w:hyperlink>
      <w:r>
        <w:rPr/>
        <w:t>]) - (рис. [</w:t>
      </w:r>
      <w:hyperlink w:anchor="fig:002">
        <w:r>
          <w:rPr>
            <w:rStyle w:val="-"/>
          </w:rPr>
          <w:t>2</w:t>
        </w:r>
      </w:hyperlink>
      <w:r>
        <w:rPr/>
        <w:t>]).</w:t>
      </w:r>
    </w:p>
    <w:p>
      <w:pPr>
        <w:pStyle w:val="CaptionedFigure"/>
        <w:rPr/>
      </w:pPr>
      <w:bookmarkStart w:id="7" w:name="fig%3A001_Copy_1"/>
      <w:bookmarkStart w:id="8" w:name="fig%3A001"/>
      <w:r>
        <w:rPr/>
        <w:drawing>
          <wp:inline distT="0" distB="0" distL="0" distR="0">
            <wp:extent cx="5334000" cy="4015740"/>
            <wp:effectExtent l="0" t="0" r="0" b="0"/>
            <wp:docPr id="1" name="Picture" descr="Figure 1: Начало процесса установки Ema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Начало процесса установки Emac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bookmarkStart w:id="9" w:name="fig%3A001_Copy_1"/>
      <w:r>
        <w:rPr/>
        <w:t>Figure 1: Начало процесса установки Emacs</w:t>
      </w:r>
      <w:bookmarkEnd w:id="9"/>
    </w:p>
    <w:p>
      <w:pPr>
        <w:pStyle w:val="CaptionedFigure"/>
        <w:rPr/>
      </w:pPr>
      <w:bookmarkStart w:id="10" w:name="fig%3A002_Copy_1"/>
      <w:bookmarkStart w:id="11" w:name="fig%3A002"/>
      <w:r>
        <w:rPr/>
        <w:drawing>
          <wp:inline distT="0" distB="0" distL="0" distR="0">
            <wp:extent cx="5334000" cy="4015740"/>
            <wp:effectExtent l="0" t="0" r="0" b="0"/>
            <wp:docPr id="2" name="Изображение2" descr="Figure 2: Конец процесса установки Ema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ure 2: Конец процесса установки Emac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bookmarkStart w:id="12" w:name="fig%3A002_Copy_1"/>
      <w:r>
        <w:rPr/>
        <w:t>Figure 2: Конец процесса установки Emacs</w:t>
      </w:r>
      <w:bookmarkEnd w:id="12"/>
    </w:p>
    <w:p>
      <w:pPr>
        <w:pStyle w:val="Style3"/>
        <w:rPr/>
      </w:pPr>
      <w:r>
        <w:rPr/>
        <w:t>Далее я создал каталог lab07 и файл lab07.sh с помощью комбинации Ctrl-x Ctrl-f и открыл его с помощью Emacs (рис. [</w:t>
      </w:r>
      <w:hyperlink w:anchor="fig:003">
        <w:r>
          <w:rPr>
            <w:rStyle w:val="-"/>
          </w:rPr>
          <w:t>3</w:t>
        </w:r>
      </w:hyperlink>
      <w:r>
        <w:rPr/>
        <w:t>]) - (рис. [</w:t>
      </w:r>
      <w:hyperlink w:anchor="fig:004">
        <w:r>
          <w:rPr>
            <w:rStyle w:val="-"/>
          </w:rPr>
          <w:t>4</w:t>
        </w:r>
      </w:hyperlink>
      <w:r>
        <w:rPr/>
        <w:t>]):</w:t>
      </w:r>
    </w:p>
    <w:p>
      <w:pPr>
        <w:pStyle w:val="CaptionedFigure"/>
        <w:rPr/>
      </w:pPr>
      <w:bookmarkStart w:id="13" w:name="fig%3A003_Copy_1"/>
      <w:bookmarkStart w:id="14" w:name="fig%3A003"/>
      <w:r>
        <w:rPr/>
        <w:drawing>
          <wp:inline distT="0" distB="0" distL="0" distR="0">
            <wp:extent cx="5334000" cy="2620645"/>
            <wp:effectExtent l="0" t="0" r="0" b="0"/>
            <wp:docPr id="3" name="Изображение3" descr="Figure 3: Создание каталога lab07 и файла lab07.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ure 3: Создание каталога lab07 и файла lab07.sh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bookmarkStart w:id="15" w:name="fig%3A003_Copy_1"/>
      <w:r>
        <w:rPr/>
        <w:t>Figure 3: Создание каталога lab07 и файла lab07.sh</w:t>
      </w:r>
      <w:bookmarkEnd w:id="15"/>
    </w:p>
    <w:p>
      <w:pPr>
        <w:pStyle w:val="CaptionedFigure"/>
        <w:rPr/>
      </w:pPr>
      <w:bookmarkStart w:id="16" w:name="fig%3A004_Copy_1"/>
      <w:bookmarkStart w:id="17" w:name="fig%3A004"/>
      <w:r>
        <w:rPr/>
        <w:drawing>
          <wp:inline distT="0" distB="0" distL="0" distR="0">
            <wp:extent cx="5334000" cy="5665470"/>
            <wp:effectExtent l="0" t="0" r="0" b="0"/>
            <wp:docPr id="4" name="Изображение4" descr="Figure 4: Запущенный Ema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ure 4: Запущенный Emac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bookmarkStart w:id="18" w:name="fig%3A004_Copy_1"/>
      <w:r>
        <w:rPr/>
        <w:t>Figure 4: Запущенный Emacs</w:t>
      </w:r>
      <w:bookmarkEnd w:id="18"/>
    </w:p>
    <w:p>
      <w:pPr>
        <w:pStyle w:val="Style3"/>
        <w:rPr/>
      </w:pPr>
      <w:r>
        <w:rPr/>
        <w:t>Далее я приступил к его редактированию и ввёл следующий текст (рис. [</w:t>
      </w:r>
      <w:hyperlink w:anchor="fig:005">
        <w:r>
          <w:rPr>
            <w:rStyle w:val="-"/>
          </w:rPr>
          <w:t>5</w:t>
        </w:r>
      </w:hyperlink>
      <w:r>
        <w:rPr/>
        <w:t>]):</w:t>
      </w:r>
    </w:p>
    <w:p>
      <w:pPr>
        <w:pStyle w:val="SourceCode"/>
        <w:rPr/>
      </w:pPr>
      <w:r>
        <w:rPr>
          <w:rStyle w:val="VerbatimChar"/>
        </w:rPr>
        <w:t>HELL=Hello</w:t>
      </w:r>
      <w:r>
        <w:rPr/>
        <w:br/>
      </w:r>
      <w:r>
        <w:rPr>
          <w:rStyle w:val="VerbatimChar"/>
        </w:rPr>
        <w:t>function hello {</w:t>
      </w:r>
      <w:r>
        <w:rPr/>
        <w:br/>
      </w:r>
      <w:r>
        <w:rPr>
          <w:rStyle w:val="VerbatimChar"/>
        </w:rPr>
        <w:t xml:space="preserve">    LOCAL HELLO=World</w:t>
      </w:r>
      <w:r>
        <w:rPr/>
        <w:br/>
      </w:r>
      <w:r>
        <w:rPr>
          <w:rStyle w:val="VerbatimChar"/>
        </w:rPr>
        <w:t xml:space="preserve">    echo $HELLO`</w:t>
      </w:r>
      <w:r>
        <w:rPr/>
        <w:br/>
      </w:r>
      <w:r>
        <w:rPr>
          <w:rStyle w:val="VerbatimChar"/>
        </w:rPr>
        <w:t>}</w:t>
      </w:r>
      <w:r>
        <w:rPr/>
        <w:br/>
      </w:r>
      <w:r>
        <w:rPr>
          <w:rStyle w:val="VerbatimChar"/>
        </w:rPr>
        <w:t>echo $HELLO</w:t>
      </w:r>
      <w:r>
        <w:rPr/>
        <w:br/>
      </w:r>
      <w:r>
        <w:rPr>
          <w:rStyle w:val="VerbatimChar"/>
        </w:rPr>
        <w:t>hello</w:t>
      </w:r>
    </w:p>
    <w:p>
      <w:pPr>
        <w:pStyle w:val="CaptionedFigure"/>
        <w:rPr/>
      </w:pPr>
      <w:bookmarkStart w:id="19" w:name="fig%3A005_Copy_1"/>
      <w:bookmarkStart w:id="20" w:name="fig%3A005"/>
      <w:r>
        <w:rPr/>
        <w:drawing>
          <wp:inline distT="0" distB="0" distL="0" distR="0">
            <wp:extent cx="5334000" cy="5665470"/>
            <wp:effectExtent l="0" t="0" r="0" b="0"/>
            <wp:docPr id="5" name="Изображение5" descr="Figure 5: Вставка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ure 5: Вставка текст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bookmarkStart w:id="21" w:name="fig%3A005_Copy_1"/>
      <w:r>
        <w:rPr/>
        <w:t>Figure 5: Вставка текста</w:t>
      </w:r>
      <w:bookmarkEnd w:id="21"/>
    </w:p>
    <w:p>
      <w:pPr>
        <w:pStyle w:val="Style3"/>
        <w:rPr/>
      </w:pPr>
      <w:r>
        <w:rPr/>
        <w:t>Затем я сохранил файл с помощью комбинации Ctrl-x Ctrl-s и проделал с текстом следующие стандартные процедуры редактирования (пункт №5 из заданий лабораторной работы):</w:t>
      </w:r>
    </w:p>
    <w:p>
      <w:pPr>
        <w:pStyle w:val="Compact"/>
        <w:numPr>
          <w:ilvl w:val="0"/>
          <w:numId w:val="64"/>
        </w:numPr>
        <w:rPr/>
      </w:pPr>
      <w:r>
        <w:rPr/>
        <w:t>5.1. Вырезал одной командой целую строку (С-k) (рис. [</w:t>
      </w:r>
      <w:hyperlink w:anchor="fig:006">
        <w:r>
          <w:rPr>
            <w:rStyle w:val="-"/>
          </w:rPr>
          <w:t>6</w:t>
        </w:r>
      </w:hyperlink>
      <w:r>
        <w:rPr/>
        <w:t>]):</w:t>
      </w:r>
    </w:p>
    <w:p>
      <w:pPr>
        <w:pStyle w:val="CaptionedFigure"/>
        <w:rPr/>
      </w:pPr>
      <w:bookmarkStart w:id="22" w:name="fig%3A006_Copy_1"/>
      <w:bookmarkStart w:id="23" w:name="fig%3A006"/>
      <w:r>
        <w:rPr/>
        <w:drawing>
          <wp:inline distT="0" distB="0" distL="0" distR="0">
            <wp:extent cx="5334000" cy="5665470"/>
            <wp:effectExtent l="0" t="0" r="0" b="0"/>
            <wp:docPr id="6" name="Изображение6" descr="Figure 6: Вырезка стро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ure 6: Вырезка строки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bookmarkStart w:id="24" w:name="fig%3A006_Copy_1"/>
      <w:r>
        <w:rPr/>
        <w:t>Figure 6: Вырезка строки</w:t>
      </w:r>
      <w:bookmarkEnd w:id="24"/>
    </w:p>
    <w:p>
      <w:pPr>
        <w:pStyle w:val="Compact"/>
        <w:numPr>
          <w:ilvl w:val="0"/>
          <w:numId w:val="65"/>
        </w:numPr>
        <w:rPr/>
      </w:pPr>
      <w:r>
        <w:rPr/>
        <w:t>5.2. Вставил эту строку в конец файла (C-y) (рис. [</w:t>
      </w:r>
      <w:hyperlink w:anchor="fig:007">
        <w:r>
          <w:rPr>
            <w:rStyle w:val="-"/>
          </w:rPr>
          <w:t>7</w:t>
        </w:r>
      </w:hyperlink>
      <w:r>
        <w:rPr/>
        <w:t>]):</w:t>
      </w:r>
    </w:p>
    <w:p>
      <w:pPr>
        <w:pStyle w:val="CaptionedFigure"/>
        <w:rPr/>
      </w:pPr>
      <w:bookmarkStart w:id="25" w:name="fig%3A007_Copy_1"/>
      <w:bookmarkStart w:id="26" w:name="fig%3A007"/>
      <w:r>
        <w:rPr/>
        <w:drawing>
          <wp:inline distT="0" distB="0" distL="0" distR="0">
            <wp:extent cx="5334000" cy="5665470"/>
            <wp:effectExtent l="0" t="0" r="0" b="0"/>
            <wp:docPr id="7" name="Изображение7" descr="Figure 7: Вставка строки в конец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ure 7: Вставка строки в конец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rPr/>
      </w:pPr>
      <w:bookmarkStart w:id="27" w:name="fig%3A007_Copy_1"/>
      <w:r>
        <w:rPr/>
        <w:t>Figure 7: Вставка строки в конец файла</w:t>
      </w:r>
      <w:bookmarkEnd w:id="27"/>
    </w:p>
    <w:p>
      <w:pPr>
        <w:pStyle w:val="Compact"/>
        <w:numPr>
          <w:ilvl w:val="0"/>
          <w:numId w:val="66"/>
        </w:numPr>
        <w:rPr/>
      </w:pPr>
      <w:r>
        <w:rPr/>
        <w:t>5.3. Выделил область текста (C-space) (рис. [</w:t>
      </w:r>
      <w:hyperlink w:anchor="fig:008">
        <w:r>
          <w:rPr>
            <w:rStyle w:val="-"/>
          </w:rPr>
          <w:t>8</w:t>
        </w:r>
      </w:hyperlink>
      <w:r>
        <w:rPr/>
        <w:t>]):</w:t>
      </w:r>
    </w:p>
    <w:p>
      <w:pPr>
        <w:pStyle w:val="CaptionedFigure"/>
        <w:rPr/>
      </w:pPr>
      <w:bookmarkStart w:id="28" w:name="fig%3A008_Copy_1"/>
      <w:bookmarkStart w:id="29" w:name="fig%3A008"/>
      <w:r>
        <w:rPr/>
        <w:drawing>
          <wp:inline distT="0" distB="0" distL="0" distR="0">
            <wp:extent cx="5334000" cy="5665470"/>
            <wp:effectExtent l="0" t="0" r="0" b="0"/>
            <wp:docPr id="8" name="Изображение8" descr="Figure 8: Выделение области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ure 8: Выделение области текст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/>
      </w:pPr>
      <w:bookmarkStart w:id="30" w:name="fig%3A008_Copy_1"/>
      <w:r>
        <w:rPr/>
        <w:t>Figure 8: Выделение области текста</w:t>
      </w:r>
      <w:bookmarkEnd w:id="30"/>
    </w:p>
    <w:p>
      <w:pPr>
        <w:pStyle w:val="Normal"/>
        <w:numPr>
          <w:ilvl w:val="0"/>
          <w:numId w:val="67"/>
        </w:numPr>
        <w:rPr/>
      </w:pPr>
      <w:r>
        <w:rPr/>
        <w:t>5.4. Скопировал область в буфер обмена (M-w).</w:t>
      </w:r>
    </w:p>
    <w:p>
      <w:pPr>
        <w:pStyle w:val="Normal"/>
        <w:numPr>
          <w:ilvl w:val="0"/>
          <w:numId w:val="68"/>
        </w:numPr>
        <w:rPr/>
      </w:pPr>
      <w:r>
        <w:rPr/>
        <w:t>5.5. Вставил область в конец файла (рис. [</w:t>
      </w:r>
      <w:hyperlink w:anchor="fig:009">
        <w:r>
          <w:rPr>
            <w:rStyle w:val="-"/>
          </w:rPr>
          <w:t>9</w:t>
        </w:r>
      </w:hyperlink>
      <w:r>
        <w:rPr/>
        <w:t>]):</w:t>
      </w:r>
    </w:p>
    <w:p>
      <w:pPr>
        <w:pStyle w:val="CaptionedFigure"/>
        <w:rPr/>
      </w:pPr>
      <w:bookmarkStart w:id="31" w:name="fig%3A009_Copy_1"/>
      <w:bookmarkStart w:id="32" w:name="fig%3A009"/>
      <w:r>
        <w:rPr/>
        <w:drawing>
          <wp:inline distT="0" distB="0" distL="0" distR="0">
            <wp:extent cx="5334000" cy="5665470"/>
            <wp:effectExtent l="0" t="0" r="0" b="0"/>
            <wp:docPr id="9" name="Изображение9" descr="Figure 9: Выделение области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ure 9: Выделение области текст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/>
      </w:pPr>
      <w:bookmarkStart w:id="33" w:name="fig%3A009_Copy_1"/>
      <w:r>
        <w:rPr/>
        <w:t>Figure 9: Выделение области текста</w:t>
      </w:r>
      <w:bookmarkEnd w:id="33"/>
    </w:p>
    <w:p>
      <w:pPr>
        <w:pStyle w:val="Compact"/>
        <w:numPr>
          <w:ilvl w:val="0"/>
          <w:numId w:val="69"/>
        </w:numPr>
        <w:rPr/>
      </w:pPr>
      <w:r>
        <w:rPr/>
        <w:t>5.6. Вновь выделил эту область и на этот раз вырезал её (C-w) (рис. [</w:t>
      </w:r>
      <w:hyperlink w:anchor="fig:010">
        <w:r>
          <w:rPr>
            <w:rStyle w:val="-"/>
          </w:rPr>
          <w:t>10</w:t>
        </w:r>
      </w:hyperlink>
      <w:r>
        <w:rPr/>
        <w:t>]):</w:t>
      </w:r>
    </w:p>
    <w:p>
      <w:pPr>
        <w:pStyle w:val="CaptionedFigure"/>
        <w:rPr/>
      </w:pPr>
      <w:bookmarkStart w:id="34" w:name="fig%3A010_Copy_1"/>
      <w:bookmarkStart w:id="35" w:name="fig%3A010"/>
      <w:r>
        <w:rPr/>
        <w:drawing>
          <wp:inline distT="0" distB="0" distL="0" distR="0">
            <wp:extent cx="5334000" cy="5665470"/>
            <wp:effectExtent l="0" t="0" r="0" b="0"/>
            <wp:docPr id="10" name="Изображение10" descr="Figure 10: Вырезка области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ure 10: Вырезка области текст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bookmarkStart w:id="36" w:name="fig%3A010_Copy_1"/>
      <w:r>
        <w:rPr/>
        <w:t>Figure 10: Вырезка области текста</w:t>
      </w:r>
      <w:bookmarkEnd w:id="36"/>
    </w:p>
    <w:p>
      <w:pPr>
        <w:pStyle w:val="Compact"/>
        <w:numPr>
          <w:ilvl w:val="0"/>
          <w:numId w:val="70"/>
        </w:numPr>
        <w:rPr/>
      </w:pPr>
      <w:r>
        <w:rPr/>
        <w:t>5.7. Отменил последнее действие (C-/) (рис. [</w:t>
      </w:r>
      <w:hyperlink w:anchor="fig:011">
        <w:r>
          <w:rPr>
            <w:rStyle w:val="-"/>
          </w:rPr>
          <w:t>11</w:t>
        </w:r>
      </w:hyperlink>
      <w:r>
        <w:rPr/>
        <w:t>]):</w:t>
      </w:r>
    </w:p>
    <w:p>
      <w:pPr>
        <w:pStyle w:val="CaptionedFigure"/>
        <w:rPr/>
      </w:pPr>
      <w:bookmarkStart w:id="37" w:name="fig%3A011_Copy_1"/>
      <w:bookmarkStart w:id="38" w:name="fig%3A011"/>
      <w:r>
        <w:rPr/>
        <w:drawing>
          <wp:inline distT="0" distB="0" distL="0" distR="0">
            <wp:extent cx="5334000" cy="5665470"/>
            <wp:effectExtent l="0" t="0" r="0" b="0"/>
            <wp:docPr id="11" name="Изображение11" descr="Figure 11: Отмена последнего действ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ure 11: Отмена последнего действия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  <w:rPr/>
      </w:pPr>
      <w:bookmarkStart w:id="39" w:name="fig%3A011_Copy_1"/>
      <w:r>
        <w:rPr/>
        <w:t>Figure 11: Отмена последнего действия</w:t>
      </w:r>
      <w:bookmarkEnd w:id="39"/>
    </w:p>
    <w:p>
      <w:pPr>
        <w:pStyle w:val="Style3"/>
        <w:rPr/>
      </w:pPr>
      <w:r>
        <w:rPr/>
        <w:t>Далее мною были использованы команды по перемещению курсора (пункт №6 из заданий лабораторной работы):</w:t>
      </w:r>
    </w:p>
    <w:p>
      <w:pPr>
        <w:pStyle w:val="Compact"/>
        <w:numPr>
          <w:ilvl w:val="0"/>
          <w:numId w:val="71"/>
        </w:numPr>
        <w:rPr/>
      </w:pPr>
      <w:r>
        <w:rPr/>
        <w:t>6.1. Переместил курсор в начало строки (C-a) (рис. [</w:t>
      </w:r>
      <w:hyperlink w:anchor="fig:012">
        <w:r>
          <w:rPr>
            <w:rStyle w:val="-"/>
          </w:rPr>
          <w:t>12</w:t>
        </w:r>
      </w:hyperlink>
      <w:r>
        <w:rPr/>
        <w:t>]):</w:t>
      </w:r>
    </w:p>
    <w:p>
      <w:pPr>
        <w:pStyle w:val="CaptionedFigure"/>
        <w:rPr/>
      </w:pPr>
      <w:bookmarkStart w:id="40" w:name="fig%3A012_Copy_1"/>
      <w:bookmarkStart w:id="41" w:name="fig%3A012"/>
      <w:r>
        <w:rPr/>
        <w:drawing>
          <wp:inline distT="0" distB="0" distL="0" distR="0">
            <wp:extent cx="5334000" cy="5665470"/>
            <wp:effectExtent l="0" t="0" r="0" b="0"/>
            <wp:docPr id="12" name="Изображение12" descr="Figure 12: Перемещение курсора в начало стро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ure 12: Перемещение курсора в начало строк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  <w:rPr/>
      </w:pPr>
      <w:bookmarkStart w:id="42" w:name="fig%3A012_Copy_1"/>
      <w:r>
        <w:rPr/>
        <w:t>Figure 12: Перемещение курсора в начало строки</w:t>
      </w:r>
      <w:bookmarkEnd w:id="42"/>
    </w:p>
    <w:p>
      <w:pPr>
        <w:pStyle w:val="Compact"/>
        <w:numPr>
          <w:ilvl w:val="0"/>
          <w:numId w:val="72"/>
        </w:numPr>
        <w:rPr/>
      </w:pPr>
      <w:r>
        <w:rPr/>
        <w:t>6.2. Переместил курсор в конец строки (C-e) (рис. [</w:t>
      </w:r>
      <w:hyperlink w:anchor="fig:013">
        <w:r>
          <w:rPr>
            <w:rStyle w:val="-"/>
          </w:rPr>
          <w:t>13</w:t>
        </w:r>
      </w:hyperlink>
      <w:r>
        <w:rPr/>
        <w:t>]):</w:t>
      </w:r>
    </w:p>
    <w:p>
      <w:pPr>
        <w:pStyle w:val="CaptionedFigure"/>
        <w:rPr/>
      </w:pPr>
      <w:bookmarkStart w:id="43" w:name="fig%3A013_Copy_1"/>
      <w:bookmarkStart w:id="44" w:name="fig%3A013"/>
      <w:r>
        <w:rPr/>
        <w:drawing>
          <wp:inline distT="0" distB="0" distL="0" distR="0">
            <wp:extent cx="5334000" cy="5665470"/>
            <wp:effectExtent l="0" t="0" r="0" b="0"/>
            <wp:docPr id="13" name="Изображение13" descr="Figure 13: Перемещение курсора в конец стро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ure 13: Перемещение курсора в конец строк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  <w:rPr/>
      </w:pPr>
      <w:bookmarkStart w:id="45" w:name="fig%3A013_Copy_1"/>
      <w:r>
        <w:rPr/>
        <w:t>Figure 13: Перемещение курсора в конец строки</w:t>
      </w:r>
      <w:bookmarkEnd w:id="45"/>
    </w:p>
    <w:p>
      <w:pPr>
        <w:pStyle w:val="Compact"/>
        <w:numPr>
          <w:ilvl w:val="0"/>
          <w:numId w:val="73"/>
        </w:numPr>
        <w:rPr/>
      </w:pPr>
      <w:r>
        <w:rPr/>
        <w:t>6.3. Переместил курсор в начало буфера (M-&lt;) (рис. [</w:t>
      </w:r>
      <w:hyperlink w:anchor="fig:014">
        <w:r>
          <w:rPr>
            <w:rStyle w:val="-"/>
          </w:rPr>
          <w:t>14</w:t>
        </w:r>
      </w:hyperlink>
      <w:r>
        <w:rPr/>
        <w:t>]):</w:t>
      </w:r>
    </w:p>
    <w:p>
      <w:pPr>
        <w:pStyle w:val="CaptionedFigure"/>
        <w:rPr/>
      </w:pPr>
      <w:bookmarkStart w:id="46" w:name="fig%3A014_Copy_1"/>
      <w:bookmarkStart w:id="47" w:name="fig%3A014"/>
      <w:r>
        <w:rPr/>
        <w:drawing>
          <wp:inline distT="0" distB="0" distL="0" distR="0">
            <wp:extent cx="5334000" cy="5665470"/>
            <wp:effectExtent l="0" t="0" r="0" b="0"/>
            <wp:docPr id="14" name="Изображение14" descr="Figure 14: Перемещение курсора в начало буф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ure 14: Перемещение курсора в начало буфер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  <w:rPr/>
      </w:pPr>
      <w:bookmarkStart w:id="48" w:name="fig%3A014_Copy_1"/>
      <w:r>
        <w:rPr/>
        <w:t>Figure 14: Перемещение курсора в начало буфера</w:t>
      </w:r>
      <w:bookmarkEnd w:id="48"/>
    </w:p>
    <w:p>
      <w:pPr>
        <w:pStyle w:val="Compact"/>
        <w:numPr>
          <w:ilvl w:val="0"/>
          <w:numId w:val="74"/>
        </w:numPr>
        <w:rPr/>
      </w:pPr>
      <w:r>
        <w:rPr/>
        <w:t>6.4. Переместил курсор в конец буфера (M-&gt;) (рис. [</w:t>
      </w:r>
      <w:hyperlink w:anchor="fig:015">
        <w:r>
          <w:rPr>
            <w:rStyle w:val="-"/>
          </w:rPr>
          <w:t>15</w:t>
        </w:r>
      </w:hyperlink>
      <w:r>
        <w:rPr/>
        <w:t>]):</w:t>
      </w:r>
    </w:p>
    <w:p>
      <w:pPr>
        <w:pStyle w:val="CaptionedFigure"/>
        <w:rPr/>
      </w:pPr>
      <w:bookmarkStart w:id="49" w:name="fig%3A015_Copy_1"/>
      <w:bookmarkStart w:id="50" w:name="fig%3A015"/>
      <w:r>
        <w:rPr/>
        <w:drawing>
          <wp:inline distT="0" distB="0" distL="0" distR="0">
            <wp:extent cx="5334000" cy="5665470"/>
            <wp:effectExtent l="0" t="0" r="0" b="0"/>
            <wp:docPr id="15" name="Изображение15" descr="Figure 15: Перемещение курсора в конец буф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ure 15: Перемещение курсора в конец буфер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  <w:rPr/>
      </w:pPr>
      <w:bookmarkStart w:id="51" w:name="fig%3A015_Copy_1"/>
      <w:r>
        <w:rPr/>
        <w:t>Figure 15: Перемещение курсора в конец буфера</w:t>
      </w:r>
      <w:bookmarkEnd w:id="51"/>
    </w:p>
    <w:p>
      <w:pPr>
        <w:pStyle w:val="Style3"/>
        <w:rPr/>
      </w:pPr>
      <w:r>
        <w:rPr/>
        <w:t>Затем я научился управлять буферами (пункт №7 из заданий лабораторной работы), выполнив следующие действия:</w:t>
      </w:r>
    </w:p>
    <w:p>
      <w:pPr>
        <w:pStyle w:val="Compact"/>
        <w:numPr>
          <w:ilvl w:val="0"/>
          <w:numId w:val="75"/>
        </w:numPr>
        <w:rPr/>
      </w:pPr>
      <w:r>
        <w:rPr/>
        <w:t>7.1. Вывел список активных буферов на экран (C-x C-b) (рис. [</w:t>
      </w:r>
      <w:hyperlink w:anchor="fig:016">
        <w:r>
          <w:rPr>
            <w:rStyle w:val="-"/>
          </w:rPr>
          <w:t>16</w:t>
        </w:r>
      </w:hyperlink>
      <w:r>
        <w:rPr/>
        <w:t>]):</w:t>
      </w:r>
    </w:p>
    <w:p>
      <w:pPr>
        <w:pStyle w:val="CaptionedFigure"/>
        <w:rPr/>
      </w:pPr>
      <w:bookmarkStart w:id="52" w:name="fig%3A016_Copy_1"/>
      <w:bookmarkStart w:id="53" w:name="fig%3A016"/>
      <w:r>
        <w:rPr/>
        <w:drawing>
          <wp:inline distT="0" distB="0" distL="0" distR="0">
            <wp:extent cx="5334000" cy="5665470"/>
            <wp:effectExtent l="0" t="0" r="0" b="0"/>
            <wp:docPr id="16" name="Изображение16" descr="Figure 16: Список активных буф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ure 16: Список активных буферов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  <w:rPr/>
      </w:pPr>
      <w:bookmarkStart w:id="54" w:name="fig%3A016_Copy_1"/>
      <w:r>
        <w:rPr/>
        <w:t>Figure 16: Список активных буферов</w:t>
      </w:r>
      <w:bookmarkEnd w:id="54"/>
    </w:p>
    <w:p>
      <w:pPr>
        <w:pStyle w:val="Compact"/>
        <w:numPr>
          <w:ilvl w:val="0"/>
          <w:numId w:val="76"/>
        </w:numPr>
        <w:rPr/>
      </w:pPr>
      <w:r>
        <w:rPr/>
        <w:t>7.2. Переместился во вновь открытое окно (C-x) o со списком открытых буферов и переключился на другой буфер (рис. [</w:t>
      </w:r>
      <w:hyperlink w:anchor="fig:017">
        <w:r>
          <w:rPr>
            <w:rStyle w:val="-"/>
          </w:rPr>
          <w:t>17</w:t>
        </w:r>
      </w:hyperlink>
      <w:r>
        <w:rPr/>
        <w:t>]):</w:t>
      </w:r>
    </w:p>
    <w:p>
      <w:pPr>
        <w:pStyle w:val="CaptionedFigure"/>
        <w:rPr/>
      </w:pPr>
      <w:bookmarkStart w:id="55" w:name="fig%3A017_Copy_1"/>
      <w:bookmarkStart w:id="56" w:name="fig%3A017"/>
      <w:r>
        <w:rPr/>
        <w:drawing>
          <wp:inline distT="0" distB="0" distL="0" distR="0">
            <wp:extent cx="5334000" cy="5665470"/>
            <wp:effectExtent l="0" t="0" r="0" b="0"/>
            <wp:docPr id="17" name="Изображение17" descr="Figure 17: Переключение на другой буф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ure 17: Переключение на другой буфер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  <w:rPr/>
      </w:pPr>
      <w:bookmarkStart w:id="57" w:name="fig%3A017_Copy_1"/>
      <w:r>
        <w:rPr/>
        <w:t>Figure 17: Переключение на другой буфер</w:t>
      </w:r>
      <w:bookmarkEnd w:id="57"/>
    </w:p>
    <w:p>
      <w:pPr>
        <w:pStyle w:val="Compact"/>
        <w:numPr>
          <w:ilvl w:val="0"/>
          <w:numId w:val="77"/>
        </w:numPr>
        <w:rPr/>
      </w:pPr>
      <w:r>
        <w:rPr/>
        <w:t>7.3. Закрыл это окно (C-x 0) (рис. [</w:t>
      </w:r>
      <w:hyperlink w:anchor="fig:018">
        <w:r>
          <w:rPr>
            <w:rStyle w:val="-"/>
          </w:rPr>
          <w:t>18</w:t>
        </w:r>
      </w:hyperlink>
      <w:r>
        <w:rPr/>
        <w:t>]):</w:t>
      </w:r>
    </w:p>
    <w:p>
      <w:pPr>
        <w:pStyle w:val="CaptionedFigure"/>
        <w:rPr/>
      </w:pPr>
      <w:bookmarkStart w:id="58" w:name="fig%3A018_Copy_1"/>
      <w:bookmarkStart w:id="59" w:name="fig%3A018"/>
      <w:r>
        <w:rPr/>
        <w:drawing>
          <wp:inline distT="0" distB="0" distL="0" distR="0">
            <wp:extent cx="5334000" cy="5665470"/>
            <wp:effectExtent l="0" t="0" r="0" b="0"/>
            <wp:docPr id="18" name="Изображение18" descr="Figure 18: Закрытие окна со списком активных буф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ure 18: Закрытие окна со списком активных буферов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  <w:rPr/>
      </w:pPr>
      <w:bookmarkStart w:id="60" w:name="fig%3A018_Copy_1"/>
      <w:r>
        <w:rPr/>
        <w:t>Figure 18: Закрытие окна со списком активных буферов</w:t>
      </w:r>
      <w:bookmarkEnd w:id="60"/>
    </w:p>
    <w:p>
      <w:pPr>
        <w:pStyle w:val="Compact"/>
        <w:numPr>
          <w:ilvl w:val="0"/>
          <w:numId w:val="78"/>
        </w:numPr>
        <w:rPr/>
      </w:pPr>
      <w:r>
        <w:rPr/>
        <w:t>7.4. Теперь вновь переключился между буферами, но уже без вывода их списка на экран (C-x b).</w:t>
      </w:r>
    </w:p>
    <w:p>
      <w:pPr>
        <w:pStyle w:val="FirstParagraph"/>
        <w:rPr/>
      </w:pPr>
      <w:r>
        <w:rPr/>
        <w:t>После этого я изучил принцип управления окнами (пункт №8 из заданий лабораторной работы), произведя следующие действия:</w:t>
      </w:r>
    </w:p>
    <w:p>
      <w:pPr>
        <w:pStyle w:val="Compact"/>
        <w:numPr>
          <w:ilvl w:val="0"/>
          <w:numId w:val="79"/>
        </w:numPr>
        <w:rPr/>
      </w:pPr>
      <w:r>
        <w:rPr/>
        <w:t>8.1. Поделил фрейм на 4 части: разделил фрейм на два окна по вертикали (C-x 3), а затем каждое из этих окон на две части по горизонтали (C-x 2) (рис. [</w:t>
      </w:r>
      <w:hyperlink w:anchor="fig:019">
        <w:r>
          <w:rPr>
            <w:rStyle w:val="-"/>
          </w:rPr>
          <w:t>19</w:t>
        </w:r>
      </w:hyperlink>
      <w:r>
        <w:rPr/>
        <w:t>]):</w:t>
      </w:r>
    </w:p>
    <w:p>
      <w:pPr>
        <w:pStyle w:val="CaptionedFigure"/>
        <w:rPr/>
      </w:pPr>
      <w:bookmarkStart w:id="61" w:name="fig%3A019_Copy_1"/>
      <w:bookmarkStart w:id="62" w:name="fig%3A019"/>
      <w:r>
        <w:rPr/>
        <w:drawing>
          <wp:inline distT="0" distB="0" distL="0" distR="0">
            <wp:extent cx="5334000" cy="5665470"/>
            <wp:effectExtent l="0" t="0" r="0" b="0"/>
            <wp:docPr id="19" name="Изображение19" descr="Figure 19: Разделение фрейма на 4 ч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ure 19: Разделение фрейма на 4 части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  <w:rPr/>
      </w:pPr>
      <w:bookmarkStart w:id="63" w:name="fig%3A019_Copy_1"/>
      <w:r>
        <w:rPr/>
        <w:t>Figure 19: Разделение фрейма на 4 части</w:t>
      </w:r>
      <w:bookmarkEnd w:id="63"/>
    </w:p>
    <w:p>
      <w:pPr>
        <w:pStyle w:val="Compact"/>
        <w:numPr>
          <w:ilvl w:val="0"/>
          <w:numId w:val="80"/>
        </w:numPr>
        <w:rPr/>
      </w:pPr>
      <w:r>
        <w:rPr/>
        <w:t>8.2. В каждом из четырёх созданных окон открыл новый буфер (файл) и ввел несколько строк текста (рис. [</w:t>
      </w:r>
      <w:hyperlink w:anchor="fig:020">
        <w:r>
          <w:rPr>
            <w:rStyle w:val="-"/>
          </w:rPr>
          <w:t>20</w:t>
        </w:r>
      </w:hyperlink>
      <w:r>
        <w:rPr/>
        <w:t>]):</w:t>
      </w:r>
    </w:p>
    <w:p>
      <w:pPr>
        <w:pStyle w:val="CaptionedFigure"/>
        <w:rPr/>
      </w:pPr>
      <w:bookmarkStart w:id="64" w:name="fig%3A020_Copy_1"/>
      <w:bookmarkStart w:id="65" w:name="fig%3A020"/>
      <w:r>
        <w:rPr/>
        <w:drawing>
          <wp:inline distT="0" distB="0" distL="0" distR="0">
            <wp:extent cx="5334000" cy="3874135"/>
            <wp:effectExtent l="0" t="0" r="0" b="0"/>
            <wp:docPr id="20" name="Изображение20" descr="Figure 20: Создание нового буф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ure 20: Создание нового буфер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  <w:rPr/>
      </w:pPr>
      <w:bookmarkStart w:id="66" w:name="fig%3A020_Copy_1"/>
      <w:r>
        <w:rPr/>
        <w:t>Figure 20: Создание нового буфера</w:t>
      </w:r>
      <w:bookmarkEnd w:id="66"/>
    </w:p>
    <w:p>
      <w:pPr>
        <w:pStyle w:val="Style3"/>
        <w:rPr/>
      </w:pPr>
      <w:r>
        <w:rPr/>
        <w:t>Для этого мною был создан новый файл new_lab07.sh.</w:t>
      </w:r>
    </w:p>
    <w:p>
      <w:pPr>
        <w:pStyle w:val="Style3"/>
        <w:rPr/>
      </w:pPr>
      <w:r>
        <w:rPr/>
        <w:t>И на финальном этапе выполнения данной лабораторной работы я познакомился с режимом поиска в Emacs (пункт №9 из заданий лабораторной работы):</w:t>
      </w:r>
    </w:p>
    <w:p>
      <w:pPr>
        <w:pStyle w:val="Compact"/>
        <w:numPr>
          <w:ilvl w:val="0"/>
          <w:numId w:val="81"/>
        </w:numPr>
        <w:rPr/>
      </w:pPr>
      <w:r>
        <w:rPr/>
        <w:t>9.1. Переключился в режим поиска (C-s) и найдите несколько слов, присутствующих в тексте (рис. [</w:t>
      </w:r>
      <w:hyperlink w:anchor="fig:021">
        <w:r>
          <w:rPr>
            <w:rStyle w:val="-"/>
          </w:rPr>
          <w:t>21</w:t>
        </w:r>
      </w:hyperlink>
      <w:r>
        <w:rPr/>
        <w:t>]):</w:t>
      </w:r>
    </w:p>
    <w:p>
      <w:pPr>
        <w:pStyle w:val="CaptionedFigure"/>
        <w:rPr/>
      </w:pPr>
      <w:bookmarkStart w:id="67" w:name="fig%3A021_Copy_1"/>
      <w:bookmarkStart w:id="68" w:name="fig%3A021"/>
      <w:r>
        <w:rPr/>
        <w:drawing>
          <wp:inline distT="0" distB="0" distL="0" distR="0">
            <wp:extent cx="5334000" cy="3874135"/>
            <wp:effectExtent l="0" t="0" r="0" b="0"/>
            <wp:docPr id="21" name="Изображение21" descr="Figure 21: Поиск слов в текс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ure 21: Поиск слов в текст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  <w:rPr/>
      </w:pPr>
      <w:bookmarkStart w:id="69" w:name="fig%3A021_Copy_1"/>
      <w:r>
        <w:rPr/>
        <w:t>Figure 21: Поиск слов в тексте</w:t>
      </w:r>
      <w:bookmarkEnd w:id="69"/>
    </w:p>
    <w:p>
      <w:pPr>
        <w:pStyle w:val="Normal"/>
        <w:numPr>
          <w:ilvl w:val="0"/>
          <w:numId w:val="82"/>
        </w:numPr>
        <w:rPr/>
      </w:pPr>
      <w:r>
        <w:rPr/>
        <w:t>9.2. Переключился между результатами поиска, нажимая C-s.</w:t>
      </w:r>
    </w:p>
    <w:p>
      <w:pPr>
        <w:pStyle w:val="Normal"/>
        <w:numPr>
          <w:ilvl w:val="0"/>
          <w:numId w:val="83"/>
        </w:numPr>
        <w:rPr/>
      </w:pPr>
      <w:r>
        <w:rPr/>
        <w:t>9.3. Вышел из режима поиска, нажав C-g (рис. [</w:t>
      </w:r>
      <w:hyperlink w:anchor="fig:022">
        <w:r>
          <w:rPr>
            <w:rStyle w:val="-"/>
          </w:rPr>
          <w:t>22</w:t>
        </w:r>
      </w:hyperlink>
      <w:r>
        <w:rPr/>
        <w:t>]):</w:t>
      </w:r>
    </w:p>
    <w:p>
      <w:pPr>
        <w:pStyle w:val="CaptionedFigure"/>
        <w:rPr/>
      </w:pPr>
      <w:bookmarkStart w:id="70" w:name="fig%3A022_Copy_1"/>
      <w:bookmarkStart w:id="71" w:name="fig%3A022"/>
      <w:r>
        <w:rPr/>
        <w:drawing>
          <wp:inline distT="0" distB="0" distL="0" distR="0">
            <wp:extent cx="5334000" cy="3874135"/>
            <wp:effectExtent l="0" t="0" r="0" b="0"/>
            <wp:docPr id="22" name="Изображение22" descr="Figure 22: Выход из режима по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ure 22: Выход из режима поиск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  <w:rPr/>
      </w:pPr>
      <w:bookmarkStart w:id="72" w:name="fig%3A022_Copy_1"/>
      <w:r>
        <w:rPr/>
        <w:t>Figure 22: Выход из режима поиска</w:t>
      </w:r>
      <w:bookmarkEnd w:id="72"/>
    </w:p>
    <w:p>
      <w:pPr>
        <w:pStyle w:val="Compact"/>
        <w:numPr>
          <w:ilvl w:val="0"/>
          <w:numId w:val="84"/>
        </w:numPr>
        <w:rPr/>
      </w:pPr>
      <w:r>
        <w:rPr/>
        <w:t>9.4. Перешел в режим поиска и замены (M-%), ввел текст, который следует найти и заменить, нажал Enter, затем ввел текст для замены и нажал ! для подтверждения замены (рис. [</w:t>
      </w:r>
      <w:hyperlink w:anchor="fig:023">
        <w:r>
          <w:rPr>
            <w:rStyle w:val="-"/>
          </w:rPr>
          <w:t>23</w:t>
        </w:r>
      </w:hyperlink>
      <w:r>
        <w:rPr/>
        <w:t>]):</w:t>
      </w:r>
    </w:p>
    <w:p>
      <w:pPr>
        <w:pStyle w:val="CaptionedFigure"/>
        <w:rPr/>
      </w:pPr>
      <w:bookmarkStart w:id="73" w:name="fig%3A023_Copy_1"/>
      <w:bookmarkStart w:id="74" w:name="fig%3A023"/>
      <w:r>
        <w:rPr/>
        <w:drawing>
          <wp:inline distT="0" distB="0" distL="0" distR="0">
            <wp:extent cx="5334000" cy="3634105"/>
            <wp:effectExtent l="0" t="0" r="0" b="0"/>
            <wp:docPr id="23" name="Изображение23" descr="Figure 23: Замена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ure 23: Замена текст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  <w:rPr/>
      </w:pPr>
      <w:bookmarkStart w:id="75" w:name="fig%3A023_Copy_1"/>
      <w:r>
        <w:rPr/>
        <w:t>Figure 23: Замена текста</w:t>
      </w:r>
      <w:bookmarkEnd w:id="75"/>
    </w:p>
    <w:p>
      <w:pPr>
        <w:pStyle w:val="Compact"/>
        <w:numPr>
          <w:ilvl w:val="0"/>
          <w:numId w:val="85"/>
        </w:numPr>
        <w:rPr/>
      </w:pPr>
      <w:bookmarkStart w:id="76" w:name="выполнение-лабораторной-работы"/>
      <w:r>
        <w:rPr/>
        <w:t>9.5. Испробовал другой режим поиска, нажав M-s o. Отличие от обычного режима в том, что тут появляется отдельное окно с текстом из файла с выделенными словами, которые нужно было найти.</w:t>
      </w:r>
      <w:bookmarkEnd w:id="76"/>
    </w:p>
    <w:p>
      <w:pPr>
        <w:pStyle w:val="1"/>
        <w:rPr/>
      </w:pPr>
      <w:bookmarkStart w:id="77" w:name="контрольные-вопросы"/>
      <w:r>
        <w:rPr>
          <w:rStyle w:val="SectionNumber"/>
        </w:rPr>
        <w:t>5</w:t>
      </w:r>
      <w:r>
        <w:rPr/>
        <w:tab/>
        <w:t>Контрольные вопросы</w:t>
      </w:r>
    </w:p>
    <w:p>
      <w:pPr>
        <w:pStyle w:val="Compact"/>
        <w:numPr>
          <w:ilvl w:val="0"/>
          <w:numId w:val="86"/>
        </w:numPr>
        <w:rPr/>
      </w:pPr>
      <w:r>
        <w:rPr/>
        <w:t>Кратко охарактеризуйте редактор emacs.</w:t>
      </w:r>
    </w:p>
    <w:p>
      <w:pPr>
        <w:pStyle w:val="FirstParagraph"/>
        <w:rPr/>
      </w:pPr>
      <w:r>
        <w:rPr/>
        <w:t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pStyle w:val="Compact"/>
        <w:numPr>
          <w:ilvl w:val="0"/>
          <w:numId w:val="87"/>
        </w:numPr>
        <w:rPr/>
      </w:pPr>
      <w:r>
        <w:rPr/>
        <w:t>Какие особенности данного редактора могут сделать его сложным для освоения новичком?</w:t>
      </w:r>
    </w:p>
    <w:p>
      <w:pPr>
        <w:pStyle w:val="FirstParagraph"/>
        <w:rPr/>
      </w:pPr>
      <w:r>
        <w:rPr/>
        <w:t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pStyle w:val="Compact"/>
        <w:numPr>
          <w:ilvl w:val="0"/>
          <w:numId w:val="88"/>
        </w:numPr>
        <w:rPr/>
      </w:pPr>
      <w:r>
        <w:rPr/>
        <w:t>Своими словами опишите, что такое буфер и окно в терминологии emacs’а.</w:t>
      </w:r>
    </w:p>
    <w:p>
      <w:pPr>
        <w:pStyle w:val="FirstParagraph"/>
        <w:rPr/>
      </w:pPr>
      <w:r>
        <w:rPr/>
        <w:t>Буфер - это объект в виде текста. Окно - это прямоугольная область, в которой отображен буфер.</w:t>
      </w:r>
    </w:p>
    <w:p>
      <w:pPr>
        <w:pStyle w:val="Compact"/>
        <w:numPr>
          <w:ilvl w:val="0"/>
          <w:numId w:val="89"/>
        </w:numPr>
        <w:rPr/>
      </w:pPr>
      <w:r>
        <w:rPr/>
        <w:t>Можно ли открыть больше 10 буферов в одном окне?</w:t>
      </w:r>
    </w:p>
    <w:p>
      <w:pPr>
        <w:pStyle w:val="FirstParagraph"/>
        <w:rPr/>
      </w:pPr>
      <w:r>
        <w:rPr/>
        <w:t>Да, можно.</w:t>
      </w:r>
    </w:p>
    <w:p>
      <w:pPr>
        <w:pStyle w:val="Compact"/>
        <w:numPr>
          <w:ilvl w:val="0"/>
          <w:numId w:val="90"/>
        </w:numPr>
        <w:rPr/>
      </w:pPr>
      <w:r>
        <w:rPr/>
        <w:t>Какие буферы создаются по умолчанию при запуске emacs?</w:t>
      </w:r>
    </w:p>
    <w:p>
      <w:pPr>
        <w:pStyle w:val="FirstParagraph"/>
        <w:rPr/>
      </w:pPr>
      <w:r>
        <w:rPr/>
        <w:t>Emacs использует буферы с именами, начинающимися с пробела, для внутренних целей. Отчасти он обращается с буферами с такими именами особенным образом – например, по умолчанию в них не записывается информация для отмены изменений.</w:t>
      </w:r>
    </w:p>
    <w:p>
      <w:pPr>
        <w:pStyle w:val="Compact"/>
        <w:numPr>
          <w:ilvl w:val="0"/>
          <w:numId w:val="91"/>
        </w:numPr>
        <w:rPr/>
      </w:pPr>
      <w:r>
        <w:rPr/>
        <w:t>Какие клавиши вы нажмёте, чтобы ввести следующую комбинацию C-c | и C-c C-|?</w:t>
      </w:r>
    </w:p>
    <w:p>
      <w:pPr>
        <w:pStyle w:val="FirstParagraph"/>
        <w:rPr/>
      </w:pPr>
      <w:r>
        <w:rPr/>
        <w:t>Ctrl + c, а потом | и Ctrl + c Ctrl + |</w:t>
      </w:r>
    </w:p>
    <w:p>
      <w:pPr>
        <w:pStyle w:val="Compact"/>
        <w:numPr>
          <w:ilvl w:val="0"/>
          <w:numId w:val="92"/>
        </w:numPr>
        <w:rPr/>
      </w:pPr>
      <w:r>
        <w:rPr/>
        <w:t>Как поделить текущее окно на две части?</w:t>
      </w:r>
    </w:p>
    <w:p>
      <w:pPr>
        <w:pStyle w:val="FirstParagraph"/>
        <w:rPr/>
      </w:pPr>
      <w:r>
        <w:rPr/>
        <w:t>С помощью команды Ctrl + x 3 (по вертикали) и Ctrl + x 2 (по горизонтали).</w:t>
      </w:r>
    </w:p>
    <w:p>
      <w:pPr>
        <w:pStyle w:val="Compact"/>
        <w:numPr>
          <w:ilvl w:val="0"/>
          <w:numId w:val="93"/>
        </w:numPr>
        <w:rPr/>
      </w:pPr>
      <w:r>
        <w:rPr/>
        <w:t>В каком файле хранятся настройки редактора emacs?</w:t>
      </w:r>
    </w:p>
    <w:p>
      <w:pPr>
        <w:pStyle w:val="FirstParagraph"/>
        <w:rPr/>
      </w:pPr>
      <w:r>
        <w:rPr/>
        <w:t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pStyle w:val="Compact"/>
        <w:numPr>
          <w:ilvl w:val="0"/>
          <w:numId w:val="94"/>
        </w:numPr>
        <w:rPr/>
      </w:pPr>
      <w:r>
        <w:rPr/>
        <w:t>Какую функцию выполняет клавиша и можно ли её переназначить?</w:t>
      </w:r>
    </w:p>
    <w:p>
      <w:pPr>
        <w:pStyle w:val="FirstParagraph"/>
        <w:rPr/>
      </w:pPr>
      <w:r>
        <w:rPr/>
        <w:t>Выполняет фугкцию стереть, думаю можно переназначить.</w:t>
      </w:r>
    </w:p>
    <w:p>
      <w:pPr>
        <w:pStyle w:val="Compact"/>
        <w:numPr>
          <w:ilvl w:val="0"/>
          <w:numId w:val="95"/>
        </w:numPr>
        <w:rPr/>
      </w:pPr>
      <w:r>
        <w:rPr/>
        <w:t>Какой редактор вам показался удобнее в работе vi или emacs? Поясните почему.</w:t>
      </w:r>
    </w:p>
    <w:p>
      <w:pPr>
        <w:pStyle w:val="FirstParagraph"/>
        <w:rPr/>
      </w:pPr>
      <w:bookmarkStart w:id="78" w:name="контрольные-вопросы"/>
      <w:r>
        <w:rPr/>
        <w:t>Для меня удобнее был редактор Emacs, так как у него есть командая оболочка. А vi открывается в терминале, и выглядит своеобразно.</w:t>
      </w:r>
      <w:bookmarkEnd w:id="78"/>
    </w:p>
    <w:p>
      <w:pPr>
        <w:pStyle w:val="1"/>
        <w:rPr/>
      </w:pPr>
      <w:bookmarkStart w:id="79" w:name="выводы"/>
      <w:r>
        <w:rPr>
          <w:rStyle w:val="SectionNumber"/>
        </w:rPr>
        <w:t>6</w:t>
      </w:r>
      <w:r>
        <w:rPr/>
        <w:tab/>
        <w:t>Выводы</w:t>
      </w:r>
    </w:p>
    <w:p>
      <w:pPr>
        <w:pStyle w:val="FirstParagraph"/>
        <w:rPr/>
      </w:pPr>
      <w:bookmarkStart w:id="80" w:name="выводы"/>
      <w:r>
        <w:rPr/>
        <w:t>В результате выполнения данной лабораторной работы я продолжил знакомство с операционной системой Linux и получил практические навыки по работе с редактором Emacs.</w:t>
      </w:r>
      <w:bookmarkEnd w:id="80"/>
    </w:p>
    <w:p>
      <w:pPr>
        <w:pStyle w:val="1"/>
        <w:rPr/>
      </w:pPr>
      <w:bookmarkStart w:id="81" w:name="список-литературы"/>
      <w:r>
        <w:rPr/>
        <w:t>Список литературы</w:t>
      </w:r>
    </w:p>
    <w:p>
      <w:pPr>
        <w:pStyle w:val="FirstParagraph"/>
        <w:spacing w:before="180" w:after="180"/>
        <w:rPr/>
      </w:pPr>
      <w:bookmarkStart w:id="82" w:name="список-литературы"/>
      <w:r>
        <w:rPr/>
        <w:t>Лабораторная работа №9 (Архитектура ОС)</w:t>
      </w:r>
      <w:bookmarkEnd w:id="82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7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8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9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0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1"/>
    <w:lvlOverride w:ilvl="0">
      <w:startOverride w:val="1"/>
    </w:lvlOverride>
  </w:num>
  <w:num w:numId="43">
    <w:abstractNumId w:val="2"/>
    <w:lvlOverride w:ilvl="0">
      <w:startOverride w:val="4"/>
    </w:lvlOverride>
  </w:num>
  <w:num w:numId="44">
    <w:abstractNumId w:val="3"/>
  </w:num>
  <w:num w:numId="45">
    <w:abstractNumId w:val="3"/>
  </w:num>
  <w:num w:numId="46">
    <w:abstractNumId w:val="3"/>
  </w:num>
  <w:num w:numId="47">
    <w:abstractNumId w:val="3"/>
  </w:num>
  <w:num w:numId="48">
    <w:abstractNumId w:val="3"/>
  </w:num>
  <w:num w:numId="49">
    <w:abstractNumId w:val="3"/>
  </w:num>
  <w:num w:numId="50">
    <w:abstractNumId w:val="3"/>
  </w:num>
  <w:num w:numId="51">
    <w:abstractNumId w:val="3"/>
  </w:num>
  <w:num w:numId="52">
    <w:abstractNumId w:val="7"/>
    <w:lvlOverride w:ilvl="0">
      <w:startOverride w:val="8"/>
    </w:lvlOverride>
  </w:num>
  <w:num w:numId="53">
    <w:abstractNumId w:val="3"/>
  </w:num>
  <w:num w:numId="54">
    <w:abstractNumId w:val="3"/>
  </w:num>
  <w:num w:numId="55">
    <w:abstractNumId w:val="3"/>
  </w:num>
  <w:num w:numId="56">
    <w:abstractNumId w:val="3"/>
  </w:num>
  <w:num w:numId="57">
    <w:abstractNumId w:val="3"/>
  </w:num>
  <w:num w:numId="58">
    <w:abstractNumId w:val="3"/>
  </w:num>
  <w:num w:numId="59">
    <w:abstractNumId w:val="3"/>
  </w:num>
  <w:num w:numId="60">
    <w:abstractNumId w:val="3"/>
  </w:num>
  <w:num w:numId="61">
    <w:abstractNumId w:val="3"/>
  </w:num>
  <w:num w:numId="62">
    <w:abstractNumId w:val="3"/>
  </w:num>
  <w:num w:numId="63">
    <w:abstractNumId w:val="3"/>
  </w:num>
  <w:num w:numId="64">
    <w:abstractNumId w:val="3"/>
  </w:num>
  <w:num w:numId="65">
    <w:abstractNumId w:val="3"/>
  </w:num>
  <w:num w:numId="66">
    <w:abstractNumId w:val="3"/>
  </w:num>
  <w:num w:numId="67">
    <w:abstractNumId w:val="3"/>
  </w:num>
  <w:num w:numId="68">
    <w:abstractNumId w:val="3"/>
  </w:num>
  <w:num w:numId="69">
    <w:abstractNumId w:val="3"/>
  </w:num>
  <w:num w:numId="70">
    <w:abstractNumId w:val="3"/>
  </w:num>
  <w:num w:numId="71">
    <w:abstractNumId w:val="3"/>
  </w:num>
  <w:num w:numId="72">
    <w:abstractNumId w:val="3"/>
  </w:num>
  <w:num w:numId="73">
    <w:abstractNumId w:val="3"/>
  </w:num>
  <w:num w:numId="74">
    <w:abstractNumId w:val="3"/>
  </w:num>
  <w:num w:numId="75">
    <w:abstractNumId w:val="3"/>
  </w:num>
  <w:num w:numId="76">
    <w:abstractNumId w:val="3"/>
  </w:num>
  <w:num w:numId="77">
    <w:abstractNumId w:val="3"/>
  </w:num>
  <w:num w:numId="78">
    <w:abstractNumId w:val="3"/>
  </w:num>
  <w:num w:numId="79">
    <w:abstractNumId w:val="3"/>
  </w:num>
  <w:num w:numId="80">
    <w:abstractNumId w:val="3"/>
  </w:num>
  <w:num w:numId="81">
    <w:abstractNumId w:val="3"/>
  </w:num>
  <w:num w:numId="82">
    <w:abstractNumId w:val="3"/>
  </w:num>
  <w:num w:numId="83">
    <w:abstractNumId w:val="3"/>
  </w:num>
  <w:num w:numId="84">
    <w:abstractNumId w:val="3"/>
  </w:num>
  <w:num w:numId="85">
    <w:abstractNumId w:val="3"/>
  </w:num>
  <w:num w:numId="86">
    <w:abstractNumId w:val="1"/>
    <w:lvlOverride w:ilvl="0">
      <w:startOverride w:val="1"/>
    </w:lvlOverride>
  </w:num>
  <w:num w:numId="87">
    <w:abstractNumId w:val="32"/>
    <w:lvlOverride w:ilvl="0">
      <w:startOverride w:val="2"/>
    </w:lvlOverride>
  </w:num>
  <w:num w:numId="88">
    <w:abstractNumId w:val="33"/>
    <w:lvlOverride w:ilvl="0">
      <w:startOverride w:val="3"/>
    </w:lvlOverride>
  </w:num>
  <w:num w:numId="89">
    <w:abstractNumId w:val="2"/>
    <w:lvlOverride w:ilvl="0">
      <w:startOverride w:val="4"/>
    </w:lvlOverride>
  </w:num>
  <w:num w:numId="90">
    <w:abstractNumId w:val="35"/>
    <w:lvlOverride w:ilvl="0">
      <w:startOverride w:val="5"/>
    </w:lvlOverride>
  </w:num>
  <w:num w:numId="91">
    <w:abstractNumId w:val="36"/>
    <w:lvlOverride w:ilvl="0">
      <w:startOverride w:val="6"/>
    </w:lvlOverride>
  </w:num>
  <w:num w:numId="92">
    <w:abstractNumId w:val="37"/>
    <w:lvlOverride w:ilvl="0">
      <w:startOverride w:val="7"/>
    </w:lvlOverride>
  </w:num>
  <w:num w:numId="93">
    <w:abstractNumId w:val="7"/>
    <w:lvlOverride w:ilvl="0">
      <w:startOverride w:val="8"/>
    </w:lvlOverride>
  </w:num>
  <w:num w:numId="94">
    <w:abstractNumId w:val="39"/>
    <w:lvlOverride w:ilvl="0">
      <w:startOverride w:val="9"/>
    </w:lvlOverride>
  </w:num>
  <w:num w:numId="95">
    <w:abstractNumId w:val="40"/>
    <w:lvlOverride w:ilvl="0">
      <w:startOverride w:val="10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3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3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3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3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3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3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3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3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3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">
    <w:name w:val="Символ сноски"/>
    <w:basedOn w:val="BodyTextChar"/>
    <w:qFormat/>
    <w:rPr>
      <w:vertAlign w:val="superscript"/>
    </w:rPr>
  </w:style>
  <w:style w:type="character" w:styleId="Style1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2">
    <w:name w:val="Заголовок"/>
    <w:basedOn w:val="Normal"/>
    <w:next w:val="Style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3">
    <w:name w:val="Body Text"/>
    <w:basedOn w:val="Normal"/>
    <w:link w:val="BodyTextChar"/>
    <w:qFormat/>
    <w:pPr>
      <w:spacing w:before="180" w:after="180"/>
    </w:pPr>
    <w:rPr/>
  </w:style>
  <w:style w:type="paragraph" w:styleId="Style4">
    <w:name w:val="List"/>
    <w:basedOn w:val="Style3"/>
    <w:pPr/>
    <w:rPr>
      <w:rFonts w:cs="Arial"/>
    </w:rPr>
  </w:style>
  <w:style w:type="paragraph" w:styleId="Style5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6">
    <w:name w:val="Указатель"/>
    <w:basedOn w:val="Normal"/>
    <w:qFormat/>
    <w:pPr>
      <w:suppressLineNumbers/>
    </w:pPr>
    <w:rPr>
      <w:rFonts w:cs="Arial"/>
    </w:rPr>
  </w:style>
  <w:style w:type="paragraph" w:styleId="FirstParagraph" w:customStyle="1">
    <w:name w:val="First Paragraph"/>
    <w:basedOn w:val="Style3"/>
    <w:next w:val="Style3"/>
    <w:qFormat/>
    <w:pPr/>
    <w:rPr/>
  </w:style>
  <w:style w:type="paragraph" w:styleId="Compact" w:customStyle="1">
    <w:name w:val="Compact"/>
    <w:basedOn w:val="Style3"/>
    <w:qFormat/>
    <w:pPr>
      <w:spacing w:before="36" w:after="36"/>
    </w:pPr>
    <w:rPr/>
  </w:style>
  <w:style w:type="paragraph" w:styleId="Style7">
    <w:name w:val="Title"/>
    <w:basedOn w:val="Normal"/>
    <w:next w:val="Style3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8">
    <w:name w:val="Subtitle"/>
    <w:basedOn w:val="Style7"/>
    <w:next w:val="Style3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3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3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3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3"/>
    <w:next w:val="Style3"/>
    <w:uiPriority w:val="9"/>
    <w:unhideWhenUsed/>
    <w:qFormat/>
    <w:pPr>
      <w:spacing w:before="100" w:after="100"/>
      <w:ind w:left="480" w:right="480" w:hanging="0"/>
    </w:pPr>
    <w:rPr/>
  </w:style>
  <w:style w:type="paragraph" w:styleId="Style9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5"/>
    <w:qFormat/>
    <w:pPr>
      <w:keepNext w:val="true"/>
    </w:pPr>
    <w:rPr/>
  </w:style>
  <w:style w:type="paragraph" w:styleId="ImageCaption" w:customStyle="1">
    <w:name w:val="Image Caption"/>
    <w:basedOn w:val="Style5"/>
    <w:qFormat/>
    <w:pPr/>
    <w:rPr/>
  </w:style>
  <w:style w:type="paragraph" w:styleId="Style10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0"/>
    <w:qFormat/>
    <w:pPr>
      <w:keepNext w:val="true"/>
    </w:pPr>
    <w:rPr/>
  </w:style>
  <w:style w:type="paragraph" w:styleId="Style11">
    <w:name w:val="Index Heading"/>
    <w:basedOn w:val="Style2"/>
    <w:pPr/>
    <w:rPr/>
  </w:style>
  <w:style w:type="paragraph" w:styleId="Style12">
    <w:name w:val="TOC Heading"/>
    <w:basedOn w:val="1"/>
    <w:next w:val="Style3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LibreOffice/7.5.0.3$Windows_X86_64 LibreOffice_project/c21113d003cd3efa8c53188764377a8272d9d6de</Application>
  <AppVersion>15.0000</AppVersion>
  <Pages>26</Pages>
  <Words>1400</Words>
  <Characters>7609</Characters>
  <CharactersWithSpaces>8829</CharactersWithSpaces>
  <Paragraphs>151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2023-04-08T17:55:46Z</dcterms:created>
  <dc:creator>Никита Михайлович Демидович</dc:creator>
  <dc:description/>
  <dc:language>ru-RU</dc:language>
  <cp:lastModifiedBy/>
  <dcterms:modified xsi:type="dcterms:W3CDTF">2024-06-23T20:43:39Z</dcterms:modified>
  <cp:revision>1</cp:revision>
  <dc:subject/>
  <dc:title>Лабораторная работа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НКАбд-01-22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