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80"/>
        <w:jc w:val="center"/>
      </w:pPr>
      <w:r>
        <w:rPr>
          <w:color w:val="B8863B"/>
          <w:sz w:val="56"/>
          <w:szCs w:val="56"/>
        </w:rPr>
        <w:t xml:space="preserve">☽</w:t>
      </w:r>
    </w:p>
    <w:p>
      <w:pPr>
        <w:shd w:fill="F5EFE0" w:val="clear"/>
        <w:spacing w:after="260"/>
        <w:jc w:val="center"/>
      </w:pPr>
      <w:r>
        <w:rPr>
          <w:b/>
          <w:bCs/>
          <w:color w:val="8A6B2E"/>
          <w:sz w:val="18"/>
          <w:szCs w:val="18"/>
        </w:rPr>
        <w:t xml:space="preserve">  GUÍA PRÁCTICA · EDICIÓN 2026  </w:t>
      </w:r>
    </w:p>
    <w:p>
      <w:pPr>
        <w:spacing w:after="140"/>
        <w:jc w:val="center"/>
      </w:pPr>
      <w:r>
        <w:rPr>
          <w:b/>
          <w:bCs/>
          <w:color w:val="1B2138"/>
          <w:sz w:val="52"/>
          <w:szCs w:val="52"/>
        </w:rPr>
        <w:t xml:space="preserve">PROTOCOLO DE
SUEÑO</w:t>
      </w:r>
    </w:p>
    <w:p>
      <w:pPr>
        <w:spacing w:after="500"/>
        <w:jc w:val="center"/>
      </w:pPr>
      <w:r>
        <w:rPr>
          <w:i/>
          <w:iCs/>
          <w:color w:val="B8863B"/>
          <w:sz w:val="24"/>
          <w:szCs w:val="24"/>
        </w:rPr>
        <w:t xml:space="preserve">Un plan de 14 días, ajustado a tu bebé</w:t>
      </w:r>
    </w:p>
    <w:p>
      <w:pPr>
        <w:pBdr>
          <w:top w:val="single" w:color="D9D6C9" w:sz="4" w:space="14"/>
        </w:pBdr>
        <w:spacing w:before="300"/>
        <w:jc w:val="center"/>
      </w:pPr>
      <w:r>
        <w:rPr>
          <w:color w:val="9A9A9A"/>
          <w:sz w:val="18"/>
          <w:szCs w:val="18"/>
        </w:rPr>
        <w:t xml:space="preserve">Producto digital · Uso personal · No redistribuir</w:t>
      </w:r>
    </w:p>
    <w:p>
      <w:r>
        <w:br w:type="page"/>
      </w:r>
    </w:p>
    <w:p>
      <w:pPr>
        <w:pBdr>
          <w:left w:val="single" w:color="B8863B" w:sz="18" w:space="8"/>
        </w:pBdr>
        <w:shd w:fill="F5EFE0" w:val="clear"/>
        <w:spacing w:after="200" w:before="100"/>
      </w:pPr>
      <w:r>
        <w:rPr>
          <w:i/>
          <w:iCs/>
          <w:color w:val="6B5A2E"/>
          <w:sz w:val="20"/>
          <w:szCs w:val="20"/>
        </w:rPr>
        <w:t xml:space="preserve">Este material es una guía educativa basada en principios generales de higiene del sueño infantil. No sustituye la valoración de un pediatra o especialista en sueño infantil, especialmente si sospechas una causa médica detrás de las dificultades para dormir (reflujo, apnea, alergias, etc.).</w:t>
      </w:r>
    </w:p>
    <w:p>
      <w:pPr>
        <w:pStyle w:val="Heading1"/>
        <w:spacing w:after="200" w:before="400"/>
      </w:pPr>
      <w:r>
        <w:rPr>
          <w:b/>
          <w:bCs/>
          <w:color w:val="1B2138"/>
          <w:sz w:val="32"/>
          <w:szCs w:val="32"/>
        </w:rPr>
        <w:t xml:space="preserve">Antes de empezar: seguridad primero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Independientemente del método que elijas, estas prácticas reducen el riesgo de muerte súbita del lactante y aplican a cualquier bebé menor de 12 meses: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Siempre boca arriba para dormir, en cada siesta y cada noche.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Colchón firme, sin almohadas, edredones, peluches ni protectores de cuna sueltos.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Habitación ni muy cálida ni muy fría (ideal: 20–22°C).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Idealmente, cuna en el cuarto de los padres durante los primeros 6 meses.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Nada de cordones, mantas sueltas ni objetos colgantes cerca de la cuna.</w:t>
      </w:r>
    </w:p>
    <w:p>
      <w:pPr>
        <w:pStyle w:val="Heading1"/>
        <w:spacing w:after="200" w:before="400"/>
      </w:pPr>
      <w:r>
        <w:rPr>
          <w:b/>
          <w:bCs/>
          <w:color w:val="1B2138"/>
          <w:sz w:val="32"/>
          <w:szCs w:val="32"/>
        </w:rPr>
        <w:t xml:space="preserve">Fundamentos: ventanas de sueño por edad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La causa más común de un bebé que 'no quiere dormir' no es rebeldía — es una ventana de sueño mal calculada.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Edad</w:t>
            </w:r>
          </w:p>
        </w:tc>
        <w:tc>
          <w:tcPr>
            <w:tcW w:type="pct" w:w="27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Ventana de sueño</w:t>
            </w:r>
          </w:p>
        </w:tc>
        <w:tc>
          <w:tcPr>
            <w:tcW w:type="pct" w:w="26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Siestas típicas</w:t>
            </w:r>
          </w:p>
        </w:tc>
        <w:tc>
          <w:tcPr>
            <w:tcW w:type="pct" w:w="27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Sueño nocturno objetivo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0–3 meses</w:t>
            </w:r>
          </w:p>
        </w:tc>
        <w:tc>
          <w:tcPr>
            <w:tcW w:type="pct" w:w="27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45–90 min</w:t>
            </w:r>
          </w:p>
        </w:tc>
        <w:tc>
          <w:tcPr>
            <w:tcW w:type="pct" w:w="2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4–6 siestas cortas</w:t>
            </w:r>
          </w:p>
        </w:tc>
        <w:tc>
          <w:tcPr>
            <w:tcW w:type="pct" w:w="27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hay 'noche completa' aún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4–6 meses</w:t>
            </w:r>
          </w:p>
        </w:tc>
        <w:tc>
          <w:tcPr>
            <w:tcW w:type="pct" w:w="27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1h30–2h15</w:t>
            </w:r>
          </w:p>
        </w:tc>
        <w:tc>
          <w:tcPr>
            <w:tcW w:type="pct" w:w="2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3–4 siestas</w:t>
            </w:r>
          </w:p>
        </w:tc>
        <w:tc>
          <w:tcPr>
            <w:tcW w:type="pct" w:w="27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1–2 despertares para comer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7–12 meses</w:t>
            </w:r>
          </w:p>
        </w:tc>
        <w:tc>
          <w:tcPr>
            <w:tcW w:type="pct" w:w="27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2h30–3h30</w:t>
            </w:r>
          </w:p>
        </w:tc>
        <w:tc>
          <w:tcPr>
            <w:tcW w:type="pct" w:w="2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siestas</w:t>
            </w:r>
          </w:p>
        </w:tc>
        <w:tc>
          <w:tcPr>
            <w:tcW w:type="pct" w:w="27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6–10 horas seguidas es realista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13–24 meses</w:t>
            </w:r>
          </w:p>
        </w:tc>
        <w:tc>
          <w:tcPr>
            <w:tcW w:type="pct" w:w="27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4–6 horas</w:t>
            </w:r>
          </w:p>
        </w:tc>
        <w:tc>
          <w:tcPr>
            <w:tcW w:type="pct" w:w="2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siesta (en transición)</w:t>
            </w:r>
          </w:p>
        </w:tc>
        <w:tc>
          <w:tcPr>
            <w:tcW w:type="pct" w:w="27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10–12 horas seguidas</w:t>
            </w:r>
          </w:p>
        </w:tc>
      </w:tr>
    </w:tbl>
    <w:p>
      <w:pPr>
        <w:spacing w:after="160"/>
      </w:pPr>
      <w:r>
        <w:rPr>
          <w:color w:val="222222"/>
          <w:sz w:val="21"/>
          <w:szCs w:val="21"/>
        </w:rP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2138"/>
          <w:sz w:val="32"/>
          <w:szCs w:val="32"/>
        </w:rPr>
        <w:t xml:space="preserve">Día 1 — Diagnóstico y preparación</w:t>
      </w:r>
    </w:p>
    <w:p>
      <w:pPr>
        <w:pStyle w:val="Heading3"/>
        <w:spacing w:after="100" w:before="220"/>
      </w:pPr>
      <w:r>
        <w:rPr>
          <w:b/>
          <w:bCs/>
          <w:color w:val="B8863B"/>
          <w:sz w:val="22"/>
          <w:szCs w:val="22"/>
        </w:rPr>
        <w:t xml:space="preserve">Objetivo del día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Registrar la línea base real antes de cambiar nada.</w:t>
      </w:r>
    </w:p>
    <w:p>
      <w:pPr>
        <w:pStyle w:val="Heading3"/>
        <w:spacing w:after="100" w:before="220"/>
      </w:pPr>
      <w:r>
        <w:rPr>
          <w:b/>
          <w:bCs/>
          <w:color w:val="B8863B"/>
          <w:sz w:val="22"/>
          <w:szCs w:val="22"/>
        </w:rPr>
        <w:t xml:space="preserve">Qué hacer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Anota durante 24h: hora en que se durmió, hora de cada despertar, duración de cada siesta.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Revisa el entorno de sueño contra la lista de seguridad de arriba.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Define la rutina de la noche: 3 a 4 pasos fijos (baño → pijama → cuento/canción → cuna), 15–20 minutos.</w:t>
      </w:r>
    </w:p>
    <w:p>
      <w:pPr>
        <w:pBdr>
          <w:left w:val="single" w:color="B8863B" w:sz="18" w:space="8"/>
        </w:pBdr>
        <w:shd w:fill="F5EFE0" w:val="clear"/>
        <w:spacing w:after="200" w:before="100"/>
      </w:pPr>
      <w:r>
        <w:rPr>
          <w:i/>
          <w:iCs/>
          <w:color w:val="6B5A2E"/>
          <w:sz w:val="20"/>
          <w:szCs w:val="20"/>
        </w:rPr>
        <w:t xml:space="preserve">No cambies nada más este día. Solo observa y prepara el entorno.</w:t>
      </w:r>
    </w:p>
    <w:p>
      <w:pPr>
        <w:pStyle w:val="Heading1"/>
        <w:spacing w:after="200" w:before="400"/>
      </w:pPr>
      <w:r>
        <w:rPr>
          <w:b/>
          <w:bCs/>
          <w:color w:val="1B2138"/>
          <w:sz w:val="32"/>
          <w:szCs w:val="32"/>
        </w:rPr>
        <w:t xml:space="preserve">Día 2 a 4 — Ajuste de asociaciones de sueño</w:t>
      </w:r>
    </w:p>
    <w:p>
      <w:pPr>
        <w:pStyle w:val="Heading3"/>
        <w:spacing w:after="100" w:before="220"/>
      </w:pPr>
      <w:r>
        <w:rPr>
          <w:b/>
          <w:bCs/>
          <w:color w:val="B8863B"/>
          <w:sz w:val="22"/>
          <w:szCs w:val="22"/>
        </w:rPr>
        <w:t xml:space="preserve">Objetivo del bloque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Reducir la dependencia de brazos, movimiento o succión, sin retirar el contacto de golpe.</w:t>
      </w:r>
    </w:p>
    <w:p>
      <w:pPr>
        <w:pStyle w:val="Heading3"/>
        <w:spacing w:after="100" w:before="220"/>
      </w:pPr>
      <w:r>
        <w:rPr>
          <w:b/>
          <w:bCs/>
          <w:color w:val="B8863B"/>
          <w:sz w:val="22"/>
          <w:szCs w:val="22"/>
        </w:rPr>
        <w:t xml:space="preserve">Método gradual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Acuesta a tu bebé despierto pero somnoliento, no completamente dormido.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Quédate junto a la cuna, con una mano sobre su pecho o una palabra tranquilizadora.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Si llora con intensidad creciente por más de 2–3 minutos, tómalo, cálmalo y vuelve a acostarlo despierto.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Cada noche, aléjate un poco más de la cuna.</w:t>
      </w:r>
    </w:p>
    <w:p>
      <w:pPr>
        <w:pStyle w:val="Heading3"/>
        <w:spacing w:after="100" w:before="220"/>
      </w:pPr>
      <w:r>
        <w:rPr>
          <w:b/>
          <w:bCs/>
          <w:color w:val="B8863B"/>
          <w:sz w:val="22"/>
          <w:szCs w:val="22"/>
        </w:rPr>
        <w:t xml:space="preserve">Si tu bebé se alimenta de noche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Separa 'comer' de 'dormirse comiendo'. Alimenta antes de la rutina de cuna, no como último paso.</w:t>
      </w:r>
    </w:p>
    <w:p>
      <w:pPr>
        <w:pBdr>
          <w:left w:val="single" w:color="B8863B" w:sz="18" w:space="8"/>
        </w:pBdr>
        <w:shd w:fill="F5EFE0" w:val="clear"/>
        <w:spacing w:after="200" w:before="100"/>
      </w:pPr>
      <w:r>
        <w:rPr>
          <w:i/>
          <w:iCs/>
          <w:color w:val="6B5A2E"/>
          <w:sz w:val="20"/>
          <w:szCs w:val="20"/>
        </w:rPr>
        <w:t xml:space="preserve">Si elegiste un ritmo 'sin llanto': extiende cada fase a 2 noches en vez de 1.</w:t>
      </w:r>
    </w:p>
    <w:p>
      <w:pPr>
        <w:pStyle w:val="Heading1"/>
        <w:spacing w:after="200" w:before="400"/>
      </w:pPr>
      <w:r>
        <w:rPr>
          <w:b/>
          <w:bCs/>
          <w:color w:val="1B2138"/>
          <w:sz w:val="32"/>
          <w:szCs w:val="32"/>
        </w:rPr>
        <w:t xml:space="preserve">Día 5 a 9 — Consolidación nocturna</w:t>
      </w:r>
    </w:p>
    <w:p>
      <w:pPr>
        <w:pStyle w:val="Heading3"/>
        <w:spacing w:after="100" w:before="220"/>
      </w:pPr>
      <w:r>
        <w:rPr>
          <w:b/>
          <w:bCs/>
          <w:color w:val="B8863B"/>
          <w:sz w:val="22"/>
          <w:szCs w:val="22"/>
        </w:rPr>
        <w:t xml:space="preserve">Objetivo del bloque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Que tu bebé aprenda a volver a dormirse solo entre ciclos de sueño.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Mantén la misma rutina, a la misma hora, todas las noches.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Ante un despertar, espera 1–2 minutos antes de intervenir.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Usa la misma señal de calma cada vez, y retírate en cuanto se calme.</w:t>
      </w:r>
    </w:p>
    <w:p>
      <w:pPr>
        <w:pStyle w:val="Heading3"/>
        <w:spacing w:after="100" w:before="220"/>
      </w:pPr>
      <w:r>
        <w:rPr>
          <w:b/>
          <w:bCs/>
          <w:color w:val="B8863B"/>
          <w:sz w:val="22"/>
          <w:szCs w:val="22"/>
        </w:rPr>
        <w:t xml:space="preserve">Guión de frases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"Estoy aquí, es hora de dormir" — en voz baja, siempre igual.</w:t>
      </w:r>
    </w:p>
    <w:p>
      <w:pPr>
        <w:pBdr>
          <w:left w:val="single" w:color="B8863B" w:sz="18" w:space="8"/>
        </w:pBdr>
        <w:shd w:fill="F5EFE0" w:val="clear"/>
        <w:spacing w:after="200" w:before="100"/>
      </w:pPr>
      <w:r>
        <w:rPr>
          <w:i/>
          <w:iCs/>
          <w:color w:val="6B5A2E"/>
          <w:sz w:val="20"/>
          <w:szCs w:val="20"/>
        </w:rPr>
        <w:t xml:space="preserve">Las regresiones de sueño (4, 8 y 12 meses) son normales — vuelve a la rutina básica.</w:t>
      </w:r>
    </w:p>
    <w:p>
      <w:pPr>
        <w:pStyle w:val="Heading1"/>
        <w:spacing w:after="200" w:before="400"/>
      </w:pPr>
      <w:r>
        <w:rPr>
          <w:b/>
          <w:bCs/>
          <w:color w:val="1B2138"/>
          <w:sz w:val="32"/>
          <w:szCs w:val="32"/>
        </w:rPr>
        <w:t xml:space="preserve">Día 10 a 14 — Mantenimiento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Mantén horarios dentro de una ventana de 30 minutos, incluso fines de semana.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Ante un evento disruptivo, retrocede unos días sin reiniciar desde el Día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Si en 14 días no ves mejora, o sospechas causa médica, consulta a tu pediatra.</w:t>
      </w:r>
    </w:p>
    <w:p>
      <w:pPr>
        <w:pStyle w:val="Heading1"/>
        <w:spacing w:after="200" w:before="400"/>
      </w:pPr>
      <w:r>
        <w:rPr>
          <w:b/>
          <w:bCs/>
          <w:color w:val="1B2138"/>
          <w:sz w:val="32"/>
          <w:szCs w:val="32"/>
        </w:rPr>
        <w:t xml:space="preserve">Resumen rápido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Misma rutina, mismo orden, misma hora.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Acuéstalo despierto, no dormido.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Da 1–2 minutos antes de intervenir.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Las regresiones son normales.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La consistencia importa más que la técnica exacta.</w:t>
      </w:r>
    </w:p>
    <w:p>
      <w:r>
        <w:br w:type="page"/>
      </w:r>
    </w:p>
    <w:p>
      <w:pPr>
        <w:spacing w:before="1000"/>
        <w:jc w:val="center"/>
      </w:pPr>
      <w:r>
        <w:rPr>
          <w:color w:val="B8863B"/>
          <w:sz w:val="40"/>
          <w:szCs w:val="40"/>
        </w:rPr>
        <w:t xml:space="preserve">☽</w:t>
      </w:r>
    </w:p>
    <w:p>
      <w:pPr>
        <w:spacing w:after="180" w:before="200"/>
        <w:jc w:val="center"/>
      </w:pPr>
      <w:r>
        <w:rPr>
          <w:b/>
          <w:bCs/>
          <w:color w:val="1B2138"/>
          <w:sz w:val="30"/>
          <w:szCs w:val="30"/>
        </w:rPr>
        <w:t xml:space="preserve">Gracias por confiar en este proceso</w:t>
      </w:r>
    </w:p>
    <w:p>
      <w:pPr>
        <w:spacing w:after="400"/>
        <w:jc w:val="center"/>
      </w:pPr>
      <w:r>
        <w:rPr>
          <w:color w:val="222222"/>
          <w:sz w:val="20"/>
          <w:szCs w:val="20"/>
        </w:rPr>
        <w:t xml:space="preserve">No existe una fórmula perfecta para cada bebé — pero sí una guiada. Vuelve a "Protocolo de Sueño de 14 Días" cada vez que necesites recalibrar.</w:t>
      </w:r>
    </w:p>
    <w:p>
      <w:pPr>
        <w:shd w:fill="F5EFE0" w:val="clear"/>
        <w:spacing w:before="200"/>
        <w:jc w:val="center"/>
      </w:pPr>
      <w:r>
        <w:rPr>
          <w:i/>
          <w:iCs/>
          <w:color w:val="6B5A2E"/>
          <w:sz w:val="19"/>
          <w:szCs w:val="19"/>
        </w:rPr>
        <w:t xml:space="preserve">¿Las siestas también son un caos? El Protocolo de Siestas fue diseñado para usarse junto con esta guía.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Borders>
        <w:top w:val="single" w:color="C9C6D6" w:sz="4" w:space="18"/>
        <w:left w:val="single" w:color="C9C6D6" w:sz="4" w:space="18"/>
        <w:bottom w:val="single" w:color="C9C6D6" w:sz="4" w:space="18"/>
        <w:right w:val="single" w:color="C9C6D6" w:sz="4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9" w:sz="4" w:space="6"/>
      </w:pBdr>
      <w:jc w:val="center"/>
    </w:pPr>
    <w:r>
      <w:rPr>
        <w:color w:val="9A9A9A"/>
        <w:sz w:val="15"/>
        <w:szCs w:val="15"/>
      </w:rPr>
      <w:t xml:space="preserve">PROTOCOLO DE SUEÑO · 14 DÍAS   ·   </w:t>
    </w:r>
    <w:r>
      <w:rPr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B8AFAF"/>
        <w:sz w:val="14"/>
        <w:szCs w:val="14"/>
      </w:rPr>
      <w:t xml:space="preserve">☽  DULCES SUEÑOS · SISTEMA DE SUEÑO INFANTIL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2026-07-04T15:33:34.429Z</dcterms:created>
  <dcterms:modified xsi:type="dcterms:W3CDTF">2026-07-04T15:33:34.441Z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