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0" w:type="auto"/>
        <w:tblBorders>
          <w:top w:val="none" w:sz="0" w:space="0" w:color=""/>
          <w:left w:val="nil" w:sz="0" w:space="0" w:color=""/>
          <w:bottom w:val="nil" w:sz="0" w:space="0" w:color=""/>
          <w:right w:val="nil" w:sz="0" w:space="0" w:color=""/>
          <w:insideH w:val="nil" w:sz="0" w:space="0" w:color=""/>
          <w:insideV w:val="nil" w:sz="0" w:space="0" w:color=""/>
        </w:tblBorders>
      </w:tblPr>
      <w:tblGrid>
        <w:gridCol w:w="9000"/>
      </w:tblGrid>
      <w:tr>
        <w:tc>
          <w:tcPr>
            <w:tcW w:w="6000" w:type="dxa"/>
          </w:tcPr>
          <w:p/>
          <w:p>
            <w:r>
              <w:drawing>
                <wp:inline distT="0" distR="0" distB="0" distL="0">
                  <wp:extent cx="1778000" cy="698500"/>
                  <wp:docPr id="0" name="Drawing 0" descr="epam-logo-3x.png"/>
                  <a:graphic xmlns:a="http://schemas.openxmlformats.org/drawingml/2006/main">
                    <a:graphicData uri="http://schemas.openxmlformats.org/drawingml/2006/picture">
                      <pic:pic xmlns:pic="http://schemas.openxmlformats.org/drawingml/2006/picture">
                        <pic:nvPicPr>
                          <pic:cNvPr id="0" name="Picture 0" descr="epam-logo-3x.png"/>
                          <pic:cNvPicPr>
                            <a:picLocks noChangeAspect="true"/>
                          </pic:cNvPicPr>
                        </pic:nvPicPr>
                        <pic:blipFill>
                          <a:blip r:embed="rId2"/>
                          <a:stretch>
                            <a:fillRect/>
                          </a:stretch>
                        </pic:blipFill>
                        <pic:spPr>
                          <a:xfrm>
                            <a:off x="0" y="0"/>
                            <a:ext cx="1778000" cy="698500"/>
                          </a:xfrm>
                          <a:prstGeom prst="rect">
                            <a:avLst/>
                          </a:prstGeom>
                        </pic:spPr>
                      </pic:pic>
                    </a:graphicData>
                  </a:graphic>
                </wp:inline>
              </w:drawing>
            </w:r>
          </w:p>
        </w:tc>
        <w:tc>
          <w:p/>
          <w:p>
            <w:r>
              <w:rPr>
                <w:rFonts w:ascii="Trebuchet MS" w:hAnsi="Trebuchet MS" w:cs="Trebuchet MS" w:eastAsia="Trebuchet MS"/>
                <w:sz w:val="20"/>
              </w:rPr>
              <w:t>EPAM Systems, Inc.</w:t>
              <w:br w:type="textWrapping"/>
              <w:t>41 University Drive, Suite 202</w:t>
              <w:br w:type="textWrapping"/>
              <w:t>Newtown, PA 18940</w:t>
              <w:br w:type="textWrapping"/>
              <w:t>267 759 9000 Phone</w:t>
              <w:br w:type="textWrapping"/>
              <w:t>267 759 8989 Fax</w:t>
              <w:br w:type="textWrapping"/>
              <w:t>www.epam.com</w:t>
              <w:br w:type="textWrapping"/>
            </w:r>
          </w:p>
        </w:tc>
      </w:tr>
    </w:tbl>
    <w:p>
      <w:pPr>
        <w:pBdr>
          <w:bottom w:val="thick" w:sz="12" w:space="12"/>
        </w:pBdr>
        <w:spacing w:before="240" w:after="240"/>
        <w:jc w:val="center"/>
      </w:pPr>
      <w:r>
        <w:rPr>
          <w:b w:val="on"/>
          <w:caps w:val="on"/>
          <w:color w:val="060606"/>
          <w:rFonts w:ascii="Arial Black" w:hAnsi="Arial Black" w:cs="Arial Black" w:eastAsia="Arial Black"/>
          <w:sz w:val="28"/>
        </w:rPr>
        <w:t>Valerii Korobeinikov – Enterprise Architect I</w:t>
      </w:r>
    </w:p>
    <w:p>
      <w:pPr>
        <w:pStyle w:val="heading2"/>
        <w:spacing w:before="200" w:after="160"/>
        <w:jc w:val="both"/>
      </w:pPr>
      <w:r>
        <w:rPr>
          <w:caps w:val="on"/>
          <w:color w:val="0F4EF6"/>
          <w:rFonts w:ascii="Arial Black" w:hAnsi="Arial Black" w:cs="Arial Black" w:eastAsia="Arial Black"/>
          <w:sz w:val="24"/>
        </w:rPr>
        <w:t>Summary</w:t>
      </w:r>
    </w:p>
    <w:p>
      <w:pPr>
        <w:pStyle w:val="BodyText"/>
        <w:spacing w:after="120"/>
        <w:jc w:val="both"/>
      </w:pPr>
      <w:r>
        <w:rPr>
          <w:rFonts w:ascii="Trebuchet MS" w:hAnsi="Trebuchet MS" w:cs="Trebuchet MS" w:eastAsia="Trebuchet MS"/>
          <w:sz w:val="20"/>
          <w:color w:val="060606"/>
        </w:rPr>
        <w:t>Enterprise Architect and Business Analyst (ex. Lead BA A4)  with experience in the domains of</w:t>
      </w:r>
    </w:p>
    <w:p>
      <w:pPr>
        <w:numPr>
          <w:numId w:val="1"/>
        </w:numPr>
        <w:spacing w:after="120" w:before="120"/>
        <w:ind w:hanging="355" w:left="710"/>
        <w:jc w:val="both"/>
      </w:pPr>
      <w:r>
        <w:rPr>
          <w:rFonts w:ascii="Trebuchet MS" w:hAnsi="Trebuchet MS" w:cs="Trebuchet MS" w:eastAsia="Trebuchet MS"/>
          <w:sz w:val="20"/>
          <w:color w:val="060606"/>
        </w:rPr>
        <w:t>Retail (consumer goods, fuel)</w:t>
      </w:r>
    </w:p>
    <w:p>
      <w:pPr>
        <w:numPr>
          <w:numId w:val="1"/>
        </w:numPr>
        <w:spacing w:after="120" w:before="120"/>
        <w:ind w:hanging="355" w:left="710"/>
        <w:jc w:val="both"/>
      </w:pPr>
      <w:r>
        <w:rPr>
          <w:rFonts w:ascii="Trebuchet MS" w:hAnsi="Trebuchet MS" w:cs="Trebuchet MS" w:eastAsia="Trebuchet MS"/>
          <w:sz w:val="20"/>
          <w:color w:val="060606"/>
        </w:rPr>
        <w:t>Aviation and Transport</w:t>
      </w:r>
    </w:p>
    <w:p>
      <w:pPr>
        <w:numPr>
          <w:numId w:val="1"/>
        </w:numPr>
        <w:spacing w:after="120" w:before="120"/>
        <w:ind w:hanging="355" w:left="710"/>
        <w:jc w:val="both"/>
      </w:pPr>
      <w:r>
        <w:rPr>
          <w:rFonts w:ascii="Trebuchet MS" w:hAnsi="Trebuchet MS" w:cs="Trebuchet MS" w:eastAsia="Trebuchet MS"/>
          <w:sz w:val="20"/>
          <w:color w:val="060606"/>
        </w:rPr>
        <w:t>Telecom</w:t>
      </w:r>
    </w:p>
    <w:p>
      <w:pPr>
        <w:pStyle w:val="BodyText"/>
        <w:spacing w:after="120"/>
        <w:jc w:val="both"/>
      </w:pPr>
      <w:r>
        <w:rPr>
          <w:rFonts w:ascii="Trebuchet MS" w:hAnsi="Trebuchet MS" w:cs="Trebuchet MS" w:eastAsia="Trebuchet MS"/>
          <w:sz w:val="20"/>
          <w:color w:val="060606"/>
        </w:rPr>
        <w:t>Functional domains</w:t>
      </w:r>
    </w:p>
    <w:p>
      <w:pPr>
        <w:numPr>
          <w:numId w:val="1"/>
        </w:numPr>
        <w:spacing w:after="120" w:before="120"/>
        <w:ind w:hanging="355" w:left="710"/>
        <w:jc w:val="both"/>
      </w:pPr>
      <w:r>
        <w:rPr>
          <w:rFonts w:ascii="Trebuchet MS" w:hAnsi="Trebuchet MS" w:cs="Trebuchet MS" w:eastAsia="Trebuchet MS"/>
          <w:sz w:val="20"/>
          <w:color w:val="060606"/>
        </w:rPr>
        <w:t>Product Management (Product Development Management)</w:t>
      </w:r>
    </w:p>
    <w:p>
      <w:pPr>
        <w:numPr>
          <w:numId w:val="1"/>
        </w:numPr>
        <w:spacing w:after="120" w:before="120"/>
        <w:ind w:hanging="355" w:left="710"/>
        <w:jc w:val="both"/>
      </w:pPr>
      <w:r>
        <w:rPr>
          <w:rFonts w:ascii="Trebuchet MS" w:hAnsi="Trebuchet MS" w:cs="Trebuchet MS" w:eastAsia="Trebuchet MS"/>
          <w:sz w:val="20"/>
          <w:color w:val="060606"/>
        </w:rPr>
        <w:t>Marketing (including marketing strategy and customer profiling)</w:t>
      </w:r>
    </w:p>
    <w:p>
      <w:pPr>
        <w:numPr>
          <w:numId w:val="1"/>
        </w:numPr>
        <w:spacing w:after="120" w:before="120"/>
        <w:ind w:hanging="355" w:left="710"/>
        <w:jc w:val="both"/>
      </w:pPr>
      <w:r>
        <w:rPr>
          <w:rFonts w:ascii="Trebuchet MS" w:hAnsi="Trebuchet MS" w:cs="Trebuchet MS" w:eastAsia="Trebuchet MS"/>
          <w:sz w:val="20"/>
          <w:color w:val="060606"/>
        </w:rPr>
        <w:t>Loyalty Program</w:t>
      </w:r>
    </w:p>
    <w:p>
      <w:pPr>
        <w:numPr>
          <w:numId w:val="1"/>
        </w:numPr>
        <w:spacing w:after="120" w:before="120"/>
        <w:ind w:hanging="355" w:left="710"/>
        <w:jc w:val="both"/>
      </w:pPr>
      <w:r>
        <w:rPr>
          <w:rFonts w:ascii="Trebuchet MS" w:hAnsi="Trebuchet MS" w:cs="Trebuchet MS" w:eastAsia="Trebuchet MS"/>
          <w:sz w:val="20"/>
          <w:color w:val="060606"/>
        </w:rPr>
        <w:t>Management</w:t>
      </w:r>
    </w:p>
    <w:p>
      <w:pPr>
        <w:pStyle w:val="BodyText"/>
        <w:spacing w:after="120"/>
        <w:jc w:val="both"/>
      </w:pPr>
      <w:r>
        <w:rPr>
          <w:rFonts w:ascii="Trebuchet MS" w:hAnsi="Trebuchet MS" w:cs="Trebuchet MS" w:eastAsia="Trebuchet MS"/>
          <w:sz w:val="20"/>
          <w:color w:val="060606"/>
        </w:rPr>
        <w:t>I have extensive experience in setting up work methodologies</w:t>
      </w:r>
    </w:p>
    <w:p>
      <w:pPr>
        <w:numPr>
          <w:numId w:val="1"/>
        </w:numPr>
        <w:spacing w:after="120" w:before="120"/>
        <w:ind w:hanging="355" w:left="710"/>
        <w:jc w:val="both"/>
      </w:pPr>
      <w:r>
        <w:rPr>
          <w:rFonts w:ascii="Trebuchet MS" w:hAnsi="Trebuchet MS" w:cs="Trebuchet MS" w:eastAsia="Trebuchet MS"/>
          <w:sz w:val="20"/>
          <w:color w:val="060606"/>
        </w:rPr>
        <w:t>Enterprise product portfolio management</w:t>
      </w:r>
    </w:p>
    <w:p>
      <w:pPr>
        <w:numPr>
          <w:numId w:val="1"/>
        </w:numPr>
        <w:spacing w:after="120" w:before="120"/>
        <w:ind w:hanging="355" w:left="710"/>
        <w:jc w:val="both"/>
      </w:pPr>
      <w:r>
        <w:rPr>
          <w:rFonts w:ascii="Trebuchet MS" w:hAnsi="Trebuchet MS" w:cs="Trebuchet MS" w:eastAsia="Trebuchet MS"/>
          <w:sz w:val="20"/>
          <w:color w:val="060606"/>
        </w:rPr>
        <w:t>Goals-based management (OKR)</w:t>
      </w:r>
    </w:p>
    <w:p>
      <w:pPr>
        <w:numPr>
          <w:numId w:val="1"/>
        </w:numPr>
        <w:spacing w:after="120" w:before="120"/>
        <w:ind w:hanging="355" w:left="710"/>
        <w:jc w:val="both"/>
      </w:pPr>
      <w:r>
        <w:rPr>
          <w:rFonts w:ascii="Trebuchet MS" w:hAnsi="Trebuchet MS" w:cs="Trebuchet MS" w:eastAsia="Trebuchet MS"/>
          <w:sz w:val="20"/>
          <w:color w:val="060606"/>
        </w:rPr>
        <w:t>Value-based management</w:t>
      </w:r>
    </w:p>
    <w:p>
      <w:pPr>
        <w:numPr>
          <w:numId w:val="1"/>
        </w:numPr>
        <w:spacing w:after="120" w:before="120"/>
        <w:ind w:hanging="355" w:left="710"/>
        <w:jc w:val="both"/>
      </w:pPr>
      <w:r>
        <w:rPr>
          <w:rFonts w:ascii="Trebuchet MS" w:hAnsi="Trebuchet MS" w:cs="Trebuchet MS" w:eastAsia="Trebuchet MS"/>
          <w:sz w:val="20"/>
          <w:color w:val="060606"/>
        </w:rPr>
        <w:t>Agile-based Development management</w:t>
      </w:r>
    </w:p>
    <w:p>
      <w:pPr>
        <w:numPr>
          <w:numId w:val="1"/>
        </w:numPr>
        <w:spacing w:after="120" w:before="120"/>
        <w:ind w:hanging="355" w:left="710"/>
        <w:jc w:val="both"/>
      </w:pPr>
      <w:r>
        <w:rPr>
          <w:rFonts w:ascii="Trebuchet MS" w:hAnsi="Trebuchet MS" w:cs="Trebuchet MS" w:eastAsia="Trebuchet MS"/>
          <w:sz w:val="20"/>
          <w:color w:val="060606"/>
        </w:rPr>
        <w:t>TOGAF-based Enterprise architecture management</w:t>
      </w:r>
    </w:p>
    <w:p>
      <w:pPr>
        <w:numPr>
          <w:numId w:val="1"/>
        </w:numPr>
        <w:spacing w:after="120" w:before="120"/>
        <w:ind w:hanging="355" w:left="710"/>
        <w:jc w:val="both"/>
      </w:pPr>
      <w:r>
        <w:rPr>
          <w:rFonts w:ascii="Trebuchet MS" w:hAnsi="Trebuchet MS" w:cs="Trebuchet MS" w:eastAsia="Trebuchet MS"/>
          <w:sz w:val="20"/>
          <w:color w:val="060606"/>
        </w:rPr>
        <w:t>Strategic analysis and planning</w:t>
      </w:r>
    </w:p>
    <w:p>
      <w:pPr>
        <w:pStyle w:val="BodyText"/>
        <w:spacing w:after="120"/>
        <w:jc w:val="both"/>
      </w:pPr>
      <w:r>
        <w:rPr>
          <w:rFonts w:ascii="Trebuchet MS" w:hAnsi="Trebuchet MS" w:cs="Trebuchet MS" w:eastAsia="Trebuchet MS"/>
          <w:sz w:val="20"/>
          <w:color w:val="060606"/>
        </w:rPr>
        <w:t>IT background and understanding of the business side of technologies allow me to speak with business representatives in the same language</w:t>
      </w:r>
    </w:p>
    <w:p>
      <w:pPr>
        <w:pStyle w:val="BodyText"/>
        <w:spacing w:after="120"/>
        <w:jc w:val="both"/>
      </w:pPr>
      <w:r>
        <w:rPr>
          <w:rFonts w:ascii="Trebuchet MS" w:hAnsi="Trebuchet MS" w:cs="Trebuchet MS" w:eastAsia="Trebuchet MS"/>
          <w:sz w:val="20"/>
          <w:color w:val="060606"/>
        </w:rPr>
        <w:t>Activities</w:t>
      </w:r>
    </w:p>
    <w:p>
      <w:pPr>
        <w:pStyle w:val="BodyText"/>
        <w:spacing w:after="120"/>
        <w:jc w:val="both"/>
      </w:pPr>
      <w:r>
        <w:rPr>
          <w:rFonts w:ascii="Trebuchet MS" w:hAnsi="Trebuchet MS" w:cs="Trebuchet MS" w:eastAsia="Trebuchet MS"/>
          <w:sz w:val="20"/>
          <w:color w:val="060606"/>
        </w:rPr>
        <w:t>I actively train colleagues, give lectures, and conduct webinars</w:t>
      </w:r>
    </w:p>
    <w:p>
      <w:pPr>
        <w:pStyle w:val="BodyText"/>
        <w:spacing w:after="120"/>
        <w:jc w:val="both"/>
      </w:pPr>
      <w:r>
        <w:rPr>
          <w:rFonts w:ascii="Trebuchet MS" w:hAnsi="Trebuchet MS" w:cs="Trebuchet MS" w:eastAsia="Trebuchet MS"/>
          <w:sz w:val="20"/>
          <w:color w:val="060606"/>
        </w:rPr>
        <w:t>I am an Advising member of the international non-profit organization of enterprise architects - Intersection Group</w:t>
      </w:r>
    </w:p>
    <w:p>
      <w:pPr>
        <w:pStyle w:val="BodyText"/>
        <w:spacing w:after="120"/>
        <w:jc w:val="both"/>
      </w:pPr>
      <w:r>
        <w:rPr>
          <w:rFonts w:ascii="Trebuchet MS" w:hAnsi="Trebuchet MS" w:cs="Trebuchet MS" w:eastAsia="Trebuchet MS"/>
          <w:sz w:val="20"/>
          <w:color w:val="060606"/>
        </w:rPr>
        <w:t>Roles</w:t>
      </w:r>
    </w:p>
    <w:p>
      <w:pPr>
        <w:numPr>
          <w:numId w:val="1"/>
        </w:numPr>
        <w:spacing w:after="120" w:before="120"/>
        <w:ind w:hanging="355" w:left="710"/>
        <w:jc w:val="both"/>
      </w:pPr>
      <w:r>
        <w:rPr>
          <w:rFonts w:ascii="Trebuchet MS" w:hAnsi="Trebuchet MS" w:cs="Trebuchet MS" w:eastAsia="Trebuchet MS"/>
          <w:sz w:val="20"/>
          <w:color w:val="060606"/>
        </w:rPr>
        <w:t>Enterprise Architect</w:t>
      </w:r>
    </w:p>
    <w:p>
      <w:pPr>
        <w:numPr>
          <w:numId w:val="1"/>
        </w:numPr>
        <w:spacing w:after="120" w:before="120"/>
        <w:ind w:hanging="355" w:left="710"/>
        <w:jc w:val="both"/>
      </w:pPr>
      <w:r>
        <w:rPr>
          <w:rFonts w:ascii="Trebuchet MS" w:hAnsi="Trebuchet MS" w:cs="Trebuchet MS" w:eastAsia="Trebuchet MS"/>
          <w:sz w:val="20"/>
          <w:color w:val="060606"/>
        </w:rPr>
        <w:t>Lead Business Architect</w:t>
      </w:r>
    </w:p>
    <w:p>
      <w:pPr>
        <w:pStyle w:val="BodyText"/>
        <w:spacing w:after="120"/>
        <w:jc w:val="both"/>
      </w:pPr>
      <w:r>
        <w:rPr>
          <w:rFonts w:ascii="Trebuchet MS" w:hAnsi="Trebuchet MS" w:cs="Trebuchet MS" w:eastAsia="Trebuchet MS"/>
          <w:sz w:val="20"/>
          <w:color w:val="060606"/>
        </w:rPr>
        <w:t>Methodologies</w:t>
      </w:r>
    </w:p>
    <w:p>
      <w:pPr>
        <w:numPr>
          <w:numId w:val="1"/>
        </w:numPr>
        <w:spacing w:after="120" w:before="120"/>
        <w:ind w:hanging="355" w:left="710"/>
        <w:jc w:val="both"/>
      </w:pPr>
      <w:r>
        <w:rPr>
          <w:rFonts w:ascii="Trebuchet MS" w:hAnsi="Trebuchet MS" w:cs="Trebuchet MS" w:eastAsia="Trebuchet MS"/>
          <w:sz w:val="20"/>
          <w:color w:val="060606"/>
        </w:rPr>
        <w:t>Enterprise Architecture - TOGAF (+Archimate)</w:t>
      </w:r>
    </w:p>
    <w:p>
      <w:pPr>
        <w:numPr>
          <w:numId w:val="1"/>
        </w:numPr>
        <w:spacing w:after="120" w:before="120"/>
        <w:ind w:hanging="355" w:left="710"/>
        <w:jc w:val="both"/>
      </w:pPr>
      <w:r>
        <w:rPr>
          <w:rFonts w:ascii="Trebuchet MS" w:hAnsi="Trebuchet MS" w:cs="Trebuchet MS" w:eastAsia="Trebuchet MS"/>
          <w:sz w:val="20"/>
          <w:color w:val="060606"/>
        </w:rPr>
        <w:t>Business Analysis - IIBA BABoK</w:t>
      </w:r>
    </w:p>
    <w:p>
      <w:pPr>
        <w:pStyle w:val="BodyText"/>
        <w:spacing w:after="120"/>
        <w:jc w:val="both"/>
      </w:pPr>
      <w:r>
        <w:rPr>
          <w:rFonts w:ascii="Trebuchet MS" w:hAnsi="Trebuchet MS" w:cs="Trebuchet MS" w:eastAsia="Trebuchet MS"/>
          <w:sz w:val="20"/>
          <w:color w:val="060606"/>
        </w:rPr>
        <w:t>Team Lead experience</w:t>
      </w:r>
    </w:p>
    <w:p>
      <w:pPr>
        <w:pStyle w:val="BodyText"/>
        <w:spacing w:after="120"/>
        <w:jc w:val="both"/>
      </w:pPr>
      <w:r>
        <w:rPr>
          <w:rFonts w:ascii="Trebuchet MS" w:hAnsi="Trebuchet MS" w:cs="Trebuchet MS" w:eastAsia="Trebuchet MS"/>
          <w:sz w:val="20"/>
          <w:color w:val="060606"/>
        </w:rPr>
        <w:t>In various projects, I was responsible for the work of teams from 4 to 65 people</w:t>
      </w:r>
    </w:p>
    <w:p>
      <w:pPr>
        <w:pStyle w:val="BodyText"/>
        <w:spacing w:after="120"/>
        <w:jc w:val="both"/>
      </w:pPr>
      <w:r>
        <w:rPr>
          <w:rFonts w:ascii="Trebuchet MS" w:hAnsi="Trebuchet MS" w:cs="Trebuchet MS" w:eastAsia="Trebuchet MS"/>
          <w:sz w:val="20"/>
          <w:color w:val="060606"/>
        </w:rPr>
        <w:t>Clent-facing experience</w:t>
      </w:r>
    </w:p>
    <w:p>
      <w:pPr>
        <w:pStyle w:val="BodyText"/>
        <w:spacing w:after="120"/>
        <w:jc w:val="both"/>
      </w:pPr>
      <w:r>
        <w:rPr>
          <w:rFonts w:ascii="Trebuchet MS" w:hAnsi="Trebuchet MS" w:cs="Trebuchet MS" w:eastAsia="Trebuchet MS"/>
          <w:sz w:val="20"/>
          <w:color w:val="060606"/>
        </w:rPr>
        <w:t>I communicated with the client on most projects, including negotiations and reports for top managers. I also presented my work's results to internal and external customers. I have 20 years of experience in direct communications with customers and one year of experience with direct communications in English. I am actively working on improving my communication skills</w:t>
      </w:r>
    </w:p>
    <w:p>
      <w:pPr>
        <w:pStyle w:val="BodyText"/>
        <w:spacing w:after="120"/>
        <w:jc w:val="both"/>
      </w:pPr>
      <w:r>
        <w:rPr>
          <w:rFonts w:ascii="Trebuchet MS" w:hAnsi="Trebuchet MS" w:cs="Trebuchet MS" w:eastAsia="Trebuchet MS"/>
          <w:sz w:val="20"/>
          <w:color w:val="060606"/>
        </w:rPr>
        <w:t>Tools</w:t>
      </w:r>
    </w:p>
    <w:p>
      <w:pPr>
        <w:pStyle w:val="BodyText"/>
        <w:spacing w:after="120"/>
        <w:jc w:val="both"/>
      </w:pPr>
      <w:r>
        <w:rPr>
          <w:rFonts w:ascii="Trebuchet MS" w:hAnsi="Trebuchet MS" w:cs="Trebuchet MS" w:eastAsia="Trebuchet MS"/>
          <w:sz w:val="20"/>
          <w:color w:val="060606"/>
        </w:rPr>
        <w:t>MS Office, MS Power BI, Jira, Confluence, Trello, Asana. Bizagi Studio, MS Visio, Lucid Chart, Miro, Sparx EA</w:t>
      </w:r>
    </w:p>
    <w:p>
      <w:pPr>
        <w:pStyle w:val="BodyText"/>
        <w:spacing w:after="120"/>
        <w:jc w:val="both"/>
      </w:pPr>
      <w:r>
        <w:rPr>
          <w:rFonts w:ascii="Trebuchet MS" w:hAnsi="Trebuchet MS" w:cs="Trebuchet MS" w:eastAsia="Trebuchet MS"/>
          <w:sz w:val="20"/>
          <w:color w:val="060606"/>
        </w:rPr>
        <w:t>Certificates</w:t>
      </w:r>
    </w:p>
    <w:p>
      <w:pPr>
        <w:numPr>
          <w:numId w:val="1"/>
        </w:numPr>
        <w:spacing w:after="120" w:before="120"/>
        <w:ind w:hanging="355" w:left="710"/>
        <w:jc w:val="both"/>
      </w:pPr>
      <w:r>
        <w:rPr>
          <w:rFonts w:ascii="Trebuchet MS" w:hAnsi="Trebuchet MS" w:cs="Trebuchet MS" w:eastAsia="Trebuchet MS"/>
          <w:sz w:val="20"/>
          <w:color w:val="060606"/>
        </w:rPr>
        <w:t>Google Cloud Leader</w:t>
      </w:r>
    </w:p>
    <w:p>
      <w:pPr>
        <w:numPr>
          <w:numId w:val="1"/>
        </w:numPr>
        <w:spacing w:after="120" w:before="120"/>
        <w:ind w:hanging="355" w:left="710"/>
        <w:jc w:val="both"/>
      </w:pPr>
      <w:r>
        <w:rPr>
          <w:rFonts w:ascii="Trebuchet MS" w:hAnsi="Trebuchet MS" w:cs="Trebuchet MS" w:eastAsia="Trebuchet MS"/>
          <w:sz w:val="20"/>
          <w:color w:val="060606"/>
        </w:rPr>
        <w:t>AWS Certified Solution Architect</w:t>
      </w:r>
    </w:p>
    <w:p>
      <w:pPr>
        <w:numPr>
          <w:numId w:val="1"/>
        </w:numPr>
        <w:spacing w:after="120" w:before="120"/>
        <w:ind w:hanging="355" w:left="710"/>
        <w:jc w:val="both"/>
      </w:pPr>
      <w:r>
        <w:rPr>
          <w:rFonts w:ascii="Trebuchet MS" w:hAnsi="Trebuchet MS" w:cs="Trebuchet MS" w:eastAsia="Trebuchet MS"/>
          <w:sz w:val="20"/>
          <w:color w:val="060606"/>
        </w:rPr>
        <w:t>IIBA Academic Diploma</w:t>
      </w:r>
    </w:p>
    <w:p>
      <w:pPr>
        <w:numPr>
          <w:numId w:val="1"/>
        </w:numPr>
        <w:spacing w:after="120" w:before="120"/>
        <w:ind w:hanging="355" w:left="710"/>
        <w:jc w:val="both"/>
      </w:pPr>
      <w:r>
        <w:rPr>
          <w:rFonts w:ascii="Trebuchet MS" w:hAnsi="Trebuchet MS" w:cs="Trebuchet MS" w:eastAsia="Trebuchet MS"/>
          <w:sz w:val="20"/>
          <w:color w:val="060606"/>
        </w:rPr>
        <w:t>MBA (Business Analysis)</w:t>
      </w:r>
    </w:p>
    <w:p>
      <w:pPr>
        <w:pStyle w:val="BodyText"/>
        <w:spacing w:after="120"/>
        <w:jc w:val="both"/>
      </w:pPr>
      <w:r>
        <w:rPr>
          <w:rFonts w:ascii="Trebuchet MS" w:hAnsi="Trebuchet MS" w:cs="Trebuchet MS" w:eastAsia="Trebuchet MS"/>
          <w:sz w:val="20"/>
          <w:color w:val="060606"/>
        </w:rPr>
        <w:t>Skills</w:t>
      </w:r>
    </w:p>
    <w:p>
      <w:pPr>
        <w:pStyle w:val="BodyText"/>
        <w:spacing w:after="120"/>
        <w:jc w:val="both"/>
      </w:pPr>
      <w:r>
        <w:rPr>
          <w:rFonts w:ascii="Trebuchet MS" w:hAnsi="Trebuchet MS" w:cs="Trebuchet MS" w:eastAsia="Trebuchet MS"/>
          <w:sz w:val="20"/>
          <w:color w:val="060606"/>
        </w:rPr>
        <w:t>System Thinking</w:t>
      </w:r>
    </w:p>
    <w:p>
      <w:pPr>
        <w:pStyle w:val="BodyText"/>
        <w:spacing w:after="120"/>
        <w:jc w:val="both"/>
      </w:pPr>
      <w:r>
        <w:rPr>
          <w:rFonts w:ascii="Trebuchet MS" w:hAnsi="Trebuchet MS" w:cs="Trebuchet MS" w:eastAsia="Trebuchet MS"/>
          <w:sz w:val="20"/>
          <w:color w:val="060606"/>
        </w:rPr>
        <w:t>Stakeholder Relationship Management</w:t>
      </w:r>
    </w:p>
    <w:p>
      <w:pPr>
        <w:pStyle w:val="BodyText"/>
        <w:spacing w:after="120"/>
        <w:jc w:val="both"/>
      </w:pPr>
      <w:r>
        <w:rPr>
          <w:rFonts w:ascii="Trebuchet MS" w:hAnsi="Trebuchet MS" w:cs="Trebuchet MS" w:eastAsia="Trebuchet MS"/>
          <w:sz w:val="20"/>
          <w:color w:val="060606"/>
        </w:rPr>
        <w:t>Requirements Elicitation/Management</w:t>
      </w:r>
    </w:p>
    <w:p>
      <w:pPr>
        <w:pStyle w:val="BodyText"/>
        <w:spacing w:after="120"/>
        <w:jc w:val="both"/>
      </w:pPr>
      <w:r>
        <w:rPr>
          <w:rFonts w:ascii="Trebuchet MS" w:hAnsi="Trebuchet MS" w:cs="Trebuchet MS" w:eastAsia="Trebuchet MS"/>
          <w:sz w:val="20"/>
          <w:color w:val="060606"/>
        </w:rPr>
        <w:t>Strategic Planning</w:t>
      </w:r>
    </w:p>
    <w:p>
      <w:pPr>
        <w:pStyle w:val="BodyText"/>
        <w:spacing w:after="120"/>
        <w:jc w:val="both"/>
      </w:pPr>
      <w:r>
        <w:rPr>
          <w:rFonts w:ascii="Trebuchet MS" w:hAnsi="Trebuchet MS" w:cs="Trebuchet MS" w:eastAsia="Trebuchet MS"/>
          <w:sz w:val="20"/>
          <w:color w:val="060606"/>
        </w:rPr>
        <w:t>IT-Strategy</w:t>
      </w:r>
    </w:p>
    <w:p>
      <w:pPr>
        <w:pStyle w:val="BodyText"/>
        <w:spacing w:after="120"/>
        <w:jc w:val="both"/>
      </w:pPr>
      <w:r>
        <w:rPr>
          <w:rFonts w:ascii="Trebuchet MS" w:hAnsi="Trebuchet MS" w:cs="Trebuchet MS" w:eastAsia="Trebuchet MS"/>
          <w:sz w:val="20"/>
          <w:color w:val="060606"/>
        </w:rPr>
        <w:t>Capabilities Modeling/Planning</w:t>
      </w:r>
    </w:p>
    <w:p>
      <w:pPr>
        <w:pStyle w:val="BodyText"/>
        <w:spacing w:after="120"/>
        <w:jc w:val="both"/>
      </w:pPr>
      <w:r>
        <w:rPr>
          <w:rFonts w:ascii="Trebuchet MS" w:hAnsi="Trebuchet MS" w:cs="Trebuchet MS" w:eastAsia="Trebuchet MS"/>
          <w:sz w:val="20"/>
          <w:color w:val="060606"/>
        </w:rPr>
        <w:t>Languages: English (C1), Russian (C2, Academic)</w:t>
      </w:r>
    </w:p>
    <w:p>
      <w:pPr>
        <w:pStyle w:val="heading2"/>
        <w:spacing w:before="200" w:after="160"/>
        <w:jc w:val="both"/>
      </w:pPr>
      <w:r>
        <w:rPr>
          <w:caps w:val="on"/>
          <w:color w:val="0F4EF6"/>
          <w:rFonts w:ascii="Arial Black" w:hAnsi="Arial Black" w:cs="Arial Black" w:eastAsia="Arial Black"/>
          <w:sz w:val="24"/>
        </w:rPr>
        <w:t>Certificates</w:t>
      </w:r>
    </w:p>
    <w:p>
      <w:pPr>
        <w:numPr>
          <w:numId w:val="2"/>
        </w:numPr>
        <w:spacing w:after="120" w:before="120"/>
        <w:ind w:hanging="355" w:left="710"/>
        <w:jc w:val="both"/>
      </w:pPr>
      <w:r>
        <w:rPr>
          <w:rFonts w:ascii="Trebuchet MS" w:hAnsi="Trebuchet MS" w:cs="Trebuchet MS" w:eastAsia="Trebuchet MS"/>
          <w:sz w:val="20"/>
          <w:color w:val="060606"/>
        </w:rPr>
        <w:t>Open Group (TOGAF): The Open Group Certified: TOGAF® Enterprise Architecture Foundation, 2024</w:t>
      </w:r>
    </w:p>
    <w:p>
      <w:pPr>
        <w:numPr>
          <w:numId w:val="2"/>
        </w:numPr>
        <w:spacing w:after="120" w:before="120"/>
        <w:ind w:hanging="355" w:left="710"/>
        <w:jc w:val="both"/>
      </w:pPr>
      <w:r>
        <w:rPr>
          <w:rFonts w:ascii="Trebuchet MS" w:hAnsi="Trebuchet MS" w:cs="Trebuchet MS" w:eastAsia="Trebuchet MS"/>
          <w:sz w:val="20"/>
          <w:color w:val="060606"/>
        </w:rPr>
        <w:t>Google: Cloud Digital Leader, 2022</w:t>
      </w:r>
    </w:p>
    <w:p>
      <w:pPr>
        <w:pStyle w:val="heading2"/>
        <w:spacing w:before="200" w:after="160"/>
        <w:jc w:val="both"/>
      </w:pPr>
      <w:r>
        <w:rPr>
          <w:caps w:val="on"/>
          <w:color w:val="0F4EF6"/>
          <w:rFonts w:ascii="Arial Black" w:hAnsi="Arial Black" w:cs="Arial Black" w:eastAsia="Arial Black"/>
          <w:sz w:val="24"/>
        </w:rPr>
        <w:t>Skills</w:t>
      </w:r>
    </w:p>
    <w:p>
      <w:pPr>
        <w:jc w:val="both"/>
      </w:pPr>
      <w:r>
        <w:rPr>
          <w:b w:val="on"/>
          <w:rFonts w:ascii="Trebuchet MS" w:hAnsi="Trebuchet MS" w:cs="Trebuchet MS" w:eastAsia="Trebuchet MS"/>
          <w:sz w:val="20"/>
          <w:color w:val="060606"/>
        </w:rPr>
        <w:t>Academic Disciplines</w:t>
      </w:r>
    </w:p>
    <w:p>
      <w:pPr>
        <w:numPr>
          <w:numId w:val="3"/>
        </w:numPr>
        <w:spacing w:after="120" w:before="120"/>
        <w:ind w:hanging="355" w:left="710"/>
        <w:jc w:val="both"/>
      </w:pPr>
      <w:r>
        <w:rPr>
          <w:rFonts w:ascii="Trebuchet MS" w:hAnsi="Trebuchet MS" w:cs="Trebuchet MS" w:eastAsia="Trebuchet MS"/>
          <w:sz w:val="20"/>
          <w:color w:val="060606"/>
          <w:b w:val="on"/>
        </w:rPr>
        <w:t xml:space="preserve">Social Sciences: </w:t>
      </w:r>
      <w:r>
        <w:rPr>
          <w:rFonts w:ascii="Trebuchet MS" w:hAnsi="Trebuchet MS" w:cs="Trebuchet MS" w:eastAsia="Trebuchet MS"/>
          <w:sz w:val="20"/>
          <w:color w:val="060606"/>
        </w:rPr>
        <w:t>Economics</w:t>
      </w:r>
    </w:p>
    <w:p>
      <w:pPr>
        <w:numPr>
          <w:numId w:val="3"/>
        </w:numPr>
        <w:spacing w:after="120" w:before="120"/>
        <w:ind w:hanging="355" w:left="710"/>
        <w:jc w:val="both"/>
      </w:pPr>
      <w:r>
        <w:rPr>
          <w:rFonts w:ascii="Trebuchet MS" w:hAnsi="Trebuchet MS" w:cs="Trebuchet MS" w:eastAsia="Trebuchet MS"/>
          <w:sz w:val="20"/>
          <w:color w:val="060606"/>
          <w:b w:val="on"/>
        </w:rPr>
        <w:t xml:space="preserve">Humanities: </w:t>
      </w:r>
      <w:r>
        <w:rPr>
          <w:rFonts w:ascii="Trebuchet MS" w:hAnsi="Trebuchet MS" w:cs="Trebuchet MS" w:eastAsia="Trebuchet MS"/>
          <w:sz w:val="20"/>
          <w:color w:val="060606"/>
        </w:rPr>
        <w:t>Russian, English</w:t>
      </w:r>
    </w:p>
    <w:p>
      <w:pPr>
        <w:numPr>
          <w:numId w:val="3"/>
        </w:numPr>
        <w:spacing w:after="120" w:before="120"/>
        <w:ind w:hanging="355" w:left="710"/>
        <w:jc w:val="both"/>
      </w:pPr>
      <w:r>
        <w:rPr>
          <w:rFonts w:ascii="Trebuchet MS" w:hAnsi="Trebuchet MS" w:cs="Trebuchet MS" w:eastAsia="Trebuchet MS"/>
          <w:sz w:val="20"/>
          <w:color w:val="060606"/>
          <w:b w:val="on"/>
        </w:rPr>
        <w:t xml:space="preserve">Applied Sciences: </w:t>
      </w:r>
      <w:r>
        <w:rPr>
          <w:rFonts w:ascii="Trebuchet MS" w:hAnsi="Trebuchet MS" w:cs="Trebuchet MS" w:eastAsia="Trebuchet MS"/>
          <w:sz w:val="20"/>
          <w:color w:val="060606"/>
        </w:rPr>
        <w:t>Big Data, Engineering, Shadowing, Interview, System modeling, Systems analysis, Artificial intelligence, Focus groups, Model-Based Systems Engineering</w:t>
      </w:r>
    </w:p>
    <w:p>
      <w:pPr>
        <w:jc w:val="both"/>
      </w:pPr>
      <w:r>
        <w:rPr>
          <w:b w:val="on"/>
          <w:rFonts w:ascii="Trebuchet MS" w:hAnsi="Trebuchet MS" w:cs="Trebuchet MS" w:eastAsia="Trebuchet MS"/>
          <w:sz w:val="20"/>
          <w:color w:val="060606"/>
        </w:rPr>
        <w:t>Business Functions</w:t>
      </w:r>
    </w:p>
    <w:p>
      <w:pPr>
        <w:numPr>
          <w:numId w:val="3"/>
        </w:numPr>
        <w:spacing w:after="120" w:before="120"/>
        <w:ind w:hanging="355" w:left="710"/>
        <w:jc w:val="both"/>
      </w:pPr>
      <w:r>
        <w:rPr>
          <w:rFonts w:ascii="Trebuchet MS" w:hAnsi="Trebuchet MS" w:cs="Trebuchet MS" w:eastAsia="Trebuchet MS"/>
          <w:sz w:val="20"/>
          <w:color w:val="060606"/>
          <w:b w:val="on"/>
        </w:rPr>
        <w:t xml:space="preserve">Learning and Development: </w:t>
      </w:r>
      <w:r>
        <w:rPr>
          <w:rFonts w:ascii="Trebuchet MS" w:hAnsi="Trebuchet MS" w:cs="Trebuchet MS" w:eastAsia="Trebuchet MS"/>
          <w:sz w:val="20"/>
          <w:color w:val="060606"/>
        </w:rPr>
        <w:t>Teaching with technology</w:t>
      </w:r>
    </w:p>
    <w:p>
      <w:pPr>
        <w:numPr>
          <w:numId w:val="3"/>
        </w:numPr>
        <w:spacing w:after="120" w:before="120"/>
        <w:ind w:hanging="355" w:left="710"/>
        <w:jc w:val="both"/>
      </w:pPr>
      <w:r>
        <w:rPr>
          <w:rFonts w:ascii="Trebuchet MS" w:hAnsi="Trebuchet MS" w:cs="Trebuchet MS" w:eastAsia="Trebuchet MS"/>
          <w:sz w:val="20"/>
          <w:color w:val="060606"/>
          <w:b w:val="on"/>
        </w:rPr>
        <w:t xml:space="preserve">Business Development: </w:t>
      </w:r>
      <w:r>
        <w:rPr>
          <w:rFonts w:ascii="Trebuchet MS" w:hAnsi="Trebuchet MS" w:cs="Trebuchet MS" w:eastAsia="Trebuchet MS"/>
          <w:sz w:val="20"/>
          <w:color w:val="060606"/>
        </w:rPr>
        <w:t>Business Development</w:t>
      </w:r>
    </w:p>
    <w:p>
      <w:pPr>
        <w:numPr>
          <w:numId w:val="3"/>
        </w:numPr>
        <w:spacing w:after="120" w:before="120"/>
        <w:ind w:hanging="355" w:left="710"/>
        <w:jc w:val="both"/>
      </w:pPr>
      <w:r>
        <w:rPr>
          <w:rFonts w:ascii="Trebuchet MS" w:hAnsi="Trebuchet MS" w:cs="Trebuchet MS" w:eastAsia="Trebuchet MS"/>
          <w:sz w:val="20"/>
          <w:color w:val="060606"/>
          <w:b w:val="on"/>
        </w:rPr>
        <w:t xml:space="preserve">Corporate Communications: </w:t>
      </w:r>
      <w:r>
        <w:rPr>
          <w:rFonts w:ascii="Trebuchet MS" w:hAnsi="Trebuchet MS" w:cs="Trebuchet MS" w:eastAsia="Trebuchet MS"/>
          <w:sz w:val="20"/>
          <w:color w:val="060606"/>
        </w:rPr>
        <w:t>Storytelling in communications</w:t>
      </w:r>
    </w:p>
    <w:p>
      <w:pPr>
        <w:jc w:val="both"/>
      </w:pPr>
      <w:r>
        <w:rPr>
          <w:b w:val="on"/>
          <w:rFonts w:ascii="Trebuchet MS" w:hAnsi="Trebuchet MS" w:cs="Trebuchet MS" w:eastAsia="Trebuchet MS"/>
          <w:sz w:val="20"/>
          <w:color w:val="060606"/>
        </w:rPr>
        <w:t>Consulting Practice</w:t>
      </w:r>
    </w:p>
    <w:p>
      <w:pPr>
        <w:numPr>
          <w:numId w:val="3"/>
        </w:numPr>
        <w:spacing w:after="120" w:before="120"/>
        <w:ind w:hanging="355" w:left="710"/>
        <w:jc w:val="both"/>
      </w:pPr>
      <w:r>
        <w:rPr>
          <w:rFonts w:ascii="Trebuchet MS" w:hAnsi="Trebuchet MS" w:cs="Trebuchet MS" w:eastAsia="Trebuchet MS"/>
          <w:sz w:val="20"/>
          <w:color w:val="060606"/>
          <w:b w:val="on"/>
        </w:rPr>
        <w:t xml:space="preserve">Business Consulting: </w:t>
      </w:r>
      <w:r>
        <w:rPr>
          <w:rFonts w:ascii="Trebuchet MS" w:hAnsi="Trebuchet MS" w:cs="Trebuchet MS" w:eastAsia="Trebuchet MS"/>
          <w:sz w:val="20"/>
          <w:color w:val="060606"/>
        </w:rPr>
        <w:t>Product Life Cycle, Product Development Strategy, Enterprise Education &amp; Learning, Business Consulting, IT Strategy [CIO Advisory], Transformation Enablement, Product Development</w:t>
      </w:r>
    </w:p>
    <w:p>
      <w:pPr>
        <w:numPr>
          <w:numId w:val="3"/>
        </w:numPr>
        <w:spacing w:after="120" w:before="120"/>
        <w:ind w:hanging="355" w:left="710"/>
        <w:jc w:val="both"/>
      </w:pPr>
      <w:r>
        <w:rPr>
          <w:rFonts w:ascii="Trebuchet MS" w:hAnsi="Trebuchet MS" w:cs="Trebuchet MS" w:eastAsia="Trebuchet MS"/>
          <w:sz w:val="20"/>
          <w:color w:val="060606"/>
          <w:b w:val="on"/>
        </w:rPr>
        <w:t xml:space="preserve">Technology Consulting: </w:t>
      </w:r>
      <w:r>
        <w:rPr>
          <w:rFonts w:ascii="Trebuchet MS" w:hAnsi="Trebuchet MS" w:cs="Trebuchet MS" w:eastAsia="Trebuchet MS"/>
          <w:sz w:val="20"/>
          <w:color w:val="060606"/>
        </w:rPr>
        <w:t>Technology Strategy, Business Process Automation, Technical consulting</w:t>
      </w:r>
    </w:p>
    <w:p>
      <w:pPr>
        <w:numPr>
          <w:numId w:val="3"/>
        </w:numPr>
        <w:spacing w:after="120" w:before="120"/>
        <w:ind w:hanging="355" w:left="710"/>
        <w:jc w:val="both"/>
      </w:pPr>
      <w:r>
        <w:rPr>
          <w:rFonts w:ascii="Trebuchet MS" w:hAnsi="Trebuchet MS" w:cs="Trebuchet MS" w:eastAsia="Trebuchet MS"/>
          <w:sz w:val="20"/>
          <w:color w:val="060606"/>
          <w:b w:val="on"/>
        </w:rPr>
        <w:t xml:space="preserve">Strategy Consulting: </w:t>
      </w:r>
      <w:r>
        <w:rPr>
          <w:rFonts w:ascii="Trebuchet MS" w:hAnsi="Trebuchet MS" w:cs="Trebuchet MS" w:eastAsia="Trebuchet MS"/>
          <w:sz w:val="20"/>
          <w:color w:val="060606"/>
        </w:rPr>
        <w:t>Business Strategy, Strategy Consulting, Digital Enterprise Strategy, Transformation Consulting, Business Case Development</w:t>
      </w:r>
    </w:p>
    <w:p>
      <w:pPr>
        <w:jc w:val="both"/>
      </w:pPr>
      <w:r>
        <w:rPr>
          <w:b w:val="on"/>
          <w:rFonts w:ascii="Trebuchet MS" w:hAnsi="Trebuchet MS" w:cs="Trebuchet MS" w:eastAsia="Trebuchet MS"/>
          <w:sz w:val="20"/>
          <w:color w:val="060606"/>
        </w:rPr>
        <w:t>Engagement Types</w:t>
      </w:r>
    </w:p>
    <w:p>
      <w:pPr>
        <w:numPr>
          <w:numId w:val="3"/>
        </w:numPr>
        <w:spacing w:after="120" w:before="120"/>
        <w:ind w:hanging="355" w:left="710"/>
        <w:jc w:val="both"/>
      </w:pPr>
      <w:r>
        <w:rPr>
          <w:rFonts w:ascii="Trebuchet MS" w:hAnsi="Trebuchet MS" w:cs="Trebuchet MS" w:eastAsia="Trebuchet MS"/>
          <w:sz w:val="20"/>
          <w:color w:val="060606"/>
          <w:b w:val="on"/>
        </w:rPr>
        <w:t xml:space="preserve">Digital Transformation Program: </w:t>
      </w:r>
      <w:r>
        <w:rPr>
          <w:rFonts w:ascii="Trebuchet MS" w:hAnsi="Trebuchet MS" w:cs="Trebuchet MS" w:eastAsia="Trebuchet MS"/>
          <w:sz w:val="20"/>
          <w:color w:val="060606"/>
        </w:rPr>
        <w:t>Digital Transformation Program</w:t>
      </w:r>
    </w:p>
    <w:p>
      <w:pPr>
        <w:jc w:val="both"/>
      </w:pPr>
      <w:r>
        <w:rPr>
          <w:b w:val="on"/>
          <w:rFonts w:ascii="Trebuchet MS" w:hAnsi="Trebuchet MS" w:cs="Trebuchet MS" w:eastAsia="Trebuchet MS"/>
          <w:sz w:val="20"/>
          <w:color w:val="060606"/>
        </w:rPr>
        <w:t>Engineering Practices</w:t>
      </w:r>
    </w:p>
    <w:p>
      <w:pPr>
        <w:numPr>
          <w:numId w:val="3"/>
        </w:numPr>
        <w:spacing w:after="120" w:before="120"/>
        <w:ind w:hanging="355" w:left="710"/>
        <w:jc w:val="both"/>
      </w:pPr>
      <w:r>
        <w:rPr>
          <w:rFonts w:ascii="Trebuchet MS" w:hAnsi="Trebuchet MS" w:cs="Trebuchet MS" w:eastAsia="Trebuchet MS"/>
          <w:sz w:val="20"/>
          <w:color w:val="060606"/>
          <w:b w:val="on"/>
        </w:rPr>
        <w:t xml:space="preserve">Digital Engagement: </w:t>
      </w:r>
      <w:r>
        <w:rPr>
          <w:rFonts w:ascii="Trebuchet MS" w:hAnsi="Trebuchet MS" w:cs="Trebuchet MS" w:eastAsia="Trebuchet MS"/>
          <w:sz w:val="20"/>
          <w:color w:val="060606"/>
        </w:rPr>
        <w:t>Pitch, Service Design</w:t>
      </w:r>
    </w:p>
    <w:p>
      <w:pPr>
        <w:numPr>
          <w:numId w:val="3"/>
        </w:numPr>
        <w:spacing w:after="120" w:before="120"/>
        <w:ind w:hanging="355" w:left="710"/>
        <w:jc w:val="both"/>
      </w:pPr>
      <w:r>
        <w:rPr>
          <w:rFonts w:ascii="Trebuchet MS" w:hAnsi="Trebuchet MS" w:cs="Trebuchet MS" w:eastAsia="Trebuchet MS"/>
          <w:sz w:val="20"/>
          <w:color w:val="060606"/>
          <w:b w:val="on"/>
        </w:rPr>
        <w:t xml:space="preserve">Data &amp; Analytics: </w:t>
      </w:r>
      <w:r>
        <w:rPr>
          <w:rFonts w:ascii="Trebuchet MS" w:hAnsi="Trebuchet MS" w:cs="Trebuchet MS" w:eastAsia="Trebuchet MS"/>
          <w:sz w:val="20"/>
          <w:color w:val="060606"/>
        </w:rPr>
        <w:t>BI Analysis</w:t>
      </w:r>
    </w:p>
    <w:p>
      <w:pPr>
        <w:numPr>
          <w:numId w:val="3"/>
        </w:numPr>
        <w:spacing w:after="120" w:before="120"/>
        <w:ind w:hanging="355" w:left="710"/>
        <w:jc w:val="both"/>
      </w:pPr>
      <w:r>
        <w:rPr>
          <w:rFonts w:ascii="Trebuchet MS" w:hAnsi="Trebuchet MS" w:cs="Trebuchet MS" w:eastAsia="Trebuchet MS"/>
          <w:sz w:val="20"/>
          <w:color w:val="060606"/>
          <w:b w:val="on"/>
        </w:rPr>
        <w:t xml:space="preserve">Advanced Technology: </w:t>
      </w:r>
      <w:r>
        <w:rPr>
          <w:rFonts w:ascii="Trebuchet MS" w:hAnsi="Trebuchet MS" w:cs="Trebuchet MS" w:eastAsia="Trebuchet MS"/>
          <w:sz w:val="20"/>
          <w:color w:val="060606"/>
        </w:rPr>
        <w:t>Business Analysis Approach Definition, Data Architecture, Enterprise Architecture, Capability Model(ing), ArchiMate, Business Analysis Planning and Monitoring, Business Architecture Information Management, IT Architecture, Enterprise Architecture Body of Knowledges, Process Architecture, Roadmap, BA team composition, Functional Model, Process Design, Strategy, Information Architecture, Process Model, Operating Model(ing), BA artifacts documentation, Application Architecture, Roadmapping, Experience Architecture, Information Systems Architecture, Enterprise Architecture Governance, Solution Architecture, Solution assessment for complex systems, Strategic Planning, GenAI for BA Productivity, Pre-sales conducting, Understanding the organization, Generative AI Fundamentals, Functional Architecture, Pre-Sale proposal development, Data analysis for Advanced BA, GenAI Business Analysis, Information Model, Business Architecture, Taxonomy, Service Model(ing), Business Process Management &amp; Optimization, Business Analysis, Requirements Analysis, BA Stakeholders management, Product Design, Business Model(ing), Business Design, Vision, Capability-Based Planning, Functional Design, Advanced Business Analysis, Business Process change management, Solution definition for complex systems, Service Architecture, Technology awareness, Business Analysis Governance, Prompt Engineering, Business analysis activities planning, Vision &amp; Strategy, Identification of business opportunities, Product Model, Product Architecture</w:t>
      </w:r>
    </w:p>
    <w:p>
      <w:pPr>
        <w:numPr>
          <w:numId w:val="3"/>
        </w:numPr>
        <w:spacing w:after="120" w:before="120"/>
        <w:ind w:hanging="355" w:left="710"/>
        <w:jc w:val="both"/>
      </w:pPr>
      <w:r>
        <w:rPr>
          <w:rFonts w:ascii="Trebuchet MS" w:hAnsi="Trebuchet MS" w:cs="Trebuchet MS" w:eastAsia="Trebuchet MS"/>
          <w:sz w:val="20"/>
          <w:color w:val="060606"/>
          <w:b w:val="on"/>
        </w:rPr>
        <w:t xml:space="preserve">Cloud: </w:t>
      </w:r>
      <w:r>
        <w:rPr>
          <w:rFonts w:ascii="Trebuchet MS" w:hAnsi="Trebuchet MS" w:cs="Trebuchet MS" w:eastAsia="Trebuchet MS"/>
          <w:sz w:val="20"/>
          <w:color w:val="060606"/>
        </w:rPr>
        <w:t>Cloud Computing basics</w:t>
      </w:r>
    </w:p>
    <w:p>
      <w:pPr>
        <w:numPr>
          <w:numId w:val="3"/>
        </w:numPr>
        <w:spacing w:after="120" w:before="120"/>
        <w:ind w:hanging="355" w:left="710"/>
        <w:jc w:val="both"/>
      </w:pPr>
      <w:r>
        <w:rPr>
          <w:rFonts w:ascii="Trebuchet MS" w:hAnsi="Trebuchet MS" w:cs="Trebuchet MS" w:eastAsia="Trebuchet MS"/>
          <w:sz w:val="20"/>
          <w:color w:val="060606"/>
          <w:b w:val="on"/>
        </w:rPr>
        <w:t xml:space="preserve">Management: </w:t>
      </w:r>
      <w:r>
        <w:rPr>
          <w:rFonts w:ascii="Trebuchet MS" w:hAnsi="Trebuchet MS" w:cs="Trebuchet MS" w:eastAsia="Trebuchet MS"/>
          <w:sz w:val="20"/>
          <w:color w:val="060606"/>
        </w:rPr>
        <w:t>Product discovery, Management, Business Analysis Management</w:t>
      </w:r>
    </w:p>
    <w:p>
      <w:pPr>
        <w:jc w:val="both"/>
      </w:pPr>
      <w:r>
        <w:rPr>
          <w:b w:val="on"/>
          <w:rFonts w:ascii="Trebuchet MS" w:hAnsi="Trebuchet MS" w:cs="Trebuchet MS" w:eastAsia="Trebuchet MS"/>
          <w:sz w:val="20"/>
          <w:color w:val="060606"/>
        </w:rPr>
        <w:t>Industries</w:t>
      </w:r>
    </w:p>
    <w:p>
      <w:pPr>
        <w:numPr>
          <w:numId w:val="3"/>
        </w:numPr>
        <w:spacing w:after="120" w:before="120"/>
        <w:ind w:hanging="355" w:left="710"/>
        <w:jc w:val="both"/>
      </w:pPr>
      <w:r>
        <w:rPr>
          <w:rFonts w:ascii="Trebuchet MS" w:hAnsi="Trebuchet MS" w:cs="Trebuchet MS" w:eastAsia="Trebuchet MS"/>
          <w:sz w:val="20"/>
          <w:color w:val="060606"/>
          <w:b w:val="on"/>
        </w:rPr>
        <w:t xml:space="preserve">Energy &amp; Resources: </w:t>
      </w:r>
      <w:r>
        <w:rPr>
          <w:rFonts w:ascii="Trebuchet MS" w:hAnsi="Trebuchet MS" w:cs="Trebuchet MS" w:eastAsia="Trebuchet MS"/>
          <w:sz w:val="20"/>
          <w:color w:val="060606"/>
        </w:rPr>
        <w:t>Oil &amp; Gas</w:t>
      </w:r>
    </w:p>
    <w:p>
      <w:pPr>
        <w:numPr>
          <w:numId w:val="3"/>
        </w:numPr>
        <w:spacing w:after="120" w:before="120"/>
        <w:ind w:hanging="355" w:left="710"/>
        <w:jc w:val="both"/>
      </w:pPr>
      <w:r>
        <w:rPr>
          <w:rFonts w:ascii="Trebuchet MS" w:hAnsi="Trebuchet MS" w:cs="Trebuchet MS" w:eastAsia="Trebuchet MS"/>
          <w:sz w:val="20"/>
          <w:color w:val="060606"/>
          <w:b w:val="on"/>
        </w:rPr>
        <w:t xml:space="preserve">Software &amp; Hi-Tech: </w:t>
      </w:r>
      <w:r>
        <w:rPr>
          <w:rFonts w:ascii="Trebuchet MS" w:hAnsi="Trebuchet MS" w:cs="Trebuchet MS" w:eastAsia="Trebuchet MS"/>
          <w:sz w:val="20"/>
          <w:color w:val="060606"/>
        </w:rPr>
        <w:t>Hardware Industry</w:t>
      </w:r>
    </w:p>
    <w:p>
      <w:pPr>
        <w:numPr>
          <w:numId w:val="3"/>
        </w:numPr>
        <w:spacing w:after="120" w:before="120"/>
        <w:ind w:hanging="355" w:left="710"/>
        <w:jc w:val="both"/>
      </w:pPr>
      <w:r>
        <w:rPr>
          <w:rFonts w:ascii="Trebuchet MS" w:hAnsi="Trebuchet MS" w:cs="Trebuchet MS" w:eastAsia="Trebuchet MS"/>
          <w:sz w:val="20"/>
          <w:color w:val="060606"/>
          <w:b w:val="on"/>
        </w:rPr>
        <w:t xml:space="preserve">Life Sciences: </w:t>
      </w:r>
      <w:r>
        <w:rPr>
          <w:rFonts w:ascii="Trebuchet MS" w:hAnsi="Trebuchet MS" w:cs="Trebuchet MS" w:eastAsia="Trebuchet MS"/>
          <w:sz w:val="20"/>
          <w:color w:val="060606"/>
        </w:rPr>
        <w:t>Life Sciences Technology, Life Sciences</w:t>
      </w:r>
    </w:p>
    <w:p>
      <w:pPr>
        <w:numPr>
          <w:numId w:val="3"/>
        </w:numPr>
        <w:spacing w:after="120" w:before="120"/>
        <w:ind w:hanging="355" w:left="710"/>
        <w:jc w:val="both"/>
      </w:pPr>
      <w:r>
        <w:rPr>
          <w:rFonts w:ascii="Trebuchet MS" w:hAnsi="Trebuchet MS" w:cs="Trebuchet MS" w:eastAsia="Trebuchet MS"/>
          <w:sz w:val="20"/>
          <w:color w:val="060606"/>
          <w:b w:val="on"/>
        </w:rPr>
        <w:t xml:space="preserve">Telecom, Media &amp; Entertainment: </w:t>
      </w:r>
      <w:r>
        <w:rPr>
          <w:rFonts w:ascii="Trebuchet MS" w:hAnsi="Trebuchet MS" w:cs="Trebuchet MS" w:eastAsia="Trebuchet MS"/>
          <w:sz w:val="20"/>
          <w:color w:val="060606"/>
        </w:rPr>
        <w:t>Strategic Roadmap Planning, Telecommunications, Business Information &amp; Publishing</w:t>
      </w:r>
    </w:p>
    <w:p>
      <w:pPr>
        <w:numPr>
          <w:numId w:val="3"/>
        </w:numPr>
        <w:spacing w:after="120" w:before="120"/>
        <w:ind w:hanging="355" w:left="710"/>
        <w:jc w:val="both"/>
      </w:pPr>
      <w:r>
        <w:rPr>
          <w:rFonts w:ascii="Trebuchet MS" w:hAnsi="Trebuchet MS" w:cs="Trebuchet MS" w:eastAsia="Trebuchet MS"/>
          <w:sz w:val="20"/>
          <w:color w:val="060606"/>
          <w:b w:val="on"/>
        </w:rPr>
        <w:t xml:space="preserve">Consumer: </w:t>
      </w:r>
      <w:r>
        <w:rPr>
          <w:rFonts w:ascii="Trebuchet MS" w:hAnsi="Trebuchet MS" w:cs="Trebuchet MS" w:eastAsia="Trebuchet MS"/>
          <w:sz w:val="20"/>
          <w:color w:val="060606"/>
        </w:rPr>
        <w:t>Retail</w:t>
      </w:r>
    </w:p>
    <w:p>
      <w:pPr>
        <w:numPr>
          <w:numId w:val="3"/>
        </w:numPr>
        <w:spacing w:after="120" w:before="120"/>
        <w:ind w:hanging="355" w:left="710"/>
        <w:jc w:val="both"/>
      </w:pPr>
      <w:r>
        <w:rPr>
          <w:rFonts w:ascii="Trebuchet MS" w:hAnsi="Trebuchet MS" w:cs="Trebuchet MS" w:eastAsia="Trebuchet MS"/>
          <w:sz w:val="20"/>
          <w:color w:val="060606"/>
          <w:b w:val="on"/>
        </w:rPr>
        <w:t xml:space="preserve">Financial Services: </w:t>
      </w:r>
      <w:r>
        <w:rPr>
          <w:rFonts w:ascii="Trebuchet MS" w:hAnsi="Trebuchet MS" w:cs="Trebuchet MS" w:eastAsia="Trebuchet MS"/>
          <w:sz w:val="20"/>
          <w:color w:val="060606"/>
        </w:rPr>
        <w:t>Capital Markets, Loyalty programs</w:t>
      </w:r>
    </w:p>
    <w:p>
      <w:pPr>
        <w:jc w:val="both"/>
      </w:pPr>
      <w:r>
        <w:rPr>
          <w:b w:val="on"/>
          <w:rFonts w:ascii="Trebuchet MS" w:hAnsi="Trebuchet MS" w:cs="Trebuchet MS" w:eastAsia="Trebuchet MS"/>
          <w:sz w:val="20"/>
          <w:color w:val="060606"/>
        </w:rPr>
        <w:t>Leadership &amp; Soft Skills</w:t>
      </w:r>
    </w:p>
    <w:p>
      <w:pPr>
        <w:numPr>
          <w:numId w:val="3"/>
        </w:numPr>
        <w:spacing w:after="120" w:before="120"/>
        <w:ind w:hanging="355" w:left="710"/>
        <w:jc w:val="both"/>
      </w:pPr>
      <w:r>
        <w:rPr>
          <w:rFonts w:ascii="Trebuchet MS" w:hAnsi="Trebuchet MS" w:cs="Trebuchet MS" w:eastAsia="Trebuchet MS"/>
          <w:sz w:val="20"/>
          <w:color w:val="060606"/>
          <w:b w:val="on"/>
        </w:rPr>
        <w:t xml:space="preserve">Leadership: </w:t>
      </w:r>
      <w:r>
        <w:rPr>
          <w:rFonts w:ascii="Trebuchet MS" w:hAnsi="Trebuchet MS" w:cs="Trebuchet MS" w:eastAsia="Trebuchet MS"/>
          <w:sz w:val="20"/>
          <w:color w:val="060606"/>
        </w:rPr>
        <w:t>Leadership, Clarity and argumentation, Driving Change and Innovation, Guiding through uncertainty, Organizational Agility, Developing Others, Mentoring, Building Strategies</w:t>
      </w:r>
    </w:p>
    <w:p>
      <w:pPr>
        <w:numPr>
          <w:numId w:val="3"/>
        </w:numPr>
        <w:spacing w:after="120" w:before="120"/>
        <w:ind w:hanging="355" w:left="710"/>
        <w:jc w:val="both"/>
      </w:pPr>
      <w:r>
        <w:rPr>
          <w:rFonts w:ascii="Trebuchet MS" w:hAnsi="Trebuchet MS" w:cs="Trebuchet MS" w:eastAsia="Trebuchet MS"/>
          <w:sz w:val="20"/>
          <w:color w:val="060606"/>
          <w:b w:val="on"/>
        </w:rPr>
        <w:t xml:space="preserve">Communication: </w:t>
      </w:r>
      <w:r>
        <w:rPr>
          <w:rFonts w:ascii="Trebuchet MS" w:hAnsi="Trebuchet MS" w:cs="Trebuchet MS" w:eastAsia="Trebuchet MS"/>
          <w:sz w:val="20"/>
          <w:color w:val="060606"/>
        </w:rPr>
        <w:t>Content Creation/Authoring, Diplomacy, Assertiveness, Negotiations, Presenting, Communication, Consensus building, Visual Representation of Information, Audience Management, Conflict management, Trust building, Meeting Facilitation, Empathy</w:t>
      </w:r>
    </w:p>
    <w:p>
      <w:pPr>
        <w:numPr>
          <w:numId w:val="3"/>
        </w:numPr>
        <w:spacing w:after="120" w:before="120"/>
        <w:ind w:hanging="355" w:left="710"/>
        <w:jc w:val="both"/>
      </w:pPr>
      <w:r>
        <w:rPr>
          <w:rFonts w:ascii="Trebuchet MS" w:hAnsi="Trebuchet MS" w:cs="Trebuchet MS" w:eastAsia="Trebuchet MS"/>
          <w:sz w:val="20"/>
          <w:color w:val="060606"/>
          <w:b w:val="on"/>
        </w:rPr>
        <w:t xml:space="preserve">Consultancy: </w:t>
      </w:r>
      <w:r>
        <w:rPr>
          <w:rFonts w:ascii="Trebuchet MS" w:hAnsi="Trebuchet MS" w:cs="Trebuchet MS" w:eastAsia="Trebuchet MS"/>
          <w:sz w:val="20"/>
          <w:color w:val="060606"/>
        </w:rPr>
        <w:t>Enthusiasm for new technologies, Creative thinking, Delivery Excellence, Consultancy, Systems Thinking, Innovativeness</w:t>
      </w:r>
    </w:p>
    <w:p>
      <w:pPr>
        <w:numPr>
          <w:numId w:val="3"/>
        </w:numPr>
        <w:spacing w:after="120" w:before="120"/>
        <w:ind w:hanging="355" w:left="710"/>
        <w:jc w:val="both"/>
      </w:pPr>
      <w:r>
        <w:rPr>
          <w:rFonts w:ascii="Trebuchet MS" w:hAnsi="Trebuchet MS" w:cs="Trebuchet MS" w:eastAsia="Trebuchet MS"/>
          <w:sz w:val="20"/>
          <w:color w:val="060606"/>
          <w:b w:val="on"/>
        </w:rPr>
        <w:t xml:space="preserve">Business Acumen: </w:t>
      </w:r>
      <w:r>
        <w:rPr>
          <w:rFonts w:ascii="Trebuchet MS" w:hAnsi="Trebuchet MS" w:cs="Trebuchet MS" w:eastAsia="Trebuchet MS"/>
          <w:sz w:val="20"/>
          <w:color w:val="060606"/>
        </w:rPr>
        <w:t>Financial Awareness, Market orientation, Business Acumen</w:t>
      </w:r>
    </w:p>
    <w:p>
      <w:pPr>
        <w:numPr>
          <w:numId w:val="3"/>
        </w:numPr>
        <w:spacing w:after="120" w:before="120"/>
        <w:ind w:hanging="355" w:left="710"/>
        <w:jc w:val="both"/>
      </w:pPr>
      <w:r>
        <w:rPr>
          <w:rFonts w:ascii="Trebuchet MS" w:hAnsi="Trebuchet MS" w:cs="Trebuchet MS" w:eastAsia="Trebuchet MS"/>
          <w:sz w:val="20"/>
          <w:color w:val="060606"/>
          <w:b w:val="on"/>
        </w:rPr>
        <w:t xml:space="preserve">Diversity, Equity, and Inclusion: </w:t>
      </w:r>
      <w:r>
        <w:rPr>
          <w:rFonts w:ascii="Trebuchet MS" w:hAnsi="Trebuchet MS" w:cs="Trebuchet MS" w:eastAsia="Trebuchet MS"/>
          <w:sz w:val="20"/>
          <w:color w:val="060606"/>
        </w:rPr>
        <w:t>Diversity, Equity, and Inclusion</w:t>
      </w:r>
    </w:p>
    <w:p>
      <w:pPr>
        <w:numPr>
          <w:numId w:val="3"/>
        </w:numPr>
        <w:spacing w:after="120" w:before="120"/>
        <w:ind w:hanging="355" w:left="710"/>
        <w:jc w:val="both"/>
      </w:pPr>
      <w:r>
        <w:rPr>
          <w:rFonts w:ascii="Trebuchet MS" w:hAnsi="Trebuchet MS" w:cs="Trebuchet MS" w:eastAsia="Trebuchet MS"/>
          <w:sz w:val="20"/>
          <w:color w:val="060606"/>
          <w:b w:val="on"/>
        </w:rPr>
        <w:t xml:space="preserve">Teamwork and Collaboration: </w:t>
      </w:r>
      <w:r>
        <w:rPr>
          <w:rFonts w:ascii="Trebuchet MS" w:hAnsi="Trebuchet MS" w:cs="Trebuchet MS" w:eastAsia="Trebuchet MS"/>
          <w:sz w:val="20"/>
          <w:color w:val="060606"/>
        </w:rPr>
        <w:t>Creating team climate, Team Management, Teamwork and Collaboration</w:t>
      </w:r>
    </w:p>
    <w:p>
      <w:pPr>
        <w:numPr>
          <w:numId w:val="3"/>
        </w:numPr>
        <w:spacing w:after="120" w:before="120"/>
        <w:ind w:hanging="355" w:left="710"/>
        <w:jc w:val="both"/>
      </w:pPr>
      <w:r>
        <w:rPr>
          <w:rFonts w:ascii="Trebuchet MS" w:hAnsi="Trebuchet MS" w:cs="Trebuchet MS" w:eastAsia="Trebuchet MS"/>
          <w:sz w:val="20"/>
          <w:color w:val="060606"/>
          <w:b w:val="on"/>
        </w:rPr>
        <w:t xml:space="preserve">Growth Mindset: </w:t>
      </w:r>
      <w:r>
        <w:rPr>
          <w:rFonts w:ascii="Trebuchet MS" w:hAnsi="Trebuchet MS" w:cs="Trebuchet MS" w:eastAsia="Trebuchet MS"/>
          <w:sz w:val="20"/>
          <w:color w:val="060606"/>
        </w:rPr>
        <w:t>Adaptability, Critical Thinking, Continuous learning, Growth Mindset, Curiosity</w:t>
      </w:r>
    </w:p>
    <w:p>
      <w:pPr>
        <w:numPr>
          <w:numId w:val="3"/>
        </w:numPr>
        <w:spacing w:after="120" w:before="120"/>
        <w:ind w:hanging="355" w:left="710"/>
        <w:jc w:val="both"/>
      </w:pPr>
      <w:r>
        <w:rPr>
          <w:rFonts w:ascii="Trebuchet MS" w:hAnsi="Trebuchet MS" w:cs="Trebuchet MS" w:eastAsia="Trebuchet MS"/>
          <w:sz w:val="20"/>
          <w:color w:val="060606"/>
          <w:b w:val="on"/>
        </w:rPr>
        <w:t xml:space="preserve">Ownership: </w:t>
      </w:r>
      <w:r>
        <w:rPr>
          <w:rFonts w:ascii="Trebuchet MS" w:hAnsi="Trebuchet MS" w:cs="Trebuchet MS" w:eastAsia="Trebuchet MS"/>
          <w:sz w:val="20"/>
          <w:color w:val="060606"/>
        </w:rPr>
        <w:t>Problem-solving, Decision-making, Ownership</w:t>
      </w:r>
    </w:p>
    <w:p>
      <w:pPr>
        <w:jc w:val="both"/>
      </w:pPr>
      <w:r>
        <w:rPr>
          <w:b w:val="on"/>
          <w:rFonts w:ascii="Trebuchet MS" w:hAnsi="Trebuchet MS" w:cs="Trebuchet MS" w:eastAsia="Trebuchet MS"/>
          <w:sz w:val="20"/>
          <w:color w:val="060606"/>
        </w:rPr>
        <w:t>Managerial</w:t>
      </w:r>
    </w:p>
    <w:p>
      <w:pPr>
        <w:numPr>
          <w:numId w:val="3"/>
        </w:numPr>
        <w:spacing w:after="120" w:before="120"/>
        <w:ind w:hanging="355" w:left="710"/>
        <w:jc w:val="both"/>
      </w:pPr>
      <w:r>
        <w:rPr>
          <w:rFonts w:ascii="Trebuchet MS" w:hAnsi="Trebuchet MS" w:cs="Trebuchet MS" w:eastAsia="Trebuchet MS"/>
          <w:sz w:val="20"/>
          <w:color w:val="060606"/>
          <w:b w:val="on"/>
        </w:rPr>
        <w:t xml:space="preserve">People Management: </w:t>
      </w:r>
      <w:r>
        <w:rPr>
          <w:rFonts w:ascii="Trebuchet MS" w:hAnsi="Trebuchet MS" w:cs="Trebuchet MS" w:eastAsia="Trebuchet MS"/>
          <w:sz w:val="20"/>
          <w:color w:val="060606"/>
        </w:rPr>
        <w:t>Coaching</w:t>
      </w:r>
    </w:p>
    <w:p>
      <w:pPr>
        <w:numPr>
          <w:numId w:val="3"/>
        </w:numPr>
        <w:spacing w:after="120" w:before="120"/>
        <w:ind w:hanging="355" w:left="710"/>
        <w:jc w:val="both"/>
      </w:pPr>
      <w:r>
        <w:rPr>
          <w:rFonts w:ascii="Trebuchet MS" w:hAnsi="Trebuchet MS" w:cs="Trebuchet MS" w:eastAsia="Trebuchet MS"/>
          <w:sz w:val="20"/>
          <w:color w:val="060606"/>
          <w:b w:val="on"/>
        </w:rPr>
        <w:t xml:space="preserve">Product Management: </w:t>
      </w:r>
      <w:r>
        <w:rPr>
          <w:rFonts w:ascii="Trebuchet MS" w:hAnsi="Trebuchet MS" w:cs="Trebuchet MS" w:eastAsia="Trebuchet MS"/>
          <w:sz w:val="20"/>
          <w:color w:val="060606"/>
        </w:rPr>
        <w:t>Product Visioning, Roadmap management, Service Design in Product Management, Requirements Definition and Management, Feedback loops, Product Strategy Development, Product Launch, Product Sales and Marketing, Product backlog management: create, maintain, prioritize, Product Lifecycle Management, Product Management, Product Retirement, Prioritization in Product Management, Market research [Product Management], Product Ownership, Product Strategy Management, Estimation in Product Management, Solution Management in Product Management, Product metrics, Risk Management in Product Management, Product Metrics and Analytics, Product Analytics</w:t>
      </w:r>
    </w:p>
    <w:p>
      <w:pPr>
        <w:numPr>
          <w:numId w:val="3"/>
        </w:numPr>
        <w:spacing w:after="120" w:before="120"/>
        <w:ind w:hanging="355" w:left="710"/>
        <w:jc w:val="both"/>
      </w:pPr>
      <w:r>
        <w:rPr>
          <w:rFonts w:ascii="Trebuchet MS" w:hAnsi="Trebuchet MS" w:cs="Trebuchet MS" w:eastAsia="Trebuchet MS"/>
          <w:sz w:val="20"/>
          <w:color w:val="060606"/>
          <w:b w:val="on"/>
        </w:rPr>
        <w:t xml:space="preserve">Project Management: </w:t>
      </w:r>
      <w:r>
        <w:rPr>
          <w:rFonts w:ascii="Trebuchet MS" w:hAnsi="Trebuchet MS" w:cs="Trebuchet MS" w:eastAsia="Trebuchet MS"/>
          <w:sz w:val="20"/>
          <w:color w:val="060606"/>
        </w:rPr>
        <w:t>Portfolio Management, Project Management</w:t>
      </w:r>
    </w:p>
    <w:p>
      <w:pPr>
        <w:numPr>
          <w:numId w:val="3"/>
        </w:numPr>
        <w:spacing w:after="120" w:before="120"/>
        <w:ind w:hanging="355" w:left="710"/>
        <w:jc w:val="both"/>
      </w:pPr>
      <w:r>
        <w:rPr>
          <w:rFonts w:ascii="Trebuchet MS" w:hAnsi="Trebuchet MS" w:cs="Trebuchet MS" w:eastAsia="Trebuchet MS"/>
          <w:sz w:val="20"/>
          <w:color w:val="060606"/>
          <w:b w:val="on"/>
        </w:rPr>
        <w:t xml:space="preserve">General Management: </w:t>
      </w:r>
      <w:r>
        <w:rPr>
          <w:rFonts w:ascii="Trebuchet MS" w:hAnsi="Trebuchet MS" w:cs="Trebuchet MS" w:eastAsia="Trebuchet MS"/>
          <w:sz w:val="20"/>
          <w:color w:val="060606"/>
        </w:rPr>
        <w:t>Prototyping, Software Development Methodologies, Business Needs Identification, Observation, Workshops, Scrum, Estimation, Gap Analysis, Agile, Stakeholder Management, General Management, Interviews, Business Processes Analysis and Modeling</w:t>
      </w:r>
    </w:p>
    <w:p>
      <w:pPr>
        <w:numPr>
          <w:numId w:val="3"/>
        </w:numPr>
        <w:spacing w:after="120" w:before="120"/>
        <w:ind w:hanging="355" w:left="710"/>
        <w:jc w:val="both"/>
      </w:pPr>
      <w:r>
        <w:rPr>
          <w:rFonts w:ascii="Trebuchet MS" w:hAnsi="Trebuchet MS" w:cs="Trebuchet MS" w:eastAsia="Trebuchet MS"/>
          <w:sz w:val="20"/>
          <w:color w:val="060606"/>
          <w:b w:val="on"/>
        </w:rPr>
        <w:t xml:space="preserve">Service Management: </w:t>
      </w:r>
      <w:r>
        <w:rPr>
          <w:rFonts w:ascii="Trebuchet MS" w:hAnsi="Trebuchet MS" w:cs="Trebuchet MS" w:eastAsia="Trebuchet MS"/>
          <w:sz w:val="20"/>
          <w:color w:val="060606"/>
        </w:rPr>
        <w:t>COBIT, Information Technology Infrastructure Library, IT4IT</w:t>
      </w:r>
    </w:p>
    <w:p>
      <w:pPr>
        <w:jc w:val="both"/>
      </w:pPr>
      <w:r>
        <w:rPr>
          <w:b w:val="on"/>
          <w:rFonts w:ascii="Trebuchet MS" w:hAnsi="Trebuchet MS" w:cs="Trebuchet MS" w:eastAsia="Trebuchet MS"/>
          <w:sz w:val="20"/>
          <w:color w:val="060606"/>
        </w:rPr>
        <w:t>Technologies</w:t>
      </w:r>
    </w:p>
    <w:p>
      <w:pPr>
        <w:numPr>
          <w:numId w:val="3"/>
        </w:numPr>
        <w:spacing w:after="120" w:before="120"/>
        <w:ind w:hanging="355" w:left="710"/>
        <w:jc w:val="both"/>
      </w:pPr>
      <w:r>
        <w:rPr>
          <w:rFonts w:ascii="Trebuchet MS" w:hAnsi="Trebuchet MS" w:cs="Trebuchet MS" w:eastAsia="Trebuchet MS"/>
          <w:sz w:val="20"/>
          <w:color w:val="060606"/>
          <w:b w:val="on"/>
        </w:rPr>
        <w:t xml:space="preserve">Frameworks: </w:t>
      </w:r>
      <w:r>
        <w:rPr>
          <w:rFonts w:ascii="Trebuchet MS" w:hAnsi="Trebuchet MS" w:cs="Trebuchet MS" w:eastAsia="Trebuchet MS"/>
          <w:sz w:val="20"/>
          <w:color w:val="060606"/>
        </w:rPr>
        <w:t>Enterprise Architecture Frameworks, Zachman, TOGAF</w:t>
      </w:r>
    </w:p>
    <w:p>
      <w:pPr>
        <w:numPr>
          <w:numId w:val="3"/>
        </w:numPr>
        <w:spacing w:after="120" w:before="120"/>
        <w:ind w:hanging="355" w:left="710"/>
        <w:jc w:val="both"/>
      </w:pPr>
      <w:r>
        <w:rPr>
          <w:rFonts w:ascii="Trebuchet MS" w:hAnsi="Trebuchet MS" w:cs="Trebuchet MS" w:eastAsia="Trebuchet MS"/>
          <w:sz w:val="20"/>
          <w:color w:val="060606"/>
          <w:b w:val="on"/>
        </w:rPr>
        <w:t xml:space="preserve">Solutions: </w:t>
      </w:r>
      <w:r>
        <w:rPr>
          <w:rFonts w:ascii="Trebuchet MS" w:hAnsi="Trebuchet MS" w:cs="Trebuchet MS" w:eastAsia="Trebuchet MS"/>
          <w:sz w:val="20"/>
          <w:color w:val="060606"/>
        </w:rPr>
        <w:t>Microsoft Visio, Enterprise Architect, Atlassian Confluence</w:t>
      </w:r>
    </w:p>
    <w:p>
      <w:pPr>
        <w:numPr>
          <w:numId w:val="3"/>
        </w:numPr>
        <w:spacing w:after="120" w:before="120"/>
        <w:ind w:hanging="355" w:left="710"/>
        <w:jc w:val="both"/>
      </w:pPr>
      <w:r>
        <w:rPr>
          <w:rFonts w:ascii="Trebuchet MS" w:hAnsi="Trebuchet MS" w:cs="Trebuchet MS" w:eastAsia="Trebuchet MS"/>
          <w:sz w:val="20"/>
          <w:color w:val="060606"/>
          <w:b w:val="on"/>
        </w:rPr>
        <w:t xml:space="preserve">Generative AI Technologies: </w:t>
      </w:r>
      <w:r>
        <w:rPr>
          <w:rFonts w:ascii="Trebuchet MS" w:hAnsi="Trebuchet MS" w:cs="Trebuchet MS" w:eastAsia="Trebuchet MS"/>
          <w:sz w:val="20"/>
          <w:color w:val="060606"/>
        </w:rPr>
        <w:t>Generative AI Technologies</w:t>
      </w:r>
    </w:p>
    <w:p>
      <w:pPr>
        <w:numPr>
          <w:numId w:val="3"/>
        </w:numPr>
        <w:spacing w:after="120" w:before="120"/>
        <w:ind w:hanging="355" w:left="710"/>
        <w:jc w:val="both"/>
      </w:pPr>
      <w:r>
        <w:rPr>
          <w:rFonts w:ascii="Trebuchet MS" w:hAnsi="Trebuchet MS" w:cs="Trebuchet MS" w:eastAsia="Trebuchet MS"/>
          <w:sz w:val="20"/>
          <w:color w:val="060606"/>
          <w:b w:val="on"/>
        </w:rPr>
        <w:t xml:space="preserve">Industry Specific Technologies: </w:t>
      </w:r>
      <w:r>
        <w:rPr>
          <w:rFonts w:ascii="Trebuchet MS" w:hAnsi="Trebuchet MS" w:cs="Trebuchet MS" w:eastAsia="Trebuchet MS"/>
          <w:sz w:val="20"/>
          <w:color w:val="060606"/>
        </w:rPr>
        <w:t>Life Sciences &amp; Healthcare Technologies Solutions</w:t>
      </w:r>
    </w:p>
    <w:p>
      <w:pPr>
        <w:numPr>
          <w:numId w:val="3"/>
        </w:numPr>
        <w:spacing w:after="120" w:before="120"/>
        <w:ind w:hanging="355" w:left="710"/>
        <w:jc w:val="both"/>
      </w:pPr>
      <w:r>
        <w:rPr>
          <w:rFonts w:ascii="Trebuchet MS" w:hAnsi="Trebuchet MS" w:cs="Trebuchet MS" w:eastAsia="Trebuchet MS"/>
          <w:sz w:val="20"/>
          <w:color w:val="060606"/>
          <w:b w:val="on"/>
        </w:rPr>
        <w:t xml:space="preserve">Standards: </w:t>
      </w:r>
      <w:r>
        <w:rPr>
          <w:rFonts w:ascii="Trebuchet MS" w:hAnsi="Trebuchet MS" w:cs="Trebuchet MS" w:eastAsia="Trebuchet MS"/>
          <w:sz w:val="20"/>
          <w:color w:val="060606"/>
        </w:rPr>
        <w:t>PMBOK, BABOK</w:t>
      </w:r>
    </w:p>
    <w:p>
      <w:pPr>
        <w:pStyle w:val="heading2"/>
        <w:spacing w:before="200" w:after="160"/>
        <w:jc w:val="both"/>
      </w:pPr>
      <w:r>
        <w:rPr>
          <w:caps w:val="on"/>
          <w:color w:val="0F4EF6"/>
          <w:rFonts w:ascii="Arial Black" w:hAnsi="Arial Black" w:cs="Arial Black" w:eastAsia="Arial Black"/>
          <w:sz w:val="24"/>
        </w:rPr>
        <w:t>Work experience</w:t>
      </w:r>
    </w:p>
    <w:p>
      <w:pPr>
        <w:spacing w:after="120"/>
        <w:jc w:val="both"/>
      </w:pPr>
      <w:r>
        <w:rPr>
          <w:rFonts w:ascii="Trebuchet MS" w:hAnsi="Trebuchet MS" w:cs="Trebuchet MS" w:eastAsia="Trebuchet MS"/>
          <w:sz w:val="20"/>
          <w:color w:val="060606"/>
          <w:b w:val="on"/>
          <w:u w:val="single"/>
        </w:rPr>
        <w:t>Sep-2024 - Mar-2025</w:t>
      </w:r>
      <w:r>
        <w:rPr>
          <w:rFonts w:ascii="Trebuchet MS" w:hAnsi="Trebuchet MS" w:cs="Trebuchet MS" w:eastAsia="Trebuchet MS"/>
          <w:sz w:val="20"/>
          <w:color w:val="060606"/>
        </w:rPr>
        <w:t xml:space="preserve"> - </w:t>
        <w:t>EPAM Systems</w:t>
        <w:t xml:space="preserve">, </w:t>
      </w:r>
      <w:hyperlink r:id="rId4">
        <w:r>
          <w:rPr>
            <w:color w:val="0000FF"/>
            <w:rFonts w:ascii="Trebuchet MS" w:hAnsi="Trebuchet MS" w:cs="Trebuchet MS" w:eastAsia="Trebuchet MS"/>
            <w:sz w:val="20"/>
            <w:u w:val="single"/>
          </w:rPr>
          <w:t>https://www.epam.com/</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Enterprise 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Botswana Telecommunications Corporation</w:t>
      </w:r>
    </w:p>
    <w:p>
      <w:pPr>
        <w:pStyle w:val="BodyText"/>
        <w:spacing w:after="120"/>
        <w:jc w:val="both"/>
      </w:pPr>
      <w:r>
        <w:rPr>
          <w:rFonts w:ascii="Trebuchet MS" w:hAnsi="Trebuchet MS" w:cs="Trebuchet MS" w:eastAsia="Trebuchet MS"/>
          <w:sz w:val="20"/>
          <w:color w:val="060606"/>
          <w:b w:val="on"/>
        </w:rPr>
        <w:t xml:space="preserve">Client Description: </w:t>
      </w:r>
      <w:r>
        <w:rPr>
          <w:rFonts w:ascii="Trebuchet MS" w:hAnsi="Trebuchet MS" w:cs="Trebuchet MS" w:eastAsia="Trebuchet MS"/>
          <w:sz w:val="20"/>
          <w:color w:val="060606"/>
        </w:rPr>
        <w:t>EV - Telecommunication</w:t>
      </w:r>
    </w:p>
    <w:p>
      <w:pPr>
        <w:pStyle w:val="BodyText"/>
        <w:spacing w:after="120"/>
        <w:jc w:val="both"/>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Overall, the enterprise is being transformed from a Telecom operator into a provider of digital services in various business domains. In the Product Domain, it is planned to move from a silo approach in each business domain to a federated approach to managing the product range</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4"/>
        </w:numPr>
        <w:spacing w:after="120" w:before="120"/>
        <w:ind w:hanging="355" w:left="710"/>
        <w:jc w:val="both"/>
      </w:pPr>
      <w:r>
        <w:rPr>
          <w:rFonts w:ascii="Trebuchet MS" w:hAnsi="Trebuchet MS" w:cs="Trebuchet MS" w:eastAsia="Trebuchet MS"/>
          <w:sz w:val="20"/>
          <w:color w:val="060606"/>
        </w:rPr>
        <w:t>I discover the current state of the Product Domain, plan changes, and consider requirements and best practices. I also scan the market and select solutions and vendors to automate the marketplace, product catalogue, and PIM</w:t>
      </w:r>
    </w:p>
    <w:p>
      <w:pPr>
        <w:jc w:val="both"/>
      </w:pPr>
      <w:r/>
    </w:p>
    <w:p>
      <w:pPr>
        <w:spacing w:after="120"/>
        <w:jc w:val="both"/>
      </w:pPr>
      <w:r>
        <w:rPr>
          <w:rFonts w:ascii="Trebuchet MS" w:hAnsi="Trebuchet MS" w:cs="Trebuchet MS" w:eastAsia="Trebuchet MS"/>
          <w:sz w:val="20"/>
          <w:color w:val="060606"/>
          <w:b w:val="on"/>
          <w:u w:val="single"/>
        </w:rPr>
        <w:t>Mar-2024 - Jun-2024</w:t>
      </w:r>
      <w:r>
        <w:rPr>
          <w:rFonts w:ascii="Trebuchet MS" w:hAnsi="Trebuchet MS" w:cs="Trebuchet MS" w:eastAsia="Trebuchet MS"/>
          <w:sz w:val="20"/>
          <w:color w:val="060606"/>
        </w:rPr>
        <w:t xml:space="preserve"> - </w:t>
        <w:t>EPAM Systems</w:t>
        <w:t xml:space="preserve">, </w:t>
      </w:r>
      <w:hyperlink r:id="rId5">
        <w:r>
          <w:rPr>
            <w:color w:val="0000FF"/>
            <w:rFonts w:ascii="Trebuchet MS" w:hAnsi="Trebuchet MS" w:cs="Trebuchet MS" w:eastAsia="Trebuchet MS"/>
            <w:sz w:val="20"/>
            <w:u w:val="single"/>
          </w:rPr>
          <w:t>https://www.epam.com/</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Business Analysis Team Lead, Enterprise 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Danfoss AS</w:t>
      </w:r>
    </w:p>
    <w:p>
      <w:pPr>
        <w:pStyle w:val="BodyText"/>
        <w:spacing w:after="120"/>
        <w:jc w:val="both"/>
      </w:pPr>
      <w:r>
        <w:rPr>
          <w:rFonts w:ascii="Trebuchet MS" w:hAnsi="Trebuchet MS" w:cs="Trebuchet MS" w:eastAsia="Trebuchet MS"/>
          <w:sz w:val="20"/>
          <w:color w:val="060606"/>
          <w:b w:val="on"/>
        </w:rPr>
        <w:t xml:space="preserve">Client Description: </w:t>
      </w:r>
      <w:r>
        <w:rPr>
          <w:rFonts w:ascii="Trebuchet MS" w:hAnsi="Trebuchet MS" w:cs="Trebuchet MS" w:eastAsia="Trebuchet MS"/>
          <w:sz w:val="20"/>
          <w:color w:val="060606"/>
        </w:rPr>
        <w:t>EV - Manufacturing &amp; Auto</w:t>
      </w:r>
    </w:p>
    <w:p>
      <w:pPr>
        <w:pStyle w:val="BodyText"/>
        <w:spacing w:after="120"/>
        <w:jc w:val="both"/>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Сonduct an analysis and design stage to define and design a subscription management solution that connects the order-to-quote flow, acting as an intermediary between CRM and ERP</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5"/>
        </w:numPr>
        <w:spacing w:after="120" w:before="120"/>
        <w:ind w:hanging="355" w:left="710"/>
        <w:jc w:val="both"/>
      </w:pPr>
      <w:r>
        <w:rPr>
          <w:rFonts w:ascii="Trebuchet MS" w:hAnsi="Trebuchet MS" w:cs="Trebuchet MS" w:eastAsia="Trebuchet MS"/>
          <w:sz w:val="20"/>
          <w:color w:val="060606"/>
        </w:rPr>
        <w:t>As the Business Analyst Team Lead on this project, I was responsible for surveying the enterprise landscape, collecting requirements, business rules, and constraints for future solutions, and participating in developing the solution</w:t>
      </w:r>
    </w:p>
    <w:p>
      <w:pPr>
        <w:numPr>
          <w:numId w:val="5"/>
        </w:numPr>
        <w:spacing w:after="120" w:before="120"/>
        <w:ind w:hanging="355" w:left="710"/>
        <w:jc w:val="both"/>
      </w:pPr>
      <w:r>
        <w:rPr>
          <w:rFonts w:ascii="Trebuchet MS" w:hAnsi="Trebuchet MS" w:cs="Trebuchet MS" w:eastAsia="Trebuchet MS"/>
          <w:sz w:val="20"/>
          <w:color w:val="060606"/>
        </w:rPr>
        <w:t>My role as the Business Analyst Team Lead involved close collaboration with stakeholders. I conducted interviews and workshops</w:t>
      </w:r>
    </w:p>
    <w:p>
      <w:pPr>
        <w:numPr>
          <w:numId w:val="5"/>
        </w:numPr>
        <w:spacing w:after="120" w:before="120"/>
        <w:ind w:hanging="355" w:left="710"/>
        <w:jc w:val="both"/>
      </w:pPr>
      <w:r>
        <w:rPr>
          <w:rFonts w:ascii="Trebuchet MS" w:hAnsi="Trebuchet MS" w:cs="Trebuchet MS" w:eastAsia="Trebuchet MS"/>
          <w:sz w:val="20"/>
          <w:color w:val="060606"/>
        </w:rPr>
        <w:t>During the project, I surveyed and developed a map of the enterprise's capabilities in the current and future states. I was also involved in preparing a full-scale blueprint for the future state. I also prepared a prioritized backlog and roadmap for implementing the future solution</w:t>
      </w:r>
    </w:p>
    <w:p>
      <w:pPr>
        <w:numPr>
          <w:numId w:val="5"/>
        </w:numPr>
        <w:spacing w:after="120" w:before="120"/>
        <w:ind w:hanging="355" w:left="710"/>
        <w:jc w:val="both"/>
      </w:pPr>
      <w:r>
        <w:rPr>
          <w:rFonts w:ascii="Trebuchet MS" w:hAnsi="Trebuchet MS" w:cs="Trebuchet MS" w:eastAsia="Trebuchet MS"/>
          <w:sz w:val="20"/>
          <w:color w:val="060606"/>
        </w:rPr>
        <w:t>In addition, I have prepared a detailed framework for selecting a solution provider</w:t>
      </w:r>
    </w:p>
    <w:p>
      <w:pPr>
        <w:numPr>
          <w:numId w:val="5"/>
        </w:numPr>
        <w:spacing w:after="120" w:before="120"/>
        <w:ind w:hanging="355" w:left="710"/>
        <w:jc w:val="both"/>
      </w:pPr>
      <w:r>
        <w:rPr>
          <w:rFonts w:ascii="Trebuchet MS" w:hAnsi="Trebuchet MS" w:cs="Trebuchet MS" w:eastAsia="Trebuchet MS"/>
          <w:sz w:val="20"/>
          <w:color w:val="060606"/>
        </w:rPr>
        <w:t>Business outcome: my work allowed the organization to organize the solution requirements, select the right supplier, and move on to developing the solution</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6"/>
        </w:numPr>
        <w:spacing w:after="120" w:before="120"/>
        <w:ind w:hanging="355" w:left="710"/>
        <w:jc w:val="both"/>
      </w:pPr>
      <w:r>
        <w:rPr>
          <w:rFonts w:ascii="Trebuchet MS" w:hAnsi="Trebuchet MS" w:cs="Trebuchet MS" w:eastAsia="Trebuchet MS"/>
          <w:sz w:val="20"/>
          <w:color w:val="060606"/>
        </w:rPr>
        <w:t>Office 365, Miro</w:t>
      </w:r>
    </w:p>
    <w:p>
      <w:pPr>
        <w:pStyle w:val="BodyText"/>
        <w:spacing w:after="120"/>
        <w:jc w:val="both"/>
      </w:pPr>
      <w:r>
        <w:rPr>
          <w:rFonts w:ascii="Trebuchet MS" w:hAnsi="Trebuchet MS" w:cs="Trebuchet MS" w:eastAsia="Trebuchet MS"/>
          <w:sz w:val="20"/>
          <w:color w:val="060606"/>
          <w:b w:val="on"/>
        </w:rPr>
        <w:t xml:space="preserve">Team: </w:t>
      </w:r>
    </w:p>
    <w:p>
      <w:pPr>
        <w:numPr>
          <w:numId w:val="7"/>
        </w:numPr>
        <w:spacing w:after="120" w:before="120"/>
        <w:ind w:hanging="355" w:left="710"/>
        <w:jc w:val="both"/>
      </w:pPr>
      <w:r>
        <w:rPr>
          <w:rFonts w:ascii="Trebuchet MS" w:hAnsi="Trebuchet MS" w:cs="Trebuchet MS" w:eastAsia="Trebuchet MS"/>
          <w:sz w:val="20"/>
          <w:color w:val="060606"/>
        </w:rPr>
        <w:t>Enterprise Architect, Solution Architect, UX-Expert, Business Analyst, DM</w:t>
      </w:r>
    </w:p>
    <w:p>
      <w:pPr>
        <w:jc w:val="both"/>
      </w:pPr>
      <w:r/>
    </w:p>
    <w:p>
      <w:pPr>
        <w:spacing w:after="120"/>
        <w:jc w:val="both"/>
      </w:pPr>
      <w:r>
        <w:rPr>
          <w:rFonts w:ascii="Trebuchet MS" w:hAnsi="Trebuchet MS" w:cs="Trebuchet MS" w:eastAsia="Trebuchet MS"/>
          <w:sz w:val="20"/>
          <w:color w:val="060606"/>
          <w:b w:val="on"/>
          <w:u w:val="single"/>
        </w:rPr>
        <w:t>Oct-2023 - Feb-2024</w:t>
      </w:r>
      <w:r>
        <w:rPr>
          <w:rFonts w:ascii="Trebuchet MS" w:hAnsi="Trebuchet MS" w:cs="Trebuchet MS" w:eastAsia="Trebuchet MS"/>
          <w:sz w:val="20"/>
          <w:color w:val="060606"/>
        </w:rPr>
        <w:t xml:space="preserve"> - </w:t>
        <w:t>EPAM Systems</w:t>
        <w:t xml:space="preserve">, </w:t>
      </w:r>
      <w:hyperlink r:id="rId6">
        <w:r>
          <w:rPr>
            <w:color w:val="0000FF"/>
            <w:rFonts w:ascii="Trebuchet MS" w:hAnsi="Trebuchet MS" w:cs="Trebuchet MS" w:eastAsia="Trebuchet MS"/>
            <w:sz w:val="20"/>
            <w:u w:val="single"/>
          </w:rPr>
          <w:t>https://www.epam.com/</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Business Analyst, Consultant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Danfoss AS</w:t>
      </w:r>
    </w:p>
    <w:p>
      <w:pPr>
        <w:pStyle w:val="BodyText"/>
        <w:spacing w:after="120"/>
        <w:jc w:val="both"/>
      </w:pPr>
      <w:r>
        <w:rPr>
          <w:rFonts w:ascii="Trebuchet MS" w:hAnsi="Trebuchet MS" w:cs="Trebuchet MS" w:eastAsia="Trebuchet MS"/>
          <w:sz w:val="20"/>
          <w:color w:val="060606"/>
          <w:b w:val="on"/>
        </w:rPr>
        <w:t xml:space="preserve">Client Description: </w:t>
      </w:r>
      <w:r>
        <w:rPr>
          <w:rFonts w:ascii="Trebuchet MS" w:hAnsi="Trebuchet MS" w:cs="Trebuchet MS" w:eastAsia="Trebuchet MS"/>
          <w:sz w:val="20"/>
          <w:color w:val="060606"/>
        </w:rPr>
        <w:t>EV - Manufacturing &amp; Auto</w:t>
      </w:r>
    </w:p>
    <w:p>
      <w:pPr>
        <w:pStyle w:val="BodyText"/>
        <w:spacing w:after="120"/>
        <w:jc w:val="both"/>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The project involves developing the Authorization Cockpit (CIAM) web application. It continues the design phase that the EPAM team completed. The solution will be built from scratch, with the MVP going live in the second half of this year. The web application should utilize the client's UI components library, which includes styles and web components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8"/>
        </w:numPr>
        <w:spacing w:after="120" w:before="120"/>
        <w:ind w:hanging="355" w:left="710"/>
        <w:jc w:val="both"/>
      </w:pPr>
      <w:r>
        <w:rPr>
          <w:rFonts w:ascii="Trebuchet MS" w:hAnsi="Trebuchet MS" w:cs="Trebuchet MS" w:eastAsia="Trebuchet MS"/>
          <w:sz w:val="20"/>
          <w:color w:val="060606"/>
        </w:rPr>
        <w:t>My responsibilities in this project were</w:t>
      </w:r>
    </w:p>
    <w:p>
      <w:pPr>
        <w:numPr>
          <w:numId w:val="8"/>
        </w:numPr>
        <w:spacing w:after="120" w:before="120"/>
        <w:ind w:hanging="355" w:left="710"/>
        <w:jc w:val="both"/>
      </w:pPr>
      <w:r>
        <w:rPr>
          <w:rFonts w:ascii="Trebuchet MS" w:hAnsi="Trebuchet MS" w:cs="Trebuchet MS" w:eastAsia="Trebuchet MS"/>
          <w:sz w:val="20"/>
          <w:color w:val="060606"/>
        </w:rPr>
        <w:t>scanning the enterprise landscape, both in terms of business and in terms of applications and architecture</w:t>
      </w:r>
    </w:p>
    <w:p>
      <w:pPr>
        <w:numPr>
          <w:numId w:val="8"/>
        </w:numPr>
        <w:spacing w:after="120" w:before="120"/>
        <w:ind w:hanging="355" w:left="710"/>
        <w:jc w:val="both"/>
      </w:pPr>
      <w:r>
        <w:rPr>
          <w:rFonts w:ascii="Trebuchet MS" w:hAnsi="Trebuchet MS" w:cs="Trebuchet MS" w:eastAsia="Trebuchet MS"/>
          <w:sz w:val="20"/>
          <w:color w:val="060606"/>
        </w:rPr>
        <w:t>conducting interviews, collecting requirements, business rules and restrictions for a future solution</w:t>
      </w:r>
    </w:p>
    <w:p>
      <w:pPr>
        <w:numPr>
          <w:numId w:val="8"/>
        </w:numPr>
        <w:spacing w:after="120" w:before="120"/>
        <w:ind w:hanging="355" w:left="710"/>
        <w:jc w:val="both"/>
      </w:pPr>
      <w:r>
        <w:rPr>
          <w:rFonts w:ascii="Trebuchet MS" w:hAnsi="Trebuchet MS" w:cs="Trebuchet MS" w:eastAsia="Trebuchet MS"/>
          <w:sz w:val="20"/>
          <w:color w:val="060606"/>
        </w:rPr>
        <w:t>processing business requirements and formulating functional requirements</w:t>
      </w:r>
    </w:p>
    <w:p>
      <w:pPr>
        <w:numPr>
          <w:numId w:val="8"/>
        </w:numPr>
        <w:spacing w:after="120" w:before="120"/>
        <w:ind w:hanging="355" w:left="710"/>
        <w:jc w:val="both"/>
      </w:pPr>
      <w:r>
        <w:rPr>
          <w:rFonts w:ascii="Trebuchet MS" w:hAnsi="Trebuchet MS" w:cs="Trebuchet MS" w:eastAsia="Trebuchet MS"/>
          <w:sz w:val="20"/>
          <w:color w:val="060606"/>
        </w:rPr>
        <w:t>participation in the development of the solution</w:t>
      </w:r>
    </w:p>
    <w:p>
      <w:pPr>
        <w:numPr>
          <w:numId w:val="8"/>
        </w:numPr>
        <w:spacing w:after="120" w:before="120"/>
        <w:ind w:hanging="355" w:left="710"/>
        <w:jc w:val="both"/>
      </w:pPr>
      <w:r>
        <w:rPr>
          <w:rFonts w:ascii="Trebuchet MS" w:hAnsi="Trebuchet MS" w:cs="Trebuchet MS" w:eastAsia="Trebuchet MS"/>
          <w:sz w:val="20"/>
          <w:color w:val="060606"/>
        </w:rPr>
        <w:t>As a result, I prepared a prioritized backlog of development tasks, an implementation roadmap, and a map of the enterprise's capabilities in its current and future form</w:t>
      </w:r>
    </w:p>
    <w:p>
      <w:pPr>
        <w:numPr>
          <w:numId w:val="8"/>
        </w:numPr>
        <w:spacing w:after="120" w:before="120"/>
        <w:ind w:hanging="355" w:left="710"/>
        <w:jc w:val="both"/>
      </w:pPr>
      <w:r>
        <w:rPr>
          <w:rFonts w:ascii="Trebuchet MS" w:hAnsi="Trebuchet MS" w:cs="Trebuchet MS" w:eastAsia="Trebuchet MS"/>
          <w:sz w:val="20"/>
          <w:color w:val="060606"/>
        </w:rPr>
        <w:t>Business outcome: my work on this project allowed the customer to streamline and prioritize the existing requirements for the solution, select the right supplier and move on to developing a solution at the lowest cost. As a result, the chosen solution satisfies the customer's business needs as closely as possible</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9"/>
        </w:numPr>
        <w:spacing w:after="120" w:before="120"/>
        <w:ind w:hanging="355" w:left="710"/>
        <w:jc w:val="both"/>
      </w:pPr>
      <w:r>
        <w:rPr>
          <w:rFonts w:ascii="Trebuchet MS" w:hAnsi="Trebuchet MS" w:cs="Trebuchet MS" w:eastAsia="Trebuchet MS"/>
          <w:sz w:val="20"/>
          <w:color w:val="060606"/>
        </w:rPr>
        <w:t>Office 365, Miro</w:t>
      </w:r>
    </w:p>
    <w:p>
      <w:pPr>
        <w:pStyle w:val="BodyText"/>
        <w:spacing w:after="120"/>
        <w:jc w:val="both"/>
      </w:pPr>
      <w:r>
        <w:rPr>
          <w:rFonts w:ascii="Trebuchet MS" w:hAnsi="Trebuchet MS" w:cs="Trebuchet MS" w:eastAsia="Trebuchet MS"/>
          <w:sz w:val="20"/>
          <w:color w:val="060606"/>
          <w:b w:val="on"/>
        </w:rPr>
        <w:t xml:space="preserve">Team: </w:t>
      </w:r>
    </w:p>
    <w:p>
      <w:pPr>
        <w:numPr>
          <w:numId w:val="10"/>
        </w:numPr>
        <w:spacing w:after="120" w:before="120"/>
        <w:ind w:hanging="355" w:left="710"/>
        <w:jc w:val="both"/>
      </w:pPr>
      <w:r>
        <w:rPr>
          <w:rFonts w:ascii="Trebuchet MS" w:hAnsi="Trebuchet MS" w:cs="Trebuchet MS" w:eastAsia="Trebuchet MS"/>
          <w:sz w:val="20"/>
          <w:color w:val="060606"/>
        </w:rPr>
        <w:t>Enterprise Architect, Solution Architect, Consultant, UX expert, DM</w:t>
      </w:r>
    </w:p>
    <w:p>
      <w:pPr>
        <w:jc w:val="both"/>
      </w:pPr>
      <w:r/>
    </w:p>
    <w:p>
      <w:pPr>
        <w:spacing w:after="120"/>
        <w:jc w:val="both"/>
      </w:pPr>
      <w:r>
        <w:rPr>
          <w:rFonts w:ascii="Trebuchet MS" w:hAnsi="Trebuchet MS" w:cs="Trebuchet MS" w:eastAsia="Trebuchet MS"/>
          <w:sz w:val="20"/>
          <w:color w:val="060606"/>
          <w:b w:val="on"/>
          <w:u w:val="single"/>
        </w:rPr>
        <w:t>Mar-2023 - Sep-2023</w:t>
      </w:r>
      <w:r>
        <w:rPr>
          <w:rFonts w:ascii="Trebuchet MS" w:hAnsi="Trebuchet MS" w:cs="Trebuchet MS" w:eastAsia="Trebuchet MS"/>
          <w:sz w:val="20"/>
          <w:color w:val="060606"/>
        </w:rPr>
        <w:t xml:space="preserve"> - </w:t>
        <w:t>EPAM Systems</w:t>
        <w:t xml:space="preserve">, </w:t>
      </w:r>
      <w:hyperlink r:id="rId7">
        <w:r>
          <w:rPr>
            <w:color w:val="0000FF"/>
            <w:rFonts w:ascii="Trebuchet MS" w:hAnsi="Trebuchet MS" w:cs="Trebuchet MS" w:eastAsia="Trebuchet MS"/>
            <w:sz w:val="20"/>
            <w:u w:val="single"/>
          </w:rPr>
          <w:t>https://www.epam.com/</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Enterprise Architect, Information 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Botswana Telecommunications Corporation</w:t>
      </w:r>
    </w:p>
    <w:p>
      <w:pPr>
        <w:pStyle w:val="BodyText"/>
        <w:spacing w:after="120"/>
        <w:jc w:val="both"/>
      </w:pPr>
      <w:r>
        <w:rPr>
          <w:rFonts w:ascii="Trebuchet MS" w:hAnsi="Trebuchet MS" w:cs="Trebuchet MS" w:eastAsia="Trebuchet MS"/>
          <w:sz w:val="20"/>
          <w:color w:val="060606"/>
          <w:b w:val="on"/>
        </w:rPr>
        <w:t xml:space="preserve">Client Description: </w:t>
      </w:r>
      <w:r>
        <w:rPr>
          <w:rFonts w:ascii="Trebuchet MS" w:hAnsi="Trebuchet MS" w:cs="Trebuchet MS" w:eastAsia="Trebuchet MS"/>
          <w:sz w:val="20"/>
          <w:color w:val="060606"/>
        </w:rPr>
        <w:t>EV - Telecommunication</w:t>
      </w:r>
    </w:p>
    <w:p>
      <w:pPr>
        <w:pStyle w:val="BodyText"/>
        <w:spacing w:after="120"/>
        <w:jc w:val="both"/>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BTC has defined the business model(s) for new industries and domains (FinTech, eHealth, eAgriculture, eEducation (eLearning), Cloud Services, etc.). BTC planned to define an Enterprise Architecture Vision and minimal viable architecture (MVA) for the new business models, with the Information Architect playing a crucial role in this process. The primary scope is bounded by FinTech, eEducation (eLearning), and Cloud Services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11"/>
        </w:numPr>
        <w:spacing w:after="120" w:before="120"/>
        <w:ind w:hanging="355" w:left="710"/>
        <w:jc w:val="both"/>
      </w:pPr>
      <w:r>
        <w:rPr>
          <w:rFonts w:ascii="Trebuchet MS" w:hAnsi="Trebuchet MS" w:cs="Trebuchet MS" w:eastAsia="Trebuchet MS"/>
          <w:sz w:val="20"/>
          <w:color w:val="060606"/>
        </w:rPr>
        <w:t>My responsibilities included examining the enterprise and describing the current state of its information architecture, analysing customer requirements and preparing the target state of the information architecture, analysing gaps and identifying necessary changes, drawing up a roadmap, and aligning it with business activities and other tasks. In addition, I helped describe and design business architecture, such as customer journey maps, business scenarios, and business capabilities maps</w:t>
      </w:r>
    </w:p>
    <w:p>
      <w:pPr>
        <w:numPr>
          <w:numId w:val="11"/>
        </w:numPr>
        <w:spacing w:after="120" w:before="120"/>
        <w:ind w:hanging="355" w:left="710"/>
        <w:jc w:val="both"/>
      </w:pPr>
      <w:r>
        <w:rPr>
          <w:rFonts w:ascii="Trebuchet MS" w:hAnsi="Trebuchet MS" w:cs="Trebuchet MS" w:eastAsia="Trebuchet MS"/>
          <w:sz w:val="20"/>
          <w:color w:val="060606"/>
        </w:rPr>
        <w:t>Business Outcomes: My contribution to this project allowed us to offer the customer a path to change the business to increase profitability and make it more competitive. We proposed a clear roadmap of changes, and the customer is now evolving its business to our plan</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12"/>
        </w:numPr>
        <w:spacing w:after="120" w:before="120"/>
        <w:ind w:hanging="355" w:left="710"/>
        <w:jc w:val="both"/>
      </w:pPr>
      <w:r>
        <w:rPr>
          <w:rFonts w:ascii="Trebuchet MS" w:hAnsi="Trebuchet MS" w:cs="Trebuchet MS" w:eastAsia="Trebuchet MS"/>
          <w:sz w:val="20"/>
          <w:color w:val="060606"/>
        </w:rPr>
        <w:t>Jira, Sparx Enterprise Architect, Office 365, Lucidchart</w:t>
      </w:r>
    </w:p>
    <w:p>
      <w:pPr>
        <w:pStyle w:val="BodyText"/>
        <w:spacing w:after="120"/>
        <w:jc w:val="both"/>
      </w:pPr>
      <w:r>
        <w:rPr>
          <w:rFonts w:ascii="Trebuchet MS" w:hAnsi="Trebuchet MS" w:cs="Trebuchet MS" w:eastAsia="Trebuchet MS"/>
          <w:sz w:val="20"/>
          <w:color w:val="060606"/>
          <w:b w:val="on"/>
        </w:rPr>
        <w:t xml:space="preserve">Team: </w:t>
      </w:r>
    </w:p>
    <w:p>
      <w:pPr>
        <w:numPr>
          <w:numId w:val="13"/>
        </w:numPr>
        <w:spacing w:after="120" w:before="120"/>
        <w:ind w:hanging="355" w:left="710"/>
        <w:jc w:val="both"/>
      </w:pPr>
      <w:r>
        <w:rPr>
          <w:rFonts w:ascii="Trebuchet MS" w:hAnsi="Trebuchet MS" w:cs="Trebuchet MS" w:eastAsia="Trebuchet MS"/>
          <w:sz w:val="20"/>
          <w:color w:val="060606"/>
        </w:rPr>
        <w:t>Two Enterprise Architect, Business Analyst, Information Architect, UX-expert, DM</w:t>
      </w:r>
    </w:p>
    <w:p>
      <w:pPr>
        <w:jc w:val="both"/>
      </w:pPr>
      <w:r/>
    </w:p>
    <w:p>
      <w:pPr>
        <w:spacing w:after="120"/>
        <w:jc w:val="both"/>
      </w:pPr>
      <w:r>
        <w:rPr>
          <w:rFonts w:ascii="Trebuchet MS" w:hAnsi="Trebuchet MS" w:cs="Trebuchet MS" w:eastAsia="Trebuchet MS"/>
          <w:sz w:val="20"/>
          <w:color w:val="060606"/>
          <w:b w:val="on"/>
          <w:u w:val="single"/>
        </w:rPr>
        <w:t>Nov-2022 - Feb-2023</w:t>
      </w:r>
      <w:r>
        <w:rPr>
          <w:rFonts w:ascii="Trebuchet MS" w:hAnsi="Trebuchet MS" w:cs="Trebuchet MS" w:eastAsia="Trebuchet MS"/>
          <w:sz w:val="20"/>
          <w:color w:val="060606"/>
        </w:rPr>
        <w:t xml:space="preserve"> - </w:t>
        <w:t>EPAM Systems</w:t>
        <w:t xml:space="preserve">, </w:t>
      </w:r>
      <w:hyperlink r:id="rId8">
        <w:r>
          <w:rPr>
            <w:color w:val="0000FF"/>
            <w:rFonts w:ascii="Trebuchet MS" w:hAnsi="Trebuchet MS" w:cs="Trebuchet MS" w:eastAsia="Trebuchet MS"/>
            <w:sz w:val="20"/>
            <w:u w:val="single"/>
          </w:rPr>
          <w:t>https://www.epam.com/</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Enterprise 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Ahold Delhaize</w:t>
      </w:r>
    </w:p>
    <w:p>
      <w:pPr>
        <w:pStyle w:val="BodyText"/>
        <w:spacing w:after="120"/>
        <w:jc w:val="both"/>
      </w:pPr>
      <w:r>
        <w:rPr>
          <w:rFonts w:ascii="Trebuchet MS" w:hAnsi="Trebuchet MS" w:cs="Trebuchet MS" w:eastAsia="Trebuchet MS"/>
          <w:sz w:val="20"/>
          <w:color w:val="060606"/>
          <w:b w:val="on"/>
        </w:rPr>
        <w:t xml:space="preserve">Client Description: </w:t>
      </w:r>
      <w:r>
        <w:rPr>
          <w:rFonts w:ascii="Trebuchet MS" w:hAnsi="Trebuchet MS" w:cs="Trebuchet MS" w:eastAsia="Trebuchet MS"/>
          <w:sz w:val="20"/>
          <w:color w:val="060606"/>
        </w:rPr>
        <w:t>Retail &amp; Distribution</w:t>
      </w:r>
    </w:p>
    <w:p>
      <w:pPr>
        <w:pStyle w:val="BodyText"/>
        <w:spacing w:after="120"/>
        <w:jc w:val="both"/>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The customer needs an integrated core retail platform fully aligned with its strategy as a technology enabler that drives omnichannel growth and operational excellence. There needs to be a clear and integrated strategic roadmap of the Core Retail solutions in a well-defined platform strategy across the BeCSE region. Therefore, AD immediately needs to identify and leverage under-utilized technologies to drive further impact and value for the brands and customers, supported by a strategic roadmap with a 1-3 years horizon and a capability assessment to increase maturity. The customer has asked the EPAM continuum to develop a strategic roadmap for the BeCSE Core Retail platform to achieve its goals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14"/>
        </w:numPr>
        <w:spacing w:after="120" w:before="120"/>
        <w:ind w:hanging="355" w:left="710"/>
        <w:jc w:val="both"/>
      </w:pPr>
      <w:r>
        <w:rPr>
          <w:rFonts w:ascii="Trebuchet MS" w:hAnsi="Trebuchet MS" w:cs="Trebuchet MS" w:eastAsia="Trebuchet MS"/>
          <w:sz w:val="20"/>
          <w:color w:val="060606"/>
        </w:rPr>
        <w:t>My responsibilities included a discovery scan of the enterprise business and application landscape, preparation of discovery reports, capability analysis, optimization, planning, and mapping application functions to enterprise capabilities</w:t>
      </w:r>
    </w:p>
    <w:p>
      <w:pPr>
        <w:numPr>
          <w:numId w:val="14"/>
        </w:numPr>
        <w:spacing w:after="120" w:before="120"/>
        <w:ind w:hanging="355" w:left="710"/>
        <w:jc w:val="both"/>
      </w:pPr>
      <w:r>
        <w:rPr>
          <w:rFonts w:ascii="Trebuchet MS" w:hAnsi="Trebuchet MS" w:cs="Trebuchet MS" w:eastAsia="Trebuchet MS"/>
          <w:sz w:val="20"/>
          <w:color w:val="060606"/>
        </w:rPr>
        <w:t>Business Outcomes: My contribution to this project allowed our team to provide the customer with a description of ​​the current enterprise landscape to simplify management decision-making and choose the path of the enterprise's development. The customer also had a clear plan for developing the enterprise application landscape</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15"/>
        </w:numPr>
        <w:spacing w:after="120" w:before="120"/>
        <w:ind w:hanging="355" w:left="710"/>
        <w:jc w:val="both"/>
      </w:pPr>
      <w:r>
        <w:rPr>
          <w:rFonts w:ascii="Trebuchet MS" w:hAnsi="Trebuchet MS" w:cs="Trebuchet MS" w:eastAsia="Trebuchet MS"/>
          <w:sz w:val="20"/>
          <w:color w:val="060606"/>
        </w:rPr>
        <w:t>Zoom, Microsoft Teams, Office 365, Miro, Mind Map, Lucidchart, drawio</w:t>
      </w:r>
    </w:p>
    <w:p>
      <w:pPr>
        <w:pStyle w:val="BodyText"/>
        <w:spacing w:after="120"/>
        <w:jc w:val="both"/>
      </w:pPr>
      <w:r>
        <w:rPr>
          <w:rFonts w:ascii="Trebuchet MS" w:hAnsi="Trebuchet MS" w:cs="Trebuchet MS" w:eastAsia="Trebuchet MS"/>
          <w:sz w:val="20"/>
          <w:color w:val="060606"/>
          <w:b w:val="on"/>
        </w:rPr>
        <w:t xml:space="preserve">Team: </w:t>
      </w:r>
    </w:p>
    <w:p>
      <w:pPr>
        <w:numPr>
          <w:numId w:val="16"/>
        </w:numPr>
        <w:spacing w:after="120" w:before="120"/>
        <w:ind w:hanging="355" w:left="710"/>
        <w:jc w:val="both"/>
      </w:pPr>
      <w:r>
        <w:rPr>
          <w:rFonts w:ascii="Trebuchet MS" w:hAnsi="Trebuchet MS" w:cs="Trebuchet MS" w:eastAsia="Trebuchet MS"/>
          <w:sz w:val="20"/>
          <w:color w:val="060606"/>
        </w:rPr>
        <w:t>Our team, which consisted of a Delivery Manager, an Enterprise Architect, two Technology Consultants, a Business Consultant, and a Designer, worked collaboratively to ensure the success of this project</w:t>
      </w:r>
    </w:p>
    <w:p>
      <w:pPr>
        <w:jc w:val="both"/>
      </w:pPr>
      <w:r/>
    </w:p>
    <w:p>
      <w:pPr>
        <w:spacing w:after="120"/>
        <w:jc w:val="both"/>
      </w:pPr>
      <w:r>
        <w:rPr>
          <w:rFonts w:ascii="Trebuchet MS" w:hAnsi="Trebuchet MS" w:cs="Trebuchet MS" w:eastAsia="Trebuchet MS"/>
          <w:sz w:val="20"/>
          <w:color w:val="060606"/>
          <w:b w:val="on"/>
          <w:u w:val="single"/>
        </w:rPr>
        <w:t>Apr-2022 - Oct-2022</w:t>
      </w:r>
      <w:r>
        <w:rPr>
          <w:rFonts w:ascii="Trebuchet MS" w:hAnsi="Trebuchet MS" w:cs="Trebuchet MS" w:eastAsia="Trebuchet MS"/>
          <w:sz w:val="20"/>
          <w:color w:val="060606"/>
        </w:rPr>
        <w:t xml:space="preserve"> - </w:t>
        <w:t>EPAM Systems</w:t>
        <w:t xml:space="preserve">, </w:t>
      </w:r>
      <w:hyperlink r:id="rId9">
        <w:r>
          <w:rPr>
            <w:color w:val="0000FF"/>
            <w:rFonts w:ascii="Trebuchet MS" w:hAnsi="Trebuchet MS" w:cs="Trebuchet MS" w:eastAsia="Trebuchet MS"/>
            <w:sz w:val="20"/>
            <w:u w:val="single"/>
          </w:rPr>
          <w:t>https://www.epam.com/</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Product Owner, Product Manager</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EPAM Systems, Inc</w:t>
      </w:r>
    </w:p>
    <w:p>
      <w:pPr>
        <w:pStyle w:val="BodyText"/>
        <w:spacing w:after="120"/>
        <w:jc w:val="both"/>
      </w:pPr>
      <w:r>
        <w:rPr>
          <w:rFonts w:ascii="Trebuchet MS" w:hAnsi="Trebuchet MS" w:cs="Trebuchet MS" w:eastAsia="Trebuchet MS"/>
          <w:sz w:val="20"/>
          <w:color w:val="060606"/>
          <w:b w:val="on"/>
        </w:rPr>
        <w:t xml:space="preserve">Client Description: </w:t>
      </w:r>
      <w:r>
        <w:rPr>
          <w:rFonts w:ascii="Trebuchet MS" w:hAnsi="Trebuchet MS" w:cs="Trebuchet MS" w:eastAsia="Trebuchet MS"/>
          <w:sz w:val="20"/>
          <w:color w:val="060606"/>
        </w:rPr>
        <w:t>Software &amp; Hi-Tech</w:t>
      </w:r>
    </w:p>
    <w:p>
      <w:pPr>
        <w:pStyle w:val="BodyText"/>
        <w:spacing w:after="120"/>
        <w:jc w:val="both"/>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The Datahub team builds a flexible ecosystem of functional, integration, and data services for EPAM dev teams to simplify design, development, and operations and reduce the time-to-market of new applications/systems and their costs. We use the Kafka integration bus, multi-temporal data lake, Self-analytics, and PaaS (platform-as-a-service) technologies. See more at https://Datahub.epam.com</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17"/>
        </w:numPr>
        <w:spacing w:after="120" w:before="120"/>
        <w:ind w:hanging="355" w:left="710"/>
        <w:jc w:val="both"/>
      </w:pPr>
      <w:r>
        <w:rPr>
          <w:rFonts w:ascii="Trebuchet MS" w:hAnsi="Trebuchet MS" w:cs="Trebuchet MS" w:eastAsia="Trebuchet MS"/>
          <w:sz w:val="20"/>
          <w:color w:val="060606"/>
        </w:rPr>
        <w:t>I was responsible for preparing the project vision and roadmap, developing and maintaining documentation, organizing and conducting interviews with customers, collecting and managing requirements, managing the backlog in Jira, prioritizing requirements, and conducting agile meetings</w:t>
      </w:r>
    </w:p>
    <w:p>
      <w:pPr>
        <w:numPr>
          <w:numId w:val="17"/>
        </w:numPr>
        <w:spacing w:after="120" w:before="120"/>
        <w:ind w:hanging="355" w:left="710"/>
        <w:jc w:val="both"/>
      </w:pPr>
      <w:r>
        <w:rPr>
          <w:rFonts w:ascii="Trebuchet MS" w:hAnsi="Trebuchet MS" w:cs="Trebuchet MS" w:eastAsia="Trebuchet MS"/>
          <w:sz w:val="20"/>
          <w:color w:val="060606"/>
        </w:rPr>
        <w:t>I created concepts for two products and organized teams of business analysts for further development</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18"/>
        </w:numPr>
        <w:spacing w:after="120" w:before="120"/>
        <w:ind w:hanging="355" w:left="710"/>
        <w:jc w:val="both"/>
      </w:pPr>
      <w:r>
        <w:rPr>
          <w:rFonts w:ascii="Trebuchet MS" w:hAnsi="Trebuchet MS" w:cs="Trebuchet MS" w:eastAsia="Trebuchet MS"/>
          <w:sz w:val="20"/>
          <w:color w:val="060606"/>
        </w:rPr>
        <w:t>Red Hat OpenShift, Java 11, Apache Kafka, Office 365, Miro, Liquibase, Jira, drawio, Confluence, PostgreSQL</w:t>
      </w:r>
    </w:p>
    <w:p>
      <w:pPr>
        <w:pStyle w:val="BodyText"/>
        <w:spacing w:after="120"/>
        <w:jc w:val="both"/>
      </w:pPr>
      <w:r>
        <w:rPr>
          <w:rFonts w:ascii="Trebuchet MS" w:hAnsi="Trebuchet MS" w:cs="Trebuchet MS" w:eastAsia="Trebuchet MS"/>
          <w:sz w:val="20"/>
          <w:color w:val="060606"/>
          <w:b w:val="on"/>
        </w:rPr>
        <w:t xml:space="preserve">Team: </w:t>
      </w:r>
    </w:p>
    <w:p>
      <w:pPr>
        <w:numPr>
          <w:numId w:val="19"/>
        </w:numPr>
        <w:spacing w:after="120" w:before="120"/>
        <w:ind w:hanging="355" w:left="710"/>
        <w:jc w:val="both"/>
      </w:pPr>
      <w:r>
        <w:rPr>
          <w:rFonts w:ascii="Trebuchet MS" w:hAnsi="Trebuchet MS" w:cs="Trebuchet MS" w:eastAsia="Trebuchet MS"/>
          <w:sz w:val="20"/>
          <w:color w:val="060606"/>
        </w:rPr>
        <w:t>Dev team: 4-5 developers</w:t>
      </w:r>
    </w:p>
    <w:p>
      <w:pPr>
        <w:numPr>
          <w:numId w:val="19"/>
        </w:numPr>
        <w:spacing w:after="120" w:before="120"/>
        <w:ind w:hanging="355" w:left="710"/>
        <w:jc w:val="both"/>
      </w:pPr>
      <w:r>
        <w:rPr>
          <w:rFonts w:ascii="Trebuchet MS" w:hAnsi="Trebuchet MS" w:cs="Trebuchet MS" w:eastAsia="Trebuchet MS"/>
          <w:sz w:val="20"/>
          <w:color w:val="060606"/>
        </w:rPr>
        <w:t>QA team: 2 testers</w:t>
      </w:r>
    </w:p>
    <w:p>
      <w:pPr>
        <w:numPr>
          <w:numId w:val="19"/>
        </w:numPr>
        <w:spacing w:after="120" w:before="120"/>
        <w:ind w:hanging="355" w:left="710"/>
        <w:jc w:val="both"/>
      </w:pPr>
      <w:r>
        <w:rPr>
          <w:rFonts w:ascii="Trebuchet MS" w:hAnsi="Trebuchet MS" w:cs="Trebuchet MS" w:eastAsia="Trebuchet MS"/>
          <w:sz w:val="20"/>
          <w:color w:val="060606"/>
        </w:rPr>
        <w:t>BA: One Business analyst/PO</w:t>
      </w:r>
    </w:p>
    <w:p>
      <w:pPr>
        <w:jc w:val="both"/>
      </w:pPr>
      <w:r/>
    </w:p>
    <w:p>
      <w:pPr>
        <w:spacing w:after="120"/>
        <w:jc w:val="both"/>
      </w:pPr>
      <w:r>
        <w:rPr>
          <w:rFonts w:ascii="Trebuchet MS" w:hAnsi="Trebuchet MS" w:cs="Trebuchet MS" w:eastAsia="Trebuchet MS"/>
          <w:sz w:val="20"/>
          <w:color w:val="060606"/>
          <w:b w:val="on"/>
          <w:u w:val="single"/>
        </w:rPr>
        <w:t>Jul-2021 - Mar-2022</w:t>
      </w:r>
      <w:r>
        <w:rPr>
          <w:rFonts w:ascii="Trebuchet MS" w:hAnsi="Trebuchet MS" w:cs="Trebuchet MS" w:eastAsia="Trebuchet MS"/>
          <w:sz w:val="20"/>
          <w:color w:val="060606"/>
        </w:rPr>
        <w:t xml:space="preserve"> - </w:t>
        <w:t>EPAM Systems</w:t>
        <w:t xml:space="preserve">, </w:t>
      </w:r>
      <w:hyperlink r:id="rId10">
        <w:r>
          <w:rPr>
            <w:color w:val="0000FF"/>
            <w:rFonts w:ascii="Trebuchet MS" w:hAnsi="Trebuchet MS" w:cs="Trebuchet MS" w:eastAsia="Trebuchet MS"/>
            <w:sz w:val="20"/>
            <w:u w:val="single"/>
          </w:rPr>
          <w:t>https://www.epam.com/</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Business Analyst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EPAM Systems, Inc</w:t>
      </w:r>
    </w:p>
    <w:p>
      <w:pPr>
        <w:pStyle w:val="BodyText"/>
        <w:spacing w:after="120"/>
        <w:jc w:val="both"/>
      </w:pPr>
      <w:r>
        <w:rPr>
          <w:rFonts w:ascii="Trebuchet MS" w:hAnsi="Trebuchet MS" w:cs="Trebuchet MS" w:eastAsia="Trebuchet MS"/>
          <w:sz w:val="20"/>
          <w:color w:val="060606"/>
          <w:b w:val="on"/>
        </w:rPr>
        <w:t xml:space="preserve">Client Description: </w:t>
      </w:r>
      <w:r>
        <w:rPr>
          <w:rFonts w:ascii="Trebuchet MS" w:hAnsi="Trebuchet MS" w:cs="Trebuchet MS" w:eastAsia="Trebuchet MS"/>
          <w:sz w:val="20"/>
          <w:color w:val="060606"/>
        </w:rPr>
        <w:t>Software &amp; Hi-Tech</w:t>
      </w:r>
    </w:p>
    <w:p>
      <w:pPr>
        <w:pStyle w:val="BodyText"/>
        <w:spacing w:after="120"/>
        <w:jc w:val="both"/>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Enhancements for Human Resource Management app suit and processes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20"/>
        </w:numPr>
        <w:spacing w:after="120" w:before="120"/>
        <w:ind w:hanging="355" w:left="710"/>
        <w:jc w:val="both"/>
      </w:pPr>
      <w:r>
        <w:rPr>
          <w:rFonts w:ascii="Trebuchet MS" w:hAnsi="Trebuchet MS" w:cs="Trebuchet MS" w:eastAsia="Trebuchet MS"/>
          <w:sz w:val="20"/>
          <w:color w:val="060606"/>
        </w:rPr>
        <w:t>I was responsible for collecting requirements, creating a context diagram, and creating functional and cross-functional interaction diagrams. The main achievement is creating and promoting a Single Profile Concept within the organization. Based on this concept, the organization launched four new projects</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21"/>
        </w:numPr>
        <w:spacing w:after="120" w:before="120"/>
        <w:ind w:hanging="355" w:left="710"/>
        <w:jc w:val="both"/>
      </w:pPr>
      <w:r>
        <w:rPr>
          <w:rFonts w:ascii="Trebuchet MS" w:hAnsi="Trebuchet MS" w:cs="Trebuchet MS" w:eastAsia="Trebuchet MS"/>
          <w:sz w:val="20"/>
          <w:color w:val="060606"/>
        </w:rPr>
        <w:t>Spring, PostgreSQL, Java 11, Hibernate, Docker, Apache Kafka, Office 365, Miro, Liquibase, Jira, drawio, DBeaver, Confluence, Red Hat OpenShift</w:t>
      </w:r>
    </w:p>
    <w:p>
      <w:pPr>
        <w:pStyle w:val="BodyText"/>
        <w:spacing w:after="120"/>
        <w:jc w:val="both"/>
      </w:pPr>
      <w:r>
        <w:rPr>
          <w:rFonts w:ascii="Trebuchet MS" w:hAnsi="Trebuchet MS" w:cs="Trebuchet MS" w:eastAsia="Trebuchet MS"/>
          <w:sz w:val="20"/>
          <w:color w:val="060606"/>
          <w:b w:val="on"/>
        </w:rPr>
        <w:t xml:space="preserve">Team: </w:t>
      </w:r>
    </w:p>
    <w:p>
      <w:pPr>
        <w:numPr>
          <w:numId w:val="22"/>
        </w:numPr>
        <w:spacing w:after="120" w:before="120"/>
        <w:ind w:hanging="355" w:left="710"/>
        <w:jc w:val="both"/>
      </w:pPr>
      <w:r>
        <w:rPr>
          <w:rFonts w:ascii="Trebuchet MS" w:hAnsi="Trebuchet MS" w:cs="Trebuchet MS" w:eastAsia="Trebuchet MS"/>
          <w:sz w:val="20"/>
          <w:color w:val="060606"/>
        </w:rPr>
        <w:t>60 ppl</w:t>
      </w:r>
    </w:p>
    <w:p>
      <w:pPr>
        <w:numPr>
          <w:numId w:val="22"/>
        </w:numPr>
        <w:spacing w:after="120" w:before="120"/>
        <w:ind w:hanging="355" w:left="710"/>
        <w:jc w:val="both"/>
      </w:pPr>
      <w:r>
        <w:rPr>
          <w:rFonts w:ascii="Trebuchet MS" w:hAnsi="Trebuchet MS" w:cs="Trebuchet MS" w:eastAsia="Trebuchet MS"/>
          <w:sz w:val="20"/>
          <w:color w:val="060606"/>
        </w:rPr>
        <w:t>4 streams</w:t>
      </w:r>
    </w:p>
    <w:p>
      <w:pPr>
        <w:numPr>
          <w:numId w:val="22"/>
        </w:numPr>
        <w:spacing w:after="120" w:before="120"/>
        <w:ind w:hanging="355" w:left="710"/>
        <w:jc w:val="both"/>
      </w:pPr>
      <w:r>
        <w:rPr>
          <w:rFonts w:ascii="Trebuchet MS" w:hAnsi="Trebuchet MS" w:cs="Trebuchet MS" w:eastAsia="Trebuchet MS"/>
          <w:sz w:val="20"/>
          <w:color w:val="060606"/>
        </w:rPr>
        <w:t>BA team:  ~ 6 BA</w:t>
      </w:r>
    </w:p>
    <w:p>
      <w:pPr>
        <w:jc w:val="both"/>
      </w:pPr>
      <w:r/>
    </w:p>
    <w:p>
      <w:pPr>
        <w:spacing w:after="120"/>
        <w:jc w:val="both"/>
      </w:pPr>
      <w:r>
        <w:rPr>
          <w:rFonts w:ascii="Trebuchet MS" w:hAnsi="Trebuchet MS" w:cs="Trebuchet MS" w:eastAsia="Trebuchet MS"/>
          <w:sz w:val="20"/>
          <w:color w:val="060606"/>
          <w:b w:val="on"/>
          <w:u w:val="single"/>
        </w:rPr>
        <w:t>Nov-2019 - Aug-2021</w:t>
      </w:r>
      <w:r>
        <w:rPr>
          <w:rFonts w:ascii="Trebuchet MS" w:hAnsi="Trebuchet MS" w:cs="Trebuchet MS" w:eastAsia="Trebuchet MS"/>
          <w:sz w:val="20"/>
          <w:color w:val="060606"/>
        </w:rPr>
        <w:t xml:space="preserve"> - </w:t>
        <w:t>DME – Moscow Domodedovo Airport (Aviation industry, Moscow, Russia)</w:t>
        <w:t xml:space="preserve">, </w:t>
      </w:r>
      <w:hyperlink r:id="rId11">
        <w:r>
          <w:rPr>
            <w:color w:val="0000FF"/>
            <w:rFonts w:ascii="Trebuchet MS" w:hAnsi="Trebuchet MS" w:cs="Trebuchet MS" w:eastAsia="Trebuchet MS"/>
            <w:sz w:val="20"/>
            <w:u w:val="single"/>
          </w:rPr>
          <w:t>https://www.dme.ru/</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Head of IT Strategy Department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DME – Moscow Domodedovo Airport (Aviation industry, Moscow, Russia). DME is the second largest airport in Russia</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There was a need to update the methods of developing the enterprise's IT strategy. I was setting up Scrum development, adapting the TOGAF methodology for a specific organization</w:t>
      </w:r>
    </w:p>
    <w:p>
      <w:pPr>
        <w:pStyle w:val="BodyText"/>
        <w:spacing w:after="120"/>
        <w:jc w:val="both"/>
      </w:pPr>
      <w:r>
        <w:rPr>
          <w:rFonts w:ascii="Trebuchet MS" w:hAnsi="Trebuchet MS" w:cs="Trebuchet MS" w:eastAsia="Trebuchet MS"/>
          <w:sz w:val="20"/>
          <w:color w:val="060606"/>
        </w:rPr>
        <w:t>1. New approach to IT strategy development. After the business survey, I set the task to develop a new approach to preparing an IT strategy. It was important for the company to restore order in IT projects. The IT strategy had to be prepared for the entire airport. The difficulty is that the company had a high degree of overregulation of business processes. The company itself is very far behind modern practices. As a result, I created the rules and regulations according to which a new IT strategy will be prepared</w:t>
      </w:r>
    </w:p>
    <w:p>
      <w:pPr>
        <w:pStyle w:val="BodyText"/>
        <w:spacing w:after="120"/>
        <w:jc w:val="both"/>
      </w:pPr>
      <w:r>
        <w:rPr>
          <w:rFonts w:ascii="Trebuchet MS" w:hAnsi="Trebuchet MS" w:cs="Trebuchet MS" w:eastAsia="Trebuchet MS"/>
          <w:sz w:val="20"/>
          <w:color w:val="060606"/>
        </w:rPr>
        <w:t>2. Reengineering of the development process. The company's development methods are outdated. The company did not use agile methods of development management at all. I proposed an adaptation of The Scrum methodology for this enterprise. Training materials have been developed, training has been conducted, and management processes have been changed. A new approach for making changes to the enterprise architecture has been created. In addition, a goal-based management system (OKR) was introduced in dedicated divisions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23"/>
        </w:numPr>
        <w:spacing w:after="120" w:before="120"/>
        <w:ind w:hanging="355" w:left="710"/>
        <w:jc w:val="both"/>
      </w:pPr>
      <w:r>
        <w:rPr>
          <w:rFonts w:ascii="Trebuchet MS" w:hAnsi="Trebuchet MS" w:cs="Trebuchet MS" w:eastAsia="Trebuchet MS"/>
          <w:sz w:val="20"/>
          <w:color w:val="060606"/>
        </w:rPr>
        <w:t>Tasks Performed</w:t>
      </w:r>
    </w:p>
    <w:p>
      <w:pPr>
        <w:numPr>
          <w:numId w:val="23"/>
        </w:numPr>
        <w:spacing w:after="120" w:before="120"/>
        <w:ind w:hanging="355" w:left="710"/>
        <w:jc w:val="both"/>
      </w:pPr>
      <w:r>
        <w:rPr>
          <w:rFonts w:ascii="Trebuchet MS" w:hAnsi="Trebuchet MS" w:cs="Trebuchet MS" w:eastAsia="Trebuchet MS"/>
          <w:sz w:val="20"/>
          <w:color w:val="060606"/>
        </w:rPr>
        <w:t>a.	Management consultations on enterprise strategy and IT strategy</w:t>
      </w:r>
    </w:p>
    <w:p>
      <w:pPr>
        <w:numPr>
          <w:numId w:val="23"/>
        </w:numPr>
        <w:spacing w:after="120" w:before="120"/>
        <w:ind w:hanging="355" w:left="710"/>
        <w:jc w:val="both"/>
      </w:pPr>
      <w:r>
        <w:rPr>
          <w:rFonts w:ascii="Trebuchet MS" w:hAnsi="Trebuchet MS" w:cs="Trebuchet MS" w:eastAsia="Trebuchet MS"/>
          <w:sz w:val="20"/>
          <w:color w:val="060606"/>
        </w:rPr>
        <w:t>b.	Adapting the Scrum methodology for a specific enterprise, adaptation of TOGAF methodology for a specific organization</w:t>
      </w:r>
    </w:p>
    <w:p>
      <w:pPr>
        <w:numPr>
          <w:numId w:val="23"/>
        </w:numPr>
        <w:spacing w:after="120" w:before="120"/>
        <w:ind w:hanging="355" w:left="710"/>
        <w:jc w:val="both"/>
      </w:pPr>
      <w:r>
        <w:rPr>
          <w:rFonts w:ascii="Trebuchet MS" w:hAnsi="Trebuchet MS" w:cs="Trebuchet MS" w:eastAsia="Trebuchet MS"/>
          <w:sz w:val="20"/>
          <w:color w:val="060606"/>
        </w:rPr>
        <w:t>c.	Changing enterprise processes</w:t>
      </w:r>
    </w:p>
    <w:p>
      <w:pPr>
        <w:numPr>
          <w:numId w:val="23"/>
        </w:numPr>
        <w:spacing w:after="120" w:before="120"/>
        <w:ind w:hanging="355" w:left="710"/>
        <w:jc w:val="both"/>
      </w:pPr>
      <w:r>
        <w:rPr>
          <w:rFonts w:ascii="Trebuchet MS" w:hAnsi="Trebuchet MS" w:cs="Trebuchet MS" w:eastAsia="Trebuchet MS"/>
          <w:sz w:val="20"/>
          <w:color w:val="060606"/>
        </w:rPr>
        <w:t>d.	Reported directly to the managing director of the company</w:t>
      </w:r>
    </w:p>
    <w:p>
      <w:pPr>
        <w:numPr>
          <w:numId w:val="23"/>
        </w:numPr>
        <w:spacing w:after="120" w:before="120"/>
        <w:ind w:hanging="355" w:left="710"/>
        <w:jc w:val="both"/>
      </w:pPr>
      <w:r>
        <w:rPr>
          <w:rFonts w:ascii="Trebuchet MS" w:hAnsi="Trebuchet MS" w:cs="Trebuchet MS" w:eastAsia="Trebuchet MS"/>
          <w:sz w:val="20"/>
          <w:color w:val="060606"/>
        </w:rPr>
        <w:t>My work was marked with a commendation in the workbook for successful work during the COVID-19 crisis</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24"/>
        </w:numPr>
        <w:spacing w:after="120" w:before="120"/>
        <w:ind w:hanging="355" w:left="710"/>
        <w:jc w:val="both"/>
      </w:pPr>
      <w:r>
        <w:rPr>
          <w:rFonts w:ascii="Trebuchet MS" w:hAnsi="Trebuchet MS" w:cs="Trebuchet MS" w:eastAsia="Trebuchet MS"/>
          <w:sz w:val="20"/>
          <w:color w:val="060606"/>
        </w:rPr>
        <w:t>Microsoft Power BI, Office 365, MS Project, Microsoft Power BI, Lotus Notes, 1C Enterprise</w:t>
      </w:r>
    </w:p>
    <w:p>
      <w:pPr>
        <w:pStyle w:val="BodyText"/>
        <w:spacing w:after="120"/>
        <w:jc w:val="both"/>
      </w:pPr>
      <w:r>
        <w:rPr>
          <w:rFonts w:ascii="Trebuchet MS" w:hAnsi="Trebuchet MS" w:cs="Trebuchet MS" w:eastAsia="Trebuchet MS"/>
          <w:sz w:val="20"/>
          <w:color w:val="060606"/>
          <w:b w:val="on"/>
        </w:rPr>
        <w:t xml:space="preserve">Team: </w:t>
      </w:r>
    </w:p>
    <w:p>
      <w:pPr>
        <w:numPr>
          <w:numId w:val="25"/>
        </w:numPr>
        <w:spacing w:after="120" w:before="120"/>
        <w:ind w:hanging="355" w:left="710"/>
        <w:jc w:val="both"/>
      </w:pPr>
      <w:r>
        <w:rPr>
          <w:rFonts w:ascii="Trebuchet MS" w:hAnsi="Trebuchet MS" w:cs="Trebuchet MS" w:eastAsia="Trebuchet MS"/>
          <w:sz w:val="20"/>
          <w:color w:val="060606"/>
        </w:rPr>
        <w:t>4-60 in different periods. Product managers, System architects, Business analytics, marketing staff</w:t>
      </w:r>
    </w:p>
    <w:p>
      <w:pPr>
        <w:jc w:val="both"/>
      </w:pPr>
      <w:r/>
    </w:p>
    <w:p>
      <w:pPr>
        <w:spacing w:after="120"/>
        <w:jc w:val="both"/>
      </w:pPr>
      <w:r>
        <w:rPr>
          <w:rFonts w:ascii="Trebuchet MS" w:hAnsi="Trebuchet MS" w:cs="Trebuchet MS" w:eastAsia="Trebuchet MS"/>
          <w:sz w:val="20"/>
          <w:color w:val="060606"/>
          <w:b w:val="on"/>
          <w:u w:val="single"/>
        </w:rPr>
        <w:t>Sep-2016 - Sep-2018</w:t>
      </w:r>
      <w:r>
        <w:rPr>
          <w:rFonts w:ascii="Trebuchet MS" w:hAnsi="Trebuchet MS" w:cs="Trebuchet MS" w:eastAsia="Trebuchet MS"/>
          <w:sz w:val="20"/>
          <w:color w:val="060606"/>
        </w:rPr>
        <w:t xml:space="preserve"> - </w:t>
        <w:t>Rostelecom (Telecom, Moscow, Russia)</w:t>
        <w:t xml:space="preserve">, </w:t>
        <w:t>www.rt.ru</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Enterprise 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Rostelecom</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The project of transformation of the largest telecommunications operator in Russia</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26"/>
        </w:numPr>
        <w:spacing w:after="120" w:before="120"/>
        <w:ind w:hanging="355" w:left="710"/>
        <w:jc w:val="both"/>
      </w:pPr>
      <w:r>
        <w:rPr>
          <w:rFonts w:ascii="Trebuchet MS" w:hAnsi="Trebuchet MS" w:cs="Trebuchet MS" w:eastAsia="Trebuchet MS"/>
          <w:sz w:val="20"/>
          <w:color w:val="060606"/>
        </w:rPr>
        <w:t>Participated in the change of the architecture management process itself. As well as in projects to implement a system for creating a single user profile, targeted marketing, inter-operator interaction systems</w:t>
      </w:r>
    </w:p>
    <w:p>
      <w:pPr>
        <w:numPr>
          <w:numId w:val="26"/>
        </w:numPr>
        <w:spacing w:after="120" w:before="120"/>
        <w:ind w:hanging="355" w:left="710"/>
        <w:jc w:val="both"/>
      </w:pPr>
      <w:r>
        <w:rPr>
          <w:rFonts w:ascii="Trebuchet MS" w:hAnsi="Trebuchet MS" w:cs="Trebuchet MS" w:eastAsia="Trebuchet MS"/>
          <w:sz w:val="20"/>
          <w:color w:val="060606"/>
        </w:rPr>
        <w:t>Participated in presale activities for the largest clients</w:t>
      </w:r>
    </w:p>
    <w:p>
      <w:pPr>
        <w:numPr>
          <w:numId w:val="26"/>
        </w:numPr>
        <w:spacing w:after="120" w:before="120"/>
        <w:ind w:hanging="355" w:left="710"/>
        <w:jc w:val="both"/>
      </w:pPr>
      <w:r>
        <w:rPr>
          <w:rFonts w:ascii="Trebuchet MS" w:hAnsi="Trebuchet MS" w:cs="Trebuchet MS" w:eastAsia="Trebuchet MS"/>
          <w:sz w:val="20"/>
          <w:color w:val="060606"/>
        </w:rPr>
        <w:t>At the same time, I studied and received an MBA degree in business analysis</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27"/>
        </w:numPr>
        <w:spacing w:after="120" w:before="120"/>
        <w:ind w:hanging="355" w:left="710"/>
        <w:jc w:val="both"/>
      </w:pPr>
      <w:r>
        <w:rPr>
          <w:rFonts w:ascii="Trebuchet MS" w:hAnsi="Trebuchet MS" w:cs="Trebuchet MS" w:eastAsia="Trebuchet MS"/>
          <w:sz w:val="20"/>
          <w:color w:val="060606"/>
        </w:rPr>
        <w:t>Hortonworks, Apache Kafka, Office 365, Hortonworks, Greenplum, Apache Hadoop</w:t>
      </w:r>
    </w:p>
    <w:p>
      <w:pPr>
        <w:pStyle w:val="BodyText"/>
        <w:spacing w:after="120"/>
        <w:jc w:val="both"/>
      </w:pPr>
      <w:r>
        <w:rPr>
          <w:rFonts w:ascii="Trebuchet MS" w:hAnsi="Trebuchet MS" w:cs="Trebuchet MS" w:eastAsia="Trebuchet MS"/>
          <w:sz w:val="20"/>
          <w:color w:val="060606"/>
          <w:b w:val="on"/>
        </w:rPr>
        <w:t xml:space="preserve">Team: </w:t>
      </w:r>
    </w:p>
    <w:p>
      <w:pPr>
        <w:numPr>
          <w:numId w:val="28"/>
        </w:numPr>
        <w:spacing w:after="120" w:before="120"/>
        <w:ind w:hanging="355" w:left="710"/>
        <w:jc w:val="both"/>
      </w:pPr>
      <w:r>
        <w:rPr>
          <w:rFonts w:ascii="Trebuchet MS" w:hAnsi="Trebuchet MS" w:cs="Trebuchet MS" w:eastAsia="Trebuchet MS"/>
          <w:sz w:val="20"/>
          <w:color w:val="060606"/>
        </w:rPr>
        <w:t>The team consisted of 4 to 20 people at different times</w:t>
      </w:r>
    </w:p>
    <w:p>
      <w:pPr>
        <w:jc w:val="both"/>
      </w:pPr>
      <w:r/>
    </w:p>
    <w:p>
      <w:pPr>
        <w:spacing w:after="120"/>
        <w:jc w:val="both"/>
      </w:pPr>
      <w:r>
        <w:rPr>
          <w:rFonts w:ascii="Trebuchet MS" w:hAnsi="Trebuchet MS" w:cs="Trebuchet MS" w:eastAsia="Trebuchet MS"/>
          <w:sz w:val="20"/>
          <w:color w:val="060606"/>
          <w:b w:val="on"/>
          <w:u w:val="single"/>
        </w:rPr>
        <w:t>Jul-2015 - Feb-2017</w:t>
      </w:r>
      <w:r>
        <w:rPr>
          <w:rFonts w:ascii="Trebuchet MS" w:hAnsi="Trebuchet MS" w:cs="Trebuchet MS" w:eastAsia="Trebuchet MS"/>
          <w:sz w:val="20"/>
          <w:color w:val="060606"/>
        </w:rPr>
        <w:t xml:space="preserve"> - </w:t>
        <w:t>CAR5 - Moscow Carsharing (Automotive industry, Moscow, Russia)</w:t>
        <w:t xml:space="preserve">, </w:t>
        <w:t>www.car5.ru</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Project Manager, CTO</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CAR5 - Moscow Carsharing (Automotive industry, Moscow, Russia)</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CAR5 is a fast-growing startup car-sharing service with a $2M budget. It offers an innovative mobility solution in rapidly increasing urban areas</w:t>
      </w:r>
    </w:p>
    <w:p>
      <w:pPr>
        <w:pStyle w:val="BodyText"/>
        <w:spacing w:after="120"/>
        <w:jc w:val="both"/>
      </w:pPr>
      <w:r>
        <w:rPr>
          <w:rFonts w:ascii="Trebuchet MS" w:hAnsi="Trebuchet MS" w:cs="Trebuchet MS" w:eastAsia="Trebuchet MS"/>
          <w:sz w:val="20"/>
          <w:color w:val="060606"/>
        </w:rPr>
        <w:t>1. Web-site creation. Development of the company's website from scratch</w:t>
      </w:r>
    </w:p>
    <w:p>
      <w:pPr>
        <w:pStyle w:val="BodyText"/>
        <w:spacing w:after="120"/>
        <w:jc w:val="both"/>
      </w:pPr>
      <w:r>
        <w:rPr>
          <w:rFonts w:ascii="Trebuchet MS" w:hAnsi="Trebuchet MS" w:cs="Trebuchet MS" w:eastAsia="Trebuchet MS"/>
          <w:sz w:val="20"/>
          <w:color w:val="060606"/>
        </w:rPr>
        <w:t>2. Mobile App creation. Development of the client's application from scratch</w:t>
      </w:r>
    </w:p>
    <w:p>
      <w:pPr>
        <w:pStyle w:val="BodyText"/>
        <w:spacing w:after="120"/>
        <w:jc w:val="both"/>
      </w:pPr>
      <w:r>
        <w:rPr>
          <w:rFonts w:ascii="Trebuchet MS" w:hAnsi="Trebuchet MS" w:cs="Trebuchet MS" w:eastAsia="Trebuchet MS"/>
          <w:sz w:val="20"/>
          <w:color w:val="060606"/>
        </w:rPr>
        <w:t>3. Transferring all on-premises project infrastructure to the AWS cloud. Migrated business applications to AWS Cloud. Cut IT spend, $2K+ annual savings from AWS agreement</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29"/>
        </w:numPr>
        <w:spacing w:after="120" w:before="120"/>
        <w:ind w:hanging="355" w:left="710"/>
        <w:jc w:val="both"/>
      </w:pPr>
      <w:r>
        <w:rPr>
          <w:rFonts w:ascii="Trebuchet MS" w:hAnsi="Trebuchet MS" w:cs="Trebuchet MS" w:eastAsia="Trebuchet MS"/>
          <w:sz w:val="20"/>
          <w:color w:val="060606"/>
        </w:rPr>
        <w:t>Tasks Performed</w:t>
      </w:r>
    </w:p>
    <w:p>
      <w:pPr>
        <w:numPr>
          <w:numId w:val="29"/>
        </w:numPr>
        <w:spacing w:after="120" w:before="120"/>
        <w:ind w:hanging="355" w:left="710"/>
        <w:jc w:val="both"/>
      </w:pPr>
      <w:r>
        <w:rPr>
          <w:rFonts w:ascii="Trebuchet MS" w:hAnsi="Trebuchet MS" w:cs="Trebuchet MS" w:eastAsia="Trebuchet MS"/>
          <w:sz w:val="20"/>
          <w:color w:val="060606"/>
        </w:rPr>
        <w:t>a.	Management of the development team</w:t>
      </w:r>
    </w:p>
    <w:p>
      <w:pPr>
        <w:numPr>
          <w:numId w:val="29"/>
        </w:numPr>
        <w:spacing w:after="120" w:before="120"/>
        <w:ind w:hanging="355" w:left="710"/>
        <w:jc w:val="both"/>
      </w:pPr>
      <w:r>
        <w:rPr>
          <w:rFonts w:ascii="Trebuchet MS" w:hAnsi="Trebuchet MS" w:cs="Trebuchet MS" w:eastAsia="Trebuchet MS"/>
          <w:sz w:val="20"/>
          <w:color w:val="060606"/>
        </w:rPr>
        <w:t>b.	Collecting and analyzing business requirements</w:t>
      </w:r>
    </w:p>
    <w:p>
      <w:pPr>
        <w:numPr>
          <w:numId w:val="29"/>
        </w:numPr>
        <w:spacing w:after="120" w:before="120"/>
        <w:ind w:hanging="355" w:left="710"/>
        <w:jc w:val="both"/>
      </w:pPr>
      <w:r>
        <w:rPr>
          <w:rFonts w:ascii="Trebuchet MS" w:hAnsi="Trebuchet MS" w:cs="Trebuchet MS" w:eastAsia="Trebuchet MS"/>
          <w:sz w:val="20"/>
          <w:color w:val="060606"/>
        </w:rPr>
        <w:t>c.	Project infrastructure management</w:t>
      </w:r>
    </w:p>
    <w:p>
      <w:pPr>
        <w:numPr>
          <w:numId w:val="29"/>
        </w:numPr>
        <w:spacing w:after="120" w:before="120"/>
        <w:ind w:hanging="355" w:left="710"/>
        <w:jc w:val="both"/>
      </w:pPr>
      <w:r>
        <w:rPr>
          <w:rFonts w:ascii="Trebuchet MS" w:hAnsi="Trebuchet MS" w:cs="Trebuchet MS" w:eastAsia="Trebuchet MS"/>
          <w:sz w:val="20"/>
          <w:color w:val="060606"/>
        </w:rPr>
        <w:t>d.	Negotiations with business partners to determine service requirements, service level agreements, integration of technologies and new cohesive processes</w:t>
      </w:r>
    </w:p>
    <w:p>
      <w:pPr>
        <w:numPr>
          <w:numId w:val="29"/>
        </w:numPr>
        <w:spacing w:after="120" w:before="120"/>
        <w:ind w:hanging="355" w:left="710"/>
        <w:jc w:val="both"/>
      </w:pPr>
      <w:r>
        <w:rPr>
          <w:rFonts w:ascii="Trebuchet MS" w:hAnsi="Trebuchet MS" w:cs="Trebuchet MS" w:eastAsia="Trebuchet MS"/>
          <w:sz w:val="20"/>
          <w:color w:val="060606"/>
        </w:rPr>
        <w:t>e.	Held a key leadership role in the company and created products from scratch</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30"/>
        </w:numPr>
        <w:spacing w:after="120" w:before="120"/>
        <w:ind w:hanging="355" w:left="710"/>
        <w:jc w:val="both"/>
      </w:pPr>
      <w:r>
        <w:rPr>
          <w:rFonts w:ascii="Trebuchet MS" w:hAnsi="Trebuchet MS" w:cs="Trebuchet MS" w:eastAsia="Trebuchet MS"/>
          <w:sz w:val="20"/>
          <w:color w:val="060606"/>
        </w:rPr>
        <w:t>PHP, JavaScript, Amazon Web Services, Office 365, MySQL</w:t>
      </w:r>
    </w:p>
    <w:p>
      <w:pPr>
        <w:pStyle w:val="BodyText"/>
        <w:spacing w:after="120"/>
        <w:jc w:val="both"/>
      </w:pPr>
      <w:r>
        <w:rPr>
          <w:rFonts w:ascii="Trebuchet MS" w:hAnsi="Trebuchet MS" w:cs="Trebuchet MS" w:eastAsia="Trebuchet MS"/>
          <w:sz w:val="20"/>
          <w:color w:val="060606"/>
          <w:b w:val="on"/>
        </w:rPr>
        <w:t xml:space="preserve">Team: </w:t>
      </w:r>
    </w:p>
    <w:p>
      <w:pPr>
        <w:numPr>
          <w:numId w:val="31"/>
        </w:numPr>
        <w:spacing w:after="120" w:before="120"/>
        <w:ind w:hanging="355" w:left="710"/>
        <w:jc w:val="both"/>
      </w:pPr>
      <w:r>
        <w:rPr>
          <w:rFonts w:ascii="Trebuchet MS" w:hAnsi="Trebuchet MS" w:cs="Trebuchet MS" w:eastAsia="Trebuchet MS"/>
          <w:sz w:val="20"/>
          <w:color w:val="060606"/>
        </w:rPr>
        <w:t>Cross-functional team (marketing, product and engineering, business development, legal, finance, accounting) of more than 20 people</w:t>
      </w:r>
    </w:p>
    <w:p>
      <w:pPr>
        <w:jc w:val="both"/>
      </w:pPr>
      <w:r/>
    </w:p>
    <w:p>
      <w:pPr>
        <w:spacing w:after="120"/>
        <w:jc w:val="both"/>
      </w:pPr>
      <w:r>
        <w:rPr>
          <w:rFonts w:ascii="Trebuchet MS" w:hAnsi="Trebuchet MS" w:cs="Trebuchet MS" w:eastAsia="Trebuchet MS"/>
          <w:sz w:val="20"/>
          <w:color w:val="060606"/>
          <w:b w:val="on"/>
          <w:u w:val="single"/>
        </w:rPr>
        <w:t>Jan-2012 - Jul-2015</w:t>
      </w:r>
      <w:r>
        <w:rPr>
          <w:rFonts w:ascii="Trebuchet MS" w:hAnsi="Trebuchet MS" w:cs="Trebuchet MS" w:eastAsia="Trebuchet MS"/>
          <w:sz w:val="20"/>
          <w:color w:val="060606"/>
        </w:rPr>
        <w:t xml:space="preserve"> - </w:t>
        <w:t>Oil Processing Company (Outsourcing processing service, Moscow)</w:t>
        <w:t xml:space="preserve">, </w:t>
      </w:r>
      <w:hyperlink r:id="rId12">
        <w:r>
          <w:rPr>
            <w:color w:val="0000FF"/>
            <w:rFonts w:ascii="Trebuchet MS" w:hAnsi="Trebuchet MS" w:cs="Trebuchet MS" w:eastAsia="Trebuchet MS"/>
            <w:sz w:val="20"/>
            <w:u w:val="single"/>
          </w:rPr>
          <w:t>https://www.oilpc.ru/</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Project Manager, Solution 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Gazprom Neft</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KSBR (for Gazprom Neft) – Corporate system of non-cash payments. Replacement of fuel coupons for organizations. The project included a system of mutual settlements for fuel for customer organizations. It had more than 70,000 legal entities. In 2015 the number of operating fuel cards used by the clients amounted to 520,000. The project was completed in two years. A thank-you letter was received from the customer</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32"/>
        </w:numPr>
        <w:spacing w:after="120" w:before="120"/>
        <w:ind w:hanging="355" w:left="710"/>
        <w:jc w:val="both"/>
      </w:pPr>
      <w:r>
        <w:rPr>
          <w:rFonts w:ascii="Trebuchet MS" w:hAnsi="Trebuchet MS" w:cs="Trebuchet MS" w:eastAsia="Trebuchet MS"/>
          <w:sz w:val="20"/>
          <w:color w:val="060606"/>
        </w:rPr>
        <w:t>Tasks Performed</w:t>
      </w:r>
    </w:p>
    <w:p>
      <w:pPr>
        <w:numPr>
          <w:numId w:val="32"/>
        </w:numPr>
        <w:spacing w:after="120" w:before="120"/>
        <w:ind w:hanging="355" w:left="710"/>
        <w:jc w:val="both"/>
      </w:pPr>
      <w:r>
        <w:rPr>
          <w:rFonts w:ascii="Trebuchet MS" w:hAnsi="Trebuchet MS" w:cs="Trebuchet MS" w:eastAsia="Trebuchet MS"/>
          <w:sz w:val="20"/>
          <w:color w:val="060606"/>
        </w:rPr>
        <w:t>a.	Project planning and management</w:t>
      </w:r>
    </w:p>
    <w:p>
      <w:pPr>
        <w:numPr>
          <w:numId w:val="32"/>
        </w:numPr>
        <w:spacing w:after="120" w:before="120"/>
        <w:ind w:hanging="355" w:left="710"/>
        <w:jc w:val="both"/>
      </w:pPr>
      <w:r>
        <w:rPr>
          <w:rFonts w:ascii="Trebuchet MS" w:hAnsi="Trebuchet MS" w:cs="Trebuchet MS" w:eastAsia="Trebuchet MS"/>
          <w:sz w:val="20"/>
          <w:color w:val="060606"/>
        </w:rPr>
        <w:t>b.	Reported to the Project director</w:t>
      </w:r>
    </w:p>
    <w:p>
      <w:pPr>
        <w:numPr>
          <w:numId w:val="32"/>
        </w:numPr>
        <w:spacing w:after="120" w:before="120"/>
        <w:ind w:hanging="355" w:left="710"/>
        <w:jc w:val="both"/>
      </w:pPr>
      <w:r>
        <w:rPr>
          <w:rFonts w:ascii="Trebuchet MS" w:hAnsi="Trebuchet MS" w:cs="Trebuchet MS" w:eastAsia="Trebuchet MS"/>
          <w:sz w:val="20"/>
          <w:color w:val="060606"/>
        </w:rPr>
        <w:t>c.	The PMI methodology was used</w:t>
      </w:r>
    </w:p>
    <w:p>
      <w:pPr>
        <w:numPr>
          <w:numId w:val="32"/>
        </w:numPr>
        <w:spacing w:after="120" w:before="120"/>
        <w:ind w:hanging="355" w:left="710"/>
        <w:jc w:val="both"/>
      </w:pPr>
      <w:r>
        <w:rPr>
          <w:rFonts w:ascii="Trebuchet MS" w:hAnsi="Trebuchet MS" w:cs="Trebuchet MS" w:eastAsia="Trebuchet MS"/>
          <w:sz w:val="20"/>
          <w:color w:val="060606"/>
        </w:rPr>
        <w:t>d.	Participation in the development of the project architecture and project documentation including technical specifications</w:t>
      </w:r>
    </w:p>
    <w:p>
      <w:pPr>
        <w:numPr>
          <w:numId w:val="32"/>
        </w:numPr>
        <w:spacing w:after="120" w:before="120"/>
        <w:ind w:hanging="355" w:left="710"/>
        <w:jc w:val="both"/>
      </w:pPr>
      <w:r>
        <w:rPr>
          <w:rFonts w:ascii="Trebuchet MS" w:hAnsi="Trebuchet MS" w:cs="Trebuchet MS" w:eastAsia="Trebuchet MS"/>
          <w:sz w:val="20"/>
          <w:color w:val="060606"/>
        </w:rPr>
        <w:t>e.	Close communication with stakeholders up to the level of marketing director and project director</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33"/>
        </w:numPr>
        <w:spacing w:after="120" w:before="120"/>
        <w:ind w:hanging="355" w:left="710"/>
        <w:jc w:val="both"/>
      </w:pPr>
      <w:r>
        <w:rPr>
          <w:rFonts w:ascii="Trebuchet MS" w:hAnsi="Trebuchet MS" w:cs="Trebuchet MS" w:eastAsia="Trebuchet MS"/>
          <w:sz w:val="20"/>
          <w:color w:val="060606"/>
        </w:rPr>
        <w:t>PHP, Oracle Database Platform, Java, HTML, CSS, Bitrix24, QlikView, Processing, Otrs, MS Project Server, MS Project, Microsoft Office, Oracle Database Platform</w:t>
      </w:r>
    </w:p>
    <w:p>
      <w:pPr>
        <w:pStyle w:val="BodyText"/>
        <w:spacing w:after="120"/>
        <w:jc w:val="both"/>
      </w:pPr>
      <w:r>
        <w:rPr>
          <w:rFonts w:ascii="Trebuchet MS" w:hAnsi="Trebuchet MS" w:cs="Trebuchet MS" w:eastAsia="Trebuchet MS"/>
          <w:sz w:val="20"/>
          <w:color w:val="060606"/>
          <w:b w:val="on"/>
        </w:rPr>
        <w:t xml:space="preserve">Team: </w:t>
      </w:r>
    </w:p>
    <w:p>
      <w:pPr>
        <w:numPr>
          <w:numId w:val="34"/>
        </w:numPr>
        <w:spacing w:after="120" w:before="120"/>
        <w:ind w:hanging="355" w:left="710"/>
        <w:jc w:val="both"/>
      </w:pPr>
      <w:r>
        <w:rPr>
          <w:rFonts w:ascii="Trebuchet MS" w:hAnsi="Trebuchet MS" w:cs="Trebuchet MS" w:eastAsia="Trebuchet MS"/>
          <w:sz w:val="20"/>
          <w:color w:val="060606"/>
        </w:rPr>
        <w:t>From 4 to 22 team members in different time periods. Developers, Technical writers, Designers, Web-developer etc</w:t>
      </w:r>
    </w:p>
    <w:p>
      <w:pPr>
        <w:jc w:val="both"/>
      </w:pPr>
      <w:r/>
    </w:p>
    <w:p>
      <w:pPr>
        <w:spacing w:after="120"/>
        <w:jc w:val="both"/>
      </w:pPr>
      <w:r>
        <w:rPr>
          <w:rFonts w:ascii="Trebuchet MS" w:hAnsi="Trebuchet MS" w:cs="Trebuchet MS" w:eastAsia="Trebuchet MS"/>
          <w:sz w:val="20"/>
          <w:color w:val="060606"/>
          <w:b w:val="on"/>
          <w:u w:val="single"/>
        </w:rPr>
        <w:t>Jan-2012 - Jul-2015</w:t>
      </w:r>
      <w:r>
        <w:rPr>
          <w:rFonts w:ascii="Trebuchet MS" w:hAnsi="Trebuchet MS" w:cs="Trebuchet MS" w:eastAsia="Trebuchet MS"/>
          <w:sz w:val="20"/>
          <w:color w:val="060606"/>
        </w:rPr>
        <w:t xml:space="preserve"> - </w:t>
        <w:t>Oil Processing Company (Outsourcing processing service, Moscow)</w:t>
        <w:t xml:space="preserve">, </w:t>
      </w:r>
      <w:hyperlink r:id="rId13">
        <w:r>
          <w:rPr>
            <w:color w:val="0000FF"/>
            <w:rFonts w:ascii="Trebuchet MS" w:hAnsi="Trebuchet MS" w:cs="Trebuchet MS" w:eastAsia="Trebuchet MS"/>
            <w:sz w:val="20"/>
            <w:u w:val="single"/>
          </w:rPr>
          <w:t>https://www.oilpc.ru/</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Project Manager, Solution 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Gazprom Neft</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Loyalty program (for Gazprom Neft) – Loyalty program for gas station customers. As of 2013, it had more than $1,5M budget for development, 5.6M cards emission in 29 Russian regions. It was based on company-owned processing of loyalty cards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35"/>
        </w:numPr>
        <w:spacing w:after="120" w:before="120"/>
        <w:ind w:hanging="355" w:left="710"/>
        <w:jc w:val="both"/>
      </w:pPr>
      <w:r>
        <w:rPr>
          <w:rFonts w:ascii="Trebuchet MS" w:hAnsi="Trebuchet MS" w:cs="Trebuchet MS" w:eastAsia="Trebuchet MS"/>
          <w:sz w:val="20"/>
          <w:color w:val="060606"/>
        </w:rPr>
        <w:t>Tasks Performed</w:t>
      </w:r>
    </w:p>
    <w:p>
      <w:pPr>
        <w:numPr>
          <w:numId w:val="35"/>
        </w:numPr>
        <w:spacing w:after="120" w:before="120"/>
        <w:ind w:hanging="355" w:left="710"/>
        <w:jc w:val="both"/>
      </w:pPr>
      <w:r>
        <w:rPr>
          <w:rFonts w:ascii="Trebuchet MS" w:hAnsi="Trebuchet MS" w:cs="Trebuchet MS" w:eastAsia="Trebuchet MS"/>
          <w:sz w:val="20"/>
          <w:color w:val="060606"/>
        </w:rPr>
        <w:t>a.	Project planning and management</w:t>
      </w:r>
    </w:p>
    <w:p>
      <w:pPr>
        <w:numPr>
          <w:numId w:val="35"/>
        </w:numPr>
        <w:spacing w:after="120" w:before="120"/>
        <w:ind w:hanging="355" w:left="710"/>
        <w:jc w:val="both"/>
      </w:pPr>
      <w:r>
        <w:rPr>
          <w:rFonts w:ascii="Trebuchet MS" w:hAnsi="Trebuchet MS" w:cs="Trebuchet MS" w:eastAsia="Trebuchet MS"/>
          <w:sz w:val="20"/>
          <w:color w:val="060606"/>
        </w:rPr>
        <w:t>b.	Reported to the Project director</w:t>
      </w:r>
    </w:p>
    <w:p>
      <w:pPr>
        <w:numPr>
          <w:numId w:val="35"/>
        </w:numPr>
        <w:spacing w:after="120" w:before="120"/>
        <w:ind w:hanging="355" w:left="710"/>
        <w:jc w:val="both"/>
      </w:pPr>
      <w:r>
        <w:rPr>
          <w:rFonts w:ascii="Trebuchet MS" w:hAnsi="Trebuchet MS" w:cs="Trebuchet MS" w:eastAsia="Trebuchet MS"/>
          <w:sz w:val="20"/>
          <w:color w:val="060606"/>
        </w:rPr>
        <w:t>c.	The PMI methodology was used</w:t>
      </w:r>
    </w:p>
    <w:p>
      <w:pPr>
        <w:numPr>
          <w:numId w:val="35"/>
        </w:numPr>
        <w:spacing w:after="120" w:before="120"/>
        <w:ind w:hanging="355" w:left="710"/>
        <w:jc w:val="both"/>
      </w:pPr>
      <w:r>
        <w:rPr>
          <w:rFonts w:ascii="Trebuchet MS" w:hAnsi="Trebuchet MS" w:cs="Trebuchet MS" w:eastAsia="Trebuchet MS"/>
          <w:sz w:val="20"/>
          <w:color w:val="060606"/>
        </w:rPr>
        <w:t>d.	Participation in the development of the project architecture and project documentation including technical specifications</w:t>
      </w:r>
    </w:p>
    <w:p>
      <w:pPr>
        <w:numPr>
          <w:numId w:val="35"/>
        </w:numPr>
        <w:spacing w:after="120" w:before="120"/>
        <w:ind w:hanging="355" w:left="710"/>
        <w:jc w:val="both"/>
      </w:pPr>
      <w:r>
        <w:rPr>
          <w:rFonts w:ascii="Trebuchet MS" w:hAnsi="Trebuchet MS" w:cs="Trebuchet MS" w:eastAsia="Trebuchet MS"/>
          <w:sz w:val="20"/>
          <w:color w:val="060606"/>
        </w:rPr>
        <w:t>e.	Close communication with stakeholders up to the level of marketing director and project director</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36"/>
        </w:numPr>
        <w:spacing w:after="120" w:before="120"/>
        <w:ind w:hanging="355" w:left="710"/>
        <w:jc w:val="both"/>
      </w:pPr>
      <w:r>
        <w:rPr>
          <w:rFonts w:ascii="Trebuchet MS" w:hAnsi="Trebuchet MS" w:cs="Trebuchet MS" w:eastAsia="Trebuchet MS"/>
          <w:sz w:val="20"/>
          <w:color w:val="060606"/>
        </w:rPr>
        <w:t>QlikView, PHP, Oracle RDBMS, Java, MS Project Server, MS Project, Oracle Database Platform</w:t>
      </w:r>
    </w:p>
    <w:p>
      <w:pPr>
        <w:pStyle w:val="BodyText"/>
        <w:spacing w:after="120"/>
        <w:jc w:val="both"/>
      </w:pPr>
      <w:r>
        <w:rPr>
          <w:rFonts w:ascii="Trebuchet MS" w:hAnsi="Trebuchet MS" w:cs="Trebuchet MS" w:eastAsia="Trebuchet MS"/>
          <w:sz w:val="20"/>
          <w:color w:val="060606"/>
          <w:b w:val="on"/>
        </w:rPr>
        <w:t xml:space="preserve">Team: </w:t>
      </w:r>
    </w:p>
    <w:p>
      <w:pPr>
        <w:numPr>
          <w:numId w:val="37"/>
        </w:numPr>
        <w:spacing w:after="120" w:before="120"/>
        <w:ind w:hanging="355" w:left="710"/>
        <w:jc w:val="both"/>
      </w:pPr>
      <w:r>
        <w:rPr>
          <w:rFonts w:ascii="Trebuchet MS" w:hAnsi="Trebuchet MS" w:cs="Trebuchet MS" w:eastAsia="Trebuchet MS"/>
          <w:sz w:val="20"/>
          <w:color w:val="060606"/>
        </w:rPr>
        <w:t>From 4 to 22 team members in different time periods. Developers, Technical writers, Designers, Web-developer etc</w:t>
      </w:r>
    </w:p>
    <w:p>
      <w:pPr>
        <w:jc w:val="both"/>
      </w:pPr>
      <w:r/>
    </w:p>
    <w:p>
      <w:pPr>
        <w:spacing w:after="120"/>
        <w:jc w:val="both"/>
      </w:pPr>
      <w:r>
        <w:rPr>
          <w:rFonts w:ascii="Trebuchet MS" w:hAnsi="Trebuchet MS" w:cs="Trebuchet MS" w:eastAsia="Trebuchet MS"/>
          <w:sz w:val="20"/>
          <w:color w:val="060606"/>
          <w:b w:val="on"/>
          <w:u w:val="single"/>
        </w:rPr>
        <w:t>Aug-2008 - Aug-2010</w:t>
      </w:r>
      <w:r>
        <w:rPr>
          <w:rFonts w:ascii="Trebuchet MS" w:hAnsi="Trebuchet MS" w:cs="Trebuchet MS" w:eastAsia="Trebuchet MS"/>
          <w:sz w:val="20"/>
          <w:color w:val="060606"/>
        </w:rPr>
        <w:t xml:space="preserve"> - </w:t>
        <w:t>Skylink (Telecom, Moscow, Russia)</w:t>
        <w:t xml:space="preserve">, </w:t>
      </w:r>
      <w:hyperlink r:id="rId14">
        <w:r>
          <w:rPr>
            <w:color w:val="0000FF"/>
            <w:rFonts w:ascii="Trebuchet MS" w:hAnsi="Trebuchet MS" w:cs="Trebuchet MS" w:eastAsia="Trebuchet MS"/>
            <w:sz w:val="20"/>
            <w:u w:val="single"/>
          </w:rPr>
          <w:t>https://skylink.ru/</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Project Manager, Solution 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Skylink, at that time, it was the fourth largest telecommunications operator in Russia</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Implementation of Microsoft Dynamics AX</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38"/>
        </w:numPr>
        <w:spacing w:after="120" w:before="120"/>
        <w:ind w:hanging="355" w:left="710"/>
        <w:jc w:val="both"/>
      </w:pPr>
      <w:r>
        <w:rPr>
          <w:rFonts w:ascii="Trebuchet MS" w:hAnsi="Trebuchet MS" w:cs="Trebuchet MS" w:eastAsia="Trebuchet MS"/>
          <w:sz w:val="20"/>
          <w:color w:val="060606"/>
        </w:rPr>
        <w:t>Served as a Technical Project Manager</w:t>
      </w:r>
    </w:p>
    <w:p>
      <w:pPr>
        <w:numPr>
          <w:numId w:val="38"/>
        </w:numPr>
        <w:spacing w:after="120" w:before="120"/>
        <w:ind w:hanging="355" w:left="710"/>
        <w:jc w:val="both"/>
      </w:pPr>
      <w:r>
        <w:rPr>
          <w:rFonts w:ascii="Trebuchet MS" w:hAnsi="Trebuchet MS" w:cs="Trebuchet MS" w:eastAsia="Trebuchet MS"/>
          <w:sz w:val="20"/>
          <w:color w:val="060606"/>
        </w:rPr>
        <w:t>Defined and executed project plans and monitored progress on key phases</w:t>
      </w:r>
    </w:p>
    <w:p>
      <w:pPr>
        <w:numPr>
          <w:numId w:val="38"/>
        </w:numPr>
        <w:spacing w:after="120" w:before="120"/>
        <w:ind w:hanging="355" w:left="710"/>
        <w:jc w:val="both"/>
      </w:pPr>
      <w:r>
        <w:rPr>
          <w:rFonts w:ascii="Trebuchet MS" w:hAnsi="Trebuchet MS" w:cs="Trebuchet MS" w:eastAsia="Trebuchet MS"/>
          <w:sz w:val="20"/>
          <w:color w:val="060606"/>
        </w:rPr>
        <w:t>Defined application components, platforms, interfaces, and roll-out strategy</w:t>
      </w:r>
    </w:p>
    <w:p>
      <w:pPr>
        <w:numPr>
          <w:numId w:val="38"/>
        </w:numPr>
        <w:spacing w:after="120" w:before="120"/>
        <w:ind w:hanging="355" w:left="710"/>
        <w:jc w:val="both"/>
      </w:pPr>
      <w:r>
        <w:rPr>
          <w:rFonts w:ascii="Trebuchet MS" w:hAnsi="Trebuchet MS" w:cs="Trebuchet MS" w:eastAsia="Trebuchet MS"/>
          <w:sz w:val="20"/>
          <w:color w:val="060606"/>
        </w:rPr>
        <w:t>Prepared documentation and business analysis reports, including specifications, management reports, and project charters, and presented an overview to the executive management</w:t>
      </w:r>
    </w:p>
    <w:p>
      <w:pPr>
        <w:numPr>
          <w:numId w:val="38"/>
        </w:numPr>
        <w:spacing w:after="120" w:before="120"/>
        <w:ind w:hanging="355" w:left="710"/>
        <w:jc w:val="both"/>
      </w:pPr>
      <w:r>
        <w:rPr>
          <w:rFonts w:ascii="Trebuchet MS" w:hAnsi="Trebuchet MS" w:cs="Trebuchet MS" w:eastAsia="Trebuchet MS"/>
          <w:sz w:val="20"/>
          <w:color w:val="060606"/>
        </w:rPr>
        <w:t>First experience in creating IT architecture and system integration for Enterprise-scale projects</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39"/>
        </w:numPr>
        <w:spacing w:after="120" w:before="120"/>
        <w:ind w:hanging="355" w:left="710"/>
        <w:jc w:val="both"/>
      </w:pPr>
      <w:r>
        <w:rPr>
          <w:rFonts w:ascii="Trebuchet MS" w:hAnsi="Trebuchet MS" w:cs="Trebuchet MS" w:eastAsia="Trebuchet MS"/>
          <w:sz w:val="20"/>
          <w:color w:val="060606"/>
        </w:rPr>
        <w:t>Microsoft SQL Server, Microsoft Dynamics AX, Microsoft SQL Analysis Services, Microsoft Dynamics AX, Microsoft SQL Server</w:t>
      </w:r>
    </w:p>
    <w:p>
      <w:pPr>
        <w:pStyle w:val="BodyText"/>
        <w:spacing w:after="120"/>
        <w:jc w:val="both"/>
      </w:pPr>
      <w:r>
        <w:rPr>
          <w:rFonts w:ascii="Trebuchet MS" w:hAnsi="Trebuchet MS" w:cs="Trebuchet MS" w:eastAsia="Trebuchet MS"/>
          <w:sz w:val="20"/>
          <w:color w:val="060606"/>
          <w:b w:val="on"/>
        </w:rPr>
        <w:t xml:space="preserve">Team: </w:t>
      </w:r>
    </w:p>
    <w:p>
      <w:pPr>
        <w:numPr>
          <w:numId w:val="40"/>
        </w:numPr>
        <w:spacing w:after="120" w:before="120"/>
        <w:ind w:hanging="355" w:left="710"/>
        <w:jc w:val="both"/>
      </w:pPr>
      <w:r>
        <w:rPr>
          <w:rFonts w:ascii="Trebuchet MS" w:hAnsi="Trebuchet MS" w:cs="Trebuchet MS" w:eastAsia="Trebuchet MS"/>
          <w:sz w:val="20"/>
          <w:color w:val="060606"/>
        </w:rPr>
        <w:t>4-18 team members, developers, analysts, methodologists</w:t>
      </w:r>
    </w:p>
    <w:p>
      <w:pPr>
        <w:jc w:val="both"/>
      </w:pPr>
      <w:r/>
    </w:p>
    <w:p>
      <w:pPr>
        <w:pStyle w:val="heading2"/>
        <w:spacing w:before="200" w:after="160"/>
        <w:jc w:val="both"/>
      </w:pPr>
      <w:r>
        <w:rPr>
          <w:caps w:val="on"/>
          <w:color w:val="0F4EF6"/>
          <w:rFonts w:ascii="Arial Black" w:hAnsi="Arial Black" w:cs="Arial Black" w:eastAsia="Arial Black"/>
          <w:sz w:val="24"/>
        </w:rPr>
        <w:t>Education</w:t>
      </w:r>
    </w:p>
    <w:p>
      <w:pPr>
        <w:pStyle w:val="BodyText"/>
        <w:spacing w:after="120"/>
        <w:jc w:val="both"/>
      </w:pPr>
      <w:r>
        <w:rPr>
          <w:rFonts w:ascii="Trebuchet MS" w:hAnsi="Trebuchet MS" w:cs="Trebuchet MS" w:eastAsia="Trebuchet MS"/>
          <w:sz w:val="20"/>
          <w:color w:val="060606"/>
          <w:b w:val="on"/>
        </w:rPr>
        <w:t xml:space="preserve">Name of the Education Establishment: </w:t>
      </w:r>
      <w:r>
        <w:rPr>
          <w:rFonts w:ascii="Trebuchet MS" w:hAnsi="Trebuchet MS" w:cs="Trebuchet MS" w:eastAsia="Trebuchet MS"/>
          <w:sz w:val="20"/>
          <w:color w:val="060606"/>
        </w:rPr>
        <w:t>IZHEVSK STATE TECHNICAL UNIVERSITY</w:t>
      </w:r>
    </w:p>
    <w:p>
      <w:pPr>
        <w:pStyle w:val="BodyText"/>
        <w:spacing w:after="120"/>
        <w:jc w:val="both"/>
      </w:pPr>
      <w:r>
        <w:rPr>
          <w:rFonts w:ascii="Trebuchet MS" w:hAnsi="Trebuchet MS" w:cs="Trebuchet MS" w:eastAsia="Trebuchet MS"/>
          <w:sz w:val="20"/>
          <w:color w:val="060606"/>
          <w:b w:val="on"/>
        </w:rPr>
        <w:t xml:space="preserve">Faculty/College: </w:t>
      </w:r>
      <w:r>
        <w:rPr>
          <w:rFonts w:ascii="Trebuchet MS" w:hAnsi="Trebuchet MS" w:cs="Trebuchet MS" w:eastAsia="Trebuchet MS"/>
          <w:sz w:val="20"/>
          <w:color w:val="060606"/>
        </w:rPr>
        <w:t>Information Technologies</w:t>
      </w:r>
    </w:p>
    <w:p>
      <w:pPr>
        <w:pStyle w:val="BodyText"/>
        <w:spacing w:after="120"/>
        <w:jc w:val="both"/>
      </w:pPr>
      <w:r>
        <w:rPr>
          <w:rFonts w:ascii="Trebuchet MS" w:hAnsi="Trebuchet MS" w:cs="Trebuchet MS" w:eastAsia="Trebuchet MS"/>
          <w:sz w:val="20"/>
          <w:color w:val="060606"/>
          <w:b w:val="on"/>
        </w:rPr>
        <w:t xml:space="preserve">Department: </w:t>
      </w:r>
      <w:r>
        <w:rPr>
          <w:rFonts w:ascii="Trebuchet MS" w:hAnsi="Trebuchet MS" w:cs="Trebuchet MS" w:eastAsia="Trebuchet MS"/>
          <w:sz w:val="20"/>
          <w:color w:val="060606"/>
        </w:rPr>
        <w:t>Information Systems</w:t>
      </w:r>
    </w:p>
    <w:p>
      <w:pPr>
        <w:pStyle w:val="BodyText"/>
        <w:spacing w:after="120"/>
        <w:jc w:val="both"/>
      </w:pPr>
      <w:r>
        <w:rPr>
          <w:rFonts w:ascii="Trebuchet MS" w:hAnsi="Trebuchet MS" w:cs="Trebuchet MS" w:eastAsia="Trebuchet MS"/>
          <w:sz w:val="20"/>
          <w:color w:val="060606"/>
          <w:b w:val="on"/>
        </w:rPr>
        <w:t xml:space="preserve">Specialty: </w:t>
      </w:r>
      <w:r>
        <w:rPr>
          <w:rFonts w:ascii="Trebuchet MS" w:hAnsi="Trebuchet MS" w:cs="Trebuchet MS" w:eastAsia="Trebuchet MS"/>
          <w:sz w:val="20"/>
          <w:color w:val="060606"/>
        </w:rPr>
        <w:t>Computing machines, complexes, systems and networks</w:t>
      </w:r>
    </w:p>
    <w:p>
      <w:pPr>
        <w:pStyle w:val="BodyText"/>
        <w:spacing w:after="120"/>
        <w:jc w:val="both"/>
      </w:pPr>
      <w:r>
        <w:rPr>
          <w:rFonts w:ascii="Trebuchet MS" w:hAnsi="Trebuchet MS" w:cs="Trebuchet MS" w:eastAsia="Trebuchet MS"/>
          <w:sz w:val="20"/>
          <w:color w:val="060606"/>
          <w:b w:val="on"/>
        </w:rPr>
        <w:t xml:space="preserve">Degree (diploma): </w:t>
      </w:r>
      <w:r>
        <w:rPr>
          <w:rFonts w:ascii="Trebuchet MS" w:hAnsi="Trebuchet MS" w:cs="Trebuchet MS" w:eastAsia="Trebuchet MS"/>
          <w:sz w:val="20"/>
          <w:color w:val="060606"/>
        </w:rPr>
        <w:t>Master</w:t>
      </w:r>
    </w:p>
    <w:p>
      <w:pPr>
        <w:jc w:val="both"/>
      </w:pPr>
      <w:r/>
    </w:p>
    <w:p>
      <w:pPr>
        <w:pStyle w:val="BodyText"/>
        <w:spacing w:after="120"/>
        <w:jc w:val="both"/>
      </w:pPr>
      <w:r>
        <w:rPr>
          <w:rFonts w:ascii="Trebuchet MS" w:hAnsi="Trebuchet MS" w:cs="Trebuchet MS" w:eastAsia="Trebuchet MS"/>
          <w:sz w:val="20"/>
          <w:color w:val="060606"/>
          <w:b w:val="on"/>
        </w:rPr>
        <w:t xml:space="preserve">Name of the Education Establishment: </w:t>
      </w:r>
      <w:r>
        <w:rPr>
          <w:rFonts w:ascii="Trebuchet MS" w:hAnsi="Trebuchet MS" w:cs="Trebuchet MS" w:eastAsia="Trebuchet MS"/>
          <w:sz w:val="20"/>
          <w:color w:val="060606"/>
        </w:rPr>
        <w:t>NATIONAL RESEARCH UNIVERSITY "HIGHER SCHOOL OF ECONOMICS"</w:t>
      </w:r>
    </w:p>
    <w:p>
      <w:pPr>
        <w:pStyle w:val="BodyText"/>
        <w:spacing w:after="120"/>
        <w:jc w:val="both"/>
      </w:pPr>
      <w:r>
        <w:rPr>
          <w:rFonts w:ascii="Trebuchet MS" w:hAnsi="Trebuchet MS" w:cs="Trebuchet MS" w:eastAsia="Trebuchet MS"/>
          <w:sz w:val="20"/>
          <w:color w:val="060606"/>
          <w:b w:val="on"/>
        </w:rPr>
        <w:t xml:space="preserve">Faculty/College: </w:t>
      </w:r>
      <w:r>
        <w:rPr>
          <w:rFonts w:ascii="Trebuchet MS" w:hAnsi="Trebuchet MS" w:cs="Trebuchet MS" w:eastAsia="Trebuchet MS"/>
          <w:sz w:val="20"/>
          <w:color w:val="060606"/>
        </w:rPr>
        <w:t>Business and Management</w:t>
      </w:r>
    </w:p>
    <w:p>
      <w:pPr>
        <w:pStyle w:val="BodyText"/>
        <w:spacing w:after="120"/>
        <w:jc w:val="both"/>
      </w:pPr>
      <w:r>
        <w:rPr>
          <w:rFonts w:ascii="Trebuchet MS" w:hAnsi="Trebuchet MS" w:cs="Trebuchet MS" w:eastAsia="Trebuchet MS"/>
          <w:sz w:val="20"/>
          <w:color w:val="060606"/>
          <w:b w:val="on"/>
        </w:rPr>
        <w:t xml:space="preserve">Department: </w:t>
      </w:r>
      <w:r>
        <w:rPr>
          <w:rFonts w:ascii="Trebuchet MS" w:hAnsi="Trebuchet MS" w:cs="Trebuchet MS" w:eastAsia="Trebuchet MS"/>
          <w:sz w:val="20"/>
          <w:color w:val="060606"/>
        </w:rPr>
        <w:t>Business Informatics</w:t>
      </w:r>
    </w:p>
    <w:p>
      <w:pPr>
        <w:pStyle w:val="BodyText"/>
        <w:spacing w:after="120"/>
        <w:jc w:val="both"/>
      </w:pPr>
      <w:r>
        <w:rPr>
          <w:rFonts w:ascii="Trebuchet MS" w:hAnsi="Trebuchet MS" w:cs="Trebuchet MS" w:eastAsia="Trebuchet MS"/>
          <w:sz w:val="20"/>
          <w:color w:val="060606"/>
          <w:b w:val="on"/>
        </w:rPr>
        <w:t xml:space="preserve">Specialty: </w:t>
      </w:r>
      <w:r>
        <w:rPr>
          <w:rFonts w:ascii="Trebuchet MS" w:hAnsi="Trebuchet MS" w:cs="Trebuchet MS" w:eastAsia="Trebuchet MS"/>
          <w:sz w:val="20"/>
          <w:color w:val="060606"/>
        </w:rPr>
        <w:t>Business Analysis</w:t>
      </w:r>
    </w:p>
    <w:p>
      <w:pPr>
        <w:pStyle w:val="BodyText"/>
        <w:spacing w:after="120"/>
        <w:jc w:val="both"/>
      </w:pPr>
      <w:r>
        <w:rPr>
          <w:rFonts w:ascii="Trebuchet MS" w:hAnsi="Trebuchet MS" w:cs="Trebuchet MS" w:eastAsia="Trebuchet MS"/>
          <w:sz w:val="20"/>
          <w:color w:val="060606"/>
          <w:b w:val="on"/>
        </w:rPr>
        <w:t xml:space="preserve">Degree (diploma): </w:t>
      </w:r>
      <w:r>
        <w:rPr>
          <w:rFonts w:ascii="Trebuchet MS" w:hAnsi="Trebuchet MS" w:cs="Trebuchet MS" w:eastAsia="Trebuchet MS"/>
          <w:sz w:val="20"/>
          <w:color w:val="060606"/>
        </w:rPr>
        <w:t>Master</w:t>
      </w:r>
    </w:p>
    <w:p>
      <w:pPr>
        <w:jc w:val="both"/>
      </w:pPr>
      <w:r/>
    </w:p>
    <w:sectPr>
      <w:footerReference w:type="default" r:id="rId15"/>
    </w:sectPr>
  </w:body>
</w:document>
</file>

<file path=word/footer1.xml><?xml version="1.0" encoding="utf-8"?>
<w:ftr xmlns:w="http://schemas.openxmlformats.org/wordprocessingml/2006/main">
  <w:p>
    <w:pPr>
      <w:pBdr>
        <w:bottom w:val="thick"/>
      </w:pBdr>
      <w:spacing w:after="120"/>
    </w:pPr>
  </w:p>
  <w:p>
    <w:pPr>
      <w:tabs>
        <w:tab w:val="right" w:pos="9000"/>
      </w:tabs>
      <w:jc w:val="left"/>
    </w:pPr>
    <w:r>
      <w:rPr>
        <w:rFonts w:ascii="Trebuchet MS" w:hAnsi="Trebuchet MS" w:cs="Trebuchet MS" w:eastAsia="Trebuchet MS"/>
        <w:sz w:val="18"/>
      </w:rPr>
      <w:t>Confidential | July, 2025</w:t>
    </w:r>
    <w:r>
      <w:tab/>
      <w:pgNum/>
    </w:r>
  </w:p>
</w:ftr>
</file>

<file path=word/numbering.xml><?xml version="1.0" encoding="utf-8"?>
<w:numbering xmlns:w="http://schemas.openxmlformats.org/wordprocessingml/2006/main">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bering>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https://www.epam.com/" TargetMode="External" Type="http://schemas.openxmlformats.org/officeDocument/2006/relationships/hyperlink"/><Relationship Id="rId11" Target="https://www.dme.ru/" TargetMode="External" Type="http://schemas.openxmlformats.org/officeDocument/2006/relationships/hyperlink"/><Relationship Id="rId12" Target="https://www.oilpc.ru/" TargetMode="External" Type="http://schemas.openxmlformats.org/officeDocument/2006/relationships/hyperlink"/><Relationship Id="rId13" Target="https://www.oilpc.ru/" TargetMode="External" Type="http://schemas.openxmlformats.org/officeDocument/2006/relationships/hyperlink"/><Relationship Id="rId14" Target="https://skylink.ru/" TargetMode="External" Type="http://schemas.openxmlformats.org/officeDocument/2006/relationships/hyperlink"/><Relationship Id="rId15" Target="footer1.xml" Type="http://schemas.openxmlformats.org/officeDocument/2006/relationships/footer"/><Relationship Id="rId2" Target="media/image1.png" Type="http://schemas.openxmlformats.org/officeDocument/2006/relationships/image"/><Relationship Id="rId3" Target="numbering.xml" Type="http://schemas.openxmlformats.org/officeDocument/2006/relationships/numbering"/><Relationship Id="rId4" Target="https://www.epam.com/" TargetMode="External" Type="http://schemas.openxmlformats.org/officeDocument/2006/relationships/hyperlink"/><Relationship Id="rId5" Target="https://www.epam.com/" TargetMode="External" Type="http://schemas.openxmlformats.org/officeDocument/2006/relationships/hyperlink"/><Relationship Id="rId6" Target="https://www.epam.com/" TargetMode="External" Type="http://schemas.openxmlformats.org/officeDocument/2006/relationships/hyperlink"/><Relationship Id="rId7" Target="https://www.epam.com/" TargetMode="External" Type="http://schemas.openxmlformats.org/officeDocument/2006/relationships/hyperlink"/><Relationship Id="rId8" Target="https://www.epam.com/" TargetMode="External" Type="http://schemas.openxmlformats.org/officeDocument/2006/relationships/hyperlink"/><Relationship Id="rId9" Target="https://www.epam.com/"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2025-07-10T09:55:20Z</dcterms:created>
  <dc:creator>Apache POI</dc:creator>
  <cp:keywords>{epam_cv}</cp:keywords>
</cp:coreProperties>
</file>