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4DF" w:rsidRPr="00DB54DF" w:rsidRDefault="00DB54DF" w:rsidP="00DB54DF">
      <w:pPr>
        <w:pStyle w:val="Title"/>
        <w:rPr>
          <w:rFonts w:ascii="VijayaDV" w:hAnsi="VijayaDV" w:cs="VijayaDV"/>
        </w:rPr>
      </w:pPr>
      <w:r w:rsidRPr="00DB54DF">
        <w:rPr>
          <w:rFonts w:ascii="VijayaDV" w:hAnsi="VijayaDV" w:cs="VijayaDV"/>
          <w:cs/>
        </w:rPr>
        <w:t xml:space="preserve">श्रौतकर्मसु </w:t>
      </w:r>
      <w:r w:rsidRPr="00DB54DF">
        <w:rPr>
          <w:rFonts w:ascii="VijayaDV" w:hAnsi="VijayaDV" w:cs="VijayaDV"/>
        </w:rPr>
        <w:t xml:space="preserve">– </w:t>
      </w:r>
      <w:r w:rsidRPr="00DB54DF">
        <w:rPr>
          <w:rFonts w:ascii="VijayaDV" w:hAnsi="VijayaDV" w:cs="VijayaDV"/>
          <w:cs/>
        </w:rPr>
        <w:t>एकविंशति संस्थाः</w:t>
      </w:r>
    </w:p>
    <w:p w:rsidR="00DB54DF" w:rsidRPr="00DB54DF" w:rsidRDefault="00DB54DF" w:rsidP="00DB54DF">
      <w:pPr>
        <w:pStyle w:val="Heading2"/>
        <w:rPr>
          <w:rFonts w:ascii="VijayaDV" w:hAnsi="VijayaDV"/>
        </w:rPr>
      </w:pPr>
      <w:r w:rsidRPr="00DB54DF">
        <w:rPr>
          <w:rFonts w:ascii="VijayaDV" w:hAnsi="VijayaDV"/>
        </w:rPr>
        <w:t xml:space="preserve">1. </w:t>
      </w:r>
      <w:r w:rsidRPr="00DB54DF">
        <w:rPr>
          <w:rFonts w:ascii="VijayaDV" w:hAnsi="VijayaDV"/>
          <w:cs/>
        </w:rPr>
        <w:t>प्रस्तावना</w:t>
      </w:r>
      <w:r w:rsidRPr="00DB54DF">
        <w:rPr>
          <w:rFonts w:ascii="VijayaDV" w:hAnsi="VijayaDV"/>
        </w:rPr>
        <w:t xml:space="preserve"> </w:t>
      </w:r>
    </w:p>
    <w:p w:rsidR="00DB54DF" w:rsidRPr="00DB54DF" w:rsidRDefault="00DB54DF" w:rsidP="00DB54DF">
      <w:pPr>
        <w:pStyle w:val="Heading4"/>
        <w:rPr>
          <w:rFonts w:asciiTheme="minorHAnsi" w:hAnsiTheme="minorHAnsi" w:cstheme="minorHAnsi"/>
          <w:sz w:val="32"/>
          <w:szCs w:val="32"/>
        </w:rPr>
      </w:pPr>
      <w:r w:rsidRPr="00DB54DF">
        <w:rPr>
          <w:rFonts w:asciiTheme="minorHAnsi" w:hAnsiTheme="minorHAnsi" w:cstheme="minorHAnsi"/>
          <w:sz w:val="32"/>
          <w:szCs w:val="32"/>
        </w:rPr>
        <w:t>(Introduction)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VijayaDV"/>
          <w:cs/>
        </w:rPr>
        <w:t>भारतीय-सनातन-धर्मस्य मूलाधारः वेदाः एव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वर्तन्ते</w:t>
      </w:r>
      <w:r w:rsidRPr="00DB54DF">
        <w:rPr>
          <w:rFonts w:ascii="VijayaDV" w:hAnsi="VijayaDV" w:cs="VijayaDV"/>
          <w:cs/>
        </w:rPr>
        <w:t>। एते वेदाः अपौरुषेयाः ज्ञान-स्वरूपाश्च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सन्ति</w:t>
      </w:r>
      <w:r w:rsidRPr="00DB54DF">
        <w:rPr>
          <w:rFonts w:ascii="VijayaDV" w:hAnsi="VijayaDV" w:cs="VijayaDV"/>
          <w:cs/>
        </w:rPr>
        <w:t>। वेदस्य परमं तात्पर्यं धर्मस्य अनुष्ठाने एव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दृश्यते</w:t>
      </w:r>
      <w:r w:rsidRPr="00DB54DF">
        <w:rPr>
          <w:rFonts w:ascii="VijayaDV" w:hAnsi="VijayaDV" w:cs="VijayaDV"/>
          <w:cs/>
        </w:rPr>
        <w:t>।</w:t>
      </w:r>
      <w:r w:rsidRPr="00DB54DF">
        <w:rPr>
          <w:rFonts w:ascii="VijayaDV" w:hAnsi="VijayaDV" w:cs="VijayaDV"/>
        </w:rPr>
        <w:t xml:space="preserve"> "</w:t>
      </w:r>
      <w:r w:rsidRPr="00DB54DF">
        <w:rPr>
          <w:rStyle w:val="Strong"/>
          <w:rFonts w:ascii="VijayaDV" w:eastAsiaTheme="majorEastAsia" w:hAnsi="VijayaDV" w:cs="VijayaDV"/>
          <w:cs/>
        </w:rPr>
        <w:t>यज्ञो हि श्रेष्ठतमं कर्म</w:t>
      </w:r>
      <w:r w:rsidRPr="00DB54DF">
        <w:rPr>
          <w:rFonts w:ascii="VijayaDV" w:hAnsi="VijayaDV" w:cs="VijayaDV"/>
        </w:rPr>
        <w:t xml:space="preserve">" </w:t>
      </w:r>
      <w:r w:rsidRPr="00DB54DF">
        <w:rPr>
          <w:rFonts w:ascii="VijayaDV" w:hAnsi="VijayaDV" w:cs="VijayaDV"/>
          <w:cs/>
        </w:rPr>
        <w:t>इति श्रुतिः यज्ञस्य महत्त्वं प्रस्तौ</w:t>
      </w:r>
      <w:r w:rsidRPr="00DB54DF">
        <w:rPr>
          <w:rStyle w:val="Strong"/>
          <w:rFonts w:ascii="VijayaDV" w:eastAsiaTheme="majorEastAsia" w:hAnsi="VijayaDV" w:cs="VijayaDV"/>
          <w:cs/>
        </w:rPr>
        <w:t>ति</w:t>
      </w:r>
      <w:r w:rsidRPr="00DB54DF">
        <w:rPr>
          <w:rFonts w:ascii="VijayaDV" w:hAnsi="VijayaDV" w:cs="VijayaDV"/>
          <w:cs/>
        </w:rPr>
        <w:t>। सृष्टि-चक्रस्य सञ्चालनाय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देवतानां तोषणाय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आत्मनः शुद्धये च ऋषयः विविधान् यज्ञान्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लेभिरे</w:t>
      </w:r>
      <w:r w:rsidRPr="00DB54DF">
        <w:rPr>
          <w:rFonts w:ascii="VijayaDV" w:hAnsi="VijayaDV" w:cs="VijayaDV"/>
          <w:cs/>
        </w:rPr>
        <w:t>। मनुष्यस्य जीवनमेव यज्ञमयं भवेदिति संस्कृतिः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बोधयति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Style w:val="Strong"/>
          <w:rFonts w:ascii="VijayaDV" w:eastAsiaTheme="majorEastAsia" w:hAnsi="VijayaDV" w:cs="VijayaDV"/>
          <w:cs/>
        </w:rPr>
        <w:t xml:space="preserve">अग्नौ प्रास्ताहुतिः सम्यगादित्यमुपतिष्ठते। आदित्याज्जायते वृष्टि-र्वृष्टेरन्न.न्ततः प्रजाः ॥ </w:t>
      </w:r>
      <w:r w:rsidRPr="00DB54DF">
        <w:rPr>
          <w:rStyle w:val="Strong"/>
          <w:rFonts w:ascii="VijayaDV" w:eastAsiaTheme="majorEastAsia" w:hAnsi="VijayaDV" w:cs="Mangal"/>
          <w:cs/>
        </w:rPr>
        <w:t>११</w:t>
      </w:r>
      <w:r w:rsidRPr="00DB54DF">
        <w:rPr>
          <w:rStyle w:val="Strong"/>
          <w:rFonts w:ascii="VijayaDV" w:eastAsiaTheme="majorEastAsia" w:hAnsi="VijayaDV" w:cs="VijayaDV"/>
          <w:cs/>
        </w:rPr>
        <w:t xml:space="preserve"> ॥</w:t>
      </w:r>
      <w:r w:rsidRPr="00DB54DF">
        <w:rPr>
          <w:rStyle w:val="Strong"/>
          <w:rFonts w:ascii="VijayaDV" w:eastAsiaTheme="majorEastAsia" w:hAnsi="VijayaDV" w:cs="VijayaDV"/>
        </w:rPr>
        <w:t>216.11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Fonts w:ascii="VijayaDV" w:hAnsi="VijayaDV" w:cs="VijayaDV"/>
          <w:cs/>
        </w:rPr>
        <w:t>अग्निपुराणम्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VijayaDV"/>
          <w:cs/>
        </w:rPr>
        <w:t>यदा यजमानः श्रद्धया हविः अग्नौ प्रक्षिपति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तदा सा आहुतिः साक्षात् सूर्यम्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अभिगच्छति</w:t>
      </w:r>
      <w:r w:rsidRPr="00DB54DF">
        <w:rPr>
          <w:rFonts w:ascii="VijayaDV" w:hAnsi="VijayaDV" w:cs="VijayaDV"/>
          <w:cs/>
        </w:rPr>
        <w:t>। सूर्यात् वृष्टिः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वृष्टेः अन्नं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अन्नात् च प्रजाः प्रभवन्ति इति भगवान् मनुः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स्मरति</w:t>
      </w:r>
      <w:r w:rsidRPr="00DB54DF">
        <w:rPr>
          <w:rFonts w:ascii="VijayaDV" w:hAnsi="VijayaDV" w:cs="VijayaDV"/>
          <w:cs/>
        </w:rPr>
        <w:t>। अतः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विश्वस्य कल्याणार्थं वैदिक-यज्ञस्वरूपज्ञानम् अत्यावश्यकं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प्रतिभाति</w:t>
      </w:r>
      <w:r w:rsidRPr="00DB54DF">
        <w:rPr>
          <w:rFonts w:ascii="VijayaDV" w:hAnsi="VijayaDV" w:cs="VijayaDV"/>
          <w:cs/>
        </w:rPr>
        <w:t>। अस्मिन् निबन्धे वयं हविर्यज्ञ-पाकयज्ञ-सोमयज्ञान्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परिचाययामः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Heading2"/>
        <w:rPr>
          <w:rFonts w:ascii="VijayaDV" w:hAnsi="VijayaDV"/>
        </w:rPr>
      </w:pPr>
      <w:r w:rsidRPr="00DB54DF">
        <w:rPr>
          <w:rFonts w:ascii="VijayaDV" w:hAnsi="VijayaDV"/>
        </w:rPr>
        <w:t xml:space="preserve">2. </w:t>
      </w:r>
      <w:r w:rsidRPr="00DB54DF">
        <w:rPr>
          <w:rFonts w:ascii="VijayaDV" w:hAnsi="VijayaDV"/>
          <w:cs/>
        </w:rPr>
        <w:t>श्रौतसूत्राणि - धर्मसूत्राणि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VijayaDV"/>
          <w:cs/>
        </w:rPr>
        <w:t>वेदाः मन्त्राणां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तदुपबृंहकब्राह्मणवाक्यानां निधानभूता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भवन्ति</w:t>
      </w:r>
      <w:r w:rsidRPr="00DB54DF">
        <w:rPr>
          <w:rFonts w:ascii="VijayaDV" w:hAnsi="VijayaDV" w:cs="VijayaDV"/>
          <w:cs/>
        </w:rPr>
        <w:t>। तेषु निहिताः यज्ञविधः अत्यन्तं प्रकीर्णाः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सन्ति</w:t>
      </w:r>
      <w:r w:rsidRPr="00DB54DF">
        <w:rPr>
          <w:rFonts w:ascii="VijayaDV" w:hAnsi="VijayaDV" w:cs="VijayaDV"/>
          <w:cs/>
        </w:rPr>
        <w:t>। किन्तु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केवलं केवलानां मन्त्रब्राह्मणवाक्यानामधीत्या कर्मकाण्डविधिः साकल्येन स्पष्टो नैव भाति। तस्मात् कारणात् ऋषयः कल्पसूत्राणां रचयामासुः। तेषां समग्रं स्वरूपं ज्ञातुं कल्पसूत्राणाम् आवश्यकता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निश्चप्रचा भवति</w:t>
      </w:r>
      <w:r w:rsidRPr="00DB54DF">
        <w:rPr>
          <w:rFonts w:ascii="VijayaDV" w:hAnsi="VijayaDV" w:cs="VijayaDV"/>
          <w:cs/>
        </w:rPr>
        <w:t>। वेदाङ्गेषु एतानि कल्पसूत्राणि</w:t>
      </w:r>
      <w:r w:rsidRPr="00DB54DF">
        <w:rPr>
          <w:rFonts w:ascii="VijayaDV" w:hAnsi="VijayaDV" w:cs="VijayaDV"/>
        </w:rPr>
        <w:t xml:space="preserve"> "</w:t>
      </w:r>
      <w:r w:rsidRPr="00DB54DF">
        <w:rPr>
          <w:rFonts w:ascii="VijayaDV" w:hAnsi="VijayaDV" w:cs="VijayaDV"/>
          <w:cs/>
        </w:rPr>
        <w:t>हस्तस्थानीयानि</w:t>
      </w:r>
      <w:r w:rsidRPr="00DB54DF">
        <w:rPr>
          <w:rFonts w:ascii="VijayaDV" w:hAnsi="VijayaDV" w:cs="VijayaDV"/>
        </w:rPr>
        <w:t xml:space="preserve">" </w:t>
      </w:r>
      <w:r w:rsidRPr="00DB54DF">
        <w:rPr>
          <w:rFonts w:ascii="VijayaDV" w:hAnsi="VijayaDV" w:cs="VijayaDV"/>
          <w:cs/>
        </w:rPr>
        <w:t>इति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गीयन्ते</w:t>
      </w:r>
      <w:r w:rsidRPr="00DB54DF">
        <w:rPr>
          <w:rFonts w:ascii="VijayaDV" w:hAnsi="VijayaDV" w:cs="VijayaDV"/>
          <w:cs/>
        </w:rPr>
        <w:t>। यथा हस्तौ विना कार्यं न सिध्यति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तथैव कल्पसूत्रमन्तरा वैदिक-कर्मकाण्डं न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पार्यते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VijayaDV"/>
          <w:cs/>
        </w:rPr>
        <w:t>इमानि कल्पसूत्राणि चतुर्धा विभक्तानि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सन्ति</w:t>
      </w:r>
      <w:r w:rsidRPr="00DB54DF">
        <w:rPr>
          <w:rFonts w:ascii="VijayaDV" w:hAnsi="VijayaDV" w:cs="VijayaDV"/>
          <w:cs/>
        </w:rPr>
        <w:t>। तानि यथा- श्रौतसूत्राणि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गृह्यसूत्राणि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धर्मसूत्राणि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शुल्बसूत्राणि इति।</w:t>
      </w:r>
    </w:p>
    <w:p w:rsidR="00DB54DF" w:rsidRPr="00DB54DF" w:rsidRDefault="00DB54DF" w:rsidP="00DB54DF">
      <w:pPr>
        <w:pStyle w:val="Heading2"/>
        <w:rPr>
          <w:rFonts w:ascii="VijayaDV" w:hAnsi="VijayaDV"/>
        </w:rPr>
      </w:pPr>
      <w:r w:rsidRPr="00DB54DF">
        <w:rPr>
          <w:rFonts w:ascii="VijayaDV" w:hAnsi="VijayaDV"/>
        </w:rPr>
        <w:t xml:space="preserve">3. </w:t>
      </w:r>
      <w:r w:rsidRPr="00DB54DF">
        <w:rPr>
          <w:rFonts w:ascii="VijayaDV" w:hAnsi="VijayaDV"/>
          <w:cs/>
        </w:rPr>
        <w:t>यज्ञसंस्थानां वर्गीकरणस्य आधारः</w:t>
      </w:r>
      <w:r w:rsidRPr="00DB54DF">
        <w:rPr>
          <w:rFonts w:ascii="VijayaDV" w:hAnsi="VijayaDV"/>
        </w:rPr>
        <w:t xml:space="preserve"> </w:t>
      </w:r>
    </w:p>
    <w:p w:rsidR="00DB54DF" w:rsidRPr="00DB54DF" w:rsidRDefault="00DB54DF" w:rsidP="00DB54DF">
      <w:pPr>
        <w:pStyle w:val="Heading4"/>
        <w:rPr>
          <w:rFonts w:asciiTheme="minorHAnsi" w:hAnsiTheme="minorHAnsi" w:cstheme="minorHAnsi"/>
          <w:sz w:val="32"/>
          <w:szCs w:val="32"/>
        </w:rPr>
      </w:pPr>
      <w:r w:rsidRPr="00DB54DF">
        <w:rPr>
          <w:rFonts w:asciiTheme="minorHAnsi" w:hAnsiTheme="minorHAnsi" w:cstheme="minorHAnsi"/>
          <w:sz w:val="32"/>
          <w:szCs w:val="32"/>
        </w:rPr>
        <w:t>(Basis of Ritual Classification)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VijayaDV"/>
          <w:cs/>
        </w:rPr>
        <w:lastRenderedPageBreak/>
        <w:t>तत्र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गौतम-धर्मसूत्रम्</w:t>
      </w:r>
      <w:r w:rsidRPr="00DB54DF">
        <w:rPr>
          <w:rFonts w:ascii="VijayaDV" w:hAnsi="VijayaDV" w:cs="VijayaDV"/>
        </w:rPr>
        <w:t xml:space="preserve"> '</w:t>
      </w:r>
      <w:r w:rsidRPr="00DB54DF">
        <w:rPr>
          <w:rFonts w:ascii="VijayaDV" w:hAnsi="VijayaDV" w:cs="VijayaDV"/>
          <w:cs/>
        </w:rPr>
        <w:t>द्विजानां</w:t>
      </w:r>
      <w:r w:rsidRPr="00DB54DF">
        <w:rPr>
          <w:rFonts w:ascii="VijayaDV" w:hAnsi="VijayaDV" w:cs="VijayaDV"/>
        </w:rPr>
        <w:t xml:space="preserve">' </w:t>
      </w:r>
      <w:r w:rsidRPr="00DB54DF">
        <w:rPr>
          <w:rFonts w:ascii="VijayaDV" w:hAnsi="VijayaDV" w:cs="VijayaDV"/>
          <w:cs/>
        </w:rPr>
        <w:t>कृते षोडश-संस्कारान्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चत्वारिंशत् च कर्माणि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निर्दिदेश</w:t>
      </w:r>
      <w:r w:rsidRPr="00DB54DF">
        <w:rPr>
          <w:rFonts w:ascii="VijayaDV" w:hAnsi="VijayaDV" w:cs="VijayaDV"/>
          <w:cs/>
        </w:rPr>
        <w:t>। तेषु चत्वारिंशत् कर्मसु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एताः एकविंशतिः यज्ञसंस्थाः प्रमुखाः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सन्ति</w:t>
      </w:r>
      <w:r w:rsidRPr="00DB54DF">
        <w:rPr>
          <w:rFonts w:ascii="VijayaDV" w:hAnsi="VijayaDV" w:cs="VijayaDV"/>
          <w:cs/>
        </w:rPr>
        <w:t>। गौतम-महर्षिः स्वस्य सूत्रे स्पष्टतया</w:t>
      </w:r>
      <w:r w:rsidRPr="00DB54DF">
        <w:rPr>
          <w:rFonts w:ascii="VijayaDV" w:hAnsi="VijayaDV" w:cs="VijayaDV"/>
        </w:rPr>
        <w:t xml:space="preserve"> "</w:t>
      </w:r>
      <w:r w:rsidRPr="00DB54DF">
        <w:rPr>
          <w:rFonts w:ascii="VijayaDV" w:hAnsi="VijayaDV" w:cs="VijayaDV"/>
          <w:cs/>
        </w:rPr>
        <w:t>सप्त पाकयज्ञसंस्थाः</w:t>
      </w:r>
      <w:r w:rsidRPr="00DB54DF">
        <w:rPr>
          <w:rFonts w:ascii="VijayaDV" w:hAnsi="VijayaDV" w:cs="VijayaDV"/>
        </w:rPr>
        <w:t>", "</w:t>
      </w:r>
      <w:r w:rsidRPr="00DB54DF">
        <w:rPr>
          <w:rFonts w:ascii="VijayaDV" w:hAnsi="VijayaDV" w:cs="VijayaDV"/>
          <w:cs/>
        </w:rPr>
        <w:t>सप्त हविर्यज्ञसंस्थाः</w:t>
      </w:r>
      <w:r w:rsidRPr="00DB54DF">
        <w:rPr>
          <w:rFonts w:ascii="VijayaDV" w:hAnsi="VijayaDV" w:cs="VijayaDV"/>
        </w:rPr>
        <w:t>", "</w:t>
      </w:r>
      <w:r w:rsidRPr="00DB54DF">
        <w:rPr>
          <w:rFonts w:ascii="VijayaDV" w:hAnsi="VijayaDV" w:cs="VijayaDV"/>
          <w:cs/>
        </w:rPr>
        <w:t>सप्त सोमसंस्थाः</w:t>
      </w:r>
      <w:r w:rsidRPr="00DB54DF">
        <w:rPr>
          <w:rFonts w:ascii="VijayaDV" w:hAnsi="VijayaDV" w:cs="VijayaDV"/>
        </w:rPr>
        <w:t xml:space="preserve">" </w:t>
      </w:r>
      <w:r w:rsidRPr="00DB54DF">
        <w:rPr>
          <w:rFonts w:ascii="VijayaDV" w:hAnsi="VijayaDV" w:cs="VijayaDV"/>
          <w:cs/>
        </w:rPr>
        <w:t>च इति त्रयाणां वर्गाणां नामावलीं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प्रस्तौति</w:t>
      </w:r>
      <w:r w:rsidRPr="00DB54DF">
        <w:rPr>
          <w:rFonts w:ascii="VijayaDV" w:hAnsi="VijayaDV" w:cs="VijayaDV"/>
          <w:cs/>
        </w:rPr>
        <w:t>। अथर्ववेदीय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गोपथ-ब्राह्मणे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Fonts w:ascii="VijayaDV" w:hAnsi="VijayaDV" w:cs="VijayaDV"/>
          <w:cs/>
        </w:rPr>
        <w:t>अपि एषा त्रिविधा यज्ञ-व्यवस्था संक्षेपेण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उक्ता</w:t>
      </w:r>
      <w:r w:rsidRPr="00DB54DF">
        <w:rPr>
          <w:rFonts w:ascii="VijayaDV" w:hAnsi="VijayaDV" w:cs="VijayaDV"/>
          <w:cs/>
        </w:rPr>
        <w:t>। एतेन वर्गीकरणेन प्रतियज्ञस्य देवता-हविः-दक्षिणा-फलनामकं चतुष्टयं प्रज्ञायते। (एकैकस्य कर्मणः प्रयोजनं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होतव्यं द्रव्यं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उद्दिश्यमाना देवता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ऋत्विजे देया दक्षिणा च) सम्यक्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निर्धार्यते</w:t>
      </w:r>
      <w:r w:rsidRPr="00DB54DF">
        <w:rPr>
          <w:rFonts w:ascii="VijayaDV" w:hAnsi="VijayaDV" w:cs="VijayaDV"/>
          <w:cs/>
        </w:rPr>
        <w:t>। एवं रूपेण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श्रौतसूत्रैस्सह धर्मसूत्राणि यज्ञस्य संस्थागतं विभाजनं मुख्यतया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कुर्वन्ति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VijayaDV"/>
          <w:cs/>
        </w:rPr>
        <w:t>तत्र श्रौतसूत्राणि विशेषतः गभीराणां यज्ञानां विधिं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निरूपयन्ति</w:t>
      </w:r>
      <w:r w:rsidRPr="00DB54DF">
        <w:rPr>
          <w:rFonts w:ascii="VijayaDV" w:hAnsi="VijayaDV" w:cs="VijayaDV"/>
          <w:cs/>
        </w:rPr>
        <w:t>। ऋत्विजां संख्या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यागशालायाः निर्माणम्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वेदीनां निर्माणं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हविर्द्रव्याणि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मन्त्राणां विनियोगादिश्च श्रौतसूत्रेणैव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लभ्यते</w:t>
      </w:r>
      <w:r w:rsidRPr="00DB54DF">
        <w:rPr>
          <w:rFonts w:ascii="VijayaDV" w:hAnsi="VijayaDV" w:cs="VijayaDV"/>
          <w:cs/>
        </w:rPr>
        <w:t>। यदि श्रौतसूत्राणि न अलप्स्यन्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तर्हि वैदिक-परम्परा प्रायेण अपूर्णतरा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अभविष्यत्</w:t>
      </w:r>
      <w:r w:rsidRPr="00DB54DF">
        <w:rPr>
          <w:rFonts w:ascii="VijayaDV" w:hAnsi="VijayaDV" w:cs="VijayaDV"/>
          <w:cs/>
        </w:rPr>
        <w:t>। अतः श्रौतसूत्रं यज्ञानां व्यावहारिकं शास्त्रमिति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कथयितुमुचितम्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VijayaDV"/>
          <w:cs/>
        </w:rPr>
        <w:t>अस्मिन् प्रबन्धे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कर्मसंस्थानां वर्गीकरणं गौतम-धर्मसूत्रात्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प्रक्रिया-विधानं च आपस्तम्बात्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गृह्यते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Heading2"/>
        <w:rPr>
          <w:rFonts w:ascii="VijayaDV" w:hAnsi="VijayaDV"/>
        </w:rPr>
      </w:pPr>
      <w:r w:rsidRPr="00DB54DF">
        <w:rPr>
          <w:rFonts w:ascii="VijayaDV" w:hAnsi="VijayaDV"/>
        </w:rPr>
        <w:t xml:space="preserve">4. </w:t>
      </w:r>
      <w:r w:rsidRPr="00DB54DF">
        <w:rPr>
          <w:rFonts w:ascii="VijayaDV" w:hAnsi="VijayaDV"/>
          <w:cs/>
        </w:rPr>
        <w:t>आपस्तम्ब-कल्पसूत्रस्य वैशिष्ट्यम्</w:t>
      </w:r>
      <w:r w:rsidRPr="00DB54DF">
        <w:rPr>
          <w:rFonts w:ascii="VijayaDV" w:hAnsi="VijayaDV"/>
        </w:rPr>
        <w:t xml:space="preserve"> </w:t>
      </w:r>
    </w:p>
    <w:p w:rsidR="00DB54DF" w:rsidRPr="00DB54DF" w:rsidRDefault="00DB54DF" w:rsidP="00DB54DF">
      <w:pPr>
        <w:pStyle w:val="Heading4"/>
        <w:rPr>
          <w:rFonts w:asciiTheme="minorHAnsi" w:hAnsiTheme="minorHAnsi" w:cstheme="minorHAnsi"/>
          <w:sz w:val="32"/>
          <w:szCs w:val="32"/>
        </w:rPr>
      </w:pPr>
      <w:r w:rsidRPr="00DB54DF">
        <w:rPr>
          <w:rFonts w:asciiTheme="minorHAnsi" w:hAnsiTheme="minorHAnsi" w:cstheme="minorHAnsi"/>
          <w:sz w:val="32"/>
          <w:szCs w:val="32"/>
        </w:rPr>
        <w:t xml:space="preserve">(Specialty of </w:t>
      </w:r>
      <w:proofErr w:type="spellStart"/>
      <w:r w:rsidRPr="00DB54DF">
        <w:rPr>
          <w:rFonts w:asciiTheme="minorHAnsi" w:hAnsiTheme="minorHAnsi" w:cstheme="minorHAnsi"/>
          <w:sz w:val="32"/>
          <w:szCs w:val="32"/>
        </w:rPr>
        <w:t>Apastamba</w:t>
      </w:r>
      <w:proofErr w:type="spellEnd"/>
      <w:r w:rsidRPr="00DB54DF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DB54DF">
        <w:rPr>
          <w:rFonts w:asciiTheme="minorHAnsi" w:hAnsiTheme="minorHAnsi" w:cstheme="minorHAnsi"/>
          <w:sz w:val="32"/>
          <w:szCs w:val="32"/>
        </w:rPr>
        <w:t>Kalpa</w:t>
      </w:r>
      <w:proofErr w:type="spellEnd"/>
      <w:r w:rsidRPr="00DB54DF">
        <w:rPr>
          <w:rFonts w:asciiTheme="minorHAnsi" w:hAnsiTheme="minorHAnsi" w:cstheme="minorHAnsi"/>
          <w:sz w:val="32"/>
          <w:szCs w:val="32"/>
        </w:rPr>
        <w:t xml:space="preserve"> Sutra)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VijayaDV"/>
          <w:cs/>
        </w:rPr>
        <w:t>अस्माकं भारतवर्षे अनेकाः वेदशाखाः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Style w:val="Strong"/>
          <w:rFonts w:ascii="VijayaDV" w:eastAsiaTheme="majorEastAsia" w:hAnsi="VijayaDV" w:cs="VijayaDV"/>
          <w:cs/>
        </w:rPr>
        <w:t>प्रचरन्ति</w:t>
      </w:r>
      <w:r w:rsidRPr="00DB54DF">
        <w:rPr>
          <w:rFonts w:ascii="VijayaDV" w:hAnsi="VijayaDV" w:cs="VijayaDV"/>
          <w:cs/>
        </w:rPr>
        <w:t>। तत्प्रतिपादित कर्मणां प्रख्यापनाय अनेकानि सूत्राणि च दृश्यन्ते। तेषु कृष्ण-यजुर्वेदस्य तैत्तिरीय-शाखासम्बद्धम्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आपस्तम्ब-कल्पसूत्रं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Fonts w:ascii="VijayaDV" w:hAnsi="VijayaDV" w:cs="VijayaDV"/>
          <w:cs/>
        </w:rPr>
        <w:t>विशिष्टं स्थानं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भजते</w:t>
      </w:r>
      <w:r w:rsidRPr="00DB54DF">
        <w:rPr>
          <w:rFonts w:ascii="VijayaDV" w:hAnsi="VijayaDV" w:cs="VijayaDV"/>
          <w:cs/>
        </w:rPr>
        <w:t>। महर्षिः आपस्तम्बः दक्षिणभारते गोदावरी-तटे स्वस्य आश्रमे इदं सूत्रं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रचितवानिति</w:t>
      </w:r>
      <w:r w:rsidRPr="00DB54DF">
        <w:rPr>
          <w:rStyle w:val="Strong"/>
          <w:rFonts w:ascii="VijayaDV" w:eastAsiaTheme="majorEastAsia" w:hAnsi="VijayaDV" w:cs="VijayaDV"/>
        </w:rPr>
        <w:t xml:space="preserve"> </w:t>
      </w:r>
      <w:r w:rsidRPr="00DB54DF">
        <w:rPr>
          <w:rFonts w:ascii="VijayaDV" w:hAnsi="VijayaDV" w:cs="VijayaDV"/>
          <w:cs/>
        </w:rPr>
        <w:t>परिशोधकानामाशयः। तस्य सूत्रस्य शैली अतिशयेन स्पष्टा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संक्षिप्ता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प्रामाणिकी च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वर्तते</w:t>
      </w:r>
      <w:r w:rsidRPr="00DB54DF">
        <w:rPr>
          <w:rFonts w:ascii="VijayaDV" w:hAnsi="VijayaDV" w:cs="VijayaDV"/>
          <w:cs/>
        </w:rPr>
        <w:t>। अन्येषु सूत्रेषु विषयाः विकीर्णाः दृश्यन्ते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किन्तु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आपस्तम्बीय-सूत्रे श्रौत-गृह्य-धर्म-शुल्ब-प्रश्नाः क्रमेण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निविष्टाः सन्ति</w:t>
      </w:r>
      <w:r w:rsidRPr="00DB54DF">
        <w:rPr>
          <w:rFonts w:ascii="VijayaDV" w:hAnsi="VijayaDV" w:cs="VijayaDV"/>
          <w:cs/>
        </w:rPr>
        <w:t>। एषः महर्षिः यज्ञान् साकल्येन पश्यति। यजमानस्य आचारः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ऋत्विजां योग्यता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मन्त्राणां स्वर-शुद्धिः च अत्र विशेषेण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विचार्यते</w:t>
      </w:r>
      <w:r w:rsidRPr="00DB54DF">
        <w:rPr>
          <w:rFonts w:ascii="VijayaDV" w:hAnsi="VijayaDV" w:cs="VijayaDV"/>
          <w:cs/>
        </w:rPr>
        <w:t>। अद्यत्वे अपि याज्ञिकाः आपस्तम्ब-सूत्रस्य प्रामाण्यं सर्वोपरि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मन्यते</w:t>
      </w:r>
      <w:r w:rsidRPr="00DB54DF">
        <w:rPr>
          <w:rFonts w:ascii="VijayaDV" w:hAnsi="VijayaDV" w:cs="VijayaDV"/>
          <w:cs/>
        </w:rPr>
        <w:t>। तस्य वचनानि धर्मनिर्णये अन्तिमानि इति शिष्टाः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स्वीकुर्वन्ति</w:t>
      </w:r>
      <w:r w:rsidRPr="00DB54DF">
        <w:rPr>
          <w:rFonts w:ascii="VijayaDV" w:hAnsi="VijayaDV" w:cs="VijayaDV"/>
          <w:cs/>
        </w:rPr>
        <w:t>। तत्र भवता कल्पसूत्राणि त्रिंशता अध्यायैः चतुर्षु विभागेष्वपि व्यरचिषत। तस्य वचनानि धर्मनिर्णये अन्तिमानि इति शिष्टाः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स्वीकुर्वन्ति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Heading2"/>
        <w:rPr>
          <w:rFonts w:ascii="VijayaDV" w:hAnsi="VijayaDV"/>
        </w:rPr>
      </w:pPr>
      <w:r w:rsidRPr="00DB54DF">
        <w:rPr>
          <w:rFonts w:ascii="VijayaDV" w:hAnsi="VijayaDV"/>
        </w:rPr>
        <w:t xml:space="preserve">5. </w:t>
      </w:r>
      <w:r w:rsidRPr="00DB54DF">
        <w:rPr>
          <w:rFonts w:ascii="VijayaDV" w:hAnsi="VijayaDV"/>
          <w:cs/>
        </w:rPr>
        <w:t>एकविंशतिः यज्ञसंस्थाः</w:t>
      </w:r>
      <w:r w:rsidRPr="00DB54DF">
        <w:rPr>
          <w:rFonts w:ascii="VijayaDV" w:hAnsi="VijayaDV"/>
        </w:rPr>
        <w:t xml:space="preserve"> </w:t>
      </w:r>
    </w:p>
    <w:p w:rsidR="00DB54DF" w:rsidRPr="00DB54DF" w:rsidRDefault="00DB54DF" w:rsidP="00DB54DF">
      <w:pPr>
        <w:pStyle w:val="Heading4"/>
        <w:rPr>
          <w:rFonts w:asciiTheme="minorHAnsi" w:hAnsiTheme="minorHAnsi" w:cstheme="minorHAnsi"/>
          <w:sz w:val="32"/>
          <w:szCs w:val="32"/>
        </w:rPr>
      </w:pPr>
      <w:r w:rsidRPr="00DB54DF">
        <w:rPr>
          <w:rFonts w:asciiTheme="minorHAnsi" w:hAnsiTheme="minorHAnsi" w:cstheme="minorHAnsi"/>
          <w:sz w:val="32"/>
          <w:szCs w:val="32"/>
        </w:rPr>
        <w:t>(The 21 Ritual Institutions)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VijayaDV"/>
          <w:cs/>
        </w:rPr>
        <w:t>वैदिक-यज्ञाः मुख्यतया त्रिषु वर्गेषु विभक्ताः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सन्ति</w:t>
      </w:r>
      <w:r w:rsidRPr="00DB54DF">
        <w:rPr>
          <w:rFonts w:ascii="VijayaDV" w:hAnsi="VijayaDV" w:cs="VijayaDV"/>
          <w:cs/>
        </w:rPr>
        <w:t>। प्रत्येकस्मिन् वर्गे सप्त यज्ञाः समाविष्टाः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वर्तन्ते</w:t>
      </w:r>
      <w:r w:rsidRPr="00DB54DF">
        <w:rPr>
          <w:rFonts w:ascii="VijayaDV" w:hAnsi="VijayaDV" w:cs="VijayaDV"/>
          <w:cs/>
        </w:rPr>
        <w:t>। अतः एताः</w:t>
      </w:r>
      <w:r w:rsidRPr="00DB54DF">
        <w:rPr>
          <w:rFonts w:ascii="VijayaDV" w:hAnsi="VijayaDV" w:cs="VijayaDV"/>
        </w:rPr>
        <w:t xml:space="preserve"> "</w:t>
      </w:r>
      <w:r w:rsidRPr="00DB54DF">
        <w:rPr>
          <w:rFonts w:ascii="VijayaDV" w:hAnsi="VijayaDV" w:cs="VijayaDV"/>
          <w:cs/>
        </w:rPr>
        <w:t>सप्त-सप्त-सप्त</w:t>
      </w:r>
      <w:r w:rsidRPr="00DB54DF">
        <w:rPr>
          <w:rFonts w:ascii="VijayaDV" w:hAnsi="VijayaDV" w:cs="VijayaDV"/>
        </w:rPr>
        <w:t xml:space="preserve">" </w:t>
      </w:r>
      <w:r w:rsidRPr="00DB54DF">
        <w:rPr>
          <w:rFonts w:ascii="VijayaDV" w:hAnsi="VijayaDV" w:cs="VijayaDV"/>
          <w:cs/>
        </w:rPr>
        <w:t>संस्थाः इति धर्मशास्त्रेण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उच्यन्ते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Heading2"/>
        <w:keepNext w:val="0"/>
        <w:keepLines w:val="0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VijayaDV" w:hAnsi="VijayaDV"/>
        </w:rPr>
      </w:pPr>
      <w:r w:rsidRPr="00DB54DF">
        <w:rPr>
          <w:rFonts w:ascii="VijayaDV" w:hAnsi="VijayaDV"/>
          <w:cs/>
        </w:rPr>
        <w:lastRenderedPageBreak/>
        <w:t>सप्त-पाकयज्ञ-संस्थाः</w:t>
      </w:r>
      <w:r w:rsidRPr="00DB54DF">
        <w:rPr>
          <w:rFonts w:ascii="VijayaDV" w:hAnsi="VijayaDV"/>
        </w:rPr>
        <w:t xml:space="preserve"> </w:t>
      </w:r>
    </w:p>
    <w:p w:rsidR="00DB54DF" w:rsidRPr="00DB54DF" w:rsidRDefault="00DB54DF" w:rsidP="00DB54DF">
      <w:pPr>
        <w:pStyle w:val="Heading4"/>
        <w:rPr>
          <w:rFonts w:asciiTheme="minorHAnsi" w:hAnsiTheme="minorHAnsi" w:cstheme="minorHAnsi"/>
          <w:sz w:val="32"/>
          <w:szCs w:val="32"/>
        </w:rPr>
      </w:pPr>
      <w:r w:rsidRPr="00DB54DF">
        <w:rPr>
          <w:rFonts w:asciiTheme="minorHAnsi" w:hAnsiTheme="minorHAnsi" w:cstheme="minorHAnsi"/>
          <w:sz w:val="32"/>
          <w:szCs w:val="32"/>
        </w:rPr>
        <w:t xml:space="preserve">(The 7 </w:t>
      </w:r>
      <w:proofErr w:type="spellStart"/>
      <w:r w:rsidRPr="00DB54DF">
        <w:rPr>
          <w:rFonts w:asciiTheme="minorHAnsi" w:hAnsiTheme="minorHAnsi" w:cstheme="minorHAnsi"/>
          <w:sz w:val="32"/>
          <w:szCs w:val="32"/>
        </w:rPr>
        <w:t>Paaka</w:t>
      </w:r>
      <w:proofErr w:type="spellEnd"/>
      <w:r w:rsidRPr="00DB54DF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DB54DF">
        <w:rPr>
          <w:rFonts w:asciiTheme="minorHAnsi" w:hAnsiTheme="minorHAnsi" w:cstheme="minorHAnsi"/>
          <w:sz w:val="32"/>
          <w:szCs w:val="32"/>
        </w:rPr>
        <w:t>Yajna</w:t>
      </w:r>
      <w:proofErr w:type="spellEnd"/>
      <w:r w:rsidRPr="00DB54DF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DB54DF">
        <w:rPr>
          <w:rFonts w:asciiTheme="minorHAnsi" w:hAnsiTheme="minorHAnsi" w:cstheme="minorHAnsi"/>
          <w:sz w:val="32"/>
          <w:szCs w:val="32"/>
        </w:rPr>
        <w:t>Samsthas</w:t>
      </w:r>
      <w:proofErr w:type="spellEnd"/>
      <w:r w:rsidRPr="00DB54DF">
        <w:rPr>
          <w:rFonts w:asciiTheme="minorHAnsi" w:hAnsiTheme="minorHAnsi" w:cstheme="minorHAnsi"/>
          <w:sz w:val="32"/>
          <w:szCs w:val="32"/>
        </w:rPr>
        <w:t>)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Style w:val="Strong"/>
          <w:rFonts w:ascii="VijayaDV" w:eastAsiaTheme="majorEastAsia" w:hAnsi="VijayaDV" w:cs="VijayaDV"/>
          <w:cs/>
        </w:rPr>
        <w:t xml:space="preserve">सप्त पाकसंस्थाः </w:t>
      </w:r>
      <w:r w:rsidRPr="00DB54DF">
        <w:rPr>
          <w:rStyle w:val="Strong"/>
          <w:rFonts w:ascii="VijayaDV" w:eastAsiaTheme="majorEastAsia" w:hAnsi="VijayaDV" w:cs="VijayaDV"/>
        </w:rPr>
        <w:t xml:space="preserve">– </w:t>
      </w:r>
      <w:r w:rsidRPr="00DB54DF">
        <w:rPr>
          <w:rStyle w:val="Strong"/>
          <w:rFonts w:ascii="VijayaDV" w:eastAsiaTheme="majorEastAsia" w:hAnsi="VijayaDV" w:cs="VijayaDV"/>
          <w:cs/>
        </w:rPr>
        <w:t xml:space="preserve">अष्टका पार्वणः श्राद्धं श्रावणी आग्रहायणी चैत्री आश्वयुजीति। गौ.ध.सू </w:t>
      </w:r>
      <w:r w:rsidRPr="00DB54DF">
        <w:rPr>
          <w:rStyle w:val="Strong"/>
          <w:rFonts w:ascii="VijayaDV" w:eastAsiaTheme="majorEastAsia" w:hAnsi="VijayaDV" w:cs="VijayaDV"/>
        </w:rPr>
        <w:t>8.19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VijayaDV"/>
          <w:cs/>
        </w:rPr>
        <w:t>एते यज्ञाः गृहस्थाश्रमे प्रविष्टस्य यजमानस्य अपरिहार्यविधयः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भवन्ति</w:t>
      </w:r>
      <w:r w:rsidRPr="00DB54DF">
        <w:rPr>
          <w:rFonts w:ascii="VijayaDV" w:hAnsi="VijayaDV" w:cs="VijayaDV"/>
          <w:cs/>
        </w:rPr>
        <w:t>। एतेषामनुष्ठानं तावत् गृह्याग्नौ (गृहे प्रत्यहमुपास्यमाने</w:t>
      </w:r>
      <w:r w:rsidRPr="00DB54DF">
        <w:rPr>
          <w:rFonts w:ascii="VijayaDV" w:hAnsi="VijayaDV" w:cs="VijayaDV"/>
        </w:rPr>
        <w:t xml:space="preserve"> "</w:t>
      </w:r>
      <w:r w:rsidRPr="00DB54DF">
        <w:rPr>
          <w:rFonts w:ascii="VijayaDV" w:hAnsi="VijayaDV" w:cs="VijayaDV"/>
          <w:cs/>
        </w:rPr>
        <w:t>औपासनाग्नौ</w:t>
      </w:r>
      <w:r w:rsidRPr="00DB54DF">
        <w:rPr>
          <w:rFonts w:ascii="VijayaDV" w:hAnsi="VijayaDV" w:cs="VijayaDV"/>
        </w:rPr>
        <w:t xml:space="preserve">" </w:t>
      </w:r>
      <w:r w:rsidRPr="00DB54DF">
        <w:rPr>
          <w:rFonts w:ascii="VijayaDV" w:hAnsi="VijayaDV" w:cs="VijayaDV"/>
          <w:cs/>
        </w:rPr>
        <w:t>स्मार्ताग्नौ) एव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क्रियते</w:t>
      </w:r>
      <w:r w:rsidRPr="00DB54DF">
        <w:rPr>
          <w:rFonts w:ascii="VijayaDV" w:hAnsi="VijayaDV" w:cs="VijayaDV"/>
          <w:cs/>
        </w:rPr>
        <w:t>। एषु अन्येषाम् ऋत्विजां आवश्यकता नास्ति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यजमानः स्वयमेव सपत्नीकः इदं कर्म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आचरति</w:t>
      </w:r>
      <w:r w:rsidRPr="00DB54DF">
        <w:rPr>
          <w:rFonts w:ascii="VijayaDV" w:hAnsi="VijayaDV" w:cs="VijayaDV"/>
          <w:cs/>
        </w:rPr>
        <w:t>।</w:t>
      </w:r>
      <w:r w:rsidRPr="00DB54DF">
        <w:rPr>
          <w:rFonts w:ascii="VijayaDV" w:hAnsi="VijayaDV" w:cs="VijayaDV"/>
        </w:rPr>
        <w:t xml:space="preserve"> "</w:t>
      </w:r>
      <w:r w:rsidRPr="00DB54DF">
        <w:rPr>
          <w:rFonts w:ascii="VijayaDV" w:hAnsi="VijayaDV" w:cs="VijayaDV"/>
          <w:cs/>
        </w:rPr>
        <w:t>पाकः</w:t>
      </w:r>
      <w:r w:rsidRPr="00DB54DF">
        <w:rPr>
          <w:rFonts w:ascii="VijayaDV" w:hAnsi="VijayaDV" w:cs="VijayaDV"/>
        </w:rPr>
        <w:t xml:space="preserve">" </w:t>
      </w:r>
      <w:r w:rsidRPr="00DB54DF">
        <w:rPr>
          <w:rFonts w:ascii="VijayaDV" w:hAnsi="VijayaDV" w:cs="VijayaDV"/>
          <w:cs/>
        </w:rPr>
        <w:t>इत्यस्य अर्थः पक्वम् अन्नं इति वा स्वल्पः यज्ञः वा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भवति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Mangal"/>
          <w:cs/>
        </w:rPr>
        <w:t>१</w:t>
      </w:r>
      <w:r w:rsidRPr="00DB54DF">
        <w:rPr>
          <w:rFonts w:ascii="VijayaDV" w:hAnsi="VijayaDV" w:cs="VijayaDV"/>
          <w:cs/>
        </w:rPr>
        <w:t>.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अष्टका (</w:t>
      </w:r>
      <w:proofErr w:type="spellStart"/>
      <w:r w:rsidRPr="00DB54DF">
        <w:rPr>
          <w:rStyle w:val="Strong"/>
          <w:rFonts w:ascii="VijayaDV" w:eastAsiaTheme="majorEastAsia" w:hAnsi="VijayaDV" w:cs="VijayaDV"/>
        </w:rPr>
        <w:t>Ashtaka</w:t>
      </w:r>
      <w:proofErr w:type="spellEnd"/>
      <w:r w:rsidRPr="00DB54DF">
        <w:rPr>
          <w:rStyle w:val="Strong"/>
          <w:rFonts w:ascii="VijayaDV" w:eastAsiaTheme="majorEastAsia" w:hAnsi="VijayaDV" w:cs="VijayaDV"/>
        </w:rPr>
        <w:t>):</w:t>
      </w:r>
      <w:r w:rsidRPr="00DB54DF">
        <w:rPr>
          <w:rFonts w:ascii="VijayaDV" w:hAnsi="VijayaDV" w:cs="VijayaDV"/>
          <w:cs/>
        </w:rPr>
        <w:t>हेमन्त-शिशिर-ऋत्वोः कृष्णपक्षस्य अष्टम्यां तिथौ अयं यज्ञः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अनुष्ठीयते</w:t>
      </w:r>
      <w:r w:rsidRPr="00DB54DF">
        <w:rPr>
          <w:rFonts w:ascii="VijayaDV" w:hAnsi="VijayaDV" w:cs="VijayaDV"/>
          <w:cs/>
        </w:rPr>
        <w:t>। अत्र पितॄणां तृप्त्यर्थं विशेष-द्रव्यैः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हूयते</w:t>
      </w:r>
      <w:r w:rsidRPr="00DB54DF">
        <w:rPr>
          <w:rFonts w:ascii="VijayaDV" w:hAnsi="VijayaDV" w:cs="VijayaDV"/>
          <w:cs/>
        </w:rPr>
        <w:t>। अनेन वंश-वृद्धिः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जायते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Mangal"/>
          <w:cs/>
        </w:rPr>
        <w:t>२</w:t>
      </w:r>
      <w:r w:rsidRPr="00DB54DF">
        <w:rPr>
          <w:rFonts w:ascii="VijayaDV" w:hAnsi="VijayaDV" w:cs="VijayaDV"/>
          <w:cs/>
        </w:rPr>
        <w:t>.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स्थालीपाकः / पार्वणः (</w:t>
      </w:r>
      <w:proofErr w:type="spellStart"/>
      <w:r w:rsidRPr="00DB54DF">
        <w:rPr>
          <w:rStyle w:val="Strong"/>
          <w:rFonts w:ascii="VijayaDV" w:eastAsiaTheme="majorEastAsia" w:hAnsi="VijayaDV" w:cs="VijayaDV"/>
        </w:rPr>
        <w:t>Sthalipaka</w:t>
      </w:r>
      <w:proofErr w:type="spellEnd"/>
      <w:r w:rsidRPr="00DB54DF">
        <w:rPr>
          <w:rStyle w:val="Strong"/>
          <w:rFonts w:ascii="VijayaDV" w:eastAsiaTheme="majorEastAsia" w:hAnsi="VijayaDV" w:cs="VijayaDV"/>
        </w:rPr>
        <w:t xml:space="preserve"> / </w:t>
      </w:r>
      <w:proofErr w:type="spellStart"/>
      <w:r w:rsidRPr="00DB54DF">
        <w:rPr>
          <w:rStyle w:val="Strong"/>
          <w:rFonts w:ascii="VijayaDV" w:eastAsiaTheme="majorEastAsia" w:hAnsi="VijayaDV" w:cs="VijayaDV"/>
        </w:rPr>
        <w:t>Parvana</w:t>
      </w:r>
      <w:proofErr w:type="spellEnd"/>
      <w:r w:rsidRPr="00DB54DF">
        <w:rPr>
          <w:rStyle w:val="Strong"/>
          <w:rFonts w:ascii="VijayaDV" w:eastAsiaTheme="majorEastAsia" w:hAnsi="VijayaDV" w:cs="VijayaDV"/>
        </w:rPr>
        <w:t>):</w:t>
      </w:r>
      <w:r w:rsidRPr="00DB54DF">
        <w:rPr>
          <w:rFonts w:ascii="VijayaDV" w:hAnsi="VijayaDV" w:cs="VijayaDV"/>
          <w:cs/>
        </w:rPr>
        <w:t>प्रति-अमावास्यायां प्रति-पौर्णमास्यां च गृहस्थेन क्रियमाण कर्मेदम् । स्थाल्यां (पात्रे) चरुं (ओदनं) पक्त्वा अग्नये इन्द्राय च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जुहोति</w:t>
      </w:r>
      <w:r w:rsidRPr="00DB54DF">
        <w:rPr>
          <w:rFonts w:ascii="VijayaDV" w:hAnsi="VijayaDV" w:cs="VijayaDV"/>
          <w:cs/>
        </w:rPr>
        <w:t>। एषः सर्वदा कर्तव्यः नित्ययज्ञः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अस्ति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Mangal"/>
          <w:cs/>
        </w:rPr>
        <w:t>३</w:t>
      </w:r>
      <w:r w:rsidRPr="00DB54DF">
        <w:rPr>
          <w:rFonts w:ascii="VijayaDV" w:hAnsi="VijayaDV" w:cs="VijayaDV"/>
          <w:cs/>
        </w:rPr>
        <w:t>. (दर्श)</w:t>
      </w:r>
      <w:r w:rsidRPr="00DB54DF">
        <w:rPr>
          <w:rStyle w:val="Strong"/>
          <w:rFonts w:ascii="VijayaDV" w:eastAsiaTheme="majorEastAsia" w:hAnsi="VijayaDV" w:cs="VijayaDV"/>
          <w:cs/>
        </w:rPr>
        <w:t>श्राद्धम् (</w:t>
      </w:r>
      <w:proofErr w:type="spellStart"/>
      <w:r w:rsidRPr="00DB54DF">
        <w:rPr>
          <w:rStyle w:val="Strong"/>
          <w:rFonts w:ascii="VijayaDV" w:eastAsiaTheme="majorEastAsia" w:hAnsi="VijayaDV" w:cs="VijayaDV"/>
        </w:rPr>
        <w:t>Shraddha</w:t>
      </w:r>
      <w:proofErr w:type="spellEnd"/>
      <w:r w:rsidRPr="00DB54DF">
        <w:rPr>
          <w:rStyle w:val="Strong"/>
          <w:rFonts w:ascii="VijayaDV" w:eastAsiaTheme="majorEastAsia" w:hAnsi="VijayaDV" w:cs="VijayaDV"/>
        </w:rPr>
        <w:t>):</w:t>
      </w:r>
      <w:r w:rsidRPr="00DB54DF">
        <w:rPr>
          <w:rFonts w:ascii="VijayaDV" w:hAnsi="VijayaDV" w:cs="VijayaDV"/>
          <w:cs/>
        </w:rPr>
        <w:t>अस्मिन् कर्मणि मासि मासि पितृभ्यः पिण्डदानं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क्रियते</w:t>
      </w:r>
      <w:r w:rsidRPr="00DB54DF">
        <w:rPr>
          <w:rFonts w:ascii="VijayaDV" w:hAnsi="VijayaDV" w:cs="VijayaDV"/>
          <w:cs/>
        </w:rPr>
        <w:t>। श्रद्धया दीयते यत्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तत् श्राद्धम् इति शास्त्रोक्तिः। अनेन पूर्वजाः सन्तुष्टाः भूत्वा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अनुगृह्णन्ति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Mangal"/>
          <w:cs/>
        </w:rPr>
        <w:t>४</w:t>
      </w:r>
      <w:r w:rsidRPr="00DB54DF">
        <w:rPr>
          <w:rFonts w:ascii="VijayaDV" w:hAnsi="VijayaDV" w:cs="VijayaDV"/>
          <w:cs/>
        </w:rPr>
        <w:t>.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श्रावणी (</w:t>
      </w:r>
      <w:proofErr w:type="spellStart"/>
      <w:r w:rsidRPr="00DB54DF">
        <w:rPr>
          <w:rStyle w:val="Strong"/>
          <w:rFonts w:ascii="VijayaDV" w:eastAsiaTheme="majorEastAsia" w:hAnsi="VijayaDV" w:cs="VijayaDV"/>
        </w:rPr>
        <w:t>Shravani</w:t>
      </w:r>
      <w:proofErr w:type="spellEnd"/>
      <w:r w:rsidRPr="00DB54DF">
        <w:rPr>
          <w:rStyle w:val="Strong"/>
          <w:rFonts w:ascii="VijayaDV" w:eastAsiaTheme="majorEastAsia" w:hAnsi="VijayaDV" w:cs="VijayaDV"/>
        </w:rPr>
        <w:t>):</w:t>
      </w:r>
      <w:r w:rsidRPr="00DB54DF">
        <w:rPr>
          <w:rFonts w:ascii="VijayaDV" w:hAnsi="VijayaDV" w:cs="VijayaDV"/>
          <w:cs/>
        </w:rPr>
        <w:t>श्रावण-मासस्य पौर्णमास्याम् इदं कर्म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प्रवर्तते</w:t>
      </w:r>
      <w:r w:rsidRPr="00DB54DF">
        <w:rPr>
          <w:rFonts w:ascii="VijayaDV" w:hAnsi="VijayaDV" w:cs="VijayaDV"/>
          <w:cs/>
        </w:rPr>
        <w:t>। वर्षाकाले सर्पेभ्यः अन्येभ्यः जीवेभ्यः च रक्षणं प्राप्तुं सर्पबलिः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दीयते</w:t>
      </w:r>
      <w:r w:rsidRPr="00DB54DF">
        <w:rPr>
          <w:rFonts w:ascii="VijayaDV" w:hAnsi="VijayaDV" w:cs="VijayaDV"/>
          <w:cs/>
        </w:rPr>
        <w:t>। अनेन गृहे सर्पादिभ्यः भयं नश्य</w:t>
      </w:r>
      <w:r w:rsidRPr="00DB54DF">
        <w:rPr>
          <w:rStyle w:val="Strong"/>
          <w:rFonts w:ascii="VijayaDV" w:eastAsiaTheme="majorEastAsia" w:hAnsi="VijayaDV" w:cs="VijayaDV"/>
          <w:cs/>
        </w:rPr>
        <w:t>ति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Mangal"/>
          <w:cs/>
        </w:rPr>
        <w:t>५</w:t>
      </w:r>
      <w:r w:rsidRPr="00DB54DF">
        <w:rPr>
          <w:rFonts w:ascii="VijayaDV" w:hAnsi="VijayaDV" w:cs="VijayaDV"/>
          <w:cs/>
        </w:rPr>
        <w:t>.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आग्रहायणी (</w:t>
      </w:r>
      <w:proofErr w:type="spellStart"/>
      <w:r w:rsidRPr="00DB54DF">
        <w:rPr>
          <w:rStyle w:val="Strong"/>
          <w:rFonts w:ascii="VijayaDV" w:eastAsiaTheme="majorEastAsia" w:hAnsi="VijayaDV" w:cs="VijayaDV"/>
        </w:rPr>
        <w:t>Agrahayani</w:t>
      </w:r>
      <w:proofErr w:type="spellEnd"/>
      <w:r w:rsidRPr="00DB54DF">
        <w:rPr>
          <w:rStyle w:val="Strong"/>
          <w:rFonts w:ascii="VijayaDV" w:eastAsiaTheme="majorEastAsia" w:hAnsi="VijayaDV" w:cs="VijayaDV"/>
        </w:rPr>
        <w:t>):</w:t>
      </w:r>
      <w:r w:rsidRPr="00DB54DF">
        <w:rPr>
          <w:rFonts w:ascii="VijayaDV" w:hAnsi="VijayaDV" w:cs="VijayaDV"/>
          <w:cs/>
        </w:rPr>
        <w:t>मार्गशीर्ष-मासस्य पौर्णमास्यां नूतन-सस्यस्य आहरणादनन्तरं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कर्तव्योयं यज्ञः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विधीयते</w:t>
      </w:r>
      <w:r w:rsidRPr="00DB54DF">
        <w:rPr>
          <w:rFonts w:ascii="VijayaDV" w:hAnsi="VijayaDV" w:cs="VijayaDV"/>
          <w:cs/>
        </w:rPr>
        <w:t>। क्षेत्रे उत्पन्नं धान्यं प्रथमं देवेभ्यः समर्प्य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पश्चात् गृहस्थः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भुञ्जीतेति भावः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Mangal"/>
          <w:cs/>
        </w:rPr>
        <w:t>६</w:t>
      </w:r>
      <w:r w:rsidRPr="00DB54DF">
        <w:rPr>
          <w:rFonts w:ascii="VijayaDV" w:hAnsi="VijayaDV" w:cs="VijayaDV"/>
          <w:cs/>
        </w:rPr>
        <w:t>.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चैत्री (</w:t>
      </w:r>
      <w:proofErr w:type="spellStart"/>
      <w:r w:rsidRPr="00DB54DF">
        <w:rPr>
          <w:rStyle w:val="Strong"/>
          <w:rFonts w:ascii="VijayaDV" w:eastAsiaTheme="majorEastAsia" w:hAnsi="VijayaDV" w:cs="VijayaDV"/>
        </w:rPr>
        <w:t>Chaitri</w:t>
      </w:r>
      <w:proofErr w:type="spellEnd"/>
      <w:r w:rsidRPr="00DB54DF">
        <w:rPr>
          <w:rStyle w:val="Strong"/>
          <w:rFonts w:ascii="VijayaDV" w:eastAsiaTheme="majorEastAsia" w:hAnsi="VijayaDV" w:cs="VijayaDV"/>
        </w:rPr>
        <w:t>):</w:t>
      </w:r>
      <w:r w:rsidRPr="00DB54DF">
        <w:rPr>
          <w:rFonts w:ascii="VijayaDV" w:hAnsi="VijayaDV" w:cs="VijayaDV"/>
          <w:cs/>
        </w:rPr>
        <w:t>चैत्र-मासस्य पौर्णमास्याम् ईशान-देवतायाः प्रीत्यर्थम् अयं यज्ञः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क्रियते</w:t>
      </w:r>
      <w:r w:rsidRPr="00DB54DF">
        <w:rPr>
          <w:rFonts w:ascii="VijayaDV" w:hAnsi="VijayaDV" w:cs="VijayaDV"/>
          <w:cs/>
        </w:rPr>
        <w:t>। केचन इदं कर्म</w:t>
      </w:r>
      <w:r w:rsidRPr="00DB54DF">
        <w:rPr>
          <w:rFonts w:ascii="VijayaDV" w:hAnsi="VijayaDV" w:cs="VijayaDV"/>
        </w:rPr>
        <w:t xml:space="preserve"> '</w:t>
      </w:r>
      <w:r w:rsidRPr="00DB54DF">
        <w:rPr>
          <w:rStyle w:val="Strong"/>
          <w:rFonts w:ascii="VijayaDV" w:eastAsiaTheme="majorEastAsia" w:hAnsi="VijayaDV" w:cs="VijayaDV"/>
          <w:cs/>
        </w:rPr>
        <w:t>शूलगव</w:t>
      </w:r>
      <w:r w:rsidRPr="00DB54DF">
        <w:rPr>
          <w:rFonts w:ascii="VijayaDV" w:hAnsi="VijayaDV" w:cs="VijayaDV"/>
        </w:rPr>
        <w:t xml:space="preserve">' </w:t>
      </w:r>
      <w:r w:rsidRPr="00DB54DF">
        <w:rPr>
          <w:rFonts w:ascii="VijayaDV" w:hAnsi="VijayaDV" w:cs="VijayaDV"/>
          <w:cs/>
        </w:rPr>
        <w:t>नाम्ना अपि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व्यवहरन्ति</w:t>
      </w:r>
      <w:r w:rsidRPr="00DB54DF">
        <w:rPr>
          <w:rFonts w:ascii="VijayaDV" w:hAnsi="VijayaDV" w:cs="VijayaDV"/>
          <w:cs/>
        </w:rPr>
        <w:t>। अनेन पशूनां आरोग्यं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सिध्यति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Mangal"/>
          <w:cs/>
        </w:rPr>
        <w:t>७</w:t>
      </w:r>
      <w:r w:rsidRPr="00DB54DF">
        <w:rPr>
          <w:rFonts w:ascii="VijayaDV" w:hAnsi="VijayaDV" w:cs="VijayaDV"/>
          <w:cs/>
        </w:rPr>
        <w:t>.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आश्वयुजी (</w:t>
      </w:r>
      <w:proofErr w:type="spellStart"/>
      <w:r w:rsidRPr="00DB54DF">
        <w:rPr>
          <w:rStyle w:val="Strong"/>
          <w:rFonts w:ascii="VijayaDV" w:eastAsiaTheme="majorEastAsia" w:hAnsi="VijayaDV" w:cs="VijayaDV"/>
        </w:rPr>
        <w:t>Ashvayuji</w:t>
      </w:r>
      <w:proofErr w:type="spellEnd"/>
      <w:r w:rsidRPr="00DB54DF">
        <w:rPr>
          <w:rStyle w:val="Strong"/>
          <w:rFonts w:ascii="VijayaDV" w:eastAsiaTheme="majorEastAsia" w:hAnsi="VijayaDV" w:cs="VijayaDV"/>
        </w:rPr>
        <w:t>):</w:t>
      </w:r>
      <w:r w:rsidRPr="00DB54DF">
        <w:rPr>
          <w:rFonts w:ascii="VijayaDV" w:hAnsi="VijayaDV" w:cs="VijayaDV"/>
          <w:cs/>
        </w:rPr>
        <w:t>आश्वयुज-मासस्य पौर्णमास्यां सीता-यज्ञः (कृषि-सम्बन्धी यज्ञः)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सम्पाद्यते</w:t>
      </w:r>
      <w:r w:rsidRPr="00DB54DF">
        <w:rPr>
          <w:rFonts w:ascii="VijayaDV" w:hAnsi="VijayaDV" w:cs="VijayaDV"/>
          <w:cs/>
        </w:rPr>
        <w:t>। इन्द्रस्य पूजनेन सस्य-समृद्धिः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लभ्यते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Heading2"/>
        <w:keepNext w:val="0"/>
        <w:keepLines w:val="0"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VijayaDV" w:hAnsi="VijayaDV"/>
        </w:rPr>
      </w:pPr>
      <w:r w:rsidRPr="00DB54DF">
        <w:rPr>
          <w:rFonts w:ascii="VijayaDV" w:hAnsi="VijayaDV"/>
          <w:cs/>
        </w:rPr>
        <w:t>सप्त-हविर्यज्ञ-संस्थाः</w:t>
      </w:r>
      <w:r w:rsidRPr="00DB54DF">
        <w:rPr>
          <w:rFonts w:ascii="VijayaDV" w:hAnsi="VijayaDV"/>
        </w:rPr>
        <w:t xml:space="preserve"> </w:t>
      </w:r>
    </w:p>
    <w:p w:rsidR="00DB54DF" w:rsidRPr="00DB54DF" w:rsidRDefault="00DB54DF" w:rsidP="00DB54DF">
      <w:pPr>
        <w:pStyle w:val="Heading4"/>
        <w:rPr>
          <w:rFonts w:asciiTheme="minorHAnsi" w:hAnsiTheme="minorHAnsi" w:cstheme="minorHAnsi"/>
          <w:sz w:val="32"/>
          <w:szCs w:val="32"/>
        </w:rPr>
      </w:pPr>
      <w:r w:rsidRPr="00DB54DF">
        <w:rPr>
          <w:rFonts w:asciiTheme="minorHAnsi" w:hAnsiTheme="minorHAnsi" w:cstheme="minorHAnsi"/>
          <w:sz w:val="32"/>
          <w:szCs w:val="32"/>
        </w:rPr>
        <w:t xml:space="preserve">(The 7 </w:t>
      </w:r>
      <w:proofErr w:type="spellStart"/>
      <w:r w:rsidRPr="00DB54DF">
        <w:rPr>
          <w:rFonts w:asciiTheme="minorHAnsi" w:hAnsiTheme="minorHAnsi" w:cstheme="minorHAnsi"/>
          <w:sz w:val="32"/>
          <w:szCs w:val="32"/>
        </w:rPr>
        <w:t>Havis</w:t>
      </w:r>
      <w:proofErr w:type="spellEnd"/>
      <w:r w:rsidRPr="00DB54DF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DB54DF">
        <w:rPr>
          <w:rFonts w:asciiTheme="minorHAnsi" w:hAnsiTheme="minorHAnsi" w:cstheme="minorHAnsi"/>
          <w:sz w:val="32"/>
          <w:szCs w:val="32"/>
        </w:rPr>
        <w:t>Yajna</w:t>
      </w:r>
      <w:proofErr w:type="spellEnd"/>
      <w:r w:rsidRPr="00DB54DF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DB54DF">
        <w:rPr>
          <w:rFonts w:asciiTheme="minorHAnsi" w:hAnsiTheme="minorHAnsi" w:cstheme="minorHAnsi"/>
          <w:sz w:val="32"/>
          <w:szCs w:val="32"/>
        </w:rPr>
        <w:t>Samsthas</w:t>
      </w:r>
      <w:proofErr w:type="spellEnd"/>
      <w:r w:rsidRPr="00DB54DF">
        <w:rPr>
          <w:rFonts w:asciiTheme="minorHAnsi" w:hAnsiTheme="minorHAnsi" w:cstheme="minorHAnsi"/>
          <w:sz w:val="32"/>
          <w:szCs w:val="32"/>
        </w:rPr>
        <w:t>)</w:t>
      </w:r>
    </w:p>
    <w:p w:rsidR="00DB54DF" w:rsidRPr="00DB54DF" w:rsidRDefault="00DB54DF" w:rsidP="00DB54DF">
      <w:pPr>
        <w:pStyle w:val="Heading4"/>
        <w:rPr>
          <w:rFonts w:ascii="VijayaDV" w:hAnsi="VijayaDV" w:cs="VijayaDV"/>
        </w:rPr>
      </w:pPr>
      <w:r w:rsidRPr="00DB54DF">
        <w:rPr>
          <w:rFonts w:ascii="VijayaDV" w:hAnsi="VijayaDV" w:cs="VijayaDV"/>
          <w:cs/>
        </w:rPr>
        <w:lastRenderedPageBreak/>
        <w:t xml:space="preserve">सप्त हविस्संस्थाः </w:t>
      </w:r>
      <w:r w:rsidRPr="00DB54DF">
        <w:rPr>
          <w:rFonts w:ascii="VijayaDV" w:hAnsi="VijayaDV" w:cs="VijayaDV"/>
        </w:rPr>
        <w:t xml:space="preserve">– </w:t>
      </w:r>
      <w:r w:rsidRPr="00DB54DF">
        <w:rPr>
          <w:rFonts w:ascii="VijayaDV" w:hAnsi="VijayaDV" w:cs="VijayaDV"/>
          <w:cs/>
        </w:rPr>
        <w:t xml:space="preserve">अग्न्याधेयम् अग्निहोत्रं दर्शपूर्णमासौ आग्रयणं चातुर्मास्यं निरूढपशुबन्धः सौत्रामणीति ॥ गौ.ध.सू </w:t>
      </w:r>
      <w:r w:rsidRPr="00DB54DF">
        <w:rPr>
          <w:rFonts w:ascii="VijayaDV" w:hAnsi="VijayaDV" w:cs="VijayaDV"/>
        </w:rPr>
        <w:t>8.20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VijayaDV"/>
          <w:cs/>
        </w:rPr>
        <w:t>एते यज्ञाः पाकयज्ञेभ्यः विशिष्टाः विस्तृताः च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सन्ति</w:t>
      </w:r>
      <w:r w:rsidRPr="00DB54DF">
        <w:rPr>
          <w:rFonts w:ascii="VijayaDV" w:hAnsi="VijayaDV" w:cs="VijayaDV"/>
          <w:cs/>
        </w:rPr>
        <w:t>। एतेषां कृते</w:t>
      </w:r>
      <w:r w:rsidRPr="00DB54DF">
        <w:rPr>
          <w:rFonts w:ascii="VijayaDV" w:hAnsi="VijayaDV" w:cs="VijayaDV"/>
        </w:rPr>
        <w:t xml:space="preserve"> "</w:t>
      </w:r>
      <w:r w:rsidRPr="00DB54DF">
        <w:rPr>
          <w:rFonts w:ascii="VijayaDV" w:hAnsi="VijayaDV" w:cs="VijayaDV"/>
          <w:cs/>
        </w:rPr>
        <w:t>त्रेताग्निः</w:t>
      </w:r>
      <w:r w:rsidRPr="00DB54DF">
        <w:rPr>
          <w:rFonts w:ascii="VijayaDV" w:hAnsi="VijayaDV" w:cs="VijayaDV"/>
        </w:rPr>
        <w:t>" (</w:t>
      </w:r>
      <w:r w:rsidRPr="00DB54DF">
        <w:rPr>
          <w:rFonts w:ascii="VijayaDV" w:hAnsi="VijayaDV" w:cs="VijayaDV"/>
          <w:cs/>
        </w:rPr>
        <w:t>गार्हपत्यः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आहवनीयः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दक्षिणाग्निः) अपेक्षितो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भवति</w:t>
      </w:r>
      <w:r w:rsidRPr="00DB54DF">
        <w:rPr>
          <w:rFonts w:ascii="VijayaDV" w:hAnsi="VijayaDV" w:cs="VijayaDV"/>
          <w:cs/>
        </w:rPr>
        <w:t>। यद्यपि सोमरसस्य प्रयोगो न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विद्यते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हविषामेव (घृतम्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पयः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दधि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पुरोडाशः) प्रदानं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भवति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Mangal"/>
          <w:cs/>
        </w:rPr>
        <w:t>१</w:t>
      </w:r>
      <w:r w:rsidRPr="00DB54DF">
        <w:rPr>
          <w:rFonts w:ascii="VijayaDV" w:hAnsi="VijayaDV" w:cs="VijayaDV"/>
          <w:cs/>
        </w:rPr>
        <w:t>.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अग्न्याधेयम् (</w:t>
      </w:r>
      <w:proofErr w:type="spellStart"/>
      <w:r w:rsidRPr="00DB54DF">
        <w:rPr>
          <w:rStyle w:val="Strong"/>
          <w:rFonts w:ascii="VijayaDV" w:eastAsiaTheme="majorEastAsia" w:hAnsi="VijayaDV" w:cs="VijayaDV"/>
        </w:rPr>
        <w:t>Agnyadheya</w:t>
      </w:r>
      <w:proofErr w:type="spellEnd"/>
      <w:r w:rsidRPr="00DB54DF">
        <w:rPr>
          <w:rStyle w:val="Strong"/>
          <w:rFonts w:ascii="VijayaDV" w:eastAsiaTheme="majorEastAsia" w:hAnsi="VijayaDV" w:cs="VijayaDV"/>
        </w:rPr>
        <w:t>):</w:t>
      </w:r>
      <w:r w:rsidRPr="00DB54DF">
        <w:rPr>
          <w:rFonts w:ascii="VijayaDV" w:hAnsi="VijayaDV" w:cs="VijayaDV"/>
          <w:cs/>
        </w:rPr>
        <w:t>गार्हस्थ्य-जीवनस्य आरम्भे अथवा वसन्त-ऋतौ प्रथमवारं श्रौताग्नीनां स्थापनं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क्रियते</w:t>
      </w:r>
      <w:r w:rsidRPr="00DB54DF">
        <w:rPr>
          <w:rFonts w:ascii="VijayaDV" w:hAnsi="VijayaDV" w:cs="VijayaDV"/>
          <w:cs/>
        </w:rPr>
        <w:t>। अरणि-मन्थनेन अग्निमुत्पाद्य त्रिषु कुण्डेषु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स्थापयति</w:t>
      </w:r>
      <w:r w:rsidRPr="00DB54DF">
        <w:rPr>
          <w:rFonts w:ascii="VijayaDV" w:hAnsi="VijayaDV" w:cs="VijayaDV"/>
          <w:cs/>
        </w:rPr>
        <w:t>। इदं सर्वेषां श्रौतकर्मणां द्वारं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भवति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Mangal"/>
          <w:cs/>
        </w:rPr>
        <w:t>२</w:t>
      </w:r>
      <w:r w:rsidRPr="00DB54DF">
        <w:rPr>
          <w:rFonts w:ascii="VijayaDV" w:hAnsi="VijayaDV" w:cs="VijayaDV"/>
          <w:cs/>
        </w:rPr>
        <w:t>.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अग्निहोत्रम् (</w:t>
      </w:r>
      <w:proofErr w:type="spellStart"/>
      <w:r w:rsidRPr="00DB54DF">
        <w:rPr>
          <w:rStyle w:val="Strong"/>
          <w:rFonts w:ascii="VijayaDV" w:eastAsiaTheme="majorEastAsia" w:hAnsi="VijayaDV" w:cs="VijayaDV"/>
        </w:rPr>
        <w:t>Agnihotra</w:t>
      </w:r>
      <w:proofErr w:type="spellEnd"/>
      <w:r w:rsidRPr="00DB54DF">
        <w:rPr>
          <w:rStyle w:val="Strong"/>
          <w:rFonts w:ascii="VijayaDV" w:eastAsiaTheme="majorEastAsia" w:hAnsi="VijayaDV" w:cs="VijayaDV"/>
        </w:rPr>
        <w:t>):</w:t>
      </w:r>
      <w:r w:rsidRPr="00DB54DF">
        <w:rPr>
          <w:rFonts w:ascii="VijayaDV" w:hAnsi="VijayaDV" w:cs="VijayaDV"/>
          <w:cs/>
        </w:rPr>
        <w:t>आहिताग्निः (यः अग्न्याधेयं कृत्वा प्रतिदिनं सायं प्रातः च सूर्याय अग्नये च आहुतिं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ददाति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 xml:space="preserve">सपत्नीकस्य तस्य </w:t>
      </w:r>
      <w:r w:rsidRPr="00DB54DF">
        <w:rPr>
          <w:rFonts w:ascii="VijayaDV" w:hAnsi="VijayaDV" w:cs="VijayaDV"/>
        </w:rPr>
        <w:t>‘</w:t>
      </w:r>
      <w:r w:rsidRPr="00DB54DF">
        <w:rPr>
          <w:rFonts w:ascii="VijayaDV" w:hAnsi="VijayaDV" w:cs="VijayaDV"/>
          <w:cs/>
        </w:rPr>
        <w:t>यावज्जीवम् इदं व्रतं पालनीयम्</w:t>
      </w:r>
      <w:r w:rsidRPr="00DB54DF">
        <w:rPr>
          <w:rFonts w:ascii="VijayaDV" w:hAnsi="VijayaDV" w:cs="VijayaDV"/>
        </w:rPr>
        <w:t xml:space="preserve">‘ </w:t>
      </w:r>
      <w:r w:rsidRPr="00DB54DF">
        <w:rPr>
          <w:rFonts w:ascii="VijayaDV" w:hAnsi="VijayaDV" w:cs="VijayaDV"/>
          <w:cs/>
        </w:rPr>
        <w:t>इति नियमः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अस्ति</w:t>
      </w:r>
      <w:r w:rsidRPr="00DB54DF">
        <w:rPr>
          <w:rFonts w:ascii="VijayaDV" w:hAnsi="VijayaDV" w:cs="VijayaDV"/>
          <w:cs/>
        </w:rPr>
        <w:t>। अग्निहोत्रेण वायुमण्डलस्य शुद्धिः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जायते- इति आधुनिकाः संगृह्णते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Mangal"/>
          <w:cs/>
        </w:rPr>
        <w:t>३</w:t>
      </w:r>
      <w:r w:rsidRPr="00DB54DF">
        <w:rPr>
          <w:rFonts w:ascii="VijayaDV" w:hAnsi="VijayaDV" w:cs="VijayaDV"/>
          <w:cs/>
        </w:rPr>
        <w:t>.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दर्शपूर्णमासौ (</w:t>
      </w:r>
      <w:proofErr w:type="spellStart"/>
      <w:r w:rsidRPr="00DB54DF">
        <w:rPr>
          <w:rStyle w:val="Strong"/>
          <w:rFonts w:ascii="VijayaDV" w:eastAsiaTheme="majorEastAsia" w:hAnsi="VijayaDV" w:cs="VijayaDV"/>
        </w:rPr>
        <w:t>Darshapurnamasa</w:t>
      </w:r>
      <w:proofErr w:type="spellEnd"/>
      <w:r w:rsidRPr="00DB54DF">
        <w:rPr>
          <w:rStyle w:val="Strong"/>
          <w:rFonts w:ascii="VijayaDV" w:eastAsiaTheme="majorEastAsia" w:hAnsi="VijayaDV" w:cs="VijayaDV"/>
        </w:rPr>
        <w:t>):</w:t>
      </w:r>
      <w:r w:rsidRPr="00DB54DF">
        <w:rPr>
          <w:rFonts w:ascii="VijayaDV" w:hAnsi="VijayaDV" w:cs="VijayaDV"/>
          <w:cs/>
        </w:rPr>
        <w:t>अमावास्यायां</w:t>
      </w:r>
      <w:r w:rsidRPr="00DB54DF">
        <w:rPr>
          <w:rFonts w:ascii="VijayaDV" w:hAnsi="VijayaDV" w:cs="VijayaDV"/>
        </w:rPr>
        <w:t xml:space="preserve"> '</w:t>
      </w:r>
      <w:r w:rsidRPr="00DB54DF">
        <w:rPr>
          <w:rFonts w:ascii="VijayaDV" w:hAnsi="VijayaDV" w:cs="VijayaDV"/>
          <w:cs/>
        </w:rPr>
        <w:t>दर्श-इष्टिः</w:t>
      </w:r>
      <w:r w:rsidRPr="00DB54DF">
        <w:rPr>
          <w:rFonts w:ascii="VijayaDV" w:hAnsi="VijayaDV" w:cs="VijayaDV"/>
        </w:rPr>
        <w:t xml:space="preserve">', </w:t>
      </w:r>
      <w:r w:rsidRPr="00DB54DF">
        <w:rPr>
          <w:rFonts w:ascii="VijayaDV" w:hAnsi="VijayaDV" w:cs="VijayaDV"/>
          <w:cs/>
        </w:rPr>
        <w:t>पौर्णमास्यां च</w:t>
      </w:r>
      <w:r w:rsidRPr="00DB54DF">
        <w:rPr>
          <w:rFonts w:ascii="VijayaDV" w:hAnsi="VijayaDV" w:cs="VijayaDV"/>
        </w:rPr>
        <w:t xml:space="preserve"> '</w:t>
      </w:r>
      <w:r w:rsidRPr="00DB54DF">
        <w:rPr>
          <w:rFonts w:ascii="VijayaDV" w:hAnsi="VijayaDV" w:cs="VijayaDV"/>
          <w:cs/>
        </w:rPr>
        <w:t>पूर्णमास-इष्टिः</w:t>
      </w:r>
      <w:r w:rsidRPr="00DB54DF">
        <w:rPr>
          <w:rFonts w:ascii="VijayaDV" w:hAnsi="VijayaDV" w:cs="VijayaDV"/>
        </w:rPr>
        <w:t xml:space="preserve">' </w:t>
      </w:r>
      <w:r w:rsidRPr="00DB54DF">
        <w:rPr>
          <w:rStyle w:val="Strong"/>
          <w:rFonts w:ascii="VijayaDV" w:eastAsiaTheme="majorEastAsia" w:hAnsi="VijayaDV" w:cs="VijayaDV"/>
          <w:cs/>
        </w:rPr>
        <w:t>विधीयते</w:t>
      </w:r>
      <w:r w:rsidRPr="00DB54DF">
        <w:rPr>
          <w:rFonts w:ascii="VijayaDV" w:hAnsi="VijayaDV" w:cs="VijayaDV"/>
          <w:cs/>
        </w:rPr>
        <w:t>। अत्र पुरोडाशः (पिष्टमयं हविः) मुख्यं द्रव्यं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भवति</w:t>
      </w:r>
      <w:r w:rsidRPr="00DB54DF">
        <w:rPr>
          <w:rFonts w:ascii="VijayaDV" w:hAnsi="VijayaDV" w:cs="VijayaDV"/>
          <w:cs/>
        </w:rPr>
        <w:t>। सर्वेषां इष्टि-यागानां प्रकृतिः (मूलरूपं) अयमेव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मन्यते</w:t>
      </w:r>
      <w:r w:rsidRPr="00DB54DF">
        <w:rPr>
          <w:rFonts w:ascii="VijayaDV" w:hAnsi="VijayaDV" w:cs="VijayaDV"/>
          <w:cs/>
        </w:rPr>
        <w:t>। अन्वाहार्यः (पक्वः ओदनः) दक्षिणा। दर्शेष्ट्याम् अग्निः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इन्द्राग्नी देवता। पूर्णमासेष्ट्याम् अग्निः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प्रजापतिः (विष्णुर्वा)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इन्द्रो वैमृधः इति असोमयाजिनः देवता। (इन्द्रः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महेन्द्रः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अग्नीषोमौ देवता विभवन्ति सोमयाजिनः)।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Mangal"/>
          <w:cs/>
        </w:rPr>
        <w:t>४</w:t>
      </w:r>
      <w:r w:rsidRPr="00DB54DF">
        <w:rPr>
          <w:rFonts w:ascii="VijayaDV" w:hAnsi="VijayaDV" w:cs="VijayaDV"/>
          <w:cs/>
        </w:rPr>
        <w:t>.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आग्रयणम् (</w:t>
      </w:r>
      <w:proofErr w:type="spellStart"/>
      <w:r w:rsidRPr="00DB54DF">
        <w:rPr>
          <w:rStyle w:val="Strong"/>
          <w:rFonts w:ascii="VijayaDV" w:eastAsiaTheme="majorEastAsia" w:hAnsi="VijayaDV" w:cs="VijayaDV"/>
        </w:rPr>
        <w:t>Agrayana</w:t>
      </w:r>
      <w:proofErr w:type="spellEnd"/>
      <w:r w:rsidRPr="00DB54DF">
        <w:rPr>
          <w:rStyle w:val="Strong"/>
          <w:rFonts w:ascii="VijayaDV" w:eastAsiaTheme="majorEastAsia" w:hAnsi="VijayaDV" w:cs="VijayaDV"/>
        </w:rPr>
        <w:t>):</w:t>
      </w:r>
      <w:r w:rsidRPr="00DB54DF">
        <w:rPr>
          <w:rFonts w:ascii="VijayaDV" w:hAnsi="VijayaDV" w:cs="VijayaDV"/>
          <w:cs/>
        </w:rPr>
        <w:t>यदा नूतनं धान्यं (व्रीहिः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यवः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श्यामाकः वा) क्षेत्रे पच्यते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तदा देवेभ्यः निवेदनं विना तत् न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भोक्तव्यम्</w:t>
      </w:r>
      <w:r w:rsidRPr="00DB54DF">
        <w:rPr>
          <w:rFonts w:ascii="VijayaDV" w:hAnsi="VijayaDV" w:cs="VijayaDV"/>
          <w:cs/>
        </w:rPr>
        <w:t>। अतः नवान्नेन इष्टिं कृत्वा देवान्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तर्पयति</w:t>
      </w:r>
      <w:r w:rsidRPr="00DB54DF">
        <w:rPr>
          <w:rFonts w:ascii="VijayaDV" w:hAnsi="VijayaDV" w:cs="VijayaDV"/>
          <w:cs/>
        </w:rPr>
        <w:t>। सैव आग्रयणेष्टिः इत्युच्यते। हविस्संस्थासु आग्रहायणनाम्ने एतदेव अनुष्ठीयते सङ्ग्रहेण।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Mangal"/>
          <w:cs/>
        </w:rPr>
        <w:t>५</w:t>
      </w:r>
      <w:r w:rsidRPr="00DB54DF">
        <w:rPr>
          <w:rFonts w:ascii="VijayaDV" w:hAnsi="VijayaDV" w:cs="VijayaDV"/>
          <w:cs/>
        </w:rPr>
        <w:t>.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चातुर्मास्यम् (</w:t>
      </w:r>
      <w:proofErr w:type="spellStart"/>
      <w:r w:rsidRPr="00DB54DF">
        <w:rPr>
          <w:rStyle w:val="Strong"/>
          <w:rFonts w:ascii="VijayaDV" w:eastAsiaTheme="majorEastAsia" w:hAnsi="VijayaDV" w:cs="VijayaDV"/>
        </w:rPr>
        <w:t>Chaturmasya</w:t>
      </w:r>
      <w:proofErr w:type="spellEnd"/>
      <w:r w:rsidRPr="00DB54DF">
        <w:rPr>
          <w:rStyle w:val="Strong"/>
          <w:rFonts w:ascii="VijayaDV" w:eastAsiaTheme="majorEastAsia" w:hAnsi="VijayaDV" w:cs="VijayaDV"/>
        </w:rPr>
        <w:t>):</w:t>
      </w:r>
      <w:r w:rsidRPr="00DB54DF">
        <w:rPr>
          <w:rFonts w:ascii="VijayaDV" w:hAnsi="VijayaDV" w:cs="VijayaDV"/>
          <w:cs/>
        </w:rPr>
        <w:t>ऋतूनां सन्धिकाले (फाल्गुने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आषाढे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कार्तिके च) चत्वारः मासाः एतेषु पर्वसु अयं यज्ञः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प्रचलति</w:t>
      </w:r>
      <w:r w:rsidRPr="00DB54DF">
        <w:rPr>
          <w:rFonts w:ascii="VijayaDV" w:hAnsi="VijayaDV" w:cs="VijayaDV"/>
          <w:cs/>
        </w:rPr>
        <w:t>। वैश्वदेवः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वरुणप्रघासः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साकमेधः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शुनासीरीयः इति चत्वारि पर्वाणि अत्र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सन्ति</w:t>
      </w:r>
      <w:r w:rsidRPr="00DB54DF">
        <w:rPr>
          <w:rFonts w:ascii="VijayaDV" w:hAnsi="VijayaDV" w:cs="VijayaDV"/>
          <w:cs/>
        </w:rPr>
        <w:t>। अनेन ऋतु-जन्य-दोषाः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नश्यन्ति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Mangal"/>
          <w:cs/>
        </w:rPr>
        <w:t>६</w:t>
      </w:r>
      <w:r w:rsidRPr="00DB54DF">
        <w:rPr>
          <w:rFonts w:ascii="VijayaDV" w:hAnsi="VijayaDV" w:cs="VijayaDV"/>
          <w:cs/>
        </w:rPr>
        <w:t>.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निरूढपशुबन्धः (</w:t>
      </w:r>
      <w:proofErr w:type="spellStart"/>
      <w:r w:rsidRPr="00DB54DF">
        <w:rPr>
          <w:rStyle w:val="Strong"/>
          <w:rFonts w:ascii="VijayaDV" w:eastAsiaTheme="majorEastAsia" w:hAnsi="VijayaDV" w:cs="VijayaDV"/>
        </w:rPr>
        <w:t>Nirudha</w:t>
      </w:r>
      <w:proofErr w:type="spellEnd"/>
      <w:r w:rsidRPr="00DB54DF">
        <w:rPr>
          <w:rStyle w:val="Strong"/>
          <w:rFonts w:ascii="VijayaDV" w:eastAsiaTheme="majorEastAsia" w:hAnsi="VijayaDV" w:cs="VijayaDV"/>
        </w:rPr>
        <w:t xml:space="preserve"> </w:t>
      </w:r>
      <w:proofErr w:type="spellStart"/>
      <w:r w:rsidRPr="00DB54DF">
        <w:rPr>
          <w:rStyle w:val="Strong"/>
          <w:rFonts w:ascii="VijayaDV" w:eastAsiaTheme="majorEastAsia" w:hAnsi="VijayaDV" w:cs="VijayaDV"/>
        </w:rPr>
        <w:t>Pashu</w:t>
      </w:r>
      <w:proofErr w:type="spellEnd"/>
      <w:r w:rsidRPr="00DB54DF">
        <w:rPr>
          <w:rStyle w:val="Strong"/>
          <w:rFonts w:ascii="VijayaDV" w:eastAsiaTheme="majorEastAsia" w:hAnsi="VijayaDV" w:cs="VijayaDV"/>
        </w:rPr>
        <w:t xml:space="preserve"> </w:t>
      </w:r>
      <w:proofErr w:type="spellStart"/>
      <w:r w:rsidRPr="00DB54DF">
        <w:rPr>
          <w:rStyle w:val="Strong"/>
          <w:rFonts w:ascii="VijayaDV" w:eastAsiaTheme="majorEastAsia" w:hAnsi="VijayaDV" w:cs="VijayaDV"/>
        </w:rPr>
        <w:t>Bandha</w:t>
      </w:r>
      <w:proofErr w:type="spellEnd"/>
      <w:r w:rsidRPr="00DB54DF">
        <w:rPr>
          <w:rStyle w:val="Strong"/>
          <w:rFonts w:ascii="VijayaDV" w:eastAsiaTheme="majorEastAsia" w:hAnsi="VijayaDV" w:cs="VijayaDV"/>
        </w:rPr>
        <w:t>):</w:t>
      </w:r>
      <w:r w:rsidRPr="00DB54DF">
        <w:rPr>
          <w:rFonts w:ascii="VijayaDV" w:hAnsi="VijayaDV" w:cs="VijayaDV"/>
          <w:cs/>
        </w:rPr>
        <w:t>अस्मिन् यज्ञे पशोः (छागस्य) हवीरूपेण आहुतिः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भवति</w:t>
      </w:r>
      <w:r w:rsidRPr="00DB54DF">
        <w:rPr>
          <w:rFonts w:ascii="VijayaDV" w:hAnsi="VijayaDV" w:cs="VijayaDV"/>
          <w:cs/>
        </w:rPr>
        <w:t>। प्रतिवर्षं वर्षर्तौ अयं यज्ञः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करणीयः</w:t>
      </w:r>
      <w:r w:rsidRPr="00DB54DF">
        <w:rPr>
          <w:rFonts w:ascii="VijayaDV" w:hAnsi="VijayaDV" w:cs="VijayaDV"/>
          <w:cs/>
        </w:rPr>
        <w:t>। वेदेषु</w:t>
      </w:r>
      <w:r w:rsidRPr="00DB54DF">
        <w:rPr>
          <w:rFonts w:ascii="VijayaDV" w:hAnsi="VijayaDV" w:cs="VijayaDV"/>
        </w:rPr>
        <w:t xml:space="preserve"> "</w:t>
      </w:r>
      <w:r w:rsidRPr="00DB54DF">
        <w:rPr>
          <w:rFonts w:ascii="VijayaDV" w:hAnsi="VijayaDV" w:cs="VijayaDV"/>
          <w:cs/>
        </w:rPr>
        <w:t>पशुः</w:t>
      </w:r>
      <w:r w:rsidRPr="00DB54DF">
        <w:rPr>
          <w:rFonts w:ascii="VijayaDV" w:hAnsi="VijayaDV" w:cs="VijayaDV"/>
        </w:rPr>
        <w:t xml:space="preserve">" </w:t>
      </w:r>
      <w:r w:rsidRPr="00DB54DF">
        <w:rPr>
          <w:rFonts w:ascii="VijayaDV" w:hAnsi="VijayaDV" w:cs="VijayaDV"/>
          <w:cs/>
        </w:rPr>
        <w:t>इत्यस्य अर्थः लाक्षणिकः अपि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दृश्यते</w:t>
      </w:r>
      <w:r w:rsidRPr="00DB54DF">
        <w:rPr>
          <w:rFonts w:ascii="VijayaDV" w:hAnsi="VijayaDV" w:cs="VijayaDV"/>
          <w:cs/>
        </w:rPr>
        <w:t>। अस्मिन् यज्ञे इन्द्र-अग्नि-सूर्याः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हूयन्ते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Mangal"/>
          <w:cs/>
        </w:rPr>
        <w:t>७</w:t>
      </w:r>
      <w:r w:rsidRPr="00DB54DF">
        <w:rPr>
          <w:rFonts w:ascii="VijayaDV" w:hAnsi="VijayaDV" w:cs="VijayaDV"/>
          <w:cs/>
        </w:rPr>
        <w:t>.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सौत्रामणी (</w:t>
      </w:r>
      <w:proofErr w:type="spellStart"/>
      <w:r w:rsidRPr="00DB54DF">
        <w:rPr>
          <w:rStyle w:val="Strong"/>
          <w:rFonts w:ascii="VijayaDV" w:eastAsiaTheme="majorEastAsia" w:hAnsi="VijayaDV" w:cs="VijayaDV"/>
        </w:rPr>
        <w:t>Sautramani</w:t>
      </w:r>
      <w:proofErr w:type="spellEnd"/>
      <w:r w:rsidRPr="00DB54DF">
        <w:rPr>
          <w:rStyle w:val="Strong"/>
          <w:rFonts w:ascii="VijayaDV" w:eastAsiaTheme="majorEastAsia" w:hAnsi="VijayaDV" w:cs="VijayaDV"/>
        </w:rPr>
        <w:t>):</w:t>
      </w:r>
      <w:r w:rsidRPr="00DB54DF">
        <w:rPr>
          <w:rFonts w:ascii="VijayaDV" w:hAnsi="VijayaDV" w:cs="VijayaDV"/>
          <w:cs/>
        </w:rPr>
        <w:t>यजमानस्य शरीरस्य रक्षां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तेजसः वर्धनं च अयं यज्ञः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करोति</w:t>
      </w:r>
      <w:r w:rsidRPr="00DB54DF">
        <w:rPr>
          <w:rFonts w:ascii="VijayaDV" w:hAnsi="VijayaDV" w:cs="VijayaDV"/>
          <w:cs/>
        </w:rPr>
        <w:t>। अत्र सुरा-द्रव्यस्य (औषधि-रसस्य) आहुतिः विशेषेण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दीयते</w:t>
      </w:r>
      <w:r w:rsidRPr="00DB54DF">
        <w:rPr>
          <w:rFonts w:ascii="VijayaDV" w:hAnsi="VijayaDV" w:cs="VijayaDV"/>
          <w:cs/>
        </w:rPr>
        <w:t>। इन्द्रः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अश्विनौ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सरस्वती च यज्ञेस्मिन्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प्रसाद्यन्ते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Heading2"/>
        <w:keepNext w:val="0"/>
        <w:keepLines w:val="0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VijayaDV" w:hAnsi="VijayaDV"/>
        </w:rPr>
      </w:pPr>
      <w:r w:rsidRPr="00DB54DF">
        <w:rPr>
          <w:rFonts w:ascii="VijayaDV" w:hAnsi="VijayaDV"/>
          <w:cs/>
        </w:rPr>
        <w:t>सप्त-सोम-संस्थाः</w:t>
      </w:r>
      <w:r w:rsidRPr="00DB54DF">
        <w:rPr>
          <w:rFonts w:ascii="VijayaDV" w:hAnsi="VijayaDV"/>
        </w:rPr>
        <w:t xml:space="preserve"> </w:t>
      </w:r>
    </w:p>
    <w:p w:rsidR="00DB54DF" w:rsidRPr="00DB54DF" w:rsidRDefault="00DB54DF" w:rsidP="00DB54DF">
      <w:pPr>
        <w:pStyle w:val="Heading4"/>
        <w:rPr>
          <w:rFonts w:asciiTheme="minorHAnsi" w:hAnsiTheme="minorHAnsi" w:cstheme="minorHAnsi"/>
          <w:sz w:val="32"/>
          <w:szCs w:val="32"/>
        </w:rPr>
      </w:pPr>
      <w:r w:rsidRPr="00DB54DF">
        <w:rPr>
          <w:rFonts w:asciiTheme="minorHAnsi" w:hAnsiTheme="minorHAnsi" w:cstheme="minorHAnsi"/>
          <w:sz w:val="32"/>
          <w:szCs w:val="32"/>
        </w:rPr>
        <w:lastRenderedPageBreak/>
        <w:t xml:space="preserve">(The 7 Soma </w:t>
      </w:r>
      <w:proofErr w:type="spellStart"/>
      <w:r w:rsidRPr="00DB54DF">
        <w:rPr>
          <w:rFonts w:asciiTheme="minorHAnsi" w:hAnsiTheme="minorHAnsi" w:cstheme="minorHAnsi"/>
          <w:sz w:val="32"/>
          <w:szCs w:val="32"/>
        </w:rPr>
        <w:t>Yajna</w:t>
      </w:r>
      <w:proofErr w:type="spellEnd"/>
      <w:r w:rsidRPr="00DB54DF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DB54DF">
        <w:rPr>
          <w:rFonts w:asciiTheme="minorHAnsi" w:hAnsiTheme="minorHAnsi" w:cstheme="minorHAnsi"/>
          <w:sz w:val="32"/>
          <w:szCs w:val="32"/>
        </w:rPr>
        <w:t>Samsthas</w:t>
      </w:r>
      <w:proofErr w:type="spellEnd"/>
      <w:r w:rsidRPr="00DB54DF">
        <w:rPr>
          <w:rFonts w:asciiTheme="minorHAnsi" w:hAnsiTheme="minorHAnsi" w:cstheme="minorHAnsi"/>
          <w:sz w:val="32"/>
          <w:szCs w:val="32"/>
        </w:rPr>
        <w:t>)</w:t>
      </w:r>
    </w:p>
    <w:p w:rsidR="00DB54DF" w:rsidRPr="00DB54DF" w:rsidRDefault="00DB54DF" w:rsidP="00DB54DF">
      <w:pPr>
        <w:pStyle w:val="Heading4"/>
        <w:rPr>
          <w:rFonts w:ascii="VijayaDV" w:hAnsi="VijayaDV" w:cs="VijayaDV"/>
        </w:rPr>
      </w:pPr>
      <w:r w:rsidRPr="00DB54DF">
        <w:rPr>
          <w:rFonts w:ascii="VijayaDV" w:hAnsi="VijayaDV" w:cs="VijayaDV"/>
          <w:cs/>
        </w:rPr>
        <w:t xml:space="preserve">सप्त सोमसंस्थाः </w:t>
      </w:r>
      <w:r w:rsidRPr="00DB54DF">
        <w:rPr>
          <w:rFonts w:ascii="VijayaDV" w:hAnsi="VijayaDV" w:cs="VijayaDV"/>
        </w:rPr>
        <w:t xml:space="preserve">– </w:t>
      </w:r>
      <w:r w:rsidRPr="00DB54DF">
        <w:rPr>
          <w:rFonts w:ascii="VijayaDV" w:hAnsi="VijayaDV" w:cs="VijayaDV"/>
          <w:cs/>
        </w:rPr>
        <w:t xml:space="preserve">अग्निष्टोमोऽत्यग्निष्टोम उक्थ्यः षोडशी वाजपेयोऽतिरात्रोऽप्तोर्याम इति। गौ.ध.सू </w:t>
      </w:r>
      <w:r w:rsidRPr="00DB54DF">
        <w:rPr>
          <w:rFonts w:ascii="VijayaDV" w:hAnsi="VijayaDV" w:cs="VijayaDV"/>
        </w:rPr>
        <w:t>8.21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VijayaDV"/>
          <w:cs/>
        </w:rPr>
        <w:t>वैदिक-यज्ञानां मुकुटमणिः सोमयज्ञः एव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अस्ति</w:t>
      </w:r>
      <w:r w:rsidRPr="00DB54DF">
        <w:rPr>
          <w:rFonts w:ascii="VijayaDV" w:hAnsi="VijayaDV" w:cs="VijayaDV"/>
          <w:cs/>
        </w:rPr>
        <w:t>। अत्र सोमलतां सुत्वा (कुट्टयित्वा)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तस्य रसं देवेभ्यः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अर्पयति ऋत्विग्वर्गः</w:t>
      </w:r>
      <w:r w:rsidRPr="00DB54DF">
        <w:rPr>
          <w:rFonts w:ascii="VijayaDV" w:hAnsi="VijayaDV" w:cs="VijayaDV"/>
          <w:cs/>
        </w:rPr>
        <w:t>। एतेषु यज्ञेषु होता शस्त्रमन्त्रान् पठति। उद्गाता सामवेदस्य स्तोत्राणि (सामानि)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गायति</w:t>
      </w:r>
      <w:r w:rsidRPr="00DB54DF">
        <w:rPr>
          <w:rFonts w:ascii="VijayaDV" w:hAnsi="VijayaDV" w:cs="VijayaDV"/>
          <w:cs/>
        </w:rPr>
        <w:t>। अध्वर्युः सोमादिद्रव्यैः देवताः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जुहोति</w:t>
      </w:r>
      <w:r w:rsidRPr="00DB54DF">
        <w:rPr>
          <w:rFonts w:ascii="VijayaDV" w:hAnsi="VijayaDV" w:cs="VijayaDV"/>
          <w:cs/>
        </w:rPr>
        <w:t>। त्रीनपि गणान् ब्रह्मा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अधीक्षते</w:t>
      </w:r>
      <w:r w:rsidRPr="00DB54DF">
        <w:rPr>
          <w:rFonts w:ascii="VijayaDV" w:hAnsi="VijayaDV" w:cs="VijayaDV"/>
          <w:cs/>
        </w:rPr>
        <w:t>। एते यज्ञाः बहुव्यय-साध्याः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बहुदिन-साध्याः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बहुजनसाध्याश्च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भवन्ति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Style w:val="Strong"/>
          <w:rFonts w:ascii="VijayaDV" w:eastAsiaTheme="majorEastAsia" w:hAnsi="VijayaDV" w:cs="VijayaDV"/>
          <w:cs/>
        </w:rPr>
        <w:t>उद्गीथकाले</w:t>
      </w:r>
      <w:r w:rsidRPr="00DB54DF">
        <w:rPr>
          <w:rStyle w:val="Strong"/>
          <w:rFonts w:ascii="VijayaDV" w:eastAsiaTheme="majorEastAsia" w:hAnsi="VijayaDV" w:cs="VijayaDV"/>
        </w:rPr>
        <w:t xml:space="preserve">, </w:t>
      </w:r>
      <w:r w:rsidRPr="00DB54DF">
        <w:rPr>
          <w:rStyle w:val="Strong"/>
          <w:rFonts w:ascii="VijayaDV" w:eastAsiaTheme="majorEastAsia" w:hAnsi="VijayaDV" w:cs="VijayaDV"/>
          <w:cs/>
        </w:rPr>
        <w:t>यस्य स्तोत्रस्य (सामवर्गस्य) गानमन्ते भवति</w:t>
      </w:r>
      <w:r w:rsidRPr="00DB54DF">
        <w:rPr>
          <w:rStyle w:val="Strong"/>
          <w:rFonts w:ascii="VijayaDV" w:eastAsiaTheme="majorEastAsia" w:hAnsi="VijayaDV" w:cs="VijayaDV"/>
        </w:rPr>
        <w:t xml:space="preserve">, </w:t>
      </w:r>
      <w:r w:rsidRPr="00DB54DF">
        <w:rPr>
          <w:rStyle w:val="Strong"/>
          <w:rFonts w:ascii="VijayaDV" w:eastAsiaTheme="majorEastAsia" w:hAnsi="VijayaDV" w:cs="VijayaDV"/>
          <w:cs/>
        </w:rPr>
        <w:t>तन्नाम्ना</w:t>
      </w:r>
      <w:r w:rsidRPr="00DB54DF">
        <w:rPr>
          <w:rFonts w:ascii="VijayaDV" w:hAnsi="VijayaDV" w:cs="VijayaDV"/>
        </w:rPr>
        <w:t> </w:t>
      </w:r>
      <w:r w:rsidRPr="00DB54DF">
        <w:rPr>
          <w:rStyle w:val="Strong"/>
          <w:rFonts w:ascii="VijayaDV" w:eastAsiaTheme="majorEastAsia" w:hAnsi="VijayaDV" w:cs="VijayaDV"/>
          <w:cs/>
        </w:rPr>
        <w:t>ते ते यज्ञाः संज्ञायन्ते।।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Mangal"/>
          <w:cs/>
        </w:rPr>
        <w:t>१</w:t>
      </w:r>
      <w:r w:rsidRPr="00DB54DF">
        <w:rPr>
          <w:rFonts w:ascii="VijayaDV" w:hAnsi="VijayaDV" w:cs="VijayaDV"/>
          <w:cs/>
        </w:rPr>
        <w:t>.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अग्निष्टोमः (</w:t>
      </w:r>
      <w:proofErr w:type="spellStart"/>
      <w:r w:rsidRPr="00DB54DF">
        <w:rPr>
          <w:rStyle w:val="Strong"/>
          <w:rFonts w:ascii="VijayaDV" w:eastAsiaTheme="majorEastAsia" w:hAnsi="VijayaDV" w:cs="VijayaDV"/>
        </w:rPr>
        <w:t>Agnistoma</w:t>
      </w:r>
      <w:proofErr w:type="spellEnd"/>
      <w:r w:rsidRPr="00DB54DF">
        <w:rPr>
          <w:rStyle w:val="Strong"/>
          <w:rFonts w:ascii="VijayaDV" w:eastAsiaTheme="majorEastAsia" w:hAnsi="VijayaDV" w:cs="VijayaDV"/>
        </w:rPr>
        <w:t>):</w:t>
      </w:r>
      <w:r w:rsidRPr="00DB54DF">
        <w:rPr>
          <w:rFonts w:ascii="VijayaDV" w:hAnsi="VijayaDV" w:cs="VijayaDV"/>
          <w:cs/>
        </w:rPr>
        <w:t>सर्वेषां सोमयज्ञानां प्रकृतिः (</w:t>
      </w:r>
      <w:r w:rsidRPr="00DB54DF">
        <w:rPr>
          <w:rFonts w:ascii="VijayaDV" w:hAnsi="VijayaDV" w:cs="VijayaDV"/>
        </w:rPr>
        <w:t xml:space="preserve">Model) </w:t>
      </w:r>
      <w:r w:rsidRPr="00DB54DF">
        <w:rPr>
          <w:rFonts w:ascii="VijayaDV" w:hAnsi="VijayaDV" w:cs="VijayaDV"/>
          <w:cs/>
        </w:rPr>
        <w:t>अग्निष्टोमः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भवति</w:t>
      </w:r>
      <w:r w:rsidRPr="00DB54DF">
        <w:rPr>
          <w:rFonts w:ascii="VijayaDV" w:hAnsi="VijayaDV" w:cs="VijayaDV"/>
          <w:cs/>
        </w:rPr>
        <w:t>। अत्र द्वादश-स्तोत्राणि द्वादश-शस्त्राणि च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प्रयुज्यन्ते</w:t>
      </w:r>
      <w:r w:rsidRPr="00DB54DF">
        <w:rPr>
          <w:rFonts w:ascii="VijayaDV" w:hAnsi="VijayaDV" w:cs="VijayaDV"/>
          <w:cs/>
        </w:rPr>
        <w:t>। वसन्त-ऋतौ अस्य अनुष्ठानं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विधीयते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Mangal"/>
          <w:cs/>
        </w:rPr>
        <w:t>२</w:t>
      </w:r>
      <w:r w:rsidRPr="00DB54DF">
        <w:rPr>
          <w:rFonts w:ascii="VijayaDV" w:hAnsi="VijayaDV" w:cs="VijayaDV"/>
          <w:cs/>
        </w:rPr>
        <w:t>.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अत्यग्निष्टोमः (</w:t>
      </w:r>
      <w:proofErr w:type="spellStart"/>
      <w:r w:rsidRPr="00DB54DF">
        <w:rPr>
          <w:rStyle w:val="Strong"/>
          <w:rFonts w:ascii="VijayaDV" w:eastAsiaTheme="majorEastAsia" w:hAnsi="VijayaDV" w:cs="VijayaDV"/>
        </w:rPr>
        <w:t>Atyagnistoma</w:t>
      </w:r>
      <w:proofErr w:type="spellEnd"/>
      <w:r w:rsidRPr="00DB54DF">
        <w:rPr>
          <w:rStyle w:val="Strong"/>
          <w:rFonts w:ascii="VijayaDV" w:eastAsiaTheme="majorEastAsia" w:hAnsi="VijayaDV" w:cs="VijayaDV"/>
        </w:rPr>
        <w:t>):</w:t>
      </w:r>
      <w:r w:rsidRPr="00DB54DF">
        <w:rPr>
          <w:rFonts w:ascii="VijayaDV" w:hAnsi="VijayaDV" w:cs="VijayaDV"/>
          <w:cs/>
        </w:rPr>
        <w:t>अग्निष्टोमस्य विकृतिः अयं यज्ञः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अस्ति</w:t>
      </w:r>
      <w:r w:rsidRPr="00DB54DF">
        <w:rPr>
          <w:rFonts w:ascii="VijayaDV" w:hAnsi="VijayaDV" w:cs="VijayaDV"/>
          <w:cs/>
        </w:rPr>
        <w:t>। अत्र त्रयोदश-स्तोत्राणि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भवन्ति</w:t>
      </w:r>
      <w:r w:rsidRPr="00DB54DF">
        <w:rPr>
          <w:rFonts w:ascii="VijayaDV" w:hAnsi="VijayaDV" w:cs="VijayaDV"/>
          <w:cs/>
        </w:rPr>
        <w:t>। सायंकाले</w:t>
      </w:r>
      <w:r w:rsidRPr="00DB54DF">
        <w:rPr>
          <w:rFonts w:ascii="VijayaDV" w:hAnsi="VijayaDV" w:cs="VijayaDV"/>
        </w:rPr>
        <w:t xml:space="preserve"> '</w:t>
      </w:r>
      <w:r w:rsidRPr="00DB54DF">
        <w:rPr>
          <w:rFonts w:ascii="VijayaDV" w:hAnsi="VijayaDV" w:cs="VijayaDV"/>
          <w:cs/>
        </w:rPr>
        <w:t>षोडशि</w:t>
      </w:r>
      <w:r w:rsidRPr="00DB54DF">
        <w:rPr>
          <w:rFonts w:ascii="VijayaDV" w:hAnsi="VijayaDV" w:cs="VijayaDV"/>
        </w:rPr>
        <w:t xml:space="preserve">' </w:t>
      </w:r>
      <w:r w:rsidRPr="00DB54DF">
        <w:rPr>
          <w:rFonts w:ascii="VijayaDV" w:hAnsi="VijayaDV" w:cs="VijayaDV"/>
          <w:cs/>
        </w:rPr>
        <w:t>नामकं पात्रं न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गृह्यते</w:t>
      </w:r>
      <w:r w:rsidRPr="00DB54DF">
        <w:rPr>
          <w:rFonts w:ascii="VijayaDV" w:hAnsi="VijayaDV" w:cs="VijayaDV"/>
          <w:cs/>
        </w:rPr>
        <w:t>। अस्य फलं स्वर्गप्राप्तिः इति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कथ्यते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Mangal"/>
          <w:cs/>
        </w:rPr>
        <w:t>३</w:t>
      </w:r>
      <w:r w:rsidRPr="00DB54DF">
        <w:rPr>
          <w:rFonts w:ascii="VijayaDV" w:hAnsi="VijayaDV" w:cs="VijayaDV"/>
          <w:cs/>
        </w:rPr>
        <w:t>.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उक्थ्यः (</w:t>
      </w:r>
      <w:proofErr w:type="spellStart"/>
      <w:r w:rsidRPr="00DB54DF">
        <w:rPr>
          <w:rStyle w:val="Strong"/>
          <w:rFonts w:ascii="VijayaDV" w:eastAsiaTheme="majorEastAsia" w:hAnsi="VijayaDV" w:cs="VijayaDV"/>
        </w:rPr>
        <w:t>Ukthya</w:t>
      </w:r>
      <w:proofErr w:type="spellEnd"/>
      <w:r w:rsidRPr="00DB54DF">
        <w:rPr>
          <w:rStyle w:val="Strong"/>
          <w:rFonts w:ascii="VijayaDV" w:eastAsiaTheme="majorEastAsia" w:hAnsi="VijayaDV" w:cs="VijayaDV"/>
        </w:rPr>
        <w:t>):</w:t>
      </w:r>
      <w:r w:rsidRPr="00DB54DF">
        <w:rPr>
          <w:rFonts w:ascii="VijayaDV" w:hAnsi="VijayaDV" w:cs="VijayaDV"/>
          <w:cs/>
        </w:rPr>
        <w:t>अस्मिन् यज्ञे पञ्चदश-स्तोत्राणि पञ्चदश-शस्त्राणि च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सन्ति</w:t>
      </w:r>
      <w:r w:rsidRPr="00DB54DF">
        <w:rPr>
          <w:rFonts w:ascii="VijayaDV" w:hAnsi="VijayaDV" w:cs="VijayaDV"/>
          <w:cs/>
        </w:rPr>
        <w:t>। अग्निष्टोमात् किञ्चित् विस्तारः अत्र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दृश्यते</w:t>
      </w:r>
      <w:r w:rsidRPr="00DB54DF">
        <w:rPr>
          <w:rFonts w:ascii="VijayaDV" w:hAnsi="VijayaDV" w:cs="VijayaDV"/>
          <w:cs/>
        </w:rPr>
        <w:t>। पशूनां कामनया यजमानः इदम</w:t>
      </w:r>
      <w:r w:rsidRPr="00DB54DF">
        <w:rPr>
          <w:rStyle w:val="Strong"/>
          <w:rFonts w:ascii="VijayaDV" w:eastAsiaTheme="majorEastAsia" w:hAnsi="VijayaDV" w:cs="VijayaDV"/>
          <w:cs/>
        </w:rPr>
        <w:t>नुतिष्ठति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Mangal"/>
          <w:cs/>
        </w:rPr>
        <w:t>४</w:t>
      </w:r>
      <w:r w:rsidRPr="00DB54DF">
        <w:rPr>
          <w:rFonts w:ascii="VijayaDV" w:hAnsi="VijayaDV" w:cs="VijayaDV"/>
          <w:cs/>
        </w:rPr>
        <w:t>.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षोडशी (</w:t>
      </w:r>
      <w:proofErr w:type="spellStart"/>
      <w:r w:rsidRPr="00DB54DF">
        <w:rPr>
          <w:rStyle w:val="Strong"/>
          <w:rFonts w:ascii="VijayaDV" w:eastAsiaTheme="majorEastAsia" w:hAnsi="VijayaDV" w:cs="VijayaDV"/>
        </w:rPr>
        <w:t>Shodashi</w:t>
      </w:r>
      <w:proofErr w:type="spellEnd"/>
      <w:r w:rsidRPr="00DB54DF">
        <w:rPr>
          <w:rStyle w:val="Strong"/>
          <w:rFonts w:ascii="VijayaDV" w:eastAsiaTheme="majorEastAsia" w:hAnsi="VijayaDV" w:cs="VijayaDV"/>
        </w:rPr>
        <w:t>):</w:t>
      </w:r>
      <w:r w:rsidRPr="00DB54DF">
        <w:rPr>
          <w:rFonts w:ascii="VijayaDV" w:hAnsi="VijayaDV" w:cs="VijayaDV"/>
          <w:cs/>
        </w:rPr>
        <w:t>अत्र षोडश (</w:t>
      </w:r>
      <w:r w:rsidRPr="00DB54DF">
        <w:rPr>
          <w:rFonts w:ascii="VijayaDV" w:hAnsi="VijayaDV" w:cs="Mangal"/>
          <w:cs/>
        </w:rPr>
        <w:t>१६</w:t>
      </w:r>
      <w:r w:rsidRPr="00DB54DF">
        <w:rPr>
          <w:rFonts w:ascii="VijayaDV" w:hAnsi="VijayaDV" w:cs="VijayaDV"/>
          <w:cs/>
        </w:rPr>
        <w:t>) स्तोत्राणि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भवन्ति</w:t>
      </w:r>
      <w:r w:rsidRPr="00DB54DF">
        <w:rPr>
          <w:rFonts w:ascii="VijayaDV" w:hAnsi="VijayaDV" w:cs="VijayaDV"/>
          <w:cs/>
        </w:rPr>
        <w:t>। रात्रौ अपि सोमपानं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प्रवर्तते</w:t>
      </w:r>
      <w:r w:rsidRPr="00DB54DF">
        <w:rPr>
          <w:rFonts w:ascii="VijayaDV" w:hAnsi="VijayaDV" w:cs="VijayaDV"/>
          <w:cs/>
        </w:rPr>
        <w:t>। यः वीर्यं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बलम्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ओजः च इच्छति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सः इमं यज्ञं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कुर्यात्</w:t>
      </w:r>
      <w:r w:rsidRPr="00DB54DF">
        <w:rPr>
          <w:rFonts w:ascii="VijayaDV" w:hAnsi="VijayaDV" w:cs="VijayaDV"/>
          <w:cs/>
        </w:rPr>
        <w:t>। इन्द्रः अस्मिन् यज्ञे मुख्यः देवता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भवति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Mangal"/>
          <w:cs/>
        </w:rPr>
        <w:t>५</w:t>
      </w:r>
      <w:r w:rsidRPr="00DB54DF">
        <w:rPr>
          <w:rFonts w:ascii="VijayaDV" w:hAnsi="VijayaDV" w:cs="VijayaDV"/>
          <w:cs/>
        </w:rPr>
        <w:t>.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वाजपेयः (</w:t>
      </w:r>
      <w:proofErr w:type="spellStart"/>
      <w:r w:rsidRPr="00DB54DF">
        <w:rPr>
          <w:rStyle w:val="Strong"/>
          <w:rFonts w:ascii="VijayaDV" w:eastAsiaTheme="majorEastAsia" w:hAnsi="VijayaDV" w:cs="VijayaDV"/>
        </w:rPr>
        <w:t>Vajapeya</w:t>
      </w:r>
      <w:proofErr w:type="spellEnd"/>
      <w:r w:rsidRPr="00DB54DF">
        <w:rPr>
          <w:rStyle w:val="Strong"/>
          <w:rFonts w:ascii="VijayaDV" w:eastAsiaTheme="majorEastAsia" w:hAnsi="VijayaDV" w:cs="VijayaDV"/>
        </w:rPr>
        <w:t>):</w:t>
      </w:r>
      <w:r w:rsidRPr="00DB54DF">
        <w:rPr>
          <w:rFonts w:ascii="VijayaDV" w:hAnsi="VijayaDV" w:cs="VijayaDV"/>
        </w:rPr>
        <w:t xml:space="preserve"> '</w:t>
      </w:r>
      <w:r w:rsidRPr="00DB54DF">
        <w:rPr>
          <w:rStyle w:val="Strong"/>
          <w:rFonts w:ascii="VijayaDV" w:eastAsiaTheme="majorEastAsia" w:hAnsi="VijayaDV" w:cs="VijayaDV"/>
          <w:cs/>
        </w:rPr>
        <w:t>वाजो</w:t>
      </w:r>
      <w:r w:rsidRPr="00DB54DF">
        <w:rPr>
          <w:rFonts w:ascii="VijayaDV" w:hAnsi="VijayaDV" w:cs="VijayaDV"/>
        </w:rPr>
        <w:t xml:space="preserve">' </w:t>
      </w:r>
      <w:r w:rsidRPr="00DB54DF">
        <w:rPr>
          <w:rFonts w:ascii="VijayaDV" w:hAnsi="VijayaDV" w:cs="VijayaDV"/>
          <w:cs/>
        </w:rPr>
        <w:t>नाम अन्नं बलं वा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तस्य पानं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वाजपेयः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Fonts w:ascii="VijayaDV" w:hAnsi="VijayaDV" w:cs="VijayaDV"/>
          <w:cs/>
        </w:rPr>
        <w:t>इति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उच्यते</w:t>
      </w:r>
      <w:r w:rsidRPr="00DB54DF">
        <w:rPr>
          <w:rFonts w:ascii="VijayaDV" w:hAnsi="VijayaDV" w:cs="VijayaDV"/>
          <w:cs/>
        </w:rPr>
        <w:t>। ब्राह्मणः क्षत्रियः वा स्वस्य आधिपत्यं स्थापयितुं इदं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करोति</w:t>
      </w:r>
      <w:r w:rsidRPr="00DB54DF">
        <w:rPr>
          <w:rFonts w:ascii="VijayaDV" w:hAnsi="VijayaDV" w:cs="VijayaDV"/>
          <w:cs/>
        </w:rPr>
        <w:t>। राजसूय-यज्ञात् अपि अस्य महत्त्वमाधिक्येन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वर्तते</w:t>
      </w:r>
      <w:r w:rsidRPr="00DB54DF">
        <w:rPr>
          <w:rFonts w:ascii="VijayaDV" w:hAnsi="VijayaDV" w:cs="VijayaDV"/>
          <w:cs/>
        </w:rPr>
        <w:t>। अत्र सप्तदश संख्यायाः प्राधान्यं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दृश्यते</w:t>
      </w:r>
      <w:r w:rsidRPr="00DB54DF">
        <w:rPr>
          <w:rFonts w:ascii="VijayaDV" w:hAnsi="VijayaDV" w:cs="VijayaDV"/>
          <w:cs/>
        </w:rPr>
        <w:t>। सप्तदश प्राजापत्याः पशवः भवन्ति।अस्य अनुष्ठाता सम्राट् इति स्तूयते।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Mangal"/>
          <w:cs/>
        </w:rPr>
        <w:t>६</w:t>
      </w:r>
      <w:r w:rsidRPr="00DB54DF">
        <w:rPr>
          <w:rFonts w:ascii="VijayaDV" w:hAnsi="VijayaDV" w:cs="VijayaDV"/>
          <w:cs/>
        </w:rPr>
        <w:t>.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अतिरात्रः (</w:t>
      </w:r>
      <w:proofErr w:type="spellStart"/>
      <w:r w:rsidRPr="00DB54DF">
        <w:rPr>
          <w:rStyle w:val="Strong"/>
          <w:rFonts w:ascii="VijayaDV" w:eastAsiaTheme="majorEastAsia" w:hAnsi="VijayaDV" w:cs="VijayaDV"/>
        </w:rPr>
        <w:t>Atiratra</w:t>
      </w:r>
      <w:proofErr w:type="spellEnd"/>
      <w:r w:rsidRPr="00DB54DF">
        <w:rPr>
          <w:rStyle w:val="Strong"/>
          <w:rFonts w:ascii="VijayaDV" w:eastAsiaTheme="majorEastAsia" w:hAnsi="VijayaDV" w:cs="VijayaDV"/>
        </w:rPr>
        <w:t>):</w:t>
      </w:r>
      <w:r w:rsidRPr="00DB54DF">
        <w:rPr>
          <w:rFonts w:ascii="VijayaDV" w:hAnsi="VijayaDV" w:cs="VijayaDV"/>
          <w:cs/>
        </w:rPr>
        <w:t>यः यज्ञः अहोरात्रं (</w:t>
      </w:r>
      <w:r w:rsidRPr="00DB54DF">
        <w:rPr>
          <w:rFonts w:ascii="VijayaDV" w:hAnsi="VijayaDV" w:cs="VijayaDV"/>
        </w:rPr>
        <w:t xml:space="preserve">Day and Night) </w:t>
      </w:r>
      <w:r w:rsidRPr="00DB54DF">
        <w:rPr>
          <w:rFonts w:ascii="VijayaDV" w:hAnsi="VijayaDV" w:cs="VijayaDV"/>
          <w:cs/>
        </w:rPr>
        <w:t>व्याप्नोति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सः अतिरात्रः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कथ्यते</w:t>
      </w:r>
      <w:r w:rsidRPr="00DB54DF">
        <w:rPr>
          <w:rFonts w:ascii="VijayaDV" w:hAnsi="VijayaDV" w:cs="VijayaDV"/>
          <w:cs/>
        </w:rPr>
        <w:t>। अत्र एकविंशतिः स्तोत्राणि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भवन्ति</w:t>
      </w:r>
      <w:r w:rsidRPr="00DB54DF">
        <w:rPr>
          <w:rFonts w:ascii="VijayaDV" w:hAnsi="VijayaDV" w:cs="VijayaDV"/>
          <w:cs/>
        </w:rPr>
        <w:t>। रात्रिकाले पर्यायेण सोमरसस्य पानं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स्तुतिः च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प्रचलति</w:t>
      </w:r>
      <w:r w:rsidRPr="00DB54DF">
        <w:rPr>
          <w:rFonts w:ascii="VijayaDV" w:hAnsi="VijayaDV" w:cs="VijayaDV"/>
          <w:cs/>
        </w:rPr>
        <w:t>। प्रजानां वृद्धौ अयं यज्ञः उपकारको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भवति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Mangal"/>
          <w:cs/>
        </w:rPr>
        <w:t>७</w:t>
      </w:r>
      <w:r w:rsidRPr="00DB54DF">
        <w:rPr>
          <w:rFonts w:ascii="VijayaDV" w:hAnsi="VijayaDV" w:cs="VijayaDV"/>
          <w:cs/>
        </w:rPr>
        <w:t>.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आप्तोर्यामः (</w:t>
      </w:r>
      <w:proofErr w:type="spellStart"/>
      <w:r w:rsidRPr="00DB54DF">
        <w:rPr>
          <w:rStyle w:val="Strong"/>
          <w:rFonts w:ascii="VijayaDV" w:eastAsiaTheme="majorEastAsia" w:hAnsi="VijayaDV" w:cs="VijayaDV"/>
        </w:rPr>
        <w:t>Aptoryama</w:t>
      </w:r>
      <w:proofErr w:type="spellEnd"/>
      <w:r w:rsidRPr="00DB54DF">
        <w:rPr>
          <w:rStyle w:val="Strong"/>
          <w:rFonts w:ascii="VijayaDV" w:eastAsiaTheme="majorEastAsia" w:hAnsi="VijayaDV" w:cs="VijayaDV"/>
        </w:rPr>
        <w:t>):</w:t>
      </w:r>
      <w:r w:rsidRPr="00DB54DF">
        <w:rPr>
          <w:rFonts w:ascii="VijayaDV" w:hAnsi="VijayaDV" w:cs="VijayaDV"/>
          <w:cs/>
        </w:rPr>
        <w:t>सोमयज्ञेषु अन्तिमः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सर्वोत्कृष्टः च अयं यज्ञः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अस्ति</w:t>
      </w:r>
      <w:r w:rsidRPr="00DB54DF">
        <w:rPr>
          <w:rFonts w:ascii="VijayaDV" w:hAnsi="VijayaDV" w:cs="VijayaDV"/>
          <w:cs/>
        </w:rPr>
        <w:t>। यः यजमानः पशुभ्यः धनं इच्छति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अथवा यस्य पशवः नष्टाः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सः इदं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आचरति</w:t>
      </w:r>
      <w:r w:rsidRPr="00DB54DF">
        <w:rPr>
          <w:rFonts w:ascii="VijayaDV" w:hAnsi="VijayaDV" w:cs="VijayaDV"/>
          <w:cs/>
        </w:rPr>
        <w:t>। अत्र स्तोत्राणां संख्या त्रयस्त्रिंशत्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भवति</w:t>
      </w:r>
      <w:r w:rsidRPr="00DB54DF">
        <w:rPr>
          <w:rFonts w:ascii="VijayaDV" w:hAnsi="VijayaDV" w:cs="VijayaDV"/>
          <w:cs/>
        </w:rPr>
        <w:t>। अनेन यजमानः सर्वान् कामान्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आप्नोति</w:t>
      </w:r>
      <w:r w:rsidRPr="00DB54DF">
        <w:rPr>
          <w:rFonts w:ascii="VijayaDV" w:hAnsi="VijayaDV" w:cs="VijayaDV"/>
          <w:cs/>
        </w:rPr>
        <w:t>। देवा अपि-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यं काममकामयन्त तमाप्नुवन्</w:t>
      </w:r>
      <w:r w:rsidRPr="00DB54DF">
        <w:rPr>
          <w:rStyle w:val="Strong"/>
          <w:rFonts w:ascii="VijayaDV" w:eastAsiaTheme="majorEastAsia" w:hAnsi="VijayaDV" w:cs="VijayaDV"/>
        </w:rPr>
        <w:t xml:space="preserve">, </w:t>
      </w:r>
      <w:r w:rsidRPr="00DB54DF">
        <w:rPr>
          <w:rStyle w:val="Strong"/>
          <w:rFonts w:ascii="VijayaDV" w:eastAsiaTheme="majorEastAsia" w:hAnsi="VijayaDV" w:cs="VijayaDV"/>
          <w:cs/>
        </w:rPr>
        <w:t>यं कामं कामयते</w:t>
      </w:r>
      <w:r w:rsidRPr="00DB54DF">
        <w:rPr>
          <w:rStyle w:val="Strong"/>
          <w:rFonts w:ascii="VijayaDV" w:eastAsiaTheme="majorEastAsia" w:hAnsi="VijayaDV" w:cs="VijayaDV"/>
        </w:rPr>
        <w:t xml:space="preserve">, </w:t>
      </w:r>
      <w:r w:rsidRPr="00DB54DF">
        <w:rPr>
          <w:rStyle w:val="Strong"/>
          <w:rFonts w:ascii="VijayaDV" w:eastAsiaTheme="majorEastAsia" w:hAnsi="VijayaDV" w:cs="VijayaDV"/>
          <w:cs/>
        </w:rPr>
        <w:t>तमेतेनाप्नोति</w:t>
      </w:r>
      <w:r w:rsidRPr="00DB54DF">
        <w:rPr>
          <w:rFonts w:ascii="VijayaDV" w:hAnsi="VijayaDV" w:cs="VijayaDV"/>
        </w:rPr>
        <w:t xml:space="preserve"> – </w:t>
      </w:r>
      <w:r w:rsidRPr="00DB54DF">
        <w:rPr>
          <w:rFonts w:ascii="VijayaDV" w:hAnsi="VijayaDV" w:cs="VijayaDV"/>
          <w:cs/>
        </w:rPr>
        <w:t>इति तैत्तिरीयब्राह्मणम् (तै.ब्रा.</w:t>
      </w:r>
      <w:r w:rsidRPr="00DB54DF">
        <w:rPr>
          <w:rFonts w:ascii="VijayaDV" w:hAnsi="VijayaDV" w:cs="VijayaDV"/>
        </w:rPr>
        <w:t>2.7.14)</w:t>
      </w:r>
    </w:p>
    <w:p w:rsidR="00DB54DF" w:rsidRPr="00DB54DF" w:rsidRDefault="00DB54DF" w:rsidP="00DB54DF">
      <w:pPr>
        <w:pStyle w:val="Heading2"/>
        <w:keepNext w:val="0"/>
        <w:keepLines w:val="0"/>
        <w:spacing w:before="100" w:beforeAutospacing="1" w:after="100" w:afterAutospacing="1" w:line="240" w:lineRule="auto"/>
        <w:jc w:val="left"/>
        <w:rPr>
          <w:rFonts w:ascii="VijayaDV" w:hAnsi="VijayaDV"/>
        </w:rPr>
      </w:pPr>
      <w:r w:rsidRPr="00DB54DF">
        <w:rPr>
          <w:rFonts w:ascii="VijayaDV" w:hAnsi="VijayaDV"/>
          <w:cs/>
        </w:rPr>
        <w:lastRenderedPageBreak/>
        <w:t>उपसंहारः (</w:t>
      </w:r>
      <w:r w:rsidRPr="00DB54DF">
        <w:rPr>
          <w:rFonts w:ascii="VijayaDV" w:hAnsi="VijayaDV"/>
        </w:rPr>
        <w:t>Conclusion)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VijayaDV"/>
          <w:cs/>
        </w:rPr>
        <w:t>एवं प्रकारेण वेदाः मनुष्यस्य जीवनं संस्कारयितुं विविधान् मार्गान्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दर्शयन्ति</w:t>
      </w:r>
      <w:r w:rsidRPr="00DB54DF">
        <w:rPr>
          <w:rFonts w:ascii="VijayaDV" w:hAnsi="VijayaDV" w:cs="VijayaDV"/>
          <w:cs/>
        </w:rPr>
        <w:t>। एताः वेदोक्ताः एकविंशतिः संस्थाः न केवलं इच्छासाधकानि कर्मकाण्डमात्राणि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अपि तु चित्तसंस्कारसम्पादनद्वारा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आध्यात्मिक-उन्नतेः सोपानभूतानि भवन्ति। यद्यपि कलियुगे एतेषां सर्वेषां यज्ञानां पूर्णरूपेण आचरणं दुष्करं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प्रतिभाति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तथापि तेषां तत्त्वं ज्ञातव्यम् एव।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VijayaDV"/>
        </w:rPr>
        <w:t>'</w:t>
      </w:r>
      <w:r w:rsidRPr="00DB54DF">
        <w:rPr>
          <w:rFonts w:ascii="VijayaDV" w:hAnsi="VijayaDV" w:cs="VijayaDV"/>
          <w:cs/>
        </w:rPr>
        <w:t>यज्ञो वै विष्णुः</w:t>
      </w:r>
      <w:r w:rsidRPr="00DB54DF">
        <w:rPr>
          <w:rFonts w:ascii="VijayaDV" w:hAnsi="VijayaDV" w:cs="VijayaDV"/>
        </w:rPr>
        <w:t xml:space="preserve">' </w:t>
      </w:r>
      <w:r w:rsidRPr="00DB54DF">
        <w:rPr>
          <w:rFonts w:ascii="VijayaDV" w:hAnsi="VijayaDV" w:cs="VijayaDV"/>
          <w:cs/>
        </w:rPr>
        <w:t>इति न्यायेन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यज्ञः साक्षात् भगवतः स्वरूपं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भवति</w:t>
      </w:r>
      <w:r w:rsidRPr="00DB54DF">
        <w:rPr>
          <w:rFonts w:ascii="VijayaDV" w:hAnsi="VijayaDV" w:cs="VijayaDV"/>
          <w:cs/>
        </w:rPr>
        <w:t>। त्यागस्य भावना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परोपकारस्य बुद्धिः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देवतानां प्रति कृतज्ञता च यज्ञेन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वर्धते</w:t>
      </w:r>
      <w:r w:rsidRPr="00DB54DF">
        <w:rPr>
          <w:rFonts w:ascii="VijayaDV" w:hAnsi="VijayaDV" w:cs="VijayaDV"/>
          <w:cs/>
        </w:rPr>
        <w:t>। गौतम-आपस्तम्बादि-महर्षीणां वचनानि अनुसृत्य वयं धर्मस्य अनुष्ठाने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संलग्नाः भूयास्म</w:t>
      </w:r>
      <w:r w:rsidRPr="00DB54DF">
        <w:rPr>
          <w:rFonts w:ascii="VijayaDV" w:hAnsi="VijayaDV" w:cs="VijayaDV"/>
          <w:cs/>
        </w:rPr>
        <w:t>। यः यज्ञं जानाति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सः वेदं जानाति</w:t>
      </w:r>
      <w:r w:rsidRPr="00DB54DF">
        <w:rPr>
          <w:rFonts w:ascii="VijayaDV" w:hAnsi="VijayaDV" w:cs="VijayaDV"/>
        </w:rPr>
        <w:t xml:space="preserve">, </w:t>
      </w:r>
      <w:r w:rsidRPr="00DB54DF">
        <w:rPr>
          <w:rFonts w:ascii="VijayaDV" w:hAnsi="VijayaDV" w:cs="VijayaDV"/>
          <w:cs/>
        </w:rPr>
        <w:t>सः एव च आत्मानं</w:t>
      </w:r>
      <w:r w:rsidRPr="00DB54DF">
        <w:rPr>
          <w:rFonts w:ascii="VijayaDV" w:hAnsi="VijayaDV" w:cs="VijayaDV"/>
        </w:rPr>
        <w:t xml:space="preserve"> </w:t>
      </w:r>
      <w:r w:rsidRPr="00DB54DF">
        <w:rPr>
          <w:rStyle w:val="Strong"/>
          <w:rFonts w:ascii="VijayaDV" w:eastAsiaTheme="majorEastAsia" w:hAnsi="VijayaDV" w:cs="VijayaDV"/>
          <w:cs/>
        </w:rPr>
        <w:t>जानाति</w:t>
      </w:r>
      <w:r w:rsidRPr="00DB54DF">
        <w:rPr>
          <w:rFonts w:ascii="VijayaDV" w:hAnsi="VijayaDV" w:cs="VijayaDV"/>
          <w:cs/>
        </w:rPr>
        <w:t>।</w:t>
      </w:r>
    </w:p>
    <w:p w:rsidR="00DB54DF" w:rsidRPr="00DB54DF" w:rsidRDefault="00DB54DF" w:rsidP="00DB54DF">
      <w:pPr>
        <w:pStyle w:val="NormalWeb"/>
        <w:rPr>
          <w:rFonts w:ascii="VijayaDV" w:hAnsi="VijayaDV" w:cs="VijayaDV"/>
        </w:rPr>
      </w:pPr>
      <w:r w:rsidRPr="00DB54DF">
        <w:rPr>
          <w:rFonts w:ascii="VijayaDV" w:hAnsi="VijayaDV" w:cs="VijayaDV"/>
          <w:cs/>
        </w:rPr>
        <w:t>ॐ तत् सत्</w:t>
      </w:r>
    </w:p>
    <w:p w:rsidR="00DB54DF" w:rsidRDefault="00DB54DF" w:rsidP="00DB54DF">
      <w:pPr>
        <w:pStyle w:val="NormalWeb"/>
      </w:pPr>
      <w:r>
        <w:t>----------</w:t>
      </w:r>
    </w:p>
    <w:p w:rsidR="00DB54DF" w:rsidRDefault="00DB54DF" w:rsidP="00DB54DF">
      <w:pPr>
        <w:pStyle w:val="NormalWeb"/>
      </w:pPr>
      <w:r w:rsidRPr="00DB54DF">
        <w:rPr>
          <w:rStyle w:val="Heading2Char"/>
        </w:rPr>
        <w:t xml:space="preserve">Summary of the Twenty-One Ritual Institutions in </w:t>
      </w:r>
      <w:proofErr w:type="spellStart"/>
      <w:r w:rsidRPr="00DB54DF">
        <w:rPr>
          <w:rStyle w:val="Heading2Char"/>
        </w:rPr>
        <w:t>Shrauta</w:t>
      </w:r>
      <w:proofErr w:type="spellEnd"/>
      <w:r w:rsidRPr="00DB54DF">
        <w:rPr>
          <w:rStyle w:val="Heading2Char"/>
        </w:rPr>
        <w:t xml:space="preserve"> Karma</w:t>
      </w:r>
      <w:r w:rsidRPr="00DB54DF">
        <w:rPr>
          <w:rFonts w:asciiTheme="minorHAnsi" w:hAnsiTheme="minorHAnsi" w:cstheme="minorHAnsi"/>
        </w:rPr>
        <w:br/>
      </w:r>
      <w:r w:rsidRPr="00DB54DF">
        <w:rPr>
          <w:rFonts w:asciiTheme="minorHAnsi" w:hAnsiTheme="minorHAnsi" w:cstheme="minorHAnsi"/>
        </w:rPr>
        <w:br/>
        <w:t xml:space="preserve">The Vedas are the foundation of the Indian </w:t>
      </w:r>
      <w:proofErr w:type="spellStart"/>
      <w:r w:rsidRPr="00DB54DF">
        <w:rPr>
          <w:rFonts w:asciiTheme="minorHAnsi" w:hAnsiTheme="minorHAnsi" w:cstheme="minorHAnsi"/>
        </w:rPr>
        <w:t>Sanatana</w:t>
      </w:r>
      <w:proofErr w:type="spellEnd"/>
      <w:r w:rsidRPr="00DB54DF">
        <w:rPr>
          <w:rFonts w:asciiTheme="minorHAnsi" w:hAnsiTheme="minorHAnsi" w:cstheme="minorHAnsi"/>
        </w:rPr>
        <w:t xml:space="preserve"> Dharma, and the </w:t>
      </w:r>
      <w:proofErr w:type="spellStart"/>
      <w:r w:rsidRPr="00DB54DF">
        <w:rPr>
          <w:rFonts w:asciiTheme="minorHAnsi" w:hAnsiTheme="minorHAnsi" w:cstheme="minorHAnsi"/>
        </w:rPr>
        <w:t>Shruti</w:t>
      </w:r>
      <w:proofErr w:type="spellEnd"/>
      <w:r w:rsidRPr="00DB54DF">
        <w:rPr>
          <w:rFonts w:asciiTheme="minorHAnsi" w:hAnsiTheme="minorHAnsi" w:cstheme="minorHAnsi"/>
        </w:rPr>
        <w:t xml:space="preserve"> (scripture) proclaims </w:t>
      </w:r>
      <w:proofErr w:type="spellStart"/>
      <w:r w:rsidRPr="00DB54DF">
        <w:rPr>
          <w:rFonts w:asciiTheme="minorHAnsi" w:hAnsiTheme="minorHAnsi" w:cstheme="minorHAnsi"/>
        </w:rPr>
        <w:t>Yajna</w:t>
      </w:r>
      <w:proofErr w:type="spellEnd"/>
      <w:r w:rsidRPr="00DB54DF">
        <w:rPr>
          <w:rFonts w:asciiTheme="minorHAnsi" w:hAnsiTheme="minorHAnsi" w:cstheme="minorHAnsi"/>
        </w:rPr>
        <w:t xml:space="preserve"> (ritual sacrifice) as the supreme action. The cosmic cycle of the sun, rain, food, and people is correctly maintained by </w:t>
      </w:r>
      <w:proofErr w:type="spellStart"/>
      <w:r w:rsidRPr="00DB54DF">
        <w:rPr>
          <w:rFonts w:asciiTheme="minorHAnsi" w:hAnsiTheme="minorHAnsi" w:cstheme="minorHAnsi"/>
        </w:rPr>
        <w:t>Yajna</w:t>
      </w:r>
      <w:proofErr w:type="spellEnd"/>
      <w:r w:rsidRPr="00DB54DF">
        <w:rPr>
          <w:rFonts w:asciiTheme="minorHAnsi" w:hAnsiTheme="minorHAnsi" w:cstheme="minorHAnsi"/>
        </w:rPr>
        <w:t xml:space="preserve">. To properly execute these sacrifices, the </w:t>
      </w:r>
      <w:proofErr w:type="spellStart"/>
      <w:r w:rsidRPr="00DB54DF">
        <w:rPr>
          <w:rFonts w:asciiTheme="minorHAnsi" w:hAnsiTheme="minorHAnsi" w:cstheme="minorHAnsi"/>
        </w:rPr>
        <w:t>Rishis</w:t>
      </w:r>
      <w:proofErr w:type="spellEnd"/>
      <w:r w:rsidRPr="00DB54DF">
        <w:rPr>
          <w:rFonts w:asciiTheme="minorHAnsi" w:hAnsiTheme="minorHAnsi" w:cstheme="minorHAnsi"/>
        </w:rPr>
        <w:t xml:space="preserve"> composed the </w:t>
      </w:r>
      <w:proofErr w:type="spellStart"/>
      <w:r w:rsidRPr="00DB54DF">
        <w:rPr>
          <w:rFonts w:asciiTheme="minorHAnsi" w:hAnsiTheme="minorHAnsi" w:cstheme="minorHAnsi"/>
        </w:rPr>
        <w:t>Kalpa</w:t>
      </w:r>
      <w:proofErr w:type="spellEnd"/>
      <w:r w:rsidRPr="00DB54DF">
        <w:rPr>
          <w:rFonts w:asciiTheme="minorHAnsi" w:hAnsiTheme="minorHAnsi" w:cstheme="minorHAnsi"/>
        </w:rPr>
        <w:t xml:space="preserve"> Sutras, which serve as the "hands" for conducting the ritual procedures.</w:t>
      </w:r>
      <w:r w:rsidRPr="00DB54DF">
        <w:rPr>
          <w:rFonts w:asciiTheme="minorHAnsi" w:hAnsiTheme="minorHAnsi" w:cstheme="minorHAnsi"/>
        </w:rPr>
        <w:br/>
      </w:r>
      <w:r w:rsidRPr="00DB54DF">
        <w:rPr>
          <w:rFonts w:asciiTheme="minorHAnsi" w:hAnsiTheme="minorHAnsi" w:cstheme="minorHAnsi"/>
        </w:rPr>
        <w:br/>
        <w:t xml:space="preserve">The basis for this classification of twenty-one rituals is primarily stated in the Gautama Dharma Sutra. </w:t>
      </w:r>
      <w:proofErr w:type="spellStart"/>
      <w:r w:rsidRPr="00DB54DF">
        <w:rPr>
          <w:rFonts w:asciiTheme="minorHAnsi" w:hAnsiTheme="minorHAnsi" w:cstheme="minorHAnsi"/>
        </w:rPr>
        <w:t>Maharshi</w:t>
      </w:r>
      <w:proofErr w:type="spellEnd"/>
      <w:r w:rsidRPr="00DB54DF">
        <w:rPr>
          <w:rFonts w:asciiTheme="minorHAnsi" w:hAnsiTheme="minorHAnsi" w:cstheme="minorHAnsi"/>
        </w:rPr>
        <w:t xml:space="preserve"> Gautama explicitly presents the three categories: 'Seven </w:t>
      </w:r>
      <w:proofErr w:type="spellStart"/>
      <w:r w:rsidRPr="00DB54DF">
        <w:rPr>
          <w:rFonts w:asciiTheme="minorHAnsi" w:hAnsiTheme="minorHAnsi" w:cstheme="minorHAnsi"/>
        </w:rPr>
        <w:t>Paka</w:t>
      </w:r>
      <w:proofErr w:type="spellEnd"/>
      <w:r w:rsidRPr="00DB54DF">
        <w:rPr>
          <w:rFonts w:asciiTheme="minorHAnsi" w:hAnsiTheme="minorHAnsi" w:cstheme="minorHAnsi"/>
        </w:rPr>
        <w:t xml:space="preserve"> </w:t>
      </w:r>
      <w:proofErr w:type="spellStart"/>
      <w:r w:rsidRPr="00DB54DF">
        <w:rPr>
          <w:rFonts w:asciiTheme="minorHAnsi" w:hAnsiTheme="minorHAnsi" w:cstheme="minorHAnsi"/>
        </w:rPr>
        <w:t>Yajna</w:t>
      </w:r>
      <w:proofErr w:type="spellEnd"/>
      <w:r w:rsidRPr="00DB54DF">
        <w:rPr>
          <w:rFonts w:asciiTheme="minorHAnsi" w:hAnsiTheme="minorHAnsi" w:cstheme="minorHAnsi"/>
        </w:rPr>
        <w:t xml:space="preserve"> </w:t>
      </w:r>
      <w:proofErr w:type="spellStart"/>
      <w:r w:rsidRPr="00DB54DF">
        <w:rPr>
          <w:rFonts w:asciiTheme="minorHAnsi" w:hAnsiTheme="minorHAnsi" w:cstheme="minorHAnsi"/>
        </w:rPr>
        <w:t>Samsthas</w:t>
      </w:r>
      <w:proofErr w:type="spellEnd"/>
      <w:r w:rsidRPr="00DB54DF">
        <w:rPr>
          <w:rFonts w:asciiTheme="minorHAnsi" w:hAnsiTheme="minorHAnsi" w:cstheme="minorHAnsi"/>
        </w:rPr>
        <w:t xml:space="preserve">,' 'Seven </w:t>
      </w:r>
      <w:proofErr w:type="spellStart"/>
      <w:r w:rsidRPr="00DB54DF">
        <w:rPr>
          <w:rFonts w:asciiTheme="minorHAnsi" w:hAnsiTheme="minorHAnsi" w:cstheme="minorHAnsi"/>
        </w:rPr>
        <w:t>Havis</w:t>
      </w:r>
      <w:proofErr w:type="spellEnd"/>
      <w:r w:rsidRPr="00DB54DF">
        <w:rPr>
          <w:rFonts w:asciiTheme="minorHAnsi" w:hAnsiTheme="minorHAnsi" w:cstheme="minorHAnsi"/>
        </w:rPr>
        <w:t xml:space="preserve"> </w:t>
      </w:r>
      <w:proofErr w:type="spellStart"/>
      <w:r w:rsidRPr="00DB54DF">
        <w:rPr>
          <w:rFonts w:asciiTheme="minorHAnsi" w:hAnsiTheme="minorHAnsi" w:cstheme="minorHAnsi"/>
        </w:rPr>
        <w:t>Yajna</w:t>
      </w:r>
      <w:proofErr w:type="spellEnd"/>
      <w:r w:rsidRPr="00DB54DF">
        <w:rPr>
          <w:rFonts w:asciiTheme="minorHAnsi" w:hAnsiTheme="minorHAnsi" w:cstheme="minorHAnsi"/>
        </w:rPr>
        <w:t xml:space="preserve"> </w:t>
      </w:r>
      <w:proofErr w:type="spellStart"/>
      <w:r w:rsidRPr="00DB54DF">
        <w:rPr>
          <w:rFonts w:asciiTheme="minorHAnsi" w:hAnsiTheme="minorHAnsi" w:cstheme="minorHAnsi"/>
        </w:rPr>
        <w:t>Samsthas</w:t>
      </w:r>
      <w:proofErr w:type="spellEnd"/>
      <w:r w:rsidRPr="00DB54DF">
        <w:rPr>
          <w:rFonts w:asciiTheme="minorHAnsi" w:hAnsiTheme="minorHAnsi" w:cstheme="minorHAnsi"/>
        </w:rPr>
        <w:t xml:space="preserve">,' and 'Seven Soma </w:t>
      </w:r>
      <w:proofErr w:type="spellStart"/>
      <w:r w:rsidRPr="00DB54DF">
        <w:rPr>
          <w:rFonts w:asciiTheme="minorHAnsi" w:hAnsiTheme="minorHAnsi" w:cstheme="minorHAnsi"/>
        </w:rPr>
        <w:t>Samsthas</w:t>
      </w:r>
      <w:proofErr w:type="spellEnd"/>
      <w:r w:rsidRPr="00DB54DF">
        <w:rPr>
          <w:rFonts w:asciiTheme="minorHAnsi" w:hAnsiTheme="minorHAnsi" w:cstheme="minorHAnsi"/>
        </w:rPr>
        <w:t>.'</w:t>
      </w:r>
      <w:r w:rsidRPr="00DB54DF">
        <w:rPr>
          <w:rFonts w:asciiTheme="minorHAnsi" w:hAnsiTheme="minorHAnsi" w:cstheme="minorHAnsi"/>
        </w:rPr>
        <w:br/>
      </w:r>
      <w:r w:rsidRPr="00DB54DF">
        <w:rPr>
          <w:rFonts w:asciiTheme="minorHAnsi" w:hAnsiTheme="minorHAnsi" w:cstheme="minorHAnsi"/>
        </w:rPr>
        <w:br/>
        <w:t xml:space="preserve">The </w:t>
      </w:r>
      <w:proofErr w:type="spellStart"/>
      <w:r w:rsidRPr="00DB54DF">
        <w:rPr>
          <w:rFonts w:asciiTheme="minorHAnsi" w:hAnsiTheme="minorHAnsi" w:cstheme="minorHAnsi"/>
        </w:rPr>
        <w:t>Gopatha</w:t>
      </w:r>
      <w:proofErr w:type="spellEnd"/>
      <w:r w:rsidRPr="00DB54DF">
        <w:rPr>
          <w:rFonts w:asciiTheme="minorHAnsi" w:hAnsiTheme="minorHAnsi" w:cstheme="minorHAnsi"/>
        </w:rPr>
        <w:t xml:space="preserve"> </w:t>
      </w:r>
      <w:proofErr w:type="spellStart"/>
      <w:r w:rsidRPr="00DB54DF">
        <w:rPr>
          <w:rFonts w:asciiTheme="minorHAnsi" w:hAnsiTheme="minorHAnsi" w:cstheme="minorHAnsi"/>
        </w:rPr>
        <w:t>Brahmana</w:t>
      </w:r>
      <w:proofErr w:type="spellEnd"/>
      <w:r w:rsidRPr="00DB54DF">
        <w:rPr>
          <w:rFonts w:asciiTheme="minorHAnsi" w:hAnsiTheme="minorHAnsi" w:cstheme="minorHAnsi"/>
        </w:rPr>
        <w:t xml:space="preserve"> also briefly mentions this three-fold system. This classification helps in determining the purpose, offering material (</w:t>
      </w:r>
      <w:proofErr w:type="spellStart"/>
      <w:r w:rsidRPr="00DB54DF">
        <w:rPr>
          <w:rFonts w:asciiTheme="minorHAnsi" w:hAnsiTheme="minorHAnsi" w:cstheme="minorHAnsi"/>
        </w:rPr>
        <w:t>Havis</w:t>
      </w:r>
      <w:proofErr w:type="spellEnd"/>
      <w:r w:rsidRPr="00DB54DF">
        <w:rPr>
          <w:rFonts w:asciiTheme="minorHAnsi" w:hAnsiTheme="minorHAnsi" w:cstheme="minorHAnsi"/>
        </w:rPr>
        <w:t>), and type of sacred fire required for each sacrifice. The detailed procedures (</w:t>
      </w:r>
      <w:proofErr w:type="spellStart"/>
      <w:r w:rsidRPr="00DB54DF">
        <w:rPr>
          <w:rFonts w:asciiTheme="minorHAnsi" w:hAnsiTheme="minorHAnsi" w:cstheme="minorHAnsi"/>
        </w:rPr>
        <w:t>Vidhi</w:t>
      </w:r>
      <w:proofErr w:type="spellEnd"/>
      <w:r w:rsidRPr="00DB54DF">
        <w:rPr>
          <w:rFonts w:asciiTheme="minorHAnsi" w:hAnsiTheme="minorHAnsi" w:cstheme="minorHAnsi"/>
        </w:rPr>
        <w:t xml:space="preserve">) for all these </w:t>
      </w:r>
      <w:proofErr w:type="spellStart"/>
      <w:r w:rsidRPr="00DB54DF">
        <w:rPr>
          <w:rFonts w:asciiTheme="minorHAnsi" w:hAnsiTheme="minorHAnsi" w:cstheme="minorHAnsi"/>
        </w:rPr>
        <w:t>Yajnas</w:t>
      </w:r>
      <w:proofErr w:type="spellEnd"/>
      <w:r w:rsidRPr="00DB54DF">
        <w:rPr>
          <w:rFonts w:asciiTheme="minorHAnsi" w:hAnsiTheme="minorHAnsi" w:cstheme="minorHAnsi"/>
        </w:rPr>
        <w:t xml:space="preserve"> are derived from the </w:t>
      </w:r>
      <w:proofErr w:type="spellStart"/>
      <w:r w:rsidRPr="00DB54DF">
        <w:rPr>
          <w:rFonts w:asciiTheme="minorHAnsi" w:hAnsiTheme="minorHAnsi" w:cstheme="minorHAnsi"/>
        </w:rPr>
        <w:t>Apastamba</w:t>
      </w:r>
      <w:proofErr w:type="spellEnd"/>
      <w:r w:rsidRPr="00DB54DF">
        <w:rPr>
          <w:rFonts w:asciiTheme="minorHAnsi" w:hAnsiTheme="minorHAnsi" w:cstheme="minorHAnsi"/>
        </w:rPr>
        <w:t xml:space="preserve"> </w:t>
      </w:r>
      <w:proofErr w:type="spellStart"/>
      <w:r w:rsidRPr="00DB54DF">
        <w:rPr>
          <w:rFonts w:asciiTheme="minorHAnsi" w:hAnsiTheme="minorHAnsi" w:cstheme="minorHAnsi"/>
        </w:rPr>
        <w:t>Kalpa</w:t>
      </w:r>
      <w:proofErr w:type="spellEnd"/>
      <w:r w:rsidRPr="00DB54DF">
        <w:rPr>
          <w:rFonts w:asciiTheme="minorHAnsi" w:hAnsiTheme="minorHAnsi" w:cstheme="minorHAnsi"/>
        </w:rPr>
        <w:t xml:space="preserve"> Sutra of the Krishna </w:t>
      </w:r>
      <w:proofErr w:type="spellStart"/>
      <w:r w:rsidRPr="00DB54DF">
        <w:rPr>
          <w:rFonts w:asciiTheme="minorHAnsi" w:hAnsiTheme="minorHAnsi" w:cstheme="minorHAnsi"/>
        </w:rPr>
        <w:t>Yajurveda</w:t>
      </w:r>
      <w:proofErr w:type="spellEnd"/>
      <w:r w:rsidRPr="00DB54DF">
        <w:rPr>
          <w:rFonts w:asciiTheme="minorHAnsi" w:hAnsiTheme="minorHAnsi" w:cstheme="minorHAnsi"/>
        </w:rPr>
        <w:t>.</w:t>
      </w:r>
      <w:r w:rsidRPr="00DB54DF">
        <w:rPr>
          <w:rFonts w:asciiTheme="minorHAnsi" w:hAnsiTheme="minorHAnsi" w:cstheme="minorHAnsi"/>
        </w:rPr>
        <w:br/>
      </w:r>
      <w:r w:rsidRPr="00DB54DF">
        <w:rPr>
          <w:rFonts w:asciiTheme="minorHAnsi" w:hAnsiTheme="minorHAnsi" w:cstheme="minorHAnsi"/>
        </w:rPr>
        <w:br/>
      </w:r>
      <w:proofErr w:type="gramStart"/>
      <w:r w:rsidRPr="00DB54DF">
        <w:rPr>
          <w:rStyle w:val="Heading2Char"/>
        </w:rPr>
        <w:t>The Three Categories (7-7-7)</w:t>
      </w:r>
      <w:r w:rsidRPr="00DB54DF">
        <w:rPr>
          <w:rFonts w:asciiTheme="minorHAnsi" w:hAnsiTheme="minorHAnsi" w:cstheme="minorHAnsi"/>
        </w:rPr>
        <w:br/>
      </w:r>
      <w:r w:rsidRPr="00DB54DF">
        <w:rPr>
          <w:rFonts w:asciiTheme="minorHAnsi" w:hAnsiTheme="minorHAnsi" w:cstheme="minorHAnsi"/>
        </w:rPr>
        <w:br/>
        <w:t>1.</w:t>
      </w:r>
      <w:proofErr w:type="gramEnd"/>
      <w:r w:rsidRPr="00DB54DF">
        <w:rPr>
          <w:rFonts w:asciiTheme="minorHAnsi" w:hAnsiTheme="minorHAnsi" w:cstheme="minorHAnsi"/>
        </w:rPr>
        <w:t xml:space="preserve"> </w:t>
      </w:r>
      <w:proofErr w:type="spellStart"/>
      <w:r w:rsidRPr="00DB54DF">
        <w:rPr>
          <w:rFonts w:asciiTheme="minorHAnsi" w:hAnsiTheme="minorHAnsi" w:cstheme="minorHAnsi"/>
        </w:rPr>
        <w:t>Sapta</w:t>
      </w:r>
      <w:proofErr w:type="spellEnd"/>
      <w:r w:rsidRPr="00DB54DF">
        <w:rPr>
          <w:rFonts w:asciiTheme="minorHAnsi" w:hAnsiTheme="minorHAnsi" w:cstheme="minorHAnsi"/>
        </w:rPr>
        <w:t xml:space="preserve"> </w:t>
      </w:r>
      <w:proofErr w:type="spellStart"/>
      <w:r w:rsidRPr="00DB54DF">
        <w:rPr>
          <w:rFonts w:asciiTheme="minorHAnsi" w:hAnsiTheme="minorHAnsi" w:cstheme="minorHAnsi"/>
        </w:rPr>
        <w:t>Paka</w:t>
      </w:r>
      <w:proofErr w:type="spellEnd"/>
      <w:r w:rsidRPr="00DB54DF">
        <w:rPr>
          <w:rFonts w:asciiTheme="minorHAnsi" w:hAnsiTheme="minorHAnsi" w:cstheme="minorHAnsi"/>
        </w:rPr>
        <w:t xml:space="preserve"> </w:t>
      </w:r>
      <w:proofErr w:type="spellStart"/>
      <w:r w:rsidRPr="00DB54DF">
        <w:rPr>
          <w:rFonts w:asciiTheme="minorHAnsi" w:hAnsiTheme="minorHAnsi" w:cstheme="minorHAnsi"/>
        </w:rPr>
        <w:t>Yajna</w:t>
      </w:r>
      <w:proofErr w:type="spellEnd"/>
      <w:r w:rsidRPr="00DB54DF">
        <w:rPr>
          <w:rFonts w:asciiTheme="minorHAnsi" w:hAnsiTheme="minorHAnsi" w:cstheme="minorHAnsi"/>
        </w:rPr>
        <w:t xml:space="preserve"> </w:t>
      </w:r>
      <w:proofErr w:type="spellStart"/>
      <w:r w:rsidRPr="00DB54DF">
        <w:rPr>
          <w:rFonts w:asciiTheme="minorHAnsi" w:hAnsiTheme="minorHAnsi" w:cstheme="minorHAnsi"/>
        </w:rPr>
        <w:t>Samsthas</w:t>
      </w:r>
      <w:proofErr w:type="spellEnd"/>
      <w:r w:rsidRPr="00DB54DF">
        <w:rPr>
          <w:rFonts w:asciiTheme="minorHAnsi" w:hAnsiTheme="minorHAnsi" w:cstheme="minorHAnsi"/>
        </w:rPr>
        <w:t xml:space="preserve"> (Seven Cooked-Food Sacrifices)</w:t>
      </w:r>
      <w:proofErr w:type="gramStart"/>
      <w:r w:rsidRPr="00DB54DF">
        <w:rPr>
          <w:rFonts w:asciiTheme="minorHAnsi" w:hAnsiTheme="minorHAnsi" w:cstheme="minorHAnsi"/>
        </w:rPr>
        <w:t>:</w:t>
      </w:r>
      <w:proofErr w:type="gramEnd"/>
      <w:r w:rsidRPr="00DB54DF">
        <w:rPr>
          <w:rFonts w:asciiTheme="minorHAnsi" w:hAnsiTheme="minorHAnsi" w:cstheme="minorHAnsi"/>
        </w:rPr>
        <w:br/>
        <w:t xml:space="preserve">These seven rituals are performed domestically in the </w:t>
      </w:r>
      <w:proofErr w:type="spellStart"/>
      <w:r w:rsidRPr="00DB54DF">
        <w:rPr>
          <w:rFonts w:asciiTheme="minorHAnsi" w:hAnsiTheme="minorHAnsi" w:cstheme="minorHAnsi"/>
        </w:rPr>
        <w:t>Aupasana</w:t>
      </w:r>
      <w:proofErr w:type="spellEnd"/>
      <w:r w:rsidRPr="00DB54DF">
        <w:rPr>
          <w:rFonts w:asciiTheme="minorHAnsi" w:hAnsiTheme="minorHAnsi" w:cstheme="minorHAnsi"/>
        </w:rPr>
        <w:t xml:space="preserve"> Agni (</w:t>
      </w:r>
      <w:proofErr w:type="spellStart"/>
      <w:r w:rsidRPr="00DB54DF">
        <w:rPr>
          <w:rFonts w:asciiTheme="minorHAnsi" w:hAnsiTheme="minorHAnsi" w:cstheme="minorHAnsi"/>
        </w:rPr>
        <w:t>Smarta</w:t>
      </w:r>
      <w:proofErr w:type="spellEnd"/>
      <w:r w:rsidRPr="00DB54DF">
        <w:rPr>
          <w:rFonts w:asciiTheme="minorHAnsi" w:hAnsiTheme="minorHAnsi" w:cstheme="minorHAnsi"/>
        </w:rPr>
        <w:t xml:space="preserve"> or Household Fire). They involve cooked offerings (</w:t>
      </w:r>
      <w:proofErr w:type="spellStart"/>
      <w:r w:rsidRPr="00DB54DF">
        <w:rPr>
          <w:rFonts w:asciiTheme="minorHAnsi" w:hAnsiTheme="minorHAnsi" w:cstheme="minorHAnsi"/>
        </w:rPr>
        <w:t>Paka</w:t>
      </w:r>
      <w:proofErr w:type="spellEnd"/>
      <w:r w:rsidRPr="00DB54DF">
        <w:rPr>
          <w:rFonts w:asciiTheme="minorHAnsi" w:hAnsiTheme="minorHAnsi" w:cstheme="minorHAnsi"/>
        </w:rPr>
        <w:t xml:space="preserve"> means cooked food or a small ritual). They include </w:t>
      </w:r>
      <w:proofErr w:type="spellStart"/>
      <w:r w:rsidRPr="00DB54DF">
        <w:rPr>
          <w:rFonts w:asciiTheme="minorHAnsi" w:hAnsiTheme="minorHAnsi" w:cstheme="minorHAnsi"/>
        </w:rPr>
        <w:t>Shraddha</w:t>
      </w:r>
      <w:proofErr w:type="spellEnd"/>
      <w:r w:rsidRPr="00DB54DF">
        <w:rPr>
          <w:rFonts w:asciiTheme="minorHAnsi" w:hAnsiTheme="minorHAnsi" w:cstheme="minorHAnsi"/>
        </w:rPr>
        <w:t xml:space="preserve"> (ancestral rites), </w:t>
      </w:r>
      <w:proofErr w:type="spellStart"/>
      <w:r w:rsidRPr="00DB54DF">
        <w:rPr>
          <w:rFonts w:asciiTheme="minorHAnsi" w:hAnsiTheme="minorHAnsi" w:cstheme="minorHAnsi"/>
        </w:rPr>
        <w:t>Parvana</w:t>
      </w:r>
      <w:proofErr w:type="spellEnd"/>
      <w:r w:rsidRPr="00DB54DF">
        <w:rPr>
          <w:rFonts w:asciiTheme="minorHAnsi" w:hAnsiTheme="minorHAnsi" w:cstheme="minorHAnsi"/>
        </w:rPr>
        <w:t xml:space="preserve"> (</w:t>
      </w:r>
      <w:proofErr w:type="spellStart"/>
      <w:r w:rsidRPr="00DB54DF">
        <w:rPr>
          <w:rFonts w:asciiTheme="minorHAnsi" w:hAnsiTheme="minorHAnsi" w:cstheme="minorHAnsi"/>
        </w:rPr>
        <w:t>Sthalipaka</w:t>
      </w:r>
      <w:proofErr w:type="spellEnd"/>
      <w:r w:rsidRPr="00DB54DF">
        <w:rPr>
          <w:rFonts w:asciiTheme="minorHAnsi" w:hAnsiTheme="minorHAnsi" w:cstheme="minorHAnsi"/>
        </w:rPr>
        <w:t xml:space="preserve">, performed on the new/full moon), and </w:t>
      </w:r>
      <w:proofErr w:type="spellStart"/>
      <w:r w:rsidRPr="00DB54DF">
        <w:rPr>
          <w:rFonts w:asciiTheme="minorHAnsi" w:hAnsiTheme="minorHAnsi" w:cstheme="minorHAnsi"/>
        </w:rPr>
        <w:t>Ashtaka</w:t>
      </w:r>
      <w:proofErr w:type="spellEnd"/>
      <w:r w:rsidRPr="00DB54DF">
        <w:rPr>
          <w:rFonts w:asciiTheme="minorHAnsi" w:hAnsiTheme="minorHAnsi" w:cstheme="minorHAnsi"/>
        </w:rPr>
        <w:t>.</w:t>
      </w:r>
      <w:r w:rsidRPr="00DB54DF">
        <w:rPr>
          <w:rFonts w:asciiTheme="minorHAnsi" w:hAnsiTheme="minorHAnsi" w:cstheme="minorHAnsi"/>
        </w:rPr>
        <w:br/>
      </w:r>
      <w:r w:rsidRPr="00DB54DF">
        <w:rPr>
          <w:rFonts w:asciiTheme="minorHAnsi" w:hAnsiTheme="minorHAnsi" w:cstheme="minorHAnsi"/>
        </w:rPr>
        <w:br/>
        <w:t xml:space="preserve">2. </w:t>
      </w:r>
      <w:proofErr w:type="spellStart"/>
      <w:r w:rsidRPr="00DB54DF">
        <w:rPr>
          <w:rFonts w:asciiTheme="minorHAnsi" w:hAnsiTheme="minorHAnsi" w:cstheme="minorHAnsi"/>
        </w:rPr>
        <w:t>Sapta</w:t>
      </w:r>
      <w:proofErr w:type="spellEnd"/>
      <w:r w:rsidRPr="00DB54DF">
        <w:rPr>
          <w:rFonts w:asciiTheme="minorHAnsi" w:hAnsiTheme="minorHAnsi" w:cstheme="minorHAnsi"/>
        </w:rPr>
        <w:t xml:space="preserve"> </w:t>
      </w:r>
      <w:proofErr w:type="spellStart"/>
      <w:r w:rsidRPr="00DB54DF">
        <w:rPr>
          <w:rFonts w:asciiTheme="minorHAnsi" w:hAnsiTheme="minorHAnsi" w:cstheme="minorHAnsi"/>
        </w:rPr>
        <w:t>Havis</w:t>
      </w:r>
      <w:proofErr w:type="spellEnd"/>
      <w:r w:rsidRPr="00DB54DF">
        <w:rPr>
          <w:rFonts w:asciiTheme="minorHAnsi" w:hAnsiTheme="minorHAnsi" w:cstheme="minorHAnsi"/>
        </w:rPr>
        <w:t xml:space="preserve"> </w:t>
      </w:r>
      <w:proofErr w:type="spellStart"/>
      <w:r w:rsidRPr="00DB54DF">
        <w:rPr>
          <w:rFonts w:asciiTheme="minorHAnsi" w:hAnsiTheme="minorHAnsi" w:cstheme="minorHAnsi"/>
        </w:rPr>
        <w:t>Yajna</w:t>
      </w:r>
      <w:proofErr w:type="spellEnd"/>
      <w:r w:rsidRPr="00DB54DF">
        <w:rPr>
          <w:rFonts w:asciiTheme="minorHAnsi" w:hAnsiTheme="minorHAnsi" w:cstheme="minorHAnsi"/>
        </w:rPr>
        <w:t xml:space="preserve"> </w:t>
      </w:r>
      <w:proofErr w:type="spellStart"/>
      <w:r w:rsidRPr="00DB54DF">
        <w:rPr>
          <w:rFonts w:asciiTheme="minorHAnsi" w:hAnsiTheme="minorHAnsi" w:cstheme="minorHAnsi"/>
        </w:rPr>
        <w:t>Samsthas</w:t>
      </w:r>
      <w:proofErr w:type="spellEnd"/>
      <w:r w:rsidRPr="00DB54DF">
        <w:rPr>
          <w:rFonts w:asciiTheme="minorHAnsi" w:hAnsiTheme="minorHAnsi" w:cstheme="minorHAnsi"/>
        </w:rPr>
        <w:t xml:space="preserve"> (Seven Ghee/Oblation Sacrifices)</w:t>
      </w:r>
      <w:proofErr w:type="gramStart"/>
      <w:r w:rsidRPr="00DB54DF">
        <w:rPr>
          <w:rFonts w:asciiTheme="minorHAnsi" w:hAnsiTheme="minorHAnsi" w:cstheme="minorHAnsi"/>
        </w:rPr>
        <w:t>:</w:t>
      </w:r>
      <w:proofErr w:type="gramEnd"/>
      <w:r w:rsidRPr="00DB54DF">
        <w:rPr>
          <w:rFonts w:asciiTheme="minorHAnsi" w:hAnsiTheme="minorHAnsi" w:cstheme="minorHAnsi"/>
        </w:rPr>
        <w:br/>
        <w:t xml:space="preserve">These seven rituals are performed in the </w:t>
      </w:r>
      <w:proofErr w:type="spellStart"/>
      <w:r w:rsidRPr="00DB54DF">
        <w:rPr>
          <w:rFonts w:asciiTheme="minorHAnsi" w:hAnsiTheme="minorHAnsi" w:cstheme="minorHAnsi"/>
        </w:rPr>
        <w:t>Treta</w:t>
      </w:r>
      <w:proofErr w:type="spellEnd"/>
      <w:r w:rsidRPr="00DB54DF">
        <w:rPr>
          <w:rFonts w:asciiTheme="minorHAnsi" w:hAnsiTheme="minorHAnsi" w:cstheme="minorHAnsi"/>
        </w:rPr>
        <w:t xml:space="preserve"> Agni (the three </w:t>
      </w:r>
      <w:proofErr w:type="spellStart"/>
      <w:r w:rsidRPr="00DB54DF">
        <w:rPr>
          <w:rFonts w:asciiTheme="minorHAnsi" w:hAnsiTheme="minorHAnsi" w:cstheme="minorHAnsi"/>
        </w:rPr>
        <w:t>Shrauta</w:t>
      </w:r>
      <w:proofErr w:type="spellEnd"/>
      <w:r w:rsidRPr="00DB54DF">
        <w:rPr>
          <w:rFonts w:asciiTheme="minorHAnsi" w:hAnsiTheme="minorHAnsi" w:cstheme="minorHAnsi"/>
        </w:rPr>
        <w:t xml:space="preserve"> fires: </w:t>
      </w:r>
      <w:proofErr w:type="spellStart"/>
      <w:r w:rsidRPr="00DB54DF">
        <w:rPr>
          <w:rFonts w:asciiTheme="minorHAnsi" w:hAnsiTheme="minorHAnsi" w:cstheme="minorHAnsi"/>
        </w:rPr>
        <w:t>Garhapatya</w:t>
      </w:r>
      <w:proofErr w:type="spellEnd"/>
      <w:r w:rsidRPr="00DB54DF">
        <w:rPr>
          <w:rFonts w:asciiTheme="minorHAnsi" w:hAnsiTheme="minorHAnsi" w:cstheme="minorHAnsi"/>
        </w:rPr>
        <w:t xml:space="preserve">, </w:t>
      </w:r>
      <w:proofErr w:type="spellStart"/>
      <w:r w:rsidRPr="00DB54DF">
        <w:rPr>
          <w:rFonts w:asciiTheme="minorHAnsi" w:hAnsiTheme="minorHAnsi" w:cstheme="minorHAnsi"/>
        </w:rPr>
        <w:t>Ahavaniya</w:t>
      </w:r>
      <w:proofErr w:type="spellEnd"/>
      <w:r w:rsidRPr="00DB54DF">
        <w:rPr>
          <w:rFonts w:asciiTheme="minorHAnsi" w:hAnsiTheme="minorHAnsi" w:cstheme="minorHAnsi"/>
        </w:rPr>
        <w:t xml:space="preserve">, </w:t>
      </w:r>
      <w:proofErr w:type="spellStart"/>
      <w:r w:rsidRPr="00DB54DF">
        <w:rPr>
          <w:rFonts w:asciiTheme="minorHAnsi" w:hAnsiTheme="minorHAnsi" w:cstheme="minorHAnsi"/>
        </w:rPr>
        <w:t>Dakshinagni</w:t>
      </w:r>
      <w:proofErr w:type="spellEnd"/>
      <w:r w:rsidRPr="00DB54DF">
        <w:rPr>
          <w:rFonts w:asciiTheme="minorHAnsi" w:hAnsiTheme="minorHAnsi" w:cstheme="minorHAnsi"/>
        </w:rPr>
        <w:t>). They use oblations (</w:t>
      </w:r>
      <w:proofErr w:type="spellStart"/>
      <w:r w:rsidRPr="00DB54DF">
        <w:rPr>
          <w:rFonts w:asciiTheme="minorHAnsi" w:hAnsiTheme="minorHAnsi" w:cstheme="minorHAnsi"/>
        </w:rPr>
        <w:t>Havis</w:t>
      </w:r>
      <w:proofErr w:type="spellEnd"/>
      <w:r w:rsidRPr="00DB54DF">
        <w:rPr>
          <w:rFonts w:asciiTheme="minorHAnsi" w:hAnsiTheme="minorHAnsi" w:cstheme="minorHAnsi"/>
        </w:rPr>
        <w:t>) like clarified butter and cakes (</w:t>
      </w:r>
      <w:proofErr w:type="spellStart"/>
      <w:r w:rsidRPr="00DB54DF">
        <w:rPr>
          <w:rFonts w:asciiTheme="minorHAnsi" w:hAnsiTheme="minorHAnsi" w:cstheme="minorHAnsi"/>
        </w:rPr>
        <w:t>Purusha</w:t>
      </w:r>
      <w:proofErr w:type="spellEnd"/>
      <w:r w:rsidRPr="00DB54DF">
        <w:rPr>
          <w:rFonts w:asciiTheme="minorHAnsi" w:hAnsiTheme="minorHAnsi" w:cstheme="minorHAnsi"/>
        </w:rPr>
        <w:t xml:space="preserve">), but not Soma juice. Key rituals include </w:t>
      </w:r>
      <w:proofErr w:type="spellStart"/>
      <w:r w:rsidRPr="00DB54DF">
        <w:rPr>
          <w:rFonts w:asciiTheme="minorHAnsi" w:hAnsiTheme="minorHAnsi" w:cstheme="minorHAnsi"/>
        </w:rPr>
        <w:t>Agnihotra</w:t>
      </w:r>
      <w:proofErr w:type="spellEnd"/>
      <w:r w:rsidRPr="00DB54DF">
        <w:rPr>
          <w:rFonts w:asciiTheme="minorHAnsi" w:hAnsiTheme="minorHAnsi" w:cstheme="minorHAnsi"/>
        </w:rPr>
        <w:t xml:space="preserve"> (daily offering), </w:t>
      </w:r>
      <w:proofErr w:type="spellStart"/>
      <w:r w:rsidRPr="00DB54DF">
        <w:rPr>
          <w:rFonts w:asciiTheme="minorHAnsi" w:hAnsiTheme="minorHAnsi" w:cstheme="minorHAnsi"/>
        </w:rPr>
        <w:t>Darshapurnamasa</w:t>
      </w:r>
      <w:proofErr w:type="spellEnd"/>
      <w:r w:rsidRPr="00DB54DF">
        <w:rPr>
          <w:rFonts w:asciiTheme="minorHAnsi" w:hAnsiTheme="minorHAnsi" w:cstheme="minorHAnsi"/>
        </w:rPr>
        <w:t xml:space="preserve"> (new and </w:t>
      </w:r>
      <w:r w:rsidRPr="00DB54DF">
        <w:rPr>
          <w:rFonts w:asciiTheme="minorHAnsi" w:hAnsiTheme="minorHAnsi" w:cstheme="minorHAnsi"/>
        </w:rPr>
        <w:lastRenderedPageBreak/>
        <w:t xml:space="preserve">full moon sacrifices), and </w:t>
      </w:r>
      <w:proofErr w:type="spellStart"/>
      <w:r w:rsidRPr="00DB54DF">
        <w:rPr>
          <w:rFonts w:asciiTheme="minorHAnsi" w:hAnsiTheme="minorHAnsi" w:cstheme="minorHAnsi"/>
        </w:rPr>
        <w:t>Chaturmasya</w:t>
      </w:r>
      <w:proofErr w:type="spellEnd"/>
      <w:r w:rsidRPr="00DB54DF">
        <w:rPr>
          <w:rFonts w:asciiTheme="minorHAnsi" w:hAnsiTheme="minorHAnsi" w:cstheme="minorHAnsi"/>
        </w:rPr>
        <w:t xml:space="preserve"> (seasonal sacrifices).</w:t>
      </w:r>
      <w:r w:rsidRPr="00DB54DF">
        <w:rPr>
          <w:rFonts w:asciiTheme="minorHAnsi" w:hAnsiTheme="minorHAnsi" w:cstheme="minorHAnsi"/>
        </w:rPr>
        <w:br/>
      </w:r>
      <w:r w:rsidRPr="00DB54DF">
        <w:rPr>
          <w:rFonts w:asciiTheme="minorHAnsi" w:hAnsiTheme="minorHAnsi" w:cstheme="minorHAnsi"/>
        </w:rPr>
        <w:br/>
        <w:t xml:space="preserve">3. </w:t>
      </w:r>
      <w:proofErr w:type="spellStart"/>
      <w:r w:rsidRPr="00DB54DF">
        <w:rPr>
          <w:rFonts w:asciiTheme="minorHAnsi" w:hAnsiTheme="minorHAnsi" w:cstheme="minorHAnsi"/>
        </w:rPr>
        <w:t>Sapta</w:t>
      </w:r>
      <w:proofErr w:type="spellEnd"/>
      <w:r w:rsidRPr="00DB54DF">
        <w:rPr>
          <w:rFonts w:asciiTheme="minorHAnsi" w:hAnsiTheme="minorHAnsi" w:cstheme="minorHAnsi"/>
        </w:rPr>
        <w:t xml:space="preserve"> Soma </w:t>
      </w:r>
      <w:proofErr w:type="spellStart"/>
      <w:r w:rsidRPr="00DB54DF">
        <w:rPr>
          <w:rFonts w:asciiTheme="minorHAnsi" w:hAnsiTheme="minorHAnsi" w:cstheme="minorHAnsi"/>
        </w:rPr>
        <w:t>Yajna</w:t>
      </w:r>
      <w:proofErr w:type="spellEnd"/>
      <w:r w:rsidRPr="00DB54DF">
        <w:rPr>
          <w:rFonts w:asciiTheme="minorHAnsi" w:hAnsiTheme="minorHAnsi" w:cstheme="minorHAnsi"/>
        </w:rPr>
        <w:t xml:space="preserve"> </w:t>
      </w:r>
      <w:proofErr w:type="spellStart"/>
      <w:r w:rsidRPr="00DB54DF">
        <w:rPr>
          <w:rFonts w:asciiTheme="minorHAnsi" w:hAnsiTheme="minorHAnsi" w:cstheme="minorHAnsi"/>
        </w:rPr>
        <w:t>Samsthas</w:t>
      </w:r>
      <w:proofErr w:type="spellEnd"/>
      <w:r w:rsidRPr="00DB54DF">
        <w:rPr>
          <w:rFonts w:asciiTheme="minorHAnsi" w:hAnsiTheme="minorHAnsi" w:cstheme="minorHAnsi"/>
        </w:rPr>
        <w:t xml:space="preserve"> (Seven Soma Juice Sacrifices)</w:t>
      </w:r>
      <w:proofErr w:type="gramStart"/>
      <w:r w:rsidRPr="00DB54DF">
        <w:rPr>
          <w:rFonts w:asciiTheme="minorHAnsi" w:hAnsiTheme="minorHAnsi" w:cstheme="minorHAnsi"/>
        </w:rPr>
        <w:t>:</w:t>
      </w:r>
      <w:proofErr w:type="gramEnd"/>
      <w:r w:rsidRPr="00DB54DF">
        <w:rPr>
          <w:rFonts w:asciiTheme="minorHAnsi" w:hAnsiTheme="minorHAnsi" w:cstheme="minorHAnsi"/>
        </w:rPr>
        <w:br/>
        <w:t>These seven are the most complex rituals, requiring multiple priests (</w:t>
      </w:r>
      <w:proofErr w:type="spellStart"/>
      <w:r w:rsidRPr="00DB54DF">
        <w:rPr>
          <w:rFonts w:asciiTheme="minorHAnsi" w:hAnsiTheme="minorHAnsi" w:cstheme="minorHAnsi"/>
        </w:rPr>
        <w:t>Ritvij</w:t>
      </w:r>
      <w:proofErr w:type="spellEnd"/>
      <w:r w:rsidRPr="00DB54DF">
        <w:rPr>
          <w:rFonts w:asciiTheme="minorHAnsi" w:hAnsiTheme="minorHAnsi" w:cstheme="minorHAnsi"/>
        </w:rPr>
        <w:t>) and involving the extraction and offering of Soma juice.</w:t>
      </w:r>
      <w:r w:rsidRPr="00DB54DF">
        <w:rPr>
          <w:rFonts w:asciiTheme="minorHAnsi" w:hAnsiTheme="minorHAnsi" w:cstheme="minorHAnsi"/>
        </w:rPr>
        <w:br/>
      </w:r>
      <w:r w:rsidRPr="00DB54DF">
        <w:rPr>
          <w:rFonts w:asciiTheme="minorHAnsi" w:hAnsiTheme="minorHAnsi" w:cstheme="minorHAnsi"/>
        </w:rPr>
        <w:br/>
        <w:t xml:space="preserve">Key examples are </w:t>
      </w:r>
      <w:proofErr w:type="spellStart"/>
      <w:r w:rsidRPr="00DB54DF">
        <w:rPr>
          <w:rFonts w:asciiTheme="minorHAnsi" w:hAnsiTheme="minorHAnsi" w:cstheme="minorHAnsi"/>
        </w:rPr>
        <w:t>Agnishtoma</w:t>
      </w:r>
      <w:proofErr w:type="spellEnd"/>
      <w:r w:rsidRPr="00DB54DF">
        <w:rPr>
          <w:rFonts w:asciiTheme="minorHAnsi" w:hAnsiTheme="minorHAnsi" w:cstheme="minorHAnsi"/>
        </w:rPr>
        <w:t xml:space="preserve"> (the prototype for all Soma </w:t>
      </w:r>
      <w:proofErr w:type="spellStart"/>
      <w:r w:rsidRPr="00DB54DF">
        <w:rPr>
          <w:rFonts w:asciiTheme="minorHAnsi" w:hAnsiTheme="minorHAnsi" w:cstheme="minorHAnsi"/>
        </w:rPr>
        <w:t>Yajnas</w:t>
      </w:r>
      <w:proofErr w:type="spellEnd"/>
      <w:r w:rsidRPr="00DB54DF">
        <w:rPr>
          <w:rFonts w:asciiTheme="minorHAnsi" w:hAnsiTheme="minorHAnsi" w:cstheme="minorHAnsi"/>
        </w:rPr>
        <w:t xml:space="preserve">), </w:t>
      </w:r>
      <w:proofErr w:type="spellStart"/>
      <w:r w:rsidRPr="00DB54DF">
        <w:rPr>
          <w:rFonts w:asciiTheme="minorHAnsi" w:hAnsiTheme="minorHAnsi" w:cstheme="minorHAnsi"/>
        </w:rPr>
        <w:t>Vajapeya</w:t>
      </w:r>
      <w:proofErr w:type="spellEnd"/>
      <w:r w:rsidRPr="00DB54DF">
        <w:rPr>
          <w:rFonts w:asciiTheme="minorHAnsi" w:hAnsiTheme="minorHAnsi" w:cstheme="minorHAnsi"/>
        </w:rPr>
        <w:t xml:space="preserve"> (for imperial status), </w:t>
      </w:r>
      <w:proofErr w:type="spellStart"/>
      <w:r w:rsidRPr="00DB54DF">
        <w:rPr>
          <w:rFonts w:asciiTheme="minorHAnsi" w:hAnsiTheme="minorHAnsi" w:cstheme="minorHAnsi"/>
        </w:rPr>
        <w:t>Atiratra</w:t>
      </w:r>
      <w:proofErr w:type="spellEnd"/>
      <w:r w:rsidRPr="00DB54DF">
        <w:rPr>
          <w:rFonts w:asciiTheme="minorHAnsi" w:hAnsiTheme="minorHAnsi" w:cstheme="minorHAnsi"/>
        </w:rPr>
        <w:t xml:space="preserve">, and </w:t>
      </w:r>
      <w:proofErr w:type="spellStart"/>
      <w:r w:rsidRPr="00DB54DF">
        <w:rPr>
          <w:rFonts w:asciiTheme="minorHAnsi" w:hAnsiTheme="minorHAnsi" w:cstheme="minorHAnsi"/>
        </w:rPr>
        <w:t>Aptoryama</w:t>
      </w:r>
      <w:proofErr w:type="spellEnd"/>
      <w:r w:rsidRPr="00DB54DF">
        <w:rPr>
          <w:rFonts w:asciiTheme="minorHAnsi" w:hAnsiTheme="minorHAnsi" w:cstheme="minorHAnsi"/>
        </w:rPr>
        <w:t xml:space="preserve">. The </w:t>
      </w:r>
      <w:proofErr w:type="spellStart"/>
      <w:r w:rsidRPr="00DB54DF">
        <w:rPr>
          <w:rFonts w:asciiTheme="minorHAnsi" w:hAnsiTheme="minorHAnsi" w:cstheme="minorHAnsi"/>
        </w:rPr>
        <w:t>Aptoryama</w:t>
      </w:r>
      <w:proofErr w:type="spellEnd"/>
      <w:r w:rsidRPr="00DB54DF">
        <w:rPr>
          <w:rFonts w:asciiTheme="minorHAnsi" w:hAnsiTheme="minorHAnsi" w:cstheme="minorHAnsi"/>
        </w:rPr>
        <w:t xml:space="preserve">, being the most comprehensive, includes thirty-three </w:t>
      </w:r>
      <w:proofErr w:type="spellStart"/>
      <w:r w:rsidRPr="00DB54DF">
        <w:rPr>
          <w:rFonts w:asciiTheme="minorHAnsi" w:hAnsiTheme="minorHAnsi" w:cstheme="minorHAnsi"/>
        </w:rPr>
        <w:t>Stotras</w:t>
      </w:r>
      <w:proofErr w:type="spellEnd"/>
      <w:r w:rsidRPr="00DB54DF">
        <w:rPr>
          <w:rFonts w:asciiTheme="minorHAnsi" w:hAnsiTheme="minorHAnsi" w:cstheme="minorHAnsi"/>
        </w:rPr>
        <w:t xml:space="preserve"> (hymn collections).</w:t>
      </w:r>
      <w:r w:rsidRPr="00DB54DF">
        <w:rPr>
          <w:rFonts w:asciiTheme="minorHAnsi" w:hAnsiTheme="minorHAnsi" w:cstheme="minorHAnsi"/>
        </w:rPr>
        <w:br/>
      </w:r>
      <w:r w:rsidRPr="00DB54DF">
        <w:rPr>
          <w:rFonts w:asciiTheme="minorHAnsi" w:hAnsiTheme="minorHAnsi" w:cstheme="minorHAnsi"/>
        </w:rPr>
        <w:br/>
      </w:r>
      <w:proofErr w:type="spellStart"/>
      <w:r w:rsidRPr="00DB54DF">
        <w:rPr>
          <w:rFonts w:asciiTheme="minorHAnsi" w:hAnsiTheme="minorHAnsi" w:cstheme="minorHAnsi"/>
        </w:rPr>
        <w:t>Yajna</w:t>
      </w:r>
      <w:proofErr w:type="spellEnd"/>
      <w:r w:rsidRPr="00DB54DF">
        <w:rPr>
          <w:rFonts w:asciiTheme="minorHAnsi" w:hAnsiTheme="minorHAnsi" w:cstheme="minorHAnsi"/>
        </w:rPr>
        <w:t xml:space="preserve"> is considered the very form of Lord Vishnu, and through its practice, we foster feelings of detachment and benevolence</w:t>
      </w:r>
      <w:r>
        <w:t>.</w:t>
      </w:r>
    </w:p>
    <w:p w:rsidR="00237AB6" w:rsidRPr="00DB54DF" w:rsidRDefault="00237AB6" w:rsidP="00DB54DF">
      <w:pPr>
        <w:rPr>
          <w:szCs w:val="28"/>
        </w:rPr>
      </w:pPr>
    </w:p>
    <w:sectPr w:rsidR="00237AB6" w:rsidRPr="00DB54DF" w:rsidSect="000365E0">
      <w:footerReference w:type="default" r:id="rId7"/>
      <w:pgSz w:w="12240" w:h="15840"/>
      <w:pgMar w:top="1440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6E47" w:rsidRDefault="00686E47" w:rsidP="00F17318">
      <w:pPr>
        <w:spacing w:after="0" w:line="240" w:lineRule="auto"/>
      </w:pPr>
      <w:r>
        <w:separator/>
      </w:r>
    </w:p>
  </w:endnote>
  <w:endnote w:type="continuationSeparator" w:id="0">
    <w:p w:rsidR="00686E47" w:rsidRDefault="00686E47" w:rsidP="00F17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7318" w:rsidRPr="00F17318" w:rsidRDefault="00F17318" w:rsidP="00F1731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F17318">
      <w:rPr>
        <w:rFonts w:ascii="VijayaDV" w:hAnsi="VijayaDV" w:cs="VijayaDV"/>
        <w:sz w:val="24"/>
        <w:szCs w:val="24"/>
        <w:cs/>
      </w:rPr>
      <w:t>श्रौतकर्म</w:t>
    </w:r>
    <w:r>
      <w:rPr>
        <w:rFonts w:ascii="VijayaDV" w:hAnsi="VijayaDV" w:cs="VijayaDV" w:hint="cs"/>
        <w:sz w:val="24"/>
        <w:szCs w:val="24"/>
        <w:cs/>
      </w:rPr>
      <w:t>सु</w:t>
    </w:r>
    <w:r w:rsidRPr="00F17318">
      <w:rPr>
        <w:rFonts w:ascii="VijayaDV" w:hAnsi="VijayaDV" w:cs="VijayaDV"/>
        <w:sz w:val="24"/>
        <w:szCs w:val="24"/>
        <w:cs/>
      </w:rPr>
      <w:t xml:space="preserve"> एकविंशति संस्थाः</w:t>
    </w:r>
    <w:r>
      <w:rPr>
        <w:rFonts w:asciiTheme="majorHAnsi" w:hAnsiTheme="majorHAnsi" w:hint="cs"/>
        <w:cs/>
      </w:rPr>
      <w:t xml:space="preserve">   - </w:t>
    </w:r>
    <w:r w:rsidRPr="00F17318">
      <w:rPr>
        <w:rFonts w:ascii="VijayaDV" w:hAnsi="VijayaDV" w:cs="VijayaDV"/>
        <w:sz w:val="28"/>
        <w:szCs w:val="24"/>
        <w:cs/>
      </w:rPr>
      <w:t>वंशीकृष्ण घनपाठी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DB54DF" w:rsidRPr="00DB54DF">
        <w:rPr>
          <w:rFonts w:asciiTheme="majorHAnsi" w:hAnsiTheme="majorHAnsi"/>
          <w:noProof/>
        </w:rPr>
        <w:t>6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6E47" w:rsidRDefault="00686E47" w:rsidP="00F17318">
      <w:pPr>
        <w:spacing w:after="0" w:line="240" w:lineRule="auto"/>
      </w:pPr>
      <w:r>
        <w:separator/>
      </w:r>
    </w:p>
  </w:footnote>
  <w:footnote w:type="continuationSeparator" w:id="0">
    <w:p w:rsidR="00686E47" w:rsidRDefault="00686E47" w:rsidP="00F173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BC769A"/>
    <w:multiLevelType w:val="multilevel"/>
    <w:tmpl w:val="7AA21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A200501"/>
    <w:multiLevelType w:val="hybridMultilevel"/>
    <w:tmpl w:val="717E5704"/>
    <w:lvl w:ilvl="0" w:tplc="C826EF56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8F584E"/>
    <w:multiLevelType w:val="hybridMultilevel"/>
    <w:tmpl w:val="EA346C76"/>
    <w:lvl w:ilvl="0" w:tplc="239EC576">
      <w:start w:val="1"/>
      <w:numFmt w:val="hindiVowels"/>
      <w:lvlText w:val="(%1)"/>
      <w:lvlJc w:val="left"/>
      <w:pPr>
        <w:ind w:left="790" w:hanging="4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990D76"/>
    <w:multiLevelType w:val="multilevel"/>
    <w:tmpl w:val="448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46930BD"/>
    <w:multiLevelType w:val="multilevel"/>
    <w:tmpl w:val="06A42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E0DE5"/>
    <w:rsid w:val="00002E59"/>
    <w:rsid w:val="00012507"/>
    <w:rsid w:val="000365E0"/>
    <w:rsid w:val="00237AB6"/>
    <w:rsid w:val="002E0DE5"/>
    <w:rsid w:val="00323B1D"/>
    <w:rsid w:val="00686E47"/>
    <w:rsid w:val="00781BCE"/>
    <w:rsid w:val="00BE4E9F"/>
    <w:rsid w:val="00DB54DF"/>
    <w:rsid w:val="00F173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AB6"/>
  </w:style>
  <w:style w:type="paragraph" w:styleId="Heading1">
    <w:name w:val="heading 1"/>
    <w:basedOn w:val="Normal"/>
    <w:next w:val="Normal"/>
    <w:link w:val="Heading1Char"/>
    <w:uiPriority w:val="9"/>
    <w:qFormat/>
    <w:rsid w:val="00781B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E59"/>
    <w:pPr>
      <w:keepNext/>
      <w:keepLines/>
      <w:spacing w:before="200" w:after="0"/>
      <w:jc w:val="both"/>
      <w:outlineLvl w:val="1"/>
    </w:pPr>
    <w:rPr>
      <w:rFonts w:asciiTheme="majorHAnsi" w:eastAsiaTheme="majorEastAsia" w:hAnsiTheme="majorHAnsi" w:cs="VijayaDV"/>
      <w:b/>
      <w:bCs/>
      <w:color w:val="000000" w:themeColor="text1"/>
      <w:sz w:val="26"/>
      <w:szCs w:val="32"/>
    </w:rPr>
  </w:style>
  <w:style w:type="paragraph" w:styleId="Heading3">
    <w:name w:val="heading 3"/>
    <w:basedOn w:val="Normal"/>
    <w:link w:val="Heading3Char"/>
    <w:uiPriority w:val="9"/>
    <w:qFormat/>
    <w:rsid w:val="002E0D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E0DE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0DE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E0DE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2E0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0DE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02E59"/>
    <w:rPr>
      <w:rFonts w:asciiTheme="majorHAnsi" w:eastAsiaTheme="majorEastAsia" w:hAnsiTheme="majorHAnsi" w:cs="VijayaDV"/>
      <w:b/>
      <w:bCs/>
      <w:color w:val="000000" w:themeColor="text1"/>
      <w:sz w:val="26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02E5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002E5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Heading1Char">
    <w:name w:val="Heading 1 Char"/>
    <w:basedOn w:val="DefaultParagraphFont"/>
    <w:link w:val="Heading1"/>
    <w:uiPriority w:val="9"/>
    <w:rsid w:val="00781B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er">
    <w:name w:val="header"/>
    <w:basedOn w:val="Normal"/>
    <w:link w:val="HeaderChar"/>
    <w:uiPriority w:val="99"/>
    <w:semiHidden/>
    <w:unhideWhenUsed/>
    <w:rsid w:val="00F173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17318"/>
  </w:style>
  <w:style w:type="paragraph" w:styleId="Footer">
    <w:name w:val="footer"/>
    <w:basedOn w:val="Normal"/>
    <w:link w:val="FooterChar"/>
    <w:uiPriority w:val="99"/>
    <w:unhideWhenUsed/>
    <w:rsid w:val="00F173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318"/>
  </w:style>
  <w:style w:type="paragraph" w:styleId="BalloonText">
    <w:name w:val="Balloon Text"/>
    <w:basedOn w:val="Normal"/>
    <w:link w:val="BalloonTextChar"/>
    <w:uiPriority w:val="99"/>
    <w:semiHidden/>
    <w:unhideWhenUsed/>
    <w:rsid w:val="00F17318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318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3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24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2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</Pages>
  <Words>1904</Words>
  <Characters>10855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2025-12-01T05:19:00Z</dcterms:created>
  <dcterms:modified xsi:type="dcterms:W3CDTF">2025-12-01T07:20:00Z</dcterms:modified>
</cp:coreProperties>
</file>