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F2B" w:rsidRDefault="009A0282" w:rsidP="009A0282">
      <w:pPr>
        <w:spacing w:after="0"/>
        <w:ind w:firstLine="360"/>
        <w:jc w:val="center"/>
        <w:rPr>
          <w:rFonts w:ascii="Times New Roman" w:eastAsia="Times New Roman" w:hAnsi="Times New Roman" w:cs="Times New Roman"/>
          <w:b/>
          <w:sz w:val="32"/>
        </w:rPr>
      </w:pPr>
      <w:r>
        <w:rPr>
          <w:rFonts w:ascii="Times New Roman" w:eastAsia="Times New Roman" w:hAnsi="Times New Roman" w:cs="Times New Roman"/>
          <w:b/>
          <w:sz w:val="32"/>
        </w:rPr>
        <w:t>References of Bio-Diversity in Vedic Texts</w:t>
      </w:r>
    </w:p>
    <w:p w:rsidR="00B54F2B" w:rsidRDefault="009A0282" w:rsidP="009A0282">
      <w:pPr>
        <w:numPr>
          <w:ilvl w:val="0"/>
          <w:numId w:val="1"/>
        </w:numPr>
        <w:spacing w:after="0"/>
        <w:ind w:left="720" w:hanging="360"/>
        <w:jc w:val="right"/>
        <w:rPr>
          <w:rFonts w:ascii="Calibri" w:eastAsia="Calibri" w:hAnsi="Calibri" w:cs="Calibri"/>
          <w:sz w:val="24"/>
        </w:rPr>
      </w:pPr>
      <w:r>
        <w:rPr>
          <w:rFonts w:ascii="Calibri" w:eastAsia="Calibri" w:hAnsi="Calibri" w:cs="Calibri"/>
          <w:b/>
          <w:sz w:val="24"/>
        </w:rPr>
        <w:t>Dr. Vamshi Krishna Ghanapaathi</w:t>
      </w:r>
    </w:p>
    <w:p w:rsidR="00B54F2B" w:rsidRDefault="009A0282" w:rsidP="009A0282">
      <w:pPr>
        <w:spacing w:after="0"/>
        <w:ind w:left="720"/>
        <w:jc w:val="right"/>
        <w:rPr>
          <w:rFonts w:ascii="Calibri" w:eastAsia="Calibri" w:hAnsi="Calibri" w:cs="Calibri"/>
          <w:sz w:val="20"/>
        </w:rPr>
      </w:pPr>
      <w:r>
        <w:rPr>
          <w:rFonts w:ascii="Calibri" w:eastAsia="Calibri" w:hAnsi="Calibri" w:cs="Calibri"/>
          <w:sz w:val="20"/>
        </w:rPr>
        <w:t>SGS Ashrama, Datta Nagara, Ooty Road</w:t>
      </w:r>
    </w:p>
    <w:p w:rsidR="00B54F2B" w:rsidRDefault="009A0282" w:rsidP="009A0282">
      <w:pPr>
        <w:spacing w:after="0"/>
        <w:ind w:left="720"/>
        <w:jc w:val="right"/>
        <w:rPr>
          <w:rFonts w:ascii="Calibri" w:eastAsia="Calibri" w:hAnsi="Calibri" w:cs="Calibri"/>
          <w:sz w:val="20"/>
        </w:rPr>
      </w:pPr>
      <w:r>
        <w:rPr>
          <w:rFonts w:ascii="Calibri" w:eastAsia="Calibri" w:hAnsi="Calibri" w:cs="Calibri"/>
          <w:sz w:val="20"/>
        </w:rPr>
        <w:t>Mysore 570025 Karnataka India</w:t>
      </w:r>
    </w:p>
    <w:p w:rsidR="00B54F2B" w:rsidRDefault="009A0282" w:rsidP="009A0282">
      <w:pPr>
        <w:spacing w:after="0"/>
        <w:ind w:left="720"/>
        <w:jc w:val="right"/>
        <w:rPr>
          <w:rFonts w:ascii="Calibri" w:eastAsia="Calibri" w:hAnsi="Calibri" w:cs="Calibri"/>
          <w:sz w:val="20"/>
        </w:rPr>
      </w:pPr>
      <w:r>
        <w:rPr>
          <w:rFonts w:ascii="Calibri" w:eastAsia="Calibri" w:hAnsi="Calibri" w:cs="Calibri"/>
          <w:sz w:val="20"/>
        </w:rPr>
        <w:t>Email: sarvaveda@gmail.com</w:t>
      </w:r>
    </w:p>
    <w:p w:rsidR="00B54F2B" w:rsidRDefault="009A0282" w:rsidP="009A0282">
      <w:pPr>
        <w:spacing w:after="0"/>
        <w:rPr>
          <w:rFonts w:ascii="Arial Unicode MS" w:eastAsia="Arial Unicode MS" w:hAnsi="Arial Unicode MS" w:cs="Arial Unicode MS"/>
          <w:b/>
          <w:sz w:val="24"/>
        </w:rPr>
      </w:pPr>
      <w:r>
        <w:rPr>
          <w:rFonts w:ascii="Arial Unicode MS" w:eastAsia="Arial Unicode MS" w:hAnsi="Arial Unicode MS" w:cs="Arial Unicode MS"/>
          <w:b/>
          <w:sz w:val="24"/>
        </w:rPr>
        <w:t>Preamble</w:t>
      </w:r>
    </w:p>
    <w:p w:rsidR="00B54F2B" w:rsidRDefault="009A0282" w:rsidP="009A0282">
      <w:pPr>
        <w:spacing w:after="0"/>
        <w:jc w:val="both"/>
        <w:rPr>
          <w:rFonts w:ascii="Arial Unicode MS" w:eastAsia="Arial Unicode MS" w:hAnsi="Arial Unicode MS" w:cs="Arial Unicode MS"/>
          <w:sz w:val="24"/>
        </w:rPr>
      </w:pPr>
      <w:r>
        <w:rPr>
          <w:rFonts w:ascii="Arial Unicode MS" w:eastAsia="Arial Unicode MS" w:hAnsi="Arial Unicode MS" w:cs="Arial Unicode MS"/>
          <w:sz w:val="24"/>
        </w:rPr>
        <w:tab/>
      </w:r>
      <w:r>
        <w:rPr>
          <w:rFonts w:ascii="Arial Unicode MS" w:eastAsia="Arial Unicode MS" w:hAnsi="Arial Unicode MS" w:cs="Arial Unicode MS"/>
          <w:sz w:val="24"/>
        </w:rPr>
        <w:t>Since time immemorial, human intelligence was looking out for various aspects of life forces around him. From time to time, this casual look-out led to finer observation and transformed into classification. This kind of Classification paved way for further</w:t>
      </w:r>
      <w:r>
        <w:rPr>
          <w:rFonts w:ascii="Arial Unicode MS" w:eastAsia="Arial Unicode MS" w:hAnsi="Arial Unicode MS" w:cs="Arial Unicode MS"/>
          <w:sz w:val="24"/>
        </w:rPr>
        <w:t xml:space="preserve"> research to be stated as theorem in order to benefit Human Beings. Even the research, that appeared beneficial to other species of creatures, had its roots in the anticipated benefits to humans, by domestication or otherwise.</w:t>
      </w:r>
    </w:p>
    <w:p w:rsidR="00B54F2B" w:rsidRDefault="009A0282" w:rsidP="009A0282">
      <w:pPr>
        <w:spacing w:after="0"/>
        <w:rPr>
          <w:rFonts w:ascii="Arial Unicode MS" w:eastAsia="Arial Unicode MS" w:hAnsi="Arial Unicode MS" w:cs="Arial Unicode MS"/>
          <w:b/>
          <w:sz w:val="24"/>
        </w:rPr>
      </w:pPr>
      <w:r>
        <w:rPr>
          <w:rFonts w:ascii="Arial Unicode MS" w:eastAsia="Arial Unicode MS" w:hAnsi="Arial Unicode MS" w:cs="Arial Unicode MS"/>
          <w:b/>
          <w:sz w:val="24"/>
        </w:rPr>
        <w:t>References and Objective</w:t>
      </w:r>
    </w:p>
    <w:p w:rsidR="00B54F2B" w:rsidRDefault="009A0282" w:rsidP="009A0282">
      <w:pPr>
        <w:spacing w:after="0"/>
        <w:jc w:val="both"/>
        <w:rPr>
          <w:rFonts w:ascii="Arial Unicode MS" w:eastAsia="Arial Unicode MS" w:hAnsi="Arial Unicode MS" w:cs="Arial Unicode MS"/>
          <w:sz w:val="24"/>
        </w:rPr>
      </w:pPr>
      <w:r>
        <w:rPr>
          <w:rFonts w:ascii="Arial Unicode MS" w:eastAsia="Arial Unicode MS" w:hAnsi="Arial Unicode MS" w:cs="Arial Unicode MS"/>
          <w:sz w:val="24"/>
        </w:rPr>
        <w:tab/>
        <w:t>The</w:t>
      </w:r>
      <w:r>
        <w:rPr>
          <w:rFonts w:ascii="Arial Unicode MS" w:eastAsia="Arial Unicode MS" w:hAnsi="Arial Unicode MS" w:cs="Arial Unicode MS"/>
          <w:sz w:val="24"/>
        </w:rPr>
        <w:t xml:space="preserve"> earliest recorded statements of our ancestors in respect with these observations are found aplenty in many of the Vedic Verses. Broadly, these references pertain to ritualistic Utility. However, this classification is a pointer towards the fine intelligen</w:t>
      </w:r>
      <w:r>
        <w:rPr>
          <w:rFonts w:ascii="Arial Unicode MS" w:eastAsia="Arial Unicode MS" w:hAnsi="Arial Unicode MS" w:cs="Arial Unicode MS"/>
          <w:sz w:val="24"/>
        </w:rPr>
        <w:t>ce, inherited from the previous generations.</w:t>
      </w:r>
    </w:p>
    <w:p w:rsidR="00B54F2B" w:rsidRDefault="009A0282" w:rsidP="009A0282">
      <w:pPr>
        <w:spacing w:after="0"/>
        <w:jc w:val="both"/>
        <w:rPr>
          <w:rFonts w:ascii="Arial Unicode MS" w:eastAsia="Arial Unicode MS" w:hAnsi="Arial Unicode MS" w:cs="Arial Unicode MS"/>
          <w:sz w:val="24"/>
        </w:rPr>
      </w:pPr>
      <w:r>
        <w:rPr>
          <w:rFonts w:ascii="Arial Unicode MS" w:eastAsia="Arial Unicode MS" w:hAnsi="Arial Unicode MS" w:cs="Arial Unicode MS"/>
          <w:sz w:val="24"/>
        </w:rPr>
        <w:tab/>
        <w:t>Another oft – overlooked doctrine imbibed in these observations; is the dictum to preserve the ecology and bio-diversity. Instead of dealing with these references, from a myopic purview of nomadic life style, u</w:t>
      </w:r>
      <w:r>
        <w:rPr>
          <w:rFonts w:ascii="Arial Unicode MS" w:eastAsia="Arial Unicode MS" w:hAnsi="Arial Unicode MS" w:cs="Arial Unicode MS"/>
          <w:sz w:val="24"/>
        </w:rPr>
        <w:t xml:space="preserve">nder-development of agrarian practices and stone-aged non-vegetarianism; it could be highly rewarding for a true researcher to look out for the connection with the past, apart from the main objective of unearthing the neglected benefits from these species </w:t>
      </w:r>
      <w:r>
        <w:rPr>
          <w:rFonts w:ascii="Arial Unicode MS" w:eastAsia="Arial Unicode MS" w:hAnsi="Arial Unicode MS" w:cs="Arial Unicode MS"/>
          <w:sz w:val="24"/>
        </w:rPr>
        <w:t xml:space="preserve">enlisted in the scriptures. In addition, an element of rapid deterioration of bio-diversity (or lack of it) could also be determined, from the perspective of ecology.  </w:t>
      </w:r>
    </w:p>
    <w:p w:rsidR="00B54F2B" w:rsidRDefault="009A0282" w:rsidP="009A0282">
      <w:pPr>
        <w:spacing w:after="0"/>
        <w:ind w:firstLine="360"/>
        <w:jc w:val="both"/>
        <w:rPr>
          <w:rFonts w:ascii="Arial Unicode MS" w:eastAsia="Arial Unicode MS" w:hAnsi="Arial Unicode MS" w:cs="Arial Unicode MS"/>
          <w:sz w:val="24"/>
        </w:rPr>
      </w:pPr>
      <w:r>
        <w:rPr>
          <w:rFonts w:ascii="Arial Unicode MS" w:eastAsia="Arial Unicode MS" w:hAnsi="Arial Unicode MS" w:cs="Arial Unicode MS"/>
          <w:b/>
          <w:sz w:val="24"/>
        </w:rPr>
        <w:t>Context</w:t>
      </w:r>
      <w:r>
        <w:rPr>
          <w:rFonts w:ascii="Arial Unicode MS" w:eastAsia="Arial Unicode MS" w:hAnsi="Arial Unicode MS" w:cs="Arial Unicode MS"/>
          <w:sz w:val="24"/>
        </w:rPr>
        <w:t>: From time immemorial, Animals, Grains and Birds are related to aspects of divinity in Indian Mythology and Scriptures. This perception had its roots, in the wider objective to identify divinity in every creature and being, further categorised in a twin m</w:t>
      </w:r>
      <w:r>
        <w:rPr>
          <w:rFonts w:ascii="Arial Unicode MS" w:eastAsia="Arial Unicode MS" w:hAnsi="Arial Unicode MS" w:cs="Arial Unicode MS"/>
          <w:sz w:val="24"/>
        </w:rPr>
        <w:t xml:space="preserve">ode. </w:t>
      </w:r>
    </w:p>
    <w:p w:rsidR="00B54F2B" w:rsidRDefault="009A0282" w:rsidP="009A0282">
      <w:pPr>
        <w:numPr>
          <w:ilvl w:val="0"/>
          <w:numId w:val="2"/>
        </w:numPr>
        <w:spacing w:after="0"/>
        <w:ind w:left="720" w:hanging="360"/>
        <w:jc w:val="both"/>
        <w:rPr>
          <w:rFonts w:ascii="Arial Unicode MS" w:eastAsia="Arial Unicode MS" w:hAnsi="Arial Unicode MS" w:cs="Arial Unicode MS"/>
          <w:sz w:val="24"/>
        </w:rPr>
      </w:pPr>
      <w:r>
        <w:rPr>
          <w:rFonts w:ascii="Arial Unicode MS" w:eastAsia="Arial Unicode MS" w:hAnsi="Arial Unicode MS" w:cs="Arial Unicode MS"/>
          <w:sz w:val="24"/>
        </w:rPr>
        <w:t xml:space="preserve">A deity being symbolised with the traits/ aspects/ form of an Animals/ Birds. </w:t>
      </w:r>
    </w:p>
    <w:p w:rsidR="00B54F2B" w:rsidRDefault="009A0282" w:rsidP="009A0282">
      <w:pPr>
        <w:numPr>
          <w:ilvl w:val="0"/>
          <w:numId w:val="2"/>
        </w:numPr>
        <w:spacing w:after="0"/>
        <w:ind w:left="720" w:hanging="360"/>
        <w:jc w:val="both"/>
        <w:rPr>
          <w:rFonts w:ascii="Arial Unicode MS" w:eastAsia="Arial Unicode MS" w:hAnsi="Arial Unicode MS" w:cs="Arial Unicode MS"/>
          <w:sz w:val="24"/>
        </w:rPr>
      </w:pPr>
      <w:r>
        <w:rPr>
          <w:rFonts w:ascii="Arial Unicode MS" w:eastAsia="Arial Unicode MS" w:hAnsi="Arial Unicode MS" w:cs="Arial Unicode MS"/>
          <w:sz w:val="24"/>
        </w:rPr>
        <w:t>Or a particular fauna being described as dearer to a form of divinity</w:t>
      </w:r>
    </w:p>
    <w:p w:rsidR="00B54F2B" w:rsidRDefault="009A0282" w:rsidP="009A0282">
      <w:pPr>
        <w:spacing w:after="0"/>
        <w:jc w:val="both"/>
        <w:rPr>
          <w:rFonts w:ascii="Arial Unicode MS" w:eastAsia="Arial Unicode MS" w:hAnsi="Arial Unicode MS" w:cs="Arial Unicode MS"/>
          <w:sz w:val="24"/>
        </w:rPr>
      </w:pPr>
      <w:r>
        <w:rPr>
          <w:rFonts w:ascii="Arial Unicode MS" w:eastAsia="Arial Unicode MS" w:hAnsi="Arial Unicode MS" w:cs="Arial Unicode MS"/>
          <w:b/>
          <w:sz w:val="24"/>
        </w:rPr>
        <w:lastRenderedPageBreak/>
        <w:t>Classification</w:t>
      </w:r>
    </w:p>
    <w:p w:rsidR="00B54F2B" w:rsidRDefault="009A0282" w:rsidP="009A0282">
      <w:pPr>
        <w:spacing w:after="0"/>
        <w:ind w:left="720"/>
        <w:jc w:val="both"/>
        <w:rPr>
          <w:rFonts w:ascii="Arial Unicode MS" w:eastAsia="Arial Unicode MS" w:hAnsi="Arial Unicode MS" w:cs="Arial Unicode MS"/>
          <w:sz w:val="24"/>
        </w:rPr>
      </w:pPr>
      <w:r>
        <w:rPr>
          <w:rFonts w:ascii="Arial Unicode MS" w:eastAsia="Arial Unicode MS" w:hAnsi="Arial Unicode MS" w:cs="Arial Unicode MS"/>
          <w:sz w:val="24"/>
        </w:rPr>
        <w:t>Most of the references can be classified as under:</w:t>
      </w:r>
    </w:p>
    <w:p w:rsidR="00B54F2B" w:rsidRDefault="009A0282" w:rsidP="009A0282">
      <w:pPr>
        <w:numPr>
          <w:ilvl w:val="0"/>
          <w:numId w:val="3"/>
        </w:numPr>
        <w:spacing w:after="0"/>
        <w:ind w:left="720" w:hanging="360"/>
        <w:rPr>
          <w:rFonts w:ascii="Arial Unicode MS" w:eastAsia="Arial Unicode MS" w:hAnsi="Arial Unicode MS" w:cs="Arial Unicode MS"/>
          <w:sz w:val="24"/>
        </w:rPr>
      </w:pPr>
      <w:r>
        <w:rPr>
          <w:rFonts w:ascii="Arial Unicode MS" w:eastAsia="Arial Unicode MS" w:hAnsi="Arial Unicode MS" w:cs="Arial Unicode MS"/>
          <w:b/>
          <w:sz w:val="28"/>
        </w:rPr>
        <w:t>References about Features of Animal</w:t>
      </w:r>
      <w:r>
        <w:rPr>
          <w:rFonts w:ascii="Arial Unicode MS" w:eastAsia="Arial Unicode MS" w:hAnsi="Arial Unicode MS" w:cs="Arial Unicode MS"/>
          <w:b/>
          <w:sz w:val="28"/>
        </w:rPr>
        <w:t>s</w:t>
      </w:r>
    </w:p>
    <w:p w:rsidR="00B54F2B" w:rsidRDefault="009A0282" w:rsidP="009A0282">
      <w:pPr>
        <w:spacing w:after="0"/>
        <w:ind w:left="720"/>
        <w:rPr>
          <w:rFonts w:ascii="Arial Unicode MS" w:eastAsia="Arial Unicode MS" w:hAnsi="Arial Unicode MS" w:cs="Arial Unicode MS"/>
          <w:sz w:val="24"/>
        </w:rPr>
      </w:pPr>
      <w:r>
        <w:rPr>
          <w:rFonts w:ascii="Arial Unicode MS" w:eastAsia="Arial Unicode MS" w:hAnsi="Arial Unicode MS" w:cs="Arial Unicode MS"/>
          <w:sz w:val="24"/>
        </w:rPr>
        <w:t xml:space="preserve">Yajurveda Samhita has detailed sections for several types of Sacrifices, such as Kratu and Ishti.  Depending on the final recipient, these rituals are further categorised as Paitruka and Daivika. Both the categories have references to fauna, peculiar to </w:t>
      </w:r>
      <w:r>
        <w:rPr>
          <w:rFonts w:ascii="Arial Unicode MS" w:eastAsia="Arial Unicode MS" w:hAnsi="Arial Unicode MS" w:cs="Arial Unicode MS"/>
          <w:sz w:val="24"/>
        </w:rPr>
        <w:t>themselves.</w:t>
      </w:r>
    </w:p>
    <w:p w:rsidR="00B54F2B" w:rsidRDefault="009A0282" w:rsidP="009A0282">
      <w:pPr>
        <w:spacing w:after="0"/>
        <w:rPr>
          <w:rFonts w:ascii="Arial Unicode MS" w:eastAsia="Arial Unicode MS" w:hAnsi="Arial Unicode MS" w:cs="Arial Unicode MS"/>
          <w:sz w:val="24"/>
        </w:rPr>
      </w:pPr>
      <w:r>
        <w:rPr>
          <w:rFonts w:ascii="Arial Unicode MS" w:eastAsia="Arial Unicode MS" w:hAnsi="Arial Unicode MS" w:cs="Arial Unicode MS"/>
          <w:sz w:val="24"/>
        </w:rPr>
        <w:t>These references contain:</w:t>
      </w:r>
    </w:p>
    <w:p w:rsidR="00B54F2B" w:rsidRDefault="009A0282" w:rsidP="009A0282">
      <w:pPr>
        <w:numPr>
          <w:ilvl w:val="0"/>
          <w:numId w:val="4"/>
        </w:numPr>
        <w:spacing w:after="0"/>
        <w:ind w:firstLine="720"/>
        <w:jc w:val="both"/>
        <w:rPr>
          <w:rFonts w:ascii="Arial Unicode MS" w:eastAsia="Arial Unicode MS" w:hAnsi="Arial Unicode MS" w:cs="Arial Unicode MS"/>
          <w:sz w:val="24"/>
        </w:rPr>
      </w:pPr>
      <w:r>
        <w:rPr>
          <w:rFonts w:ascii="Arial Unicode MS" w:eastAsia="Arial Unicode MS" w:hAnsi="Arial Unicode MS" w:cs="Arial Unicode MS"/>
          <w:sz w:val="24"/>
        </w:rPr>
        <w:t>The List of Deities include Saraswati, Saraswaana, Indra, Indragni, Indra Vaayu, Brahman, Agni, Poosha, Twashta, Vishnu, Rudra, Vaayu, Bruhaspati, Ashwinou, Vishwe Deva, Aditi, Varuna, Yama, Water, (Parjanya) Clouds, Himavaan (Presumably Himaalaya), Prajaa</w:t>
      </w:r>
      <w:r>
        <w:rPr>
          <w:rFonts w:ascii="Arial Unicode MS" w:eastAsia="Arial Unicode MS" w:hAnsi="Arial Unicode MS" w:cs="Arial Unicode MS"/>
          <w:sz w:val="24"/>
        </w:rPr>
        <w:t xml:space="preserve">pati, Dhaata, Surya, Gandharva, Vasu, Aaditya, Apsarasa, Deities pertaining to Vanaspati (Trees), Ahas (Day), Raatri (Night), Maasa (Month), Rutu (Season), Samvatsara etc. </w:t>
      </w:r>
    </w:p>
    <w:p w:rsidR="00B54F2B" w:rsidRDefault="009A0282" w:rsidP="009A0282">
      <w:pPr>
        <w:numPr>
          <w:ilvl w:val="0"/>
          <w:numId w:val="4"/>
        </w:numPr>
        <w:spacing w:after="0"/>
        <w:ind w:firstLine="720"/>
        <w:jc w:val="both"/>
        <w:rPr>
          <w:rFonts w:ascii="Arial Unicode MS" w:eastAsia="Arial Unicode MS" w:hAnsi="Arial Unicode MS" w:cs="Arial Unicode MS"/>
          <w:sz w:val="24"/>
        </w:rPr>
      </w:pPr>
      <w:r>
        <w:rPr>
          <w:rFonts w:ascii="Arial Unicode MS" w:eastAsia="Arial Unicode MS" w:hAnsi="Arial Unicode MS" w:cs="Arial Unicode MS"/>
          <w:sz w:val="24"/>
        </w:rPr>
        <w:t>Animal Species described included types of Goats, sheep, oxen, mare, pigs, Lions, T</w:t>
      </w:r>
      <w:r>
        <w:rPr>
          <w:rFonts w:ascii="Arial Unicode MS" w:eastAsia="Arial Unicode MS" w:hAnsi="Arial Unicode MS" w:cs="Arial Unicode MS"/>
          <w:sz w:val="24"/>
        </w:rPr>
        <w:t>arakshu (A legendary flying Bird, capable of hunting elephants, lions and tigers), Deers, Swans, Pigeons,  Alligators, Elephants, Horse, Cows etc. (The Detailed list in one sample is provided here under).</w:t>
      </w:r>
    </w:p>
    <w:p w:rsidR="00B54F2B" w:rsidRDefault="009A0282" w:rsidP="009A0282">
      <w:pPr>
        <w:spacing w:after="0"/>
        <w:rPr>
          <w:rFonts w:ascii="Arial Unicode MS" w:eastAsia="Arial Unicode MS" w:hAnsi="Arial Unicode MS" w:cs="Arial Unicode MS"/>
          <w:b/>
          <w:sz w:val="24"/>
        </w:rPr>
      </w:pPr>
      <w:r>
        <w:rPr>
          <w:rFonts w:ascii="Arial Unicode MS" w:eastAsia="Arial Unicode MS" w:hAnsi="Arial Unicode MS" w:cs="Arial Unicode MS"/>
          <w:b/>
          <w:sz w:val="24"/>
        </w:rPr>
        <w:t xml:space="preserve">Different features such as </w:t>
      </w:r>
    </w:p>
    <w:p w:rsidR="00B54F2B" w:rsidRDefault="009A0282" w:rsidP="009A0282">
      <w:pPr>
        <w:numPr>
          <w:ilvl w:val="0"/>
          <w:numId w:val="5"/>
        </w:numPr>
        <w:spacing w:after="0"/>
        <w:ind w:firstLine="709"/>
        <w:rPr>
          <w:rFonts w:ascii="Arial Unicode MS" w:eastAsia="Arial Unicode MS" w:hAnsi="Arial Unicode MS" w:cs="Arial Unicode MS"/>
          <w:sz w:val="24"/>
        </w:rPr>
      </w:pPr>
      <w:r>
        <w:rPr>
          <w:rFonts w:ascii="Arial Unicode MS" w:eastAsia="Arial Unicode MS" w:hAnsi="Arial Unicode MS" w:cs="Arial Unicode MS"/>
          <w:sz w:val="24"/>
        </w:rPr>
        <w:t>Colours of the body (Wh</w:t>
      </w:r>
      <w:r>
        <w:rPr>
          <w:rFonts w:ascii="Arial Unicode MS" w:eastAsia="Arial Unicode MS" w:hAnsi="Arial Unicode MS" w:cs="Arial Unicode MS"/>
          <w:sz w:val="24"/>
        </w:rPr>
        <w:t>ich could amaze the most seasoned artists, with the state of availability of such beautiful colours of Animals and Birds)</w:t>
      </w:r>
    </w:p>
    <w:p w:rsidR="00B54F2B" w:rsidRDefault="009A0282" w:rsidP="009A0282">
      <w:pPr>
        <w:numPr>
          <w:ilvl w:val="0"/>
          <w:numId w:val="5"/>
        </w:numPr>
        <w:spacing w:after="0"/>
        <w:ind w:firstLine="709"/>
        <w:rPr>
          <w:rFonts w:ascii="Arial Unicode MS" w:eastAsia="Arial Unicode MS" w:hAnsi="Arial Unicode MS" w:cs="Arial Unicode MS"/>
          <w:sz w:val="24"/>
        </w:rPr>
      </w:pPr>
      <w:r>
        <w:rPr>
          <w:rFonts w:ascii="Arial Unicode MS" w:eastAsia="Arial Unicode MS" w:hAnsi="Arial Unicode MS" w:cs="Arial Unicode MS"/>
          <w:sz w:val="24"/>
        </w:rPr>
        <w:t xml:space="preserve">Patches and combinations of colours the parts of body such as foot, tail, mane, back, neck, forehead, ears etc.  </w:t>
      </w:r>
    </w:p>
    <w:p w:rsidR="00B54F2B" w:rsidRDefault="009A0282" w:rsidP="009A0282">
      <w:pPr>
        <w:numPr>
          <w:ilvl w:val="0"/>
          <w:numId w:val="5"/>
        </w:numPr>
        <w:spacing w:after="0"/>
        <w:ind w:firstLine="720"/>
        <w:rPr>
          <w:rFonts w:ascii="Arial Unicode MS" w:eastAsia="Arial Unicode MS" w:hAnsi="Arial Unicode MS" w:cs="Arial Unicode MS"/>
          <w:sz w:val="24"/>
        </w:rPr>
      </w:pPr>
      <w:r>
        <w:rPr>
          <w:rFonts w:ascii="Arial Unicode MS" w:eastAsia="Arial Unicode MS" w:hAnsi="Arial Unicode MS" w:cs="Arial Unicode MS"/>
          <w:sz w:val="24"/>
        </w:rPr>
        <w:t>Height, Weight, brea</w:t>
      </w:r>
      <w:r>
        <w:rPr>
          <w:rFonts w:ascii="Arial Unicode MS" w:eastAsia="Arial Unicode MS" w:hAnsi="Arial Unicode MS" w:cs="Arial Unicode MS"/>
          <w:sz w:val="24"/>
        </w:rPr>
        <w:t>dth/ width of the body</w:t>
      </w:r>
    </w:p>
    <w:p w:rsidR="00B54F2B" w:rsidRDefault="009A0282" w:rsidP="009A0282">
      <w:pPr>
        <w:numPr>
          <w:ilvl w:val="0"/>
          <w:numId w:val="5"/>
        </w:numPr>
        <w:spacing w:after="0"/>
        <w:ind w:firstLine="720"/>
        <w:rPr>
          <w:rFonts w:ascii="Arial Unicode MS" w:eastAsia="Arial Unicode MS" w:hAnsi="Arial Unicode MS" w:cs="Arial Unicode MS"/>
          <w:sz w:val="24"/>
        </w:rPr>
      </w:pPr>
      <w:r>
        <w:rPr>
          <w:rFonts w:ascii="Arial Unicode MS" w:eastAsia="Arial Unicode MS" w:hAnsi="Arial Unicode MS" w:cs="Arial Unicode MS"/>
          <w:sz w:val="24"/>
        </w:rPr>
        <w:t>Shape of horns, Forehead, Back etc.</w:t>
      </w:r>
    </w:p>
    <w:p w:rsidR="00B54F2B" w:rsidRDefault="009A0282" w:rsidP="009A0282">
      <w:pPr>
        <w:numPr>
          <w:ilvl w:val="0"/>
          <w:numId w:val="5"/>
        </w:numPr>
        <w:spacing w:after="0"/>
        <w:ind w:firstLine="720"/>
        <w:rPr>
          <w:rFonts w:ascii="Arial Unicode MS" w:eastAsia="Arial Unicode MS" w:hAnsi="Arial Unicode MS" w:cs="Arial Unicode MS"/>
          <w:sz w:val="24"/>
        </w:rPr>
      </w:pPr>
      <w:r>
        <w:rPr>
          <w:rFonts w:ascii="Arial Unicode MS" w:eastAsia="Arial Unicode MS" w:hAnsi="Arial Unicode MS" w:cs="Arial Unicode MS"/>
          <w:sz w:val="24"/>
        </w:rPr>
        <w:t xml:space="preserve">Number of calf in that delivery (such as twins, triplets and quadruplets etc.); </w:t>
      </w:r>
    </w:p>
    <w:p w:rsidR="00B54F2B" w:rsidRDefault="009A0282" w:rsidP="009A0282">
      <w:pPr>
        <w:numPr>
          <w:ilvl w:val="0"/>
          <w:numId w:val="5"/>
        </w:numPr>
        <w:spacing w:after="0"/>
        <w:ind w:firstLine="720"/>
        <w:rPr>
          <w:rFonts w:ascii="Arial Unicode MS" w:eastAsia="Arial Unicode MS" w:hAnsi="Arial Unicode MS" w:cs="Arial Unicode MS"/>
          <w:sz w:val="24"/>
        </w:rPr>
      </w:pPr>
      <w:r>
        <w:rPr>
          <w:rFonts w:ascii="Arial Unicode MS" w:eastAsia="Arial Unicode MS" w:hAnsi="Arial Unicode MS" w:cs="Arial Unicode MS"/>
          <w:sz w:val="24"/>
        </w:rPr>
        <w:t>State of pregnancy</w:t>
      </w:r>
    </w:p>
    <w:p w:rsidR="00B54F2B" w:rsidRDefault="009A0282" w:rsidP="009A0282">
      <w:pPr>
        <w:numPr>
          <w:ilvl w:val="0"/>
          <w:numId w:val="5"/>
        </w:numPr>
        <w:spacing w:after="0"/>
        <w:ind w:firstLine="720"/>
        <w:rPr>
          <w:rFonts w:ascii="Arial Unicode MS" w:eastAsia="Arial Unicode MS" w:hAnsi="Arial Unicode MS" w:cs="Arial Unicode MS"/>
          <w:sz w:val="24"/>
        </w:rPr>
      </w:pPr>
      <w:r>
        <w:rPr>
          <w:rFonts w:ascii="Arial Unicode MS" w:eastAsia="Arial Unicode MS" w:hAnsi="Arial Unicode MS" w:cs="Arial Unicode MS"/>
          <w:sz w:val="24"/>
        </w:rPr>
        <w:t>Behavioural Pattern</w:t>
      </w:r>
    </w:p>
    <w:p w:rsidR="00B54F2B" w:rsidRDefault="009A0282" w:rsidP="009A0282">
      <w:pPr>
        <w:numPr>
          <w:ilvl w:val="0"/>
          <w:numId w:val="5"/>
        </w:numPr>
        <w:spacing w:after="0"/>
        <w:ind w:firstLine="720"/>
        <w:rPr>
          <w:rFonts w:ascii="Arial Unicode MS" w:eastAsia="Arial Unicode MS" w:hAnsi="Arial Unicode MS" w:cs="Arial Unicode MS"/>
          <w:sz w:val="24"/>
        </w:rPr>
      </w:pPr>
      <w:r>
        <w:rPr>
          <w:rFonts w:ascii="Arial Unicode MS" w:eastAsia="Arial Unicode MS" w:hAnsi="Arial Unicode MS" w:cs="Arial Unicode MS"/>
          <w:sz w:val="24"/>
        </w:rPr>
        <w:t>Age</w:t>
      </w:r>
    </w:p>
    <w:p w:rsidR="00B54F2B" w:rsidRDefault="009A0282" w:rsidP="009A0282">
      <w:pPr>
        <w:numPr>
          <w:ilvl w:val="0"/>
          <w:numId w:val="5"/>
        </w:numPr>
        <w:spacing w:after="0"/>
        <w:ind w:firstLine="720"/>
        <w:rPr>
          <w:rFonts w:ascii="Arial Unicode MS" w:eastAsia="Arial Unicode MS" w:hAnsi="Arial Unicode MS" w:cs="Arial Unicode MS"/>
          <w:sz w:val="24"/>
        </w:rPr>
      </w:pPr>
      <w:r>
        <w:rPr>
          <w:rFonts w:ascii="Arial Unicode MS" w:eastAsia="Arial Unicode MS" w:hAnsi="Arial Unicode MS" w:cs="Arial Unicode MS"/>
          <w:sz w:val="24"/>
        </w:rPr>
        <w:t>Domesticated or Wild</w:t>
      </w:r>
    </w:p>
    <w:p w:rsidR="00B54F2B" w:rsidRDefault="009A0282" w:rsidP="009A0282">
      <w:pPr>
        <w:numPr>
          <w:ilvl w:val="0"/>
          <w:numId w:val="5"/>
        </w:numPr>
        <w:spacing w:after="0"/>
        <w:ind w:left="1440" w:hanging="360"/>
        <w:rPr>
          <w:rFonts w:ascii="Times New Roman" w:eastAsia="Times New Roman" w:hAnsi="Times New Roman" w:cs="Times New Roman"/>
          <w:sz w:val="24"/>
        </w:rPr>
      </w:pPr>
      <w:r>
        <w:rPr>
          <w:rFonts w:ascii="Arial Unicode MS" w:eastAsia="Arial Unicode MS" w:hAnsi="Arial Unicode MS" w:cs="Arial Unicode MS"/>
          <w:sz w:val="24"/>
        </w:rPr>
        <w:t>Reference: First Chapter in the Second Section of Sa</w:t>
      </w:r>
      <w:r>
        <w:rPr>
          <w:rFonts w:ascii="Arial Unicode MS" w:eastAsia="Arial Unicode MS" w:hAnsi="Arial Unicode MS" w:cs="Arial Unicode MS"/>
          <w:sz w:val="24"/>
        </w:rPr>
        <w:t xml:space="preserve">mhita </w:t>
      </w:r>
    </w:p>
    <w:p w:rsidR="00B54F2B" w:rsidRDefault="009A0282" w:rsidP="009A0282">
      <w:pPr>
        <w:spacing w:after="0"/>
        <w:jc w:val="both"/>
        <w:rPr>
          <w:rFonts w:ascii="SGSDevanagari" w:eastAsia="SGSDevanagari" w:hAnsi="SGSDevanagari" w:cs="SGSDevanagari"/>
          <w:sz w:val="24"/>
        </w:rPr>
      </w:pPr>
      <w:r>
        <w:rPr>
          <w:rFonts w:ascii="SGSDevanagari" w:eastAsia="SGSDevanagari" w:hAnsi="SGSDevanagari" w:cs="SGSDevanagari"/>
          <w:sz w:val="24"/>
        </w:rPr>
        <w:tab/>
      </w:r>
      <w:r>
        <w:rPr>
          <w:rFonts w:ascii="Arial Unicode MS" w:eastAsia="Arial Unicode MS" w:hAnsi="Arial Unicode MS" w:cs="Arial Unicode MS"/>
          <w:sz w:val="24"/>
        </w:rPr>
        <w:t>As explained above, a species of Animal is said to be dearer to a particular deity. Further, the traits of that species are specially accorded importance in relation with that deity. In the above reference, a white coloured goat is identified with Vaayu. M</w:t>
      </w:r>
      <w:r>
        <w:rPr>
          <w:rFonts w:ascii="Arial Unicode MS" w:eastAsia="Arial Unicode MS" w:hAnsi="Arial Unicode MS" w:cs="Arial Unicode MS"/>
          <w:sz w:val="24"/>
        </w:rPr>
        <w:t>antras to be chanted in these rituals, with references to the above are listed in the 8</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Chapter of the 2</w:t>
      </w:r>
      <w:r>
        <w:rPr>
          <w:rFonts w:ascii="Arial Unicode MS" w:eastAsia="Arial Unicode MS" w:hAnsi="Arial Unicode MS" w:cs="Arial Unicode MS"/>
          <w:sz w:val="24"/>
          <w:vertAlign w:val="superscript"/>
        </w:rPr>
        <w:t>nd</w:t>
      </w:r>
      <w:r>
        <w:rPr>
          <w:rFonts w:ascii="Arial Unicode MS" w:eastAsia="Arial Unicode MS" w:hAnsi="Arial Unicode MS" w:cs="Arial Unicode MS"/>
          <w:sz w:val="24"/>
        </w:rPr>
        <w:t xml:space="preserve"> Section of Braahmana. </w:t>
      </w:r>
      <w:r>
        <w:rPr>
          <w:rFonts w:ascii="SGSDevanagari" w:eastAsia="SGSDevanagari" w:hAnsi="SGSDevanagari" w:cs="SGSDevanagari"/>
          <w:sz w:val="24"/>
        </w:rPr>
        <w:t>(</w:t>
      </w:r>
      <w:r>
        <w:rPr>
          <w:rFonts w:ascii="SGSDevanagari" w:eastAsia="SGSDevanagari" w:hAnsi="SGSDevanagari" w:cs="Mangal"/>
          <w:sz w:val="24"/>
          <w:szCs w:val="24"/>
          <w:cs/>
        </w:rPr>
        <w:t>पीवोन्ना</w:t>
      </w:r>
      <w:r>
        <w:rPr>
          <w:rFonts w:ascii="SGSDevanagari" w:eastAsia="SGSDevanagari" w:hAnsi="SGSDevanagari" w:cs="SGSDevanagari"/>
          <w:sz w:val="24"/>
        </w:rPr>
        <w:t xml:space="preserve"> </w:t>
      </w:r>
      <w:r>
        <w:rPr>
          <w:rFonts w:ascii="SGSDevanagari" w:eastAsia="SGSDevanagari" w:hAnsi="SGSDevanagari" w:cs="Mangal"/>
          <w:sz w:val="24"/>
          <w:szCs w:val="24"/>
          <w:cs/>
        </w:rPr>
        <w:t>रयिवृध</w:t>
      </w:r>
      <w:r>
        <w:rPr>
          <w:rFonts w:ascii="SGSDevanagari" w:eastAsia="SGSDevanagari" w:hAnsi="SGSDevanagari" w:cs="SGSDevanagari"/>
          <w:sz w:val="24"/>
        </w:rPr>
        <w:t xml:space="preserve"> </w:t>
      </w:r>
      <w:r>
        <w:rPr>
          <w:rFonts w:ascii="SGSDevanagari" w:eastAsia="SGSDevanagari" w:hAnsi="SGSDevanagari" w:cs="Mangal"/>
          <w:sz w:val="24"/>
          <w:szCs w:val="24"/>
          <w:cs/>
        </w:rPr>
        <w:t>स्समेधाः</w:t>
      </w:r>
      <w:r>
        <w:rPr>
          <w:rFonts w:ascii="SGSDevanagari" w:eastAsia="SGSDevanagari" w:hAnsi="SGSDevanagari" w:cs="SGSDevanagari"/>
          <w:sz w:val="24"/>
        </w:rPr>
        <w:t xml:space="preserve"> …</w:t>
      </w:r>
      <w:r>
        <w:rPr>
          <w:rFonts w:ascii="SGSDevanagari" w:eastAsia="SGSDevanagari" w:hAnsi="SGSDevanagari" w:cs="Mangal"/>
          <w:sz w:val="24"/>
          <w:szCs w:val="24"/>
          <w:cs/>
        </w:rPr>
        <w:t>।</w:t>
      </w:r>
      <w:r>
        <w:rPr>
          <w:rFonts w:ascii="SGSDevanagari" w:eastAsia="SGSDevanagari" w:hAnsi="SGSDevanagari" w:cs="SGSDevanagari"/>
          <w:sz w:val="24"/>
        </w:rPr>
        <w:t xml:space="preserve">) </w:t>
      </w:r>
    </w:p>
    <w:p w:rsidR="00B54F2B" w:rsidRDefault="009A0282" w:rsidP="009A0282">
      <w:pPr>
        <w:spacing w:after="0"/>
        <w:jc w:val="both"/>
        <w:rPr>
          <w:rFonts w:ascii="Arial Unicode MS" w:eastAsia="Arial Unicode MS" w:hAnsi="Arial Unicode MS" w:cs="Arial Unicode MS"/>
          <w:sz w:val="24"/>
        </w:rPr>
      </w:pPr>
      <w:r>
        <w:rPr>
          <w:rFonts w:ascii="Arial Unicode MS" w:eastAsia="Arial Unicode MS" w:hAnsi="Arial Unicode MS" w:cs="Arial Unicode MS"/>
          <w:b/>
          <w:sz w:val="24"/>
        </w:rPr>
        <w:t>Possibility</w:t>
      </w:r>
      <w:r>
        <w:rPr>
          <w:rFonts w:ascii="Arial Unicode MS" w:eastAsia="Arial Unicode MS" w:hAnsi="Arial Unicode MS" w:cs="Arial Unicode MS"/>
          <w:sz w:val="24"/>
        </w:rPr>
        <w:t xml:space="preserve">: It is all but natural to conclude that, these vast and wide ranging features of </w:t>
      </w:r>
      <w:r>
        <w:rPr>
          <w:rFonts w:ascii="Arial Unicode MS" w:eastAsia="Arial Unicode MS" w:hAnsi="Arial Unicode MS" w:cs="Arial Unicode MS"/>
          <w:sz w:val="24"/>
        </w:rPr>
        <w:t xml:space="preserve">animals could be the effect of </w:t>
      </w:r>
    </w:p>
    <w:p w:rsidR="00B54F2B" w:rsidRDefault="009A0282" w:rsidP="009A0282">
      <w:pPr>
        <w:numPr>
          <w:ilvl w:val="0"/>
          <w:numId w:val="6"/>
        </w:numPr>
        <w:spacing w:after="0"/>
        <w:ind w:left="2160" w:hanging="360"/>
        <w:rPr>
          <w:rFonts w:ascii="Arial Unicode MS" w:eastAsia="Arial Unicode MS" w:hAnsi="Arial Unicode MS" w:cs="Arial Unicode MS"/>
          <w:sz w:val="24"/>
        </w:rPr>
      </w:pPr>
      <w:r>
        <w:rPr>
          <w:rFonts w:ascii="Arial Unicode MS" w:eastAsia="Arial Unicode MS" w:hAnsi="Arial Unicode MS" w:cs="Arial Unicode MS"/>
          <w:sz w:val="24"/>
        </w:rPr>
        <w:t xml:space="preserve">Either - Genetic Engineering </w:t>
      </w:r>
    </w:p>
    <w:p w:rsidR="00B54F2B" w:rsidRDefault="009A0282" w:rsidP="009A0282">
      <w:pPr>
        <w:numPr>
          <w:ilvl w:val="0"/>
          <w:numId w:val="6"/>
        </w:numPr>
        <w:spacing w:after="0"/>
        <w:ind w:left="2160" w:hanging="360"/>
        <w:rPr>
          <w:rFonts w:ascii="Arial Unicode MS" w:eastAsia="Arial Unicode MS" w:hAnsi="Arial Unicode MS" w:cs="Arial Unicode MS"/>
          <w:sz w:val="24"/>
        </w:rPr>
      </w:pPr>
      <w:r>
        <w:rPr>
          <w:rFonts w:ascii="Arial Unicode MS" w:eastAsia="Arial Unicode MS" w:hAnsi="Arial Unicode MS" w:cs="Arial Unicode MS"/>
          <w:sz w:val="24"/>
        </w:rPr>
        <w:t>Or - Prevalence of Greater Range of Features (Antiquated due to the factors of evolution, slaughter etc.)</w:t>
      </w:r>
    </w:p>
    <w:p w:rsidR="00B54F2B" w:rsidRDefault="009A0282" w:rsidP="009A0282">
      <w:pPr>
        <w:numPr>
          <w:ilvl w:val="0"/>
          <w:numId w:val="7"/>
        </w:numPr>
        <w:spacing w:after="0"/>
        <w:ind w:left="720" w:hanging="360"/>
        <w:rPr>
          <w:rFonts w:ascii="SGSDevanagari" w:eastAsia="SGSDevanagari" w:hAnsi="SGSDevanagari" w:cs="SGSDevanagari"/>
          <w:sz w:val="24"/>
        </w:rPr>
      </w:pPr>
      <w:r>
        <w:rPr>
          <w:rFonts w:ascii="Times New Roman" w:eastAsia="Times New Roman" w:hAnsi="Times New Roman" w:cs="Times New Roman"/>
          <w:b/>
          <w:sz w:val="28"/>
        </w:rPr>
        <w:t>Extensive References to Species of Fauna</w:t>
      </w:r>
    </w:p>
    <w:p w:rsidR="00B54F2B" w:rsidRDefault="009A0282" w:rsidP="009A0282">
      <w:pPr>
        <w:spacing w:after="0"/>
        <w:ind w:left="720"/>
        <w:rPr>
          <w:rFonts w:ascii="SGSDevanagari" w:eastAsia="SGSDevanagari" w:hAnsi="SGSDevanagari" w:cs="SGSDevanagari"/>
          <w:sz w:val="24"/>
        </w:rPr>
      </w:pPr>
      <w:r>
        <w:rPr>
          <w:rFonts w:ascii="Times New Roman" w:eastAsia="Times New Roman" w:hAnsi="Times New Roman" w:cs="Times New Roman"/>
          <w:sz w:val="24"/>
        </w:rPr>
        <w:t xml:space="preserve"> As the Mantras </w:t>
      </w:r>
      <w:r>
        <w:rPr>
          <w:rFonts w:ascii="Arial Unicode MS" w:eastAsia="Arial Unicode MS" w:hAnsi="Arial Unicode MS" w:cs="Arial Unicode MS"/>
          <w:sz w:val="24"/>
        </w:rPr>
        <w:t>in the 5</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and 6</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Prapaathakas (Chapters) in the 5</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Section (Kaanda), depict wide range of fauna. This list provided here under is indicative to myriad references made in other parts of Veda.</w:t>
      </w:r>
    </w:p>
    <w:tbl>
      <w:tblPr>
        <w:tblW w:w="0" w:type="auto"/>
        <w:tblInd w:w="367" w:type="dxa"/>
        <w:tblCellMar>
          <w:left w:w="10" w:type="dxa"/>
          <w:right w:w="10" w:type="dxa"/>
        </w:tblCellMar>
        <w:tblLook w:val="04A0"/>
      </w:tblPr>
      <w:tblGrid>
        <w:gridCol w:w="551"/>
        <w:gridCol w:w="4775"/>
        <w:gridCol w:w="4269"/>
      </w:tblGrid>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B54F2B" w:rsidP="009A0282">
            <w:pPr>
              <w:spacing w:after="0" w:line="240" w:lineRule="auto"/>
              <w:rPr>
                <w:rFonts w:ascii="Calibri" w:eastAsia="Calibri" w:hAnsi="Calibri" w:cs="Calibri"/>
              </w:rPr>
            </w:pP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देवता</w:t>
            </w:r>
            <w:r>
              <w:rPr>
                <w:rFonts w:ascii="Calibri" w:eastAsia="Calibri" w:hAnsi="Calibri" w:cs="Calibri"/>
                <w:color w:val="000000"/>
                <w:sz w:val="24"/>
              </w:rPr>
              <w:t xml:space="preserve"> - </w:t>
            </w:r>
            <w:r>
              <w:rPr>
                <w:rFonts w:ascii="SGSDevanagari" w:eastAsia="SGSDevanagari" w:hAnsi="SGSDevanagari" w:cs="Mangal"/>
                <w:color w:val="000000"/>
                <w:sz w:val="24"/>
                <w:szCs w:val="24"/>
                <w:cs/>
              </w:rPr>
              <w:t>जन्तुः</w:t>
            </w:r>
            <w:r>
              <w:rPr>
                <w:rFonts w:ascii="Calibri" w:eastAsia="Calibri" w:hAnsi="Calibri" w:cs="Calibri"/>
                <w:color w:val="000000"/>
                <w:sz w:val="24"/>
              </w:rPr>
              <w:t xml:space="preserve"> – </w:t>
            </w:r>
            <w:r>
              <w:rPr>
                <w:rFonts w:ascii="SGSDevanagari" w:eastAsia="SGSDevanagari" w:hAnsi="SGSDevanagari" w:cs="Mangal"/>
                <w:color w:val="000000"/>
                <w:sz w:val="24"/>
                <w:szCs w:val="24"/>
                <w:cs/>
              </w:rPr>
              <w:t>पक्षी</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Deity – Fauna (Animals &amp; Birds)</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इन्द्राय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सूकरः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indrāya rājñē sūkara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वरुणाय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varu</w:t>
            </w:r>
            <w:r>
              <w:rPr>
                <w:rFonts w:ascii="Arial" w:eastAsia="Arial" w:hAnsi="Arial" w:cs="Arial"/>
                <w:color w:val="000000"/>
                <w:sz w:val="24"/>
              </w:rPr>
              <w:t>ṇ</w:t>
            </w:r>
            <w:r>
              <w:rPr>
                <w:rFonts w:ascii="Calibri" w:eastAsia="Calibri" w:hAnsi="Calibri" w:cs="Calibri"/>
                <w:color w:val="000000"/>
                <w:sz w:val="24"/>
              </w:rPr>
              <w:t>āya rājñē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यमाय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ऋश्यः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yamāya rājña r</w:t>
            </w:r>
            <w:r>
              <w:rPr>
                <w:rFonts w:ascii="Arial" w:eastAsia="Arial" w:hAnsi="Arial" w:cs="Arial"/>
                <w:color w:val="000000"/>
                <w:sz w:val="24"/>
              </w:rPr>
              <w:t>̥</w:t>
            </w:r>
            <w:r>
              <w:rPr>
                <w:rFonts w:ascii="Calibri" w:eastAsia="Calibri" w:hAnsi="Calibri" w:cs="Calibri"/>
                <w:color w:val="000000"/>
                <w:sz w:val="24"/>
              </w:rPr>
              <w:t>śya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ऋषभाय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गवयः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abhāya rājñē gavaya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शार्दूलाय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गौरः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śārdūlāya rājñē gaura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पुरुषराजाय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मर्कटः</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puru</w:t>
            </w:r>
            <w:r>
              <w:rPr>
                <w:rFonts w:ascii="Arial" w:eastAsia="Arial" w:hAnsi="Arial" w:cs="Arial"/>
                <w:color w:val="000000"/>
                <w:sz w:val="24"/>
              </w:rPr>
              <w:t>ṣ</w:t>
            </w:r>
            <w:r>
              <w:rPr>
                <w:rFonts w:ascii="Calibri" w:eastAsia="Calibri" w:hAnsi="Calibri" w:cs="Calibri"/>
                <w:color w:val="000000"/>
                <w:sz w:val="24"/>
              </w:rPr>
              <w:t>arājāya marka</w:t>
            </w:r>
            <w:r>
              <w:rPr>
                <w:rFonts w:ascii="Arial" w:eastAsia="Arial" w:hAnsi="Arial" w:cs="Arial"/>
                <w:color w:val="000000"/>
                <w:sz w:val="24"/>
              </w:rPr>
              <w:t>ṭ</w:t>
            </w:r>
            <w:r>
              <w:rPr>
                <w:rFonts w:ascii="Calibri" w:eastAsia="Calibri" w:hAnsi="Calibri" w:cs="Calibri"/>
                <w:color w:val="000000"/>
                <w:sz w:val="24"/>
              </w:rPr>
              <w:t>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क्षिप्रश्येनस्य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वर्तिका</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w:t>
            </w:r>
            <w:r>
              <w:rPr>
                <w:rFonts w:ascii="Arial" w:eastAsia="Arial" w:hAnsi="Arial" w:cs="Arial"/>
                <w:color w:val="000000"/>
                <w:sz w:val="24"/>
              </w:rPr>
              <w:t>ṣ</w:t>
            </w:r>
            <w:r>
              <w:rPr>
                <w:rFonts w:ascii="Calibri" w:eastAsia="Calibri" w:hAnsi="Calibri" w:cs="Calibri"/>
                <w:color w:val="000000"/>
                <w:sz w:val="24"/>
              </w:rPr>
              <w:t>ipraśyēnasya vartikā</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नीलङ्गोः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क्रिमिः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nīla</w:t>
            </w:r>
            <w:r>
              <w:rPr>
                <w:rFonts w:ascii="Arial" w:eastAsia="Arial" w:hAnsi="Arial" w:cs="Arial"/>
                <w:color w:val="000000"/>
                <w:sz w:val="24"/>
              </w:rPr>
              <w:t>ṅ</w:t>
            </w:r>
            <w:r>
              <w:rPr>
                <w:rFonts w:ascii="Calibri" w:eastAsia="Calibri" w:hAnsi="Calibri" w:cs="Calibri"/>
                <w:color w:val="000000"/>
                <w:sz w:val="24"/>
              </w:rPr>
              <w:t>gō</w:t>
            </w:r>
            <w:r>
              <w:rPr>
                <w:rFonts w:ascii="Arial" w:eastAsia="Arial" w:hAnsi="Arial" w:cs="Arial"/>
                <w:color w:val="000000"/>
                <w:sz w:val="24"/>
              </w:rPr>
              <w:t>ḥ</w:t>
            </w:r>
            <w:r>
              <w:rPr>
                <w:rFonts w:ascii="Calibri" w:eastAsia="Calibri" w:hAnsi="Calibri" w:cs="Calibri"/>
                <w:color w:val="000000"/>
                <w:sz w:val="24"/>
              </w:rPr>
              <w:t xml:space="preserve"> krimi</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सोमस्य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कुलुङ्गः</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sōmasya rājña</w:t>
            </w:r>
            <w:r>
              <w:rPr>
                <w:rFonts w:ascii="Arial" w:eastAsia="Arial" w:hAnsi="Arial" w:cs="Arial"/>
                <w:color w:val="000000"/>
                <w:sz w:val="24"/>
              </w:rPr>
              <w:t>ḥ</w:t>
            </w:r>
            <w:r>
              <w:rPr>
                <w:rFonts w:ascii="Calibri" w:eastAsia="Calibri" w:hAnsi="Calibri" w:cs="Calibri"/>
                <w:color w:val="000000"/>
                <w:sz w:val="24"/>
              </w:rPr>
              <w:t xml:space="preserve"> kulu</w:t>
            </w:r>
            <w:r>
              <w:rPr>
                <w:rFonts w:ascii="Arial" w:eastAsia="Arial" w:hAnsi="Arial" w:cs="Arial"/>
                <w:color w:val="000000"/>
                <w:sz w:val="24"/>
              </w:rPr>
              <w:t>ṅ</w:t>
            </w:r>
            <w:r>
              <w:rPr>
                <w:rFonts w:ascii="Calibri" w:eastAsia="Calibri" w:hAnsi="Calibri" w:cs="Calibri"/>
                <w:color w:val="000000"/>
                <w:sz w:val="24"/>
              </w:rPr>
              <w:t>ga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सिन्धो</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श्शिंशुमारः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sindhō śśinśumāra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हिमवतो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हस्ती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himavatō hastī</w:t>
            </w:r>
          </w:p>
        </w:tc>
      </w:tr>
      <w:tr w:rsidR="00B54F2B">
        <w:tblPrEx>
          <w:tblCellMar>
            <w:top w:w="0" w:type="dxa"/>
            <w:bottom w:w="0" w:type="dxa"/>
          </w:tblCellMar>
        </w:tblPrEx>
        <w:trPr>
          <w:trHeight w:val="40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प्राजापत्य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mayu</w:t>
            </w:r>
            <w:r>
              <w:rPr>
                <w:rFonts w:ascii="Arial" w:eastAsia="Arial" w:hAnsi="Arial" w:cs="Arial"/>
                <w:color w:val="000000"/>
                <w:sz w:val="24"/>
              </w:rPr>
              <w:t>ḥ</w:t>
            </w:r>
            <w:r>
              <w:rPr>
                <w:rFonts w:ascii="Calibri" w:eastAsia="Calibri" w:hAnsi="Calibri" w:cs="Calibri"/>
                <w:color w:val="000000"/>
                <w:sz w:val="24"/>
              </w:rPr>
              <w:t xml:space="preserve"> prājāpatya</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ऊलो</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हलीक्ष्णो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वृषदंश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धातुः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ūlō halīk</w:t>
            </w:r>
            <w:r>
              <w:rPr>
                <w:rFonts w:ascii="Arial" w:eastAsia="Arial" w:hAnsi="Arial" w:cs="Arial"/>
                <w:color w:val="000000"/>
                <w:sz w:val="24"/>
              </w:rPr>
              <w:t>ṣṇ</w:t>
            </w:r>
            <w:r>
              <w:rPr>
                <w:rFonts w:ascii="Calibri" w:eastAsia="Calibri" w:hAnsi="Calibri" w:cs="Calibri"/>
                <w:color w:val="000000"/>
                <w:sz w:val="24"/>
              </w:rPr>
              <w:t>ō vr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adanśa stē dhātu</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स्सरस्वत्यै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पुरुषवाक्</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s'sarasvatyai śāri śśyētā puru</w:t>
            </w:r>
            <w:r>
              <w:rPr>
                <w:rFonts w:ascii="Arial" w:eastAsia="Arial" w:hAnsi="Arial" w:cs="Arial"/>
                <w:color w:val="000000"/>
                <w:sz w:val="24"/>
              </w:rPr>
              <w:t>ṣ</w:t>
            </w:r>
            <w:r>
              <w:rPr>
                <w:rFonts w:ascii="Calibri" w:eastAsia="Calibri" w:hAnsi="Calibri" w:cs="Calibri"/>
                <w:color w:val="000000"/>
                <w:sz w:val="24"/>
              </w:rPr>
              <w:t>avāk</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सरस्वते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पुरुषवाक्</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sarasvatē śuka śśyēta</w:t>
            </w:r>
            <w:r>
              <w:rPr>
                <w:rFonts w:ascii="Arial" w:eastAsia="Arial" w:hAnsi="Arial" w:cs="Arial"/>
                <w:color w:val="000000"/>
                <w:sz w:val="24"/>
              </w:rPr>
              <w:t>ḥ</w:t>
            </w:r>
            <w:r>
              <w:rPr>
                <w:rFonts w:ascii="Calibri" w:eastAsia="Calibri" w:hAnsi="Calibri" w:cs="Calibri"/>
                <w:color w:val="000000"/>
                <w:sz w:val="24"/>
              </w:rPr>
              <w:t xml:space="preserve"> puru</w:t>
            </w:r>
            <w:r>
              <w:rPr>
                <w:rFonts w:ascii="Arial" w:eastAsia="Arial" w:hAnsi="Arial" w:cs="Arial"/>
                <w:color w:val="000000"/>
                <w:sz w:val="24"/>
              </w:rPr>
              <w:t>ṣ</w:t>
            </w:r>
            <w:r>
              <w:rPr>
                <w:rFonts w:ascii="Calibri" w:eastAsia="Calibri" w:hAnsi="Calibri" w:cs="Calibri"/>
                <w:color w:val="000000"/>
                <w:sz w:val="24"/>
              </w:rPr>
              <w:t>avāk</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आरण्यः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अजो</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नकुल</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पौष्णाः</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āra</w:t>
            </w:r>
            <w:r>
              <w:rPr>
                <w:rFonts w:ascii="Arial" w:eastAsia="Arial" w:hAnsi="Arial" w:cs="Arial"/>
                <w:color w:val="000000"/>
                <w:sz w:val="24"/>
              </w:rPr>
              <w:t>ṇ</w:t>
            </w:r>
            <w:r>
              <w:rPr>
                <w:rFonts w:ascii="Calibri" w:eastAsia="Calibri" w:hAnsi="Calibri" w:cs="Calibri"/>
                <w:color w:val="000000"/>
                <w:sz w:val="24"/>
              </w:rPr>
              <w:t>ya</w:t>
            </w:r>
            <w:r>
              <w:rPr>
                <w:rFonts w:ascii="Arial" w:eastAsia="Arial" w:hAnsi="Arial" w:cs="Arial"/>
                <w:color w:val="000000"/>
                <w:sz w:val="24"/>
              </w:rPr>
              <w:t>ḥ</w:t>
            </w:r>
            <w:r>
              <w:rPr>
                <w:rFonts w:ascii="Calibri" w:eastAsia="Calibri" w:hAnsi="Calibri" w:cs="Calibri"/>
                <w:color w:val="000000"/>
                <w:sz w:val="24"/>
              </w:rPr>
              <w:t xml:space="preserve"> ajō nakula śśakā tē pau</w:t>
            </w:r>
            <w:r>
              <w:rPr>
                <w:rFonts w:ascii="Arial" w:eastAsia="Arial" w:hAnsi="Arial" w:cs="Arial"/>
                <w:color w:val="000000"/>
                <w:sz w:val="24"/>
              </w:rPr>
              <w:t>ṣṇ</w:t>
            </w:r>
            <w:r>
              <w:rPr>
                <w:rFonts w:ascii="Calibri" w:eastAsia="Calibri" w:hAnsi="Calibri" w:cs="Calibri"/>
                <w:color w:val="000000"/>
                <w:sz w:val="24"/>
              </w:rPr>
              <w:t>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वाचे</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क्रौञ्चः</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vācē krauñca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अपा</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न्नप्त्रे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जषो</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apā nnaptrē ja</w:t>
            </w:r>
            <w:r>
              <w:rPr>
                <w:rFonts w:ascii="Arial" w:eastAsia="Arial" w:hAnsi="Arial" w:cs="Arial"/>
                <w:color w:val="000000"/>
                <w:sz w:val="24"/>
              </w:rPr>
              <w:t>ṣ</w:t>
            </w:r>
            <w:r>
              <w:rPr>
                <w:rFonts w:ascii="Calibri" w:eastAsia="Calibri" w:hAnsi="Calibri" w:cs="Calibri"/>
                <w:color w:val="000000"/>
                <w:sz w:val="24"/>
              </w:rPr>
              <w:t>ō</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नाक्रो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मकरः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कुलीकय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कूपारस्य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वाचे</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nākrō makara</w:t>
            </w:r>
            <w:r>
              <w:rPr>
                <w:rFonts w:ascii="Arial" w:eastAsia="Arial" w:hAnsi="Arial" w:cs="Arial"/>
                <w:color w:val="000000"/>
                <w:sz w:val="24"/>
              </w:rPr>
              <w:t>ḥ</w:t>
            </w:r>
            <w:r>
              <w:rPr>
                <w:rFonts w:ascii="Calibri" w:eastAsia="Calibri" w:hAnsi="Calibri" w:cs="Calibri"/>
                <w:color w:val="000000"/>
                <w:sz w:val="24"/>
              </w:rPr>
              <w:t xml:space="preserve"> kulīkaya stē(a)kūpārasya vācē</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पैङ्गराजो</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भगाय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कुषीतकः</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pai</w:t>
            </w:r>
            <w:r>
              <w:rPr>
                <w:rFonts w:ascii="Arial" w:eastAsia="Arial" w:hAnsi="Arial" w:cs="Arial"/>
                <w:color w:val="000000"/>
                <w:sz w:val="24"/>
              </w:rPr>
              <w:t>ṅ</w:t>
            </w:r>
            <w:r>
              <w:rPr>
                <w:rFonts w:ascii="Calibri" w:eastAsia="Calibri" w:hAnsi="Calibri" w:cs="Calibri"/>
                <w:color w:val="000000"/>
                <w:sz w:val="24"/>
              </w:rPr>
              <w:t>garājō bhagāya ku</w:t>
            </w:r>
            <w:r>
              <w:rPr>
                <w:rFonts w:ascii="Arial" w:eastAsia="Arial" w:hAnsi="Arial" w:cs="Arial"/>
                <w:color w:val="000000"/>
                <w:sz w:val="24"/>
              </w:rPr>
              <w:t>ṣ</w:t>
            </w:r>
            <w:r>
              <w:rPr>
                <w:rFonts w:ascii="Calibri" w:eastAsia="Calibri" w:hAnsi="Calibri" w:cs="Calibri"/>
                <w:color w:val="000000"/>
                <w:sz w:val="24"/>
              </w:rPr>
              <w:t>ītaka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आती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वाहसो</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दर्विदा</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वायव्याः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ātī vāhasō darvidā tē vāyavyā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दिग्भ्य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श्चक्रवाकः</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digbhya ścakravāka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बलाय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अजगरः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balāya ajagara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आखु</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स्सृजया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शयण्डक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मैत्राः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ākhu s'sr</w:t>
            </w:r>
            <w:r>
              <w:rPr>
                <w:rFonts w:ascii="Arial" w:eastAsia="Arial" w:hAnsi="Arial" w:cs="Arial"/>
                <w:color w:val="000000"/>
                <w:sz w:val="24"/>
              </w:rPr>
              <w:t>̥</w:t>
            </w:r>
            <w:r>
              <w:rPr>
                <w:rFonts w:ascii="Calibri" w:eastAsia="Calibri" w:hAnsi="Calibri" w:cs="Calibri"/>
                <w:color w:val="000000"/>
                <w:sz w:val="24"/>
              </w:rPr>
              <w:t>jayā śaya</w:t>
            </w:r>
            <w:r>
              <w:rPr>
                <w:rFonts w:ascii="Arial" w:eastAsia="Arial" w:hAnsi="Arial" w:cs="Arial"/>
                <w:color w:val="000000"/>
                <w:sz w:val="24"/>
              </w:rPr>
              <w:t>ṇḍ</w:t>
            </w:r>
            <w:r>
              <w:rPr>
                <w:rFonts w:ascii="Calibri" w:eastAsia="Calibri" w:hAnsi="Calibri" w:cs="Calibri"/>
                <w:color w:val="000000"/>
                <w:sz w:val="24"/>
              </w:rPr>
              <w:t>aka stē maitrā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मृत्यवे</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सितः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mr</w:t>
            </w:r>
            <w:r>
              <w:rPr>
                <w:rFonts w:ascii="Arial" w:eastAsia="Arial" w:hAnsi="Arial" w:cs="Arial"/>
                <w:color w:val="000000"/>
                <w:sz w:val="24"/>
              </w:rPr>
              <w:t>̥</w:t>
            </w:r>
            <w:r>
              <w:rPr>
                <w:rFonts w:ascii="Calibri" w:eastAsia="Calibri" w:hAnsi="Calibri" w:cs="Calibri"/>
                <w:color w:val="000000"/>
                <w:sz w:val="24"/>
              </w:rPr>
              <w:t>tyavē(a)sita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मन्यवे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स्वजः</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man'yavē svaja</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कुम्भीनसः</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पुष्करसादो</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लोहिताहिस्ते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त्वाष्ट्राः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kumbhīnasa</w:t>
            </w:r>
            <w:r>
              <w:rPr>
                <w:rFonts w:ascii="Arial" w:eastAsia="Arial" w:hAnsi="Arial" w:cs="Arial"/>
                <w:color w:val="000000"/>
                <w:sz w:val="24"/>
              </w:rPr>
              <w:t>ḥ</w:t>
            </w:r>
            <w:r>
              <w:rPr>
                <w:rFonts w:ascii="Calibri" w:eastAsia="Calibri" w:hAnsi="Calibri" w:cs="Calibri"/>
                <w:color w:val="000000"/>
                <w:sz w:val="24"/>
              </w:rPr>
              <w:t xml:space="preserve"> pu</w:t>
            </w:r>
            <w:r>
              <w:rPr>
                <w:rFonts w:ascii="Arial" w:eastAsia="Arial" w:hAnsi="Arial" w:cs="Arial"/>
                <w:color w:val="000000"/>
                <w:sz w:val="24"/>
              </w:rPr>
              <w:t>ṣ</w:t>
            </w:r>
            <w:r>
              <w:rPr>
                <w:rFonts w:ascii="Calibri" w:eastAsia="Calibri" w:hAnsi="Calibri" w:cs="Calibri"/>
                <w:color w:val="000000"/>
                <w:sz w:val="24"/>
              </w:rPr>
              <w:t>karasādō lōhitāhistē tvā</w:t>
            </w:r>
            <w:r>
              <w:rPr>
                <w:rFonts w:ascii="Arial" w:eastAsia="Arial" w:hAnsi="Arial" w:cs="Arial"/>
                <w:color w:val="000000"/>
                <w:sz w:val="24"/>
              </w:rPr>
              <w:t>ṣṭ</w:t>
            </w:r>
            <w:r>
              <w:rPr>
                <w:rFonts w:ascii="Calibri" w:eastAsia="Calibri" w:hAnsi="Calibri" w:cs="Calibri"/>
                <w:color w:val="000000"/>
                <w:sz w:val="24"/>
              </w:rPr>
              <w:t>rā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प्रतिश्रुत्कायै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वाहसः</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pratiśrutkāyai vāhasa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पुरुषमृग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श्चन्द्रमसे</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puru</w:t>
            </w:r>
            <w:r>
              <w:rPr>
                <w:rFonts w:ascii="Arial" w:eastAsia="Arial" w:hAnsi="Arial" w:cs="Arial"/>
                <w:color w:val="000000"/>
                <w:sz w:val="24"/>
              </w:rPr>
              <w:t>ṣ</w:t>
            </w:r>
            <w:r>
              <w:rPr>
                <w:rFonts w:ascii="Calibri" w:eastAsia="Calibri" w:hAnsi="Calibri" w:cs="Calibri"/>
                <w:color w:val="000000"/>
                <w:sz w:val="24"/>
              </w:rPr>
              <w:t>amr</w:t>
            </w:r>
            <w:r>
              <w:rPr>
                <w:rFonts w:ascii="Arial" w:eastAsia="Arial" w:hAnsi="Arial" w:cs="Arial"/>
                <w:color w:val="000000"/>
                <w:sz w:val="24"/>
              </w:rPr>
              <w:t>̥</w:t>
            </w:r>
            <w:r>
              <w:rPr>
                <w:rFonts w:ascii="Calibri" w:eastAsia="Calibri" w:hAnsi="Calibri" w:cs="Calibri"/>
                <w:color w:val="000000"/>
                <w:sz w:val="24"/>
              </w:rPr>
              <w:t>ga ścandramasē</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गोधा</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कालका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दार्वाघाटस्ते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वनस्पतीनाम्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g</w:t>
            </w:r>
            <w:r>
              <w:rPr>
                <w:rFonts w:ascii="Calibri" w:eastAsia="Calibri" w:hAnsi="Calibri" w:cs="Calibri"/>
                <w:color w:val="000000"/>
                <w:sz w:val="24"/>
              </w:rPr>
              <w:t>ōdhā kālakā dārvāghā</w:t>
            </w:r>
            <w:r>
              <w:rPr>
                <w:rFonts w:ascii="Arial" w:eastAsia="Arial" w:hAnsi="Arial" w:cs="Arial"/>
                <w:color w:val="000000"/>
                <w:sz w:val="24"/>
              </w:rPr>
              <w:t>ṭ</w:t>
            </w:r>
            <w:r>
              <w:rPr>
                <w:rFonts w:ascii="Calibri" w:eastAsia="Calibri" w:hAnsi="Calibri" w:cs="Calibri"/>
                <w:color w:val="000000"/>
                <w:sz w:val="24"/>
              </w:rPr>
              <w:t>astē vanaspatīnām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मेण्यह्ने</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mē</w:t>
            </w:r>
            <w:r>
              <w:rPr>
                <w:rFonts w:ascii="Arial" w:eastAsia="Arial" w:hAnsi="Arial" w:cs="Arial"/>
                <w:color w:val="000000"/>
                <w:sz w:val="24"/>
              </w:rPr>
              <w:t>ṇ</w:t>
            </w:r>
            <w:r>
              <w:rPr>
                <w:rFonts w:ascii="Calibri" w:eastAsia="Calibri" w:hAnsi="Calibri" w:cs="Calibri"/>
                <w:color w:val="000000"/>
                <w:sz w:val="24"/>
              </w:rPr>
              <w:t>yahnē</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रात्रियै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ō rātriyai</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क्ष्विङ्का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नीलशीर्ष्णी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र्यम्णे</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pika</w:t>
            </w:r>
            <w:r>
              <w:rPr>
                <w:rFonts w:ascii="Arial" w:eastAsia="Arial" w:hAnsi="Arial" w:cs="Arial"/>
                <w:color w:val="000000"/>
                <w:sz w:val="24"/>
              </w:rPr>
              <w:t>ḥ</w:t>
            </w:r>
            <w:r>
              <w:rPr>
                <w:rFonts w:ascii="Calibri" w:eastAsia="Calibri" w:hAnsi="Calibri" w:cs="Calibri"/>
                <w:color w:val="000000"/>
                <w:sz w:val="24"/>
              </w:rPr>
              <w:t xml:space="preserve"> k</w:t>
            </w:r>
            <w:r>
              <w:rPr>
                <w:rFonts w:ascii="Arial" w:eastAsia="Arial" w:hAnsi="Arial" w:cs="Arial"/>
                <w:color w:val="000000"/>
                <w:sz w:val="24"/>
              </w:rPr>
              <w:t>ṣ</w:t>
            </w:r>
            <w:r>
              <w:rPr>
                <w:rFonts w:ascii="Calibri" w:eastAsia="Calibri" w:hAnsi="Calibri" w:cs="Calibri"/>
                <w:color w:val="000000"/>
                <w:sz w:val="24"/>
              </w:rPr>
              <w:t>vi</w:t>
            </w:r>
            <w:r>
              <w:rPr>
                <w:rFonts w:ascii="Arial" w:eastAsia="Arial" w:hAnsi="Arial" w:cs="Arial"/>
                <w:color w:val="000000"/>
                <w:sz w:val="24"/>
              </w:rPr>
              <w:t>ṅ</w:t>
            </w:r>
            <w:r>
              <w:rPr>
                <w:rFonts w:ascii="Calibri" w:eastAsia="Calibri" w:hAnsi="Calibri" w:cs="Calibri"/>
                <w:color w:val="000000"/>
                <w:sz w:val="24"/>
              </w:rPr>
              <w:t>kā nīlaśīr</w:t>
            </w:r>
            <w:r>
              <w:rPr>
                <w:rFonts w:ascii="Arial" w:eastAsia="Arial" w:hAnsi="Arial" w:cs="Arial"/>
                <w:color w:val="000000"/>
                <w:sz w:val="24"/>
              </w:rPr>
              <w:t>ṣṇ</w:t>
            </w:r>
            <w:r>
              <w:rPr>
                <w:rFonts w:ascii="Calibri" w:eastAsia="Calibri" w:hAnsi="Calibri" w:cs="Calibri"/>
                <w:color w:val="000000"/>
                <w:sz w:val="24"/>
              </w:rPr>
              <w:t>ī tē(a)ryam</w:t>
            </w:r>
            <w:r>
              <w:rPr>
                <w:rFonts w:ascii="Arial" w:eastAsia="Arial" w:hAnsi="Arial" w:cs="Arial"/>
                <w:color w:val="000000"/>
                <w:sz w:val="24"/>
              </w:rPr>
              <w:t>ṇ</w:t>
            </w:r>
            <w:r>
              <w:rPr>
                <w:rFonts w:ascii="Calibri" w:eastAsia="Calibri" w:hAnsi="Calibri" w:cs="Calibri"/>
                <w:color w:val="000000"/>
                <w:sz w:val="24"/>
              </w:rPr>
              <w:t>ē</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धातुः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कत्कटः।।।।</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dhātu</w:t>
            </w:r>
            <w:r>
              <w:rPr>
                <w:rFonts w:ascii="Arial" w:eastAsia="Arial" w:hAnsi="Arial" w:cs="Arial"/>
                <w:color w:val="000000"/>
                <w:sz w:val="24"/>
              </w:rPr>
              <w:t>ḥ</w:t>
            </w:r>
            <w:r>
              <w:rPr>
                <w:rFonts w:ascii="Calibri" w:eastAsia="Calibri" w:hAnsi="Calibri" w:cs="Calibri"/>
                <w:color w:val="000000"/>
                <w:sz w:val="24"/>
              </w:rPr>
              <w:t xml:space="preserve"> katka</w:t>
            </w:r>
            <w:r>
              <w:rPr>
                <w:rFonts w:ascii="Arial" w:eastAsia="Arial" w:hAnsi="Arial" w:cs="Arial"/>
                <w:color w:val="000000"/>
                <w:sz w:val="24"/>
              </w:rPr>
              <w:t>ṭ</w:t>
            </w:r>
            <w:r>
              <w:rPr>
                <w:rFonts w:ascii="Calibri" w:eastAsia="Calibri" w:hAnsi="Calibri" w:cs="Calibri"/>
                <w:color w:val="000000"/>
                <w:sz w:val="24"/>
              </w:rPr>
              <w:t>a</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बलाका</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saurī balākā</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ऋश्यो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मयुर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श्श्येनस्ते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गन्धर्वाणाँ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वसूनाम्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r</w:t>
            </w:r>
            <w:r>
              <w:rPr>
                <w:rFonts w:ascii="Arial" w:eastAsia="Arial" w:hAnsi="Arial" w:cs="Arial"/>
                <w:color w:val="000000"/>
                <w:sz w:val="24"/>
              </w:rPr>
              <w:t>̥</w:t>
            </w:r>
            <w:r>
              <w:rPr>
                <w:rFonts w:ascii="Calibri" w:eastAsia="Calibri" w:hAnsi="Calibri" w:cs="Calibri"/>
                <w:color w:val="000000"/>
                <w:sz w:val="24"/>
              </w:rPr>
              <w:t>śyō mayura śśyēnastē gandharvā</w:t>
            </w:r>
            <w:r>
              <w:rPr>
                <w:rFonts w:ascii="Arial" w:eastAsia="Arial" w:hAnsi="Arial" w:cs="Arial"/>
                <w:color w:val="000000"/>
                <w:sz w:val="24"/>
              </w:rPr>
              <w:t>ṇ</w:t>
            </w:r>
            <w:r>
              <w:rPr>
                <w:rFonts w:ascii="Calibri" w:eastAsia="Calibri" w:hAnsi="Calibri" w:cs="Calibri"/>
                <w:color w:val="000000"/>
                <w:sz w:val="24"/>
              </w:rPr>
              <w:t>ām</w:t>
            </w:r>
            <w:r>
              <w:rPr>
                <w:rFonts w:ascii="Arial" w:eastAsia="Arial" w:hAnsi="Arial" w:cs="Arial"/>
                <w:color w:val="000000"/>
                <w:sz w:val="24"/>
              </w:rPr>
              <w:t>̐</w:t>
            </w:r>
            <w:r>
              <w:rPr>
                <w:rFonts w:ascii="Calibri" w:eastAsia="Calibri" w:hAnsi="Calibri" w:cs="Calibri"/>
                <w:color w:val="000000"/>
                <w:sz w:val="24"/>
              </w:rPr>
              <w:t xml:space="preserve"> vasūnām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कपिञ्जलो</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रुद्राणाम्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kapiñjalō rudrā</w:t>
            </w:r>
            <w:r>
              <w:rPr>
                <w:rFonts w:ascii="Arial" w:eastAsia="Arial" w:hAnsi="Arial" w:cs="Arial"/>
                <w:color w:val="000000"/>
                <w:sz w:val="24"/>
              </w:rPr>
              <w:t>ṇ</w:t>
            </w:r>
            <w:r>
              <w:rPr>
                <w:rFonts w:ascii="Calibri" w:eastAsia="Calibri" w:hAnsi="Calibri" w:cs="Calibri"/>
                <w:color w:val="000000"/>
                <w:sz w:val="24"/>
              </w:rPr>
              <w:t>ām</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तित्तिरी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रोहित्कुण्डृणाची</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गोलत्तिका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अप्सरसाम्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tittirī rōhitku</w:t>
            </w:r>
            <w:r>
              <w:rPr>
                <w:rFonts w:ascii="Arial" w:eastAsia="Arial" w:hAnsi="Arial" w:cs="Arial"/>
                <w:color w:val="000000"/>
                <w:sz w:val="24"/>
              </w:rPr>
              <w:t>ṇḍ</w:t>
            </w:r>
            <w:r>
              <w:rPr>
                <w:rFonts w:ascii="Calibri" w:eastAsia="Calibri" w:hAnsi="Calibri" w:cs="Calibri"/>
                <w:color w:val="000000"/>
                <w:sz w:val="24"/>
              </w:rPr>
              <w:t>r</w:t>
            </w:r>
            <w:r>
              <w:rPr>
                <w:rFonts w:ascii="Arial" w:eastAsia="Arial" w:hAnsi="Arial" w:cs="Arial"/>
                <w:color w:val="000000"/>
                <w:sz w:val="24"/>
              </w:rPr>
              <w:t>̥</w:t>
            </w:r>
            <w:r>
              <w:rPr>
                <w:rFonts w:ascii="Arial" w:eastAsia="Arial" w:hAnsi="Arial" w:cs="Arial"/>
                <w:color w:val="000000"/>
                <w:sz w:val="24"/>
              </w:rPr>
              <w:t>ṇ</w:t>
            </w:r>
            <w:r>
              <w:rPr>
                <w:rFonts w:ascii="Calibri" w:eastAsia="Calibri" w:hAnsi="Calibri" w:cs="Calibri"/>
                <w:color w:val="000000"/>
                <w:sz w:val="24"/>
              </w:rPr>
              <w:t>ācī gōlattikā tā apsarasām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अरण्याय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सृमरः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ara</w:t>
            </w:r>
            <w:r>
              <w:rPr>
                <w:rFonts w:ascii="Arial" w:eastAsia="Arial" w:hAnsi="Arial" w:cs="Arial"/>
                <w:color w:val="000000"/>
                <w:sz w:val="24"/>
              </w:rPr>
              <w:t>ṇ</w:t>
            </w:r>
            <w:r>
              <w:rPr>
                <w:rFonts w:ascii="Calibri" w:eastAsia="Calibri" w:hAnsi="Calibri" w:cs="Calibri"/>
                <w:color w:val="000000"/>
                <w:sz w:val="24"/>
              </w:rPr>
              <w:t>y</w:t>
            </w:r>
            <w:r>
              <w:rPr>
                <w:rFonts w:ascii="Calibri" w:eastAsia="Calibri" w:hAnsi="Calibri" w:cs="Calibri"/>
                <w:color w:val="000000"/>
                <w:sz w:val="24"/>
              </w:rPr>
              <w:t>āya sr</w:t>
            </w:r>
            <w:r>
              <w:rPr>
                <w:rFonts w:ascii="Arial" w:eastAsia="Arial" w:hAnsi="Arial" w:cs="Arial"/>
                <w:color w:val="000000"/>
                <w:sz w:val="24"/>
              </w:rPr>
              <w:t>̥</w:t>
            </w:r>
            <w:r>
              <w:rPr>
                <w:rFonts w:ascii="Calibri" w:eastAsia="Calibri" w:hAnsi="Calibri" w:cs="Calibri"/>
                <w:color w:val="000000"/>
                <w:sz w:val="24"/>
              </w:rPr>
              <w:t>mara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पृषतो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वैश्वदेवः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atō vaiśvadēva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पित्वो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न्यङ्कुः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नुमत्यै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pitvō n'ya</w:t>
            </w:r>
            <w:r>
              <w:rPr>
                <w:rFonts w:ascii="Arial" w:eastAsia="Arial" w:hAnsi="Arial" w:cs="Arial"/>
                <w:color w:val="000000"/>
                <w:sz w:val="24"/>
              </w:rPr>
              <w:t>ṅ</w:t>
            </w:r>
            <w:r>
              <w:rPr>
                <w:rFonts w:ascii="Calibri" w:eastAsia="Calibri" w:hAnsi="Calibri" w:cs="Calibri"/>
                <w:color w:val="000000"/>
                <w:sz w:val="24"/>
              </w:rPr>
              <w:t>ku</w:t>
            </w:r>
            <w:r>
              <w:rPr>
                <w:rFonts w:ascii="Arial" w:eastAsia="Arial" w:hAnsi="Arial" w:cs="Arial"/>
                <w:color w:val="000000"/>
                <w:sz w:val="24"/>
              </w:rPr>
              <w:t>ḥ</w:t>
            </w:r>
            <w:r>
              <w:rPr>
                <w:rFonts w:ascii="Calibri" w:eastAsia="Calibri" w:hAnsi="Calibri" w:cs="Calibri"/>
                <w:color w:val="000000"/>
                <w:sz w:val="24"/>
              </w:rPr>
              <w:t xml:space="preserve"> kaśa stē(a)numatyai</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अन्यवापो</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र्धमासानाम्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an'yavāpō(a)rdhamāsānām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मासां</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कश्यपः</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māsā</w:t>
            </w:r>
            <w:r>
              <w:rPr>
                <w:rFonts w:ascii="Arial" w:eastAsia="Arial" w:hAnsi="Arial" w:cs="Arial"/>
                <w:color w:val="000000"/>
                <w:sz w:val="24"/>
              </w:rPr>
              <w:t>ṁ</w:t>
            </w:r>
            <w:r>
              <w:rPr>
                <w:rFonts w:ascii="Calibri" w:eastAsia="Calibri" w:hAnsi="Calibri" w:cs="Calibri"/>
                <w:color w:val="000000"/>
                <w:sz w:val="24"/>
              </w:rPr>
              <w:t xml:space="preserve"> kaśyapa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क्वयिः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कुटरु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र्दात्यौह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सिनीवाल्यै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kvayi</w:t>
            </w:r>
            <w:r>
              <w:rPr>
                <w:rFonts w:ascii="Arial" w:eastAsia="Arial" w:hAnsi="Arial" w:cs="Arial"/>
                <w:color w:val="000000"/>
                <w:sz w:val="24"/>
              </w:rPr>
              <w:t>ḥ</w:t>
            </w:r>
            <w:r>
              <w:rPr>
                <w:rFonts w:ascii="Calibri" w:eastAsia="Calibri" w:hAnsi="Calibri" w:cs="Calibri"/>
                <w:color w:val="000000"/>
                <w:sz w:val="24"/>
              </w:rPr>
              <w:t xml:space="preserve"> ku</w:t>
            </w:r>
            <w:r>
              <w:rPr>
                <w:rFonts w:ascii="Arial" w:eastAsia="Arial" w:hAnsi="Arial" w:cs="Arial"/>
                <w:color w:val="000000"/>
                <w:sz w:val="24"/>
              </w:rPr>
              <w:t>ṭ</w:t>
            </w:r>
            <w:r>
              <w:rPr>
                <w:rFonts w:ascii="Calibri" w:eastAsia="Calibri" w:hAnsi="Calibri" w:cs="Calibri"/>
                <w:color w:val="000000"/>
                <w:sz w:val="24"/>
              </w:rPr>
              <w:t>aru rdātyauha stē sinīvālyai</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बृहस्पतये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शित्पुटः</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br</w:t>
            </w:r>
            <w:r>
              <w:rPr>
                <w:rFonts w:ascii="Arial" w:eastAsia="Arial" w:hAnsi="Arial" w:cs="Arial"/>
                <w:color w:val="000000"/>
                <w:sz w:val="24"/>
              </w:rPr>
              <w:t>̥</w:t>
            </w:r>
            <w:r>
              <w:rPr>
                <w:rFonts w:ascii="Calibri" w:eastAsia="Calibri" w:hAnsi="Calibri" w:cs="Calibri"/>
                <w:color w:val="000000"/>
                <w:sz w:val="24"/>
              </w:rPr>
              <w:t>haspatayē śitpu</w:t>
            </w:r>
            <w:r>
              <w:rPr>
                <w:rFonts w:ascii="Arial" w:eastAsia="Arial" w:hAnsi="Arial" w:cs="Arial"/>
                <w:color w:val="000000"/>
                <w:sz w:val="24"/>
              </w:rPr>
              <w:t>ṭ</w:t>
            </w:r>
            <w:r>
              <w:rPr>
                <w:rFonts w:ascii="Calibri" w:eastAsia="Calibri" w:hAnsi="Calibri" w:cs="Calibri"/>
                <w:color w:val="000000"/>
                <w:sz w:val="24"/>
              </w:rPr>
              <w:t>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भौमी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śakā bhaumī</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पान्त्रः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मान्थीलव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पितृणाम्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pāntra</w:t>
            </w:r>
            <w:r>
              <w:rPr>
                <w:rFonts w:ascii="Arial" w:eastAsia="Arial" w:hAnsi="Arial" w:cs="Arial"/>
                <w:color w:val="000000"/>
                <w:sz w:val="24"/>
              </w:rPr>
              <w:t>ḥ</w:t>
            </w:r>
            <w:r>
              <w:rPr>
                <w:rFonts w:ascii="Calibri" w:eastAsia="Calibri" w:hAnsi="Calibri" w:cs="Calibri"/>
                <w:color w:val="000000"/>
                <w:sz w:val="24"/>
              </w:rPr>
              <w:t xml:space="preserve"> kaśō mānthīlava stē pitr</w:t>
            </w:r>
            <w:r>
              <w:rPr>
                <w:rFonts w:ascii="Arial" w:eastAsia="Arial" w:hAnsi="Arial" w:cs="Arial"/>
                <w:color w:val="000000"/>
                <w:sz w:val="24"/>
              </w:rPr>
              <w:t>̥</w:t>
            </w:r>
            <w:r>
              <w:rPr>
                <w:rFonts w:ascii="Arial" w:eastAsia="Arial" w:hAnsi="Arial" w:cs="Arial"/>
                <w:color w:val="000000"/>
                <w:sz w:val="24"/>
              </w:rPr>
              <w:t>ṇ</w:t>
            </w:r>
            <w:r>
              <w:rPr>
                <w:rFonts w:ascii="Calibri" w:eastAsia="Calibri" w:hAnsi="Calibri" w:cs="Calibri"/>
                <w:color w:val="000000"/>
                <w:sz w:val="24"/>
              </w:rPr>
              <w:t>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मृतूना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ञ्जहका</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mr</w:t>
            </w:r>
            <w:r>
              <w:rPr>
                <w:rFonts w:ascii="Arial" w:eastAsia="Arial" w:hAnsi="Arial" w:cs="Arial"/>
                <w:color w:val="000000"/>
                <w:sz w:val="24"/>
              </w:rPr>
              <w:t>̥</w:t>
            </w:r>
            <w:r>
              <w:rPr>
                <w:rFonts w:ascii="Calibri" w:eastAsia="Calibri" w:hAnsi="Calibri" w:cs="Calibri"/>
                <w:color w:val="000000"/>
                <w:sz w:val="24"/>
              </w:rPr>
              <w:t>tūnā ñjahakā</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सँवथ्सराय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लोपा</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sam</w:t>
            </w:r>
            <w:r>
              <w:rPr>
                <w:rFonts w:ascii="Arial" w:eastAsia="Arial" w:hAnsi="Arial" w:cs="Arial"/>
                <w:color w:val="000000"/>
                <w:sz w:val="24"/>
              </w:rPr>
              <w:t>̐</w:t>
            </w:r>
            <w:r>
              <w:rPr>
                <w:rFonts w:ascii="Calibri" w:eastAsia="Calibri" w:hAnsi="Calibri" w:cs="Calibri"/>
                <w:color w:val="000000"/>
                <w:sz w:val="24"/>
              </w:rPr>
              <w:t>vathsar</w:t>
            </w:r>
            <w:r>
              <w:rPr>
                <w:rFonts w:ascii="Calibri" w:eastAsia="Calibri" w:hAnsi="Calibri" w:cs="Calibri"/>
                <w:color w:val="000000"/>
                <w:sz w:val="24"/>
              </w:rPr>
              <w:t>āya lōpā</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कपोत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उलूक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श्शशस्ते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नैर्</w:t>
            </w:r>
            <w:r>
              <w:rPr>
                <w:rFonts w:ascii="SGSDevanagari" w:eastAsia="SGSDevanagari" w:hAnsi="SGSDevanagari" w:cs="SGSDevanagari"/>
                <w:color w:val="000000"/>
                <w:sz w:val="24"/>
              </w:rPr>
              <w:t>‌‌</w:t>
            </w:r>
            <w:r>
              <w:rPr>
                <w:rFonts w:ascii="SGSDevanagari" w:eastAsia="SGSDevanagari" w:hAnsi="SGSDevanagari" w:cs="Mangal"/>
                <w:color w:val="000000"/>
                <w:sz w:val="24"/>
                <w:szCs w:val="24"/>
                <w:cs/>
              </w:rPr>
              <w:t>ऋताः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kapōta ulūka śśaśastē nair</w:t>
            </w:r>
            <w:r>
              <w:rPr>
                <w:rFonts w:ascii="Arial" w:eastAsia="Arial" w:hAnsi="Arial" w:cs="Arial"/>
                <w:color w:val="000000"/>
                <w:sz w:val="24"/>
              </w:rPr>
              <w:t>‌‌</w:t>
            </w:r>
            <w:r>
              <w:rPr>
                <w:rFonts w:ascii="Calibri" w:eastAsia="Calibri" w:hAnsi="Calibri" w:cs="Calibri"/>
                <w:color w:val="000000"/>
                <w:sz w:val="24"/>
              </w:rPr>
              <w:t>r</w:t>
            </w:r>
            <w:r>
              <w:rPr>
                <w:rFonts w:ascii="Arial" w:eastAsia="Arial" w:hAnsi="Arial" w:cs="Arial"/>
                <w:color w:val="000000"/>
                <w:sz w:val="24"/>
              </w:rPr>
              <w:t>̥</w:t>
            </w:r>
            <w:r>
              <w:rPr>
                <w:rFonts w:ascii="Calibri" w:eastAsia="Calibri" w:hAnsi="Calibri" w:cs="Calibri"/>
                <w:color w:val="000000"/>
                <w:sz w:val="24"/>
              </w:rPr>
              <w:t>tā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कृकवाकु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स्सावित्रः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kr</w:t>
            </w:r>
            <w:r>
              <w:rPr>
                <w:rFonts w:ascii="Arial" w:eastAsia="Arial" w:hAnsi="Arial" w:cs="Arial"/>
                <w:color w:val="000000"/>
                <w:sz w:val="24"/>
              </w:rPr>
              <w:t>̥</w:t>
            </w:r>
            <w:r>
              <w:rPr>
                <w:rFonts w:ascii="Calibri" w:eastAsia="Calibri" w:hAnsi="Calibri" w:cs="Calibri"/>
                <w:color w:val="000000"/>
                <w:sz w:val="24"/>
              </w:rPr>
              <w:t>kavāku s'sāvitra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रुरू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रौद्रः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rurū raudra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कृकलास</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श्शकुनिः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पिप्पका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शरव्यायै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kr</w:t>
            </w:r>
            <w:r>
              <w:rPr>
                <w:rFonts w:ascii="Arial" w:eastAsia="Arial" w:hAnsi="Arial" w:cs="Arial"/>
                <w:color w:val="000000"/>
                <w:sz w:val="24"/>
              </w:rPr>
              <w:t>̥</w:t>
            </w:r>
            <w:r>
              <w:rPr>
                <w:rFonts w:ascii="Calibri" w:eastAsia="Calibri" w:hAnsi="Calibri" w:cs="Calibri"/>
                <w:color w:val="000000"/>
                <w:sz w:val="24"/>
              </w:rPr>
              <w:t>kalāsa śśakuni</w:t>
            </w:r>
            <w:r>
              <w:rPr>
                <w:rFonts w:ascii="Arial" w:eastAsia="Arial" w:hAnsi="Arial" w:cs="Arial"/>
                <w:color w:val="000000"/>
                <w:sz w:val="24"/>
              </w:rPr>
              <w:t>ḥ</w:t>
            </w:r>
            <w:r>
              <w:rPr>
                <w:rFonts w:ascii="Calibri" w:eastAsia="Calibri" w:hAnsi="Calibri" w:cs="Calibri"/>
                <w:color w:val="000000"/>
                <w:sz w:val="24"/>
              </w:rPr>
              <w:t xml:space="preserve"> pippakā tē śaravyāyai</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हरिणो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मारुतो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hari</w:t>
            </w:r>
            <w:r>
              <w:rPr>
                <w:rFonts w:ascii="Arial" w:eastAsia="Arial" w:hAnsi="Arial" w:cs="Arial"/>
                <w:color w:val="000000"/>
                <w:sz w:val="24"/>
              </w:rPr>
              <w:t>ṇ</w:t>
            </w:r>
            <w:r>
              <w:rPr>
                <w:rFonts w:ascii="Calibri" w:eastAsia="Calibri" w:hAnsi="Calibri" w:cs="Calibri"/>
                <w:color w:val="000000"/>
                <w:sz w:val="24"/>
              </w:rPr>
              <w:t>ō mārutō</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ब्रह्मणे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शार्ग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स्तरक्षुः</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brahma</w:t>
            </w:r>
            <w:r>
              <w:rPr>
                <w:rFonts w:ascii="Arial" w:eastAsia="Arial" w:hAnsi="Arial" w:cs="Arial"/>
                <w:color w:val="000000"/>
                <w:sz w:val="24"/>
              </w:rPr>
              <w:t>ṇ</w:t>
            </w:r>
            <w:r>
              <w:rPr>
                <w:rFonts w:ascii="Calibri" w:eastAsia="Calibri" w:hAnsi="Calibri" w:cs="Calibri"/>
                <w:color w:val="000000"/>
                <w:sz w:val="24"/>
              </w:rPr>
              <w:t>ē śārga starak</w:t>
            </w:r>
            <w:r>
              <w:rPr>
                <w:rFonts w:ascii="Arial" w:eastAsia="Arial" w:hAnsi="Arial" w:cs="Arial"/>
                <w:color w:val="000000"/>
                <w:sz w:val="24"/>
              </w:rPr>
              <w:t>ṣ</w:t>
            </w:r>
            <w:r>
              <w:rPr>
                <w:rFonts w:ascii="Calibri" w:eastAsia="Calibri" w:hAnsi="Calibri" w:cs="Calibri"/>
                <w:color w:val="000000"/>
                <w:sz w:val="24"/>
              </w:rPr>
              <w:t>u</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कृष्णश्श्वा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चतुरक्षो</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गर्दभस्त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इतरजनानाम्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aśśvā caturak</w:t>
            </w:r>
            <w:r>
              <w:rPr>
                <w:rFonts w:ascii="Arial" w:eastAsia="Arial" w:hAnsi="Arial" w:cs="Arial"/>
                <w:color w:val="000000"/>
                <w:sz w:val="24"/>
              </w:rPr>
              <w:t>ṣ</w:t>
            </w:r>
            <w:r>
              <w:rPr>
                <w:rFonts w:ascii="Calibri" w:eastAsia="Calibri" w:hAnsi="Calibri" w:cs="Calibri"/>
                <w:color w:val="000000"/>
                <w:sz w:val="24"/>
              </w:rPr>
              <w:t>ō gardabhasta itarajanānām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अग्नये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धूङ्क्ष्णा</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agnayē dhū</w:t>
            </w:r>
            <w:r>
              <w:rPr>
                <w:rFonts w:ascii="Arial" w:eastAsia="Arial" w:hAnsi="Arial" w:cs="Arial"/>
                <w:color w:val="000000"/>
                <w:sz w:val="24"/>
              </w:rPr>
              <w:t>ṅ</w:t>
            </w:r>
            <w:r>
              <w:rPr>
                <w:rFonts w:ascii="Calibri" w:eastAsia="Calibri" w:hAnsi="Calibri" w:cs="Calibri"/>
                <w:color w:val="000000"/>
                <w:sz w:val="24"/>
              </w:rPr>
              <w:t>k</w:t>
            </w:r>
            <w:r>
              <w:rPr>
                <w:rFonts w:ascii="Arial" w:eastAsia="Arial" w:hAnsi="Arial" w:cs="Arial"/>
                <w:color w:val="000000"/>
                <w:sz w:val="24"/>
              </w:rPr>
              <w:t>ṣṇ</w:t>
            </w:r>
            <w:r>
              <w:rPr>
                <w:rFonts w:ascii="Calibri" w:eastAsia="Calibri" w:hAnsi="Calibri" w:cs="Calibri"/>
                <w:color w:val="000000"/>
                <w:sz w:val="24"/>
              </w:rPr>
              <w:t>ā</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अलज</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आन्तरिक्षः</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alaja āntarik</w:t>
            </w:r>
            <w:r>
              <w:rPr>
                <w:rFonts w:ascii="Arial" w:eastAsia="Arial" w:hAnsi="Arial" w:cs="Arial"/>
                <w:color w:val="000000"/>
                <w:sz w:val="24"/>
              </w:rPr>
              <w:t>ṣ</w:t>
            </w:r>
            <w:r>
              <w:rPr>
                <w:rFonts w:ascii="Calibri" w:eastAsia="Calibri" w:hAnsi="Calibri" w:cs="Calibri"/>
                <w:color w:val="000000"/>
                <w:sz w:val="24"/>
              </w:rPr>
              <w:t>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उद्रो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मद्गुः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प्लवस्ते</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पाम्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udrō madgu</w:t>
            </w:r>
            <w:r>
              <w:rPr>
                <w:rFonts w:ascii="Arial" w:eastAsia="Arial" w:hAnsi="Arial" w:cs="Arial"/>
                <w:color w:val="000000"/>
                <w:sz w:val="24"/>
              </w:rPr>
              <w:t>ḥ</w:t>
            </w:r>
            <w:r>
              <w:rPr>
                <w:rFonts w:ascii="Calibri" w:eastAsia="Calibri" w:hAnsi="Calibri" w:cs="Calibri"/>
                <w:color w:val="000000"/>
                <w:sz w:val="24"/>
              </w:rPr>
              <w:t xml:space="preserve"> plavastē(a)pām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अदित्यै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हंससाचिः</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adityai hansasāci</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इन्द्राण्यै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कीर्</w:t>
            </w:r>
            <w:r>
              <w:rPr>
                <w:rFonts w:ascii="SGSDevanagari" w:eastAsia="SGSDevanagari" w:hAnsi="SGSDevanagari" w:cs="SGSDevanagari"/>
                <w:color w:val="000000"/>
                <w:sz w:val="24"/>
              </w:rPr>
              <w:t>‌‌</w:t>
            </w:r>
            <w:r>
              <w:rPr>
                <w:rFonts w:ascii="SGSDevanagari" w:eastAsia="SGSDevanagari" w:hAnsi="SGSDevanagari" w:cs="Mangal"/>
                <w:color w:val="000000"/>
                <w:sz w:val="24"/>
                <w:szCs w:val="24"/>
                <w:cs/>
              </w:rPr>
              <w:t>शा</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indrā</w:t>
            </w:r>
            <w:r>
              <w:rPr>
                <w:rFonts w:ascii="Arial" w:eastAsia="Arial" w:hAnsi="Arial" w:cs="Arial"/>
                <w:color w:val="000000"/>
                <w:sz w:val="24"/>
              </w:rPr>
              <w:t>ṇ</w:t>
            </w:r>
            <w:r>
              <w:rPr>
                <w:rFonts w:ascii="Calibri" w:eastAsia="Calibri" w:hAnsi="Calibri" w:cs="Calibri"/>
                <w:color w:val="000000"/>
                <w:sz w:val="24"/>
              </w:rPr>
              <w:t>yai kīr</w:t>
            </w:r>
            <w:r>
              <w:rPr>
                <w:rFonts w:ascii="Arial" w:eastAsia="Arial" w:hAnsi="Arial" w:cs="Arial"/>
                <w:color w:val="000000"/>
                <w:sz w:val="24"/>
              </w:rPr>
              <w:t>‌‌</w:t>
            </w:r>
            <w:r>
              <w:rPr>
                <w:rFonts w:ascii="Calibri" w:eastAsia="Calibri" w:hAnsi="Calibri" w:cs="Calibri"/>
                <w:color w:val="000000"/>
                <w:sz w:val="24"/>
              </w:rPr>
              <w:t>śā</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गृध्र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श्शितिकक्षी</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वार्ध्राणसस्ते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दिव्याः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gr</w:t>
            </w:r>
            <w:r>
              <w:rPr>
                <w:rFonts w:ascii="Arial" w:eastAsia="Arial" w:hAnsi="Arial" w:cs="Arial"/>
                <w:color w:val="000000"/>
                <w:sz w:val="24"/>
              </w:rPr>
              <w:t>̥</w:t>
            </w:r>
            <w:r>
              <w:rPr>
                <w:rFonts w:ascii="Calibri" w:eastAsia="Calibri" w:hAnsi="Calibri" w:cs="Calibri"/>
                <w:color w:val="000000"/>
                <w:sz w:val="24"/>
              </w:rPr>
              <w:t>dhra śśitikak</w:t>
            </w:r>
            <w:r>
              <w:rPr>
                <w:rFonts w:ascii="Arial" w:eastAsia="Arial" w:hAnsi="Arial" w:cs="Arial"/>
                <w:color w:val="000000"/>
                <w:sz w:val="24"/>
              </w:rPr>
              <w:t>ṣ</w:t>
            </w:r>
            <w:r>
              <w:rPr>
                <w:rFonts w:ascii="Calibri" w:eastAsia="Calibri" w:hAnsi="Calibri" w:cs="Calibri"/>
                <w:color w:val="000000"/>
                <w:sz w:val="24"/>
              </w:rPr>
              <w:t>ī vārdhrā</w:t>
            </w:r>
            <w:r>
              <w:rPr>
                <w:rFonts w:ascii="Arial" w:eastAsia="Arial" w:hAnsi="Arial" w:cs="Arial"/>
                <w:color w:val="000000"/>
                <w:sz w:val="24"/>
              </w:rPr>
              <w:t>ṇ</w:t>
            </w:r>
            <w:r>
              <w:rPr>
                <w:rFonts w:ascii="Calibri" w:eastAsia="Calibri" w:hAnsi="Calibri" w:cs="Calibri"/>
                <w:color w:val="000000"/>
                <w:sz w:val="24"/>
              </w:rPr>
              <w:t>asastē divyā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द्यावापृथिव्या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श्श्वावित्।।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dyāvāpr</w:t>
            </w:r>
            <w:r>
              <w:rPr>
                <w:rFonts w:ascii="Arial" w:eastAsia="Arial" w:hAnsi="Arial" w:cs="Arial"/>
                <w:color w:val="000000"/>
                <w:sz w:val="24"/>
              </w:rPr>
              <w:t>̥</w:t>
            </w:r>
            <w:r>
              <w:rPr>
                <w:rFonts w:ascii="Calibri" w:eastAsia="Calibri" w:hAnsi="Calibri" w:cs="Calibri"/>
                <w:color w:val="000000"/>
                <w:sz w:val="24"/>
              </w:rPr>
              <w:t>thivyā śśvāvit..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सुपर्णः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पार्जन्यो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supar</w:t>
            </w:r>
            <w:r>
              <w:rPr>
                <w:rFonts w:ascii="Arial" w:eastAsia="Arial" w:hAnsi="Arial" w:cs="Arial"/>
                <w:color w:val="000000"/>
                <w:sz w:val="24"/>
              </w:rPr>
              <w:t>ṇ</w:t>
            </w:r>
            <w:r>
              <w:rPr>
                <w:rFonts w:ascii="Calibri" w:eastAsia="Calibri" w:hAnsi="Calibri" w:cs="Calibri"/>
                <w:color w:val="000000"/>
                <w:sz w:val="24"/>
              </w:rPr>
              <w:t>a</w:t>
            </w:r>
            <w:r>
              <w:rPr>
                <w:rFonts w:ascii="Arial" w:eastAsia="Arial" w:hAnsi="Arial" w:cs="Arial"/>
                <w:color w:val="000000"/>
                <w:sz w:val="24"/>
              </w:rPr>
              <w:t>ḥ</w:t>
            </w:r>
            <w:r>
              <w:rPr>
                <w:rFonts w:ascii="Calibri" w:eastAsia="Calibri" w:hAnsi="Calibri" w:cs="Calibri"/>
                <w:color w:val="000000"/>
                <w:sz w:val="24"/>
              </w:rPr>
              <w:t xml:space="preserve"> pārjan'yō</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हंसो</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वृषदंश्स्त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ऐन्द्राः।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hansō vr</w:t>
            </w:r>
            <w:r>
              <w:rPr>
                <w:rFonts w:ascii="Arial" w:eastAsia="Arial" w:hAnsi="Arial" w:cs="Arial"/>
                <w:color w:val="000000"/>
                <w:sz w:val="24"/>
              </w:rPr>
              <w:t>̥</w:t>
            </w:r>
            <w:r>
              <w:rPr>
                <w:rFonts w:ascii="Calibri" w:eastAsia="Calibri" w:hAnsi="Calibri" w:cs="Calibri"/>
                <w:color w:val="000000"/>
                <w:sz w:val="24"/>
              </w:rPr>
              <w:t>kō vr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adanśsta aindrā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अपा</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मुद्रः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apā mudra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अर्यम्णे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लोपाशः</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aryam</w:t>
            </w:r>
            <w:r>
              <w:rPr>
                <w:rFonts w:ascii="Arial" w:eastAsia="Arial" w:hAnsi="Arial" w:cs="Arial"/>
                <w:color w:val="000000"/>
                <w:sz w:val="24"/>
              </w:rPr>
              <w:t>ṇ</w:t>
            </w:r>
            <w:r>
              <w:rPr>
                <w:rFonts w:ascii="Calibri" w:eastAsia="Calibri" w:hAnsi="Calibri" w:cs="Calibri"/>
                <w:color w:val="000000"/>
                <w:sz w:val="24"/>
              </w:rPr>
              <w:t>ē lōpāśa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स्सिंहो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नकुलो</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व्याघ्रस्ते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महेन्द्राय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s'sinh</w:t>
            </w:r>
            <w:r>
              <w:rPr>
                <w:rFonts w:ascii="Calibri" w:eastAsia="Calibri" w:hAnsi="Calibri" w:cs="Calibri"/>
                <w:color w:val="000000"/>
                <w:sz w:val="24"/>
              </w:rPr>
              <w:t>ō nakulō vyāghrastē mahēndrāya</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कामाय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परस्वान्।।</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kāmāya parasvān..</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आग्नेयः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कृष्णग्रीवः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āgnēya</w:t>
            </w:r>
            <w:r>
              <w:rPr>
                <w:rFonts w:ascii="Arial" w:eastAsia="Arial" w:hAnsi="Arial" w:cs="Arial"/>
                <w:color w:val="000000"/>
                <w:sz w:val="24"/>
              </w:rPr>
              <w:t>ḥ</w:t>
            </w:r>
            <w:r>
              <w:rPr>
                <w:rFonts w:ascii="Calibri" w:eastAsia="Calibri" w:hAnsi="Calibri" w:cs="Calibri"/>
                <w:color w:val="000000"/>
                <w:sz w:val="24"/>
              </w:rPr>
              <w:t xml:space="preserve">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agrīva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स्सारस्वती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मेषी</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s'sārasvatī mē</w:t>
            </w:r>
            <w:r>
              <w:rPr>
                <w:rFonts w:ascii="Arial" w:eastAsia="Arial" w:hAnsi="Arial" w:cs="Arial"/>
                <w:color w:val="000000"/>
                <w:sz w:val="24"/>
              </w:rPr>
              <w:t>ṣ</w:t>
            </w:r>
            <w:r>
              <w:rPr>
                <w:rFonts w:ascii="Calibri" w:eastAsia="Calibri" w:hAnsi="Calibri" w:cs="Calibri"/>
                <w:color w:val="000000"/>
                <w:sz w:val="24"/>
              </w:rPr>
              <w:t>ī</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बभ्रु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स्सौम्यः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babhru s'saumya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pau</w:t>
            </w:r>
            <w:r>
              <w:rPr>
                <w:rFonts w:ascii="Arial" w:eastAsia="Arial" w:hAnsi="Arial" w:cs="Arial"/>
                <w:color w:val="000000"/>
                <w:sz w:val="24"/>
              </w:rPr>
              <w:t>ṣṇ</w:t>
            </w:r>
            <w:r>
              <w:rPr>
                <w:rFonts w:ascii="Calibri" w:eastAsia="Calibri" w:hAnsi="Calibri" w:cs="Calibri"/>
                <w:color w:val="000000"/>
                <w:sz w:val="24"/>
              </w:rPr>
              <w:t>a śśyāma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शितिपृष्ठो</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बार्</w:t>
            </w:r>
            <w:r>
              <w:rPr>
                <w:rFonts w:ascii="SGSDevanagari" w:eastAsia="SGSDevanagari" w:hAnsi="SGSDevanagari" w:cs="SGSDevanagari"/>
                <w:color w:val="000000"/>
                <w:sz w:val="24"/>
              </w:rPr>
              <w:t>‌‌</w:t>
            </w:r>
            <w:r>
              <w:rPr>
                <w:rFonts w:ascii="SGSDevanagari" w:eastAsia="SGSDevanagari" w:hAnsi="SGSDevanagari" w:cs="Mangal"/>
                <w:color w:val="000000"/>
                <w:sz w:val="24"/>
                <w:szCs w:val="24"/>
                <w:cs/>
              </w:rPr>
              <w:t>हस्पत्यः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śitipr</w:t>
            </w:r>
            <w:r>
              <w:rPr>
                <w:rFonts w:ascii="Arial" w:eastAsia="Arial" w:hAnsi="Arial" w:cs="Arial"/>
                <w:color w:val="000000"/>
                <w:sz w:val="24"/>
              </w:rPr>
              <w:t>̥</w:t>
            </w:r>
            <w:r>
              <w:rPr>
                <w:rFonts w:ascii="Arial" w:eastAsia="Arial" w:hAnsi="Arial" w:cs="Arial"/>
                <w:color w:val="000000"/>
                <w:sz w:val="24"/>
              </w:rPr>
              <w:t>ṣṭ</w:t>
            </w:r>
            <w:r>
              <w:rPr>
                <w:rFonts w:ascii="Calibri" w:eastAsia="Calibri" w:hAnsi="Calibri" w:cs="Calibri"/>
                <w:color w:val="000000"/>
                <w:sz w:val="24"/>
              </w:rPr>
              <w:t>hō bār</w:t>
            </w:r>
            <w:r>
              <w:rPr>
                <w:rFonts w:ascii="Arial" w:eastAsia="Arial" w:hAnsi="Arial" w:cs="Arial"/>
                <w:color w:val="000000"/>
                <w:sz w:val="24"/>
              </w:rPr>
              <w:t>‌‌</w:t>
            </w:r>
            <w:r>
              <w:rPr>
                <w:rFonts w:ascii="Calibri" w:eastAsia="Calibri" w:hAnsi="Calibri" w:cs="Calibri"/>
                <w:color w:val="000000"/>
                <w:sz w:val="24"/>
              </w:rPr>
              <w:t>haspatya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शिल्पो</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वैश्वदेवः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śilpō vaiśvadēva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ऐन्द्रो</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रुणः</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aindrō(a)ru</w:t>
            </w:r>
            <w:r>
              <w:rPr>
                <w:rFonts w:ascii="Arial" w:eastAsia="Arial" w:hAnsi="Arial" w:cs="Arial"/>
                <w:color w:val="000000"/>
                <w:sz w:val="24"/>
              </w:rPr>
              <w:t>ṇ</w:t>
            </w:r>
            <w:r>
              <w:rPr>
                <w:rFonts w:ascii="Calibri" w:eastAsia="Calibri" w:hAnsi="Calibri" w:cs="Calibri"/>
                <w:color w:val="000000"/>
                <w:sz w:val="24"/>
              </w:rPr>
              <w:t>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मारुतः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कल्माषः</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māruta</w:t>
            </w:r>
            <w:r>
              <w:rPr>
                <w:rFonts w:ascii="Arial" w:eastAsia="Arial" w:hAnsi="Arial" w:cs="Arial"/>
                <w:color w:val="000000"/>
                <w:sz w:val="24"/>
              </w:rPr>
              <w:t>ḥ</w:t>
            </w:r>
            <w:r>
              <w:rPr>
                <w:rFonts w:ascii="Calibri" w:eastAsia="Calibri" w:hAnsi="Calibri" w:cs="Calibri"/>
                <w:color w:val="000000"/>
                <w:sz w:val="24"/>
              </w:rPr>
              <w:t xml:space="preserve"> kalmā</w:t>
            </w:r>
            <w:r>
              <w:rPr>
                <w:rFonts w:ascii="Arial" w:eastAsia="Arial" w:hAnsi="Arial" w:cs="Arial"/>
                <w:color w:val="000000"/>
                <w:sz w:val="24"/>
              </w:rPr>
              <w:t>ṣ</w:t>
            </w:r>
            <w:r>
              <w:rPr>
                <w:rFonts w:ascii="Calibri" w:eastAsia="Calibri" w:hAnsi="Calibri" w:cs="Calibri"/>
                <w:color w:val="000000"/>
                <w:sz w:val="24"/>
              </w:rPr>
              <w:t>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ऐन्द्राग्न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स्संहितः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aindrāgna s'sanhita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अधोराम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स्सावित्रः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adhōrāma s'sāvitra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वारुणः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पेत्वः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vāru</w:t>
            </w:r>
            <w:r>
              <w:rPr>
                <w:rFonts w:ascii="Arial" w:eastAsia="Arial" w:hAnsi="Arial" w:cs="Arial"/>
                <w:color w:val="000000"/>
                <w:sz w:val="24"/>
              </w:rPr>
              <w:t>ṇ</w:t>
            </w:r>
            <w:r>
              <w:rPr>
                <w:rFonts w:ascii="Calibri" w:eastAsia="Calibri" w:hAnsi="Calibri" w:cs="Calibri"/>
                <w:color w:val="000000"/>
                <w:sz w:val="24"/>
              </w:rPr>
              <w:t>a</w:t>
            </w:r>
            <w:r>
              <w:rPr>
                <w:rFonts w:ascii="Arial" w:eastAsia="Arial" w:hAnsi="Arial" w:cs="Arial"/>
                <w:color w:val="000000"/>
                <w:sz w:val="24"/>
              </w:rPr>
              <w:t>ḥ</w:t>
            </w:r>
            <w:r>
              <w:rPr>
                <w:rFonts w:ascii="Calibri" w:eastAsia="Calibri" w:hAnsi="Calibri" w:cs="Calibri"/>
                <w:color w:val="000000"/>
                <w:sz w:val="24"/>
              </w:rPr>
              <w:t xml:space="preserve"> pētva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अश्व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गोमृग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प्राजापत्याः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aśva stūparō gōmr</w:t>
            </w:r>
            <w:r>
              <w:rPr>
                <w:rFonts w:ascii="Arial" w:eastAsia="Arial" w:hAnsi="Arial" w:cs="Arial"/>
                <w:color w:val="000000"/>
                <w:sz w:val="24"/>
              </w:rPr>
              <w:t>̥</w:t>
            </w:r>
            <w:r>
              <w:rPr>
                <w:rFonts w:ascii="Calibri" w:eastAsia="Calibri" w:hAnsi="Calibri" w:cs="Calibri"/>
                <w:color w:val="000000"/>
                <w:sz w:val="24"/>
              </w:rPr>
              <w:t>ga stē prājāpatyā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आग्नेयौ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कृष्णग्रीवौ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āgnēyau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agrīvau</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त्वाष्ट्रौ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लोमशसक्थौ</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tvā</w:t>
            </w:r>
            <w:r>
              <w:rPr>
                <w:rFonts w:ascii="Arial" w:eastAsia="Arial" w:hAnsi="Arial" w:cs="Arial"/>
                <w:color w:val="000000"/>
                <w:sz w:val="24"/>
              </w:rPr>
              <w:t>ṣṭ</w:t>
            </w:r>
            <w:r>
              <w:rPr>
                <w:rFonts w:ascii="Calibri" w:eastAsia="Calibri" w:hAnsi="Calibri" w:cs="Calibri"/>
                <w:color w:val="000000"/>
                <w:sz w:val="24"/>
              </w:rPr>
              <w:t>rau lōmaśasakthau</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शितिपृष्ठौ</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बार्</w:t>
            </w:r>
            <w:r>
              <w:rPr>
                <w:rFonts w:ascii="SGSDevanagari" w:eastAsia="SGSDevanagari" w:hAnsi="SGSDevanagari" w:cs="SGSDevanagari"/>
                <w:color w:val="000000"/>
                <w:sz w:val="24"/>
              </w:rPr>
              <w:t>‌‌</w:t>
            </w:r>
            <w:r>
              <w:rPr>
                <w:rFonts w:ascii="SGSDevanagari" w:eastAsia="SGSDevanagari" w:hAnsi="SGSDevanagari" w:cs="Mangal"/>
                <w:color w:val="000000"/>
                <w:sz w:val="24"/>
                <w:szCs w:val="24"/>
                <w:cs/>
              </w:rPr>
              <w:t>हस्पत्यौ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śitipr</w:t>
            </w:r>
            <w:r>
              <w:rPr>
                <w:rFonts w:ascii="Arial" w:eastAsia="Arial" w:hAnsi="Arial" w:cs="Arial"/>
                <w:color w:val="000000"/>
                <w:sz w:val="24"/>
              </w:rPr>
              <w:t>̥</w:t>
            </w:r>
            <w:r>
              <w:rPr>
                <w:rFonts w:ascii="Arial" w:eastAsia="Arial" w:hAnsi="Arial" w:cs="Arial"/>
                <w:color w:val="000000"/>
                <w:sz w:val="24"/>
              </w:rPr>
              <w:t>ṣṭ</w:t>
            </w:r>
            <w:r>
              <w:rPr>
                <w:rFonts w:ascii="Calibri" w:eastAsia="Calibri" w:hAnsi="Calibri" w:cs="Calibri"/>
                <w:color w:val="000000"/>
                <w:sz w:val="24"/>
              </w:rPr>
              <w:t>hau bār</w:t>
            </w:r>
            <w:r>
              <w:rPr>
                <w:rFonts w:ascii="Arial" w:eastAsia="Arial" w:hAnsi="Arial" w:cs="Arial"/>
                <w:color w:val="000000"/>
                <w:sz w:val="24"/>
              </w:rPr>
              <w:t>‌‌</w:t>
            </w:r>
            <w:r>
              <w:rPr>
                <w:rFonts w:ascii="Calibri" w:eastAsia="Calibri" w:hAnsi="Calibri" w:cs="Calibri"/>
                <w:color w:val="000000"/>
                <w:sz w:val="24"/>
              </w:rPr>
              <w:t>haspatyau</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धात्रे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पृषोदरः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 xml:space="preserve">dhātrē </w:t>
            </w:r>
            <w:r>
              <w:rPr>
                <w:rFonts w:ascii="Calibri" w:eastAsia="Calibri" w:hAnsi="Calibri" w:cs="Calibri"/>
                <w:color w:val="000000"/>
                <w:sz w:val="24"/>
              </w:rPr>
              <w:t>pr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ōdara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स्सौर्यो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बलक्षः</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पेत्वः।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s'sauryō balak</w:t>
            </w:r>
            <w:r>
              <w:rPr>
                <w:rFonts w:ascii="Arial" w:eastAsia="Arial" w:hAnsi="Arial" w:cs="Arial"/>
                <w:color w:val="000000"/>
                <w:sz w:val="24"/>
              </w:rPr>
              <w:t>ṣ</w:t>
            </w:r>
            <w:r>
              <w:rPr>
                <w:rFonts w:ascii="Calibri" w:eastAsia="Calibri" w:hAnsi="Calibri" w:cs="Calibri"/>
                <w:color w:val="000000"/>
                <w:sz w:val="24"/>
              </w:rPr>
              <w:t>a</w:t>
            </w:r>
            <w:r>
              <w:rPr>
                <w:rFonts w:ascii="Arial" w:eastAsia="Arial" w:hAnsi="Arial" w:cs="Arial"/>
                <w:color w:val="000000"/>
                <w:sz w:val="24"/>
              </w:rPr>
              <w:t>ḥ</w:t>
            </w:r>
            <w:r>
              <w:rPr>
                <w:rFonts w:ascii="Calibri" w:eastAsia="Calibri" w:hAnsi="Calibri" w:cs="Calibri"/>
                <w:color w:val="000000"/>
                <w:sz w:val="24"/>
              </w:rPr>
              <w:t xml:space="preserve"> pētva</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अग्नये</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नीकवते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रोहिताञ्जि</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रनड्वान्</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agnayē(a)nīkavatē rōhitāñji rana</w:t>
            </w:r>
            <w:r>
              <w:rPr>
                <w:rFonts w:ascii="Arial" w:eastAsia="Arial" w:hAnsi="Arial" w:cs="Arial"/>
                <w:color w:val="000000"/>
                <w:sz w:val="24"/>
              </w:rPr>
              <w:t>ḍ</w:t>
            </w:r>
            <w:r>
              <w:rPr>
                <w:rFonts w:ascii="Calibri" w:eastAsia="Calibri" w:hAnsi="Calibri" w:cs="Calibri"/>
                <w:color w:val="000000"/>
                <w:sz w:val="24"/>
              </w:rPr>
              <w:t>vān</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अधोरामौ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सावित्रौ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adhōrāmau sāvitrau</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रजतनाभी</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pau</w:t>
            </w:r>
            <w:r>
              <w:rPr>
                <w:rFonts w:ascii="Arial" w:eastAsia="Arial" w:hAnsi="Arial" w:cs="Arial"/>
                <w:color w:val="000000"/>
                <w:sz w:val="24"/>
              </w:rPr>
              <w:t>ṣṇ</w:t>
            </w:r>
            <w:r>
              <w:rPr>
                <w:rFonts w:ascii="Calibri" w:eastAsia="Calibri" w:hAnsi="Calibri" w:cs="Calibri"/>
                <w:color w:val="000000"/>
                <w:sz w:val="24"/>
              </w:rPr>
              <w:t>au rajatanābhī</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वैश्वदेवौ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पिशङ्गौ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vai</w:t>
            </w:r>
            <w:r>
              <w:rPr>
                <w:rFonts w:ascii="Calibri" w:eastAsia="Calibri" w:hAnsi="Calibri" w:cs="Calibri"/>
                <w:color w:val="000000"/>
                <w:sz w:val="24"/>
              </w:rPr>
              <w:t>śvadēvau piśa</w:t>
            </w:r>
            <w:r>
              <w:rPr>
                <w:rFonts w:ascii="Arial" w:eastAsia="Arial" w:hAnsi="Arial" w:cs="Arial"/>
                <w:color w:val="000000"/>
                <w:sz w:val="24"/>
              </w:rPr>
              <w:t>ṅ</w:t>
            </w:r>
            <w:r>
              <w:rPr>
                <w:rFonts w:ascii="Calibri" w:eastAsia="Calibri" w:hAnsi="Calibri" w:cs="Calibri"/>
                <w:color w:val="000000"/>
                <w:sz w:val="24"/>
              </w:rPr>
              <w:t>gau tūparau</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मारुतः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कल्माषः</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māruta</w:t>
            </w:r>
            <w:r>
              <w:rPr>
                <w:rFonts w:ascii="Arial" w:eastAsia="Arial" w:hAnsi="Arial" w:cs="Arial"/>
                <w:color w:val="000000"/>
                <w:sz w:val="24"/>
              </w:rPr>
              <w:t>ḥ</w:t>
            </w:r>
            <w:r>
              <w:rPr>
                <w:rFonts w:ascii="Calibri" w:eastAsia="Calibri" w:hAnsi="Calibri" w:cs="Calibri"/>
                <w:color w:val="000000"/>
                <w:sz w:val="24"/>
              </w:rPr>
              <w:t xml:space="preserve"> kalmā</w:t>
            </w:r>
            <w:r>
              <w:rPr>
                <w:rFonts w:ascii="Arial" w:eastAsia="Arial" w:hAnsi="Arial" w:cs="Arial"/>
                <w:color w:val="000000"/>
                <w:sz w:val="24"/>
              </w:rPr>
              <w:t>ṣ</w:t>
            </w:r>
            <w:r>
              <w:rPr>
                <w:rFonts w:ascii="Calibri" w:eastAsia="Calibri" w:hAnsi="Calibri" w:cs="Calibri"/>
                <w:color w:val="000000"/>
                <w:sz w:val="24"/>
              </w:rPr>
              <w:t>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आग्नेयः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जः</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āgnēya</w:t>
            </w:r>
            <w:r>
              <w:rPr>
                <w:rFonts w:ascii="Arial" w:eastAsia="Arial" w:hAnsi="Arial" w:cs="Arial"/>
                <w:color w:val="000000"/>
                <w:sz w:val="24"/>
              </w:rPr>
              <w:t>ḥ</w:t>
            </w:r>
            <w:r>
              <w:rPr>
                <w:rFonts w:ascii="Calibri" w:eastAsia="Calibri" w:hAnsi="Calibri" w:cs="Calibri"/>
                <w:color w:val="000000"/>
                <w:sz w:val="24"/>
              </w:rPr>
              <w:t xml:space="preserve">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ō(a)ja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स्सारस्वती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मेषी</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s'sārasvatī mē</w:t>
            </w:r>
            <w:r>
              <w:rPr>
                <w:rFonts w:ascii="Arial" w:eastAsia="Arial" w:hAnsi="Arial" w:cs="Arial"/>
                <w:color w:val="000000"/>
                <w:sz w:val="24"/>
              </w:rPr>
              <w:t>ṣ</w:t>
            </w:r>
            <w:r>
              <w:rPr>
                <w:rFonts w:ascii="Calibri" w:eastAsia="Calibri" w:hAnsi="Calibri" w:cs="Calibri"/>
                <w:color w:val="000000"/>
                <w:sz w:val="24"/>
              </w:rPr>
              <w:t>ī</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वारुणः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एकशितिपा</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त्पेत्वः।।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vāru</w:t>
            </w:r>
            <w:r>
              <w:rPr>
                <w:rFonts w:ascii="Arial" w:eastAsia="Arial" w:hAnsi="Arial" w:cs="Arial"/>
                <w:color w:val="000000"/>
                <w:sz w:val="24"/>
              </w:rPr>
              <w:t>ṇ</w:t>
            </w:r>
            <w:r>
              <w:rPr>
                <w:rFonts w:ascii="Calibri" w:eastAsia="Calibri" w:hAnsi="Calibri" w:cs="Calibri"/>
                <w:color w:val="000000"/>
                <w:sz w:val="24"/>
              </w:rPr>
              <w:t>a</w:t>
            </w:r>
            <w:r>
              <w:rPr>
                <w:rFonts w:ascii="Arial" w:eastAsia="Arial" w:hAnsi="Arial" w:cs="Arial"/>
                <w:color w:val="000000"/>
                <w:sz w:val="24"/>
              </w:rPr>
              <w:t>ḥ</w:t>
            </w:r>
            <w:r>
              <w:rPr>
                <w:rFonts w:ascii="Calibri" w:eastAsia="Calibri" w:hAnsi="Calibri" w:cs="Calibri"/>
                <w:color w:val="000000"/>
                <w:sz w:val="24"/>
              </w:rPr>
              <w:t xml:space="preserve">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a ēkaśitipā tpētva</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रोहितो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धूम्ररोहितः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कर्कन्धुरोहित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प्राजापत्याः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rōhitō dhūmrarōhita</w:t>
            </w:r>
            <w:r>
              <w:rPr>
                <w:rFonts w:ascii="Arial" w:eastAsia="Arial" w:hAnsi="Arial" w:cs="Arial"/>
                <w:color w:val="000000"/>
                <w:sz w:val="24"/>
              </w:rPr>
              <w:t>ḥ</w:t>
            </w:r>
            <w:r>
              <w:rPr>
                <w:rFonts w:ascii="Calibri" w:eastAsia="Calibri" w:hAnsi="Calibri" w:cs="Calibri"/>
                <w:color w:val="000000"/>
                <w:sz w:val="24"/>
              </w:rPr>
              <w:t xml:space="preserve"> karkandhurōhita stē prājāpatyā</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बभ्रु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ररुणबभ्रु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श्शुकबभ्रु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रौद्राः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babhru raru</w:t>
            </w:r>
            <w:r>
              <w:rPr>
                <w:rFonts w:ascii="Arial" w:eastAsia="Arial" w:hAnsi="Arial" w:cs="Arial"/>
                <w:color w:val="000000"/>
                <w:sz w:val="24"/>
              </w:rPr>
              <w:t>ṇ</w:t>
            </w:r>
            <w:r>
              <w:rPr>
                <w:rFonts w:ascii="Calibri" w:eastAsia="Calibri" w:hAnsi="Calibri" w:cs="Calibri"/>
                <w:color w:val="000000"/>
                <w:sz w:val="24"/>
              </w:rPr>
              <w:t>ababhru śśukababhru stē raudrā</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श्येत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श्श्येताक्ष</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श्शेतग्रीव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पितृदेवत्याः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śyēta śśyētāk</w:t>
            </w:r>
            <w:r>
              <w:rPr>
                <w:rFonts w:ascii="Arial" w:eastAsia="Arial" w:hAnsi="Arial" w:cs="Arial"/>
                <w:color w:val="000000"/>
                <w:sz w:val="24"/>
              </w:rPr>
              <w:t>ṣ</w:t>
            </w:r>
            <w:r>
              <w:rPr>
                <w:rFonts w:ascii="Calibri" w:eastAsia="Calibri" w:hAnsi="Calibri" w:cs="Calibri"/>
                <w:color w:val="000000"/>
                <w:sz w:val="24"/>
              </w:rPr>
              <w:t>a śśētagrīva stē pitr</w:t>
            </w:r>
            <w:r>
              <w:rPr>
                <w:rFonts w:ascii="Arial" w:eastAsia="Arial" w:hAnsi="Arial" w:cs="Arial"/>
                <w:color w:val="000000"/>
                <w:sz w:val="24"/>
              </w:rPr>
              <w:t>̥</w:t>
            </w:r>
            <w:r>
              <w:rPr>
                <w:rFonts w:ascii="Calibri" w:eastAsia="Calibri" w:hAnsi="Calibri" w:cs="Calibri"/>
                <w:color w:val="000000"/>
                <w:sz w:val="24"/>
              </w:rPr>
              <w:t>dēvatyā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वारुण्यः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tisra</w:t>
            </w:r>
            <w:r>
              <w:rPr>
                <w:rFonts w:ascii="Arial" w:eastAsia="Arial" w:hAnsi="Arial" w:cs="Arial"/>
                <w:color w:val="000000"/>
                <w:sz w:val="24"/>
              </w:rPr>
              <w:t>ḥ</w:t>
            </w:r>
            <w:r>
              <w:rPr>
                <w:rFonts w:ascii="Calibri" w:eastAsia="Calibri" w:hAnsi="Calibri" w:cs="Calibri"/>
                <w:color w:val="000000"/>
                <w:sz w:val="24"/>
              </w:rPr>
              <w:t xml:space="preserve">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ā vaśā vāru</w:t>
            </w:r>
            <w:r>
              <w:rPr>
                <w:rFonts w:ascii="Arial" w:eastAsia="Arial" w:hAnsi="Arial" w:cs="Arial"/>
                <w:color w:val="000000"/>
                <w:sz w:val="24"/>
              </w:rPr>
              <w:t>ṇ</w:t>
            </w:r>
            <w:r>
              <w:rPr>
                <w:rFonts w:ascii="Calibri" w:eastAsia="Calibri" w:hAnsi="Calibri" w:cs="Calibri"/>
                <w:color w:val="000000"/>
                <w:sz w:val="24"/>
              </w:rPr>
              <w:t>ya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श्श्वेता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स्सौर्यः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tisra śśvētā vaśā s'saurya</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मैत्राबार्</w:t>
            </w:r>
            <w:r>
              <w:rPr>
                <w:rFonts w:ascii="SGSDevanagari" w:eastAsia="SGSDevanagari" w:hAnsi="SGSDevanagari" w:cs="SGSDevanagari"/>
                <w:color w:val="000000"/>
                <w:sz w:val="24"/>
              </w:rPr>
              <w:t>‌‌</w:t>
            </w:r>
            <w:r>
              <w:rPr>
                <w:rFonts w:ascii="SGSDevanagari" w:eastAsia="SGSDevanagari" w:hAnsi="SGSDevanagari" w:cs="Mangal"/>
                <w:color w:val="000000"/>
                <w:sz w:val="24"/>
                <w:szCs w:val="24"/>
                <w:cs/>
              </w:rPr>
              <w:t>हस्पत्या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धूम्रललामा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maitrābār</w:t>
            </w:r>
            <w:r>
              <w:rPr>
                <w:rFonts w:ascii="Arial" w:eastAsia="Arial" w:hAnsi="Arial" w:cs="Arial"/>
                <w:color w:val="000000"/>
                <w:sz w:val="24"/>
              </w:rPr>
              <w:t>‌‌</w:t>
            </w:r>
            <w:r>
              <w:rPr>
                <w:rFonts w:ascii="Calibri" w:eastAsia="Calibri" w:hAnsi="Calibri" w:cs="Calibri"/>
                <w:color w:val="000000"/>
                <w:sz w:val="24"/>
              </w:rPr>
              <w:t>haspatyā dhūmralalāmā stūparā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पृश्च्ञि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स्तिरश्चीनपृश्ञ्चि</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रूर्ध्वपृश्ञ्चि</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मारुताः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pr</w:t>
            </w:r>
            <w:r>
              <w:rPr>
                <w:rFonts w:ascii="Arial" w:eastAsia="Arial" w:hAnsi="Arial" w:cs="Arial"/>
                <w:color w:val="000000"/>
                <w:sz w:val="24"/>
              </w:rPr>
              <w:t>̥</w:t>
            </w:r>
            <w:r>
              <w:rPr>
                <w:rFonts w:ascii="Calibri" w:eastAsia="Calibri" w:hAnsi="Calibri" w:cs="Calibri"/>
                <w:color w:val="000000"/>
                <w:sz w:val="24"/>
              </w:rPr>
              <w:t>ścñi stiraścīnapr</w:t>
            </w:r>
            <w:r>
              <w:rPr>
                <w:rFonts w:ascii="Arial" w:eastAsia="Arial" w:hAnsi="Arial" w:cs="Arial"/>
                <w:color w:val="000000"/>
                <w:sz w:val="24"/>
              </w:rPr>
              <w:t>̥</w:t>
            </w:r>
            <w:r>
              <w:rPr>
                <w:rFonts w:ascii="Calibri" w:eastAsia="Calibri" w:hAnsi="Calibri" w:cs="Calibri"/>
                <w:color w:val="000000"/>
                <w:sz w:val="24"/>
              </w:rPr>
              <w:t>śñci rūrdhvapr</w:t>
            </w:r>
            <w:r>
              <w:rPr>
                <w:rFonts w:ascii="Arial" w:eastAsia="Arial" w:hAnsi="Arial" w:cs="Arial"/>
                <w:color w:val="000000"/>
                <w:sz w:val="24"/>
              </w:rPr>
              <w:t>̥</w:t>
            </w:r>
            <w:r>
              <w:rPr>
                <w:rFonts w:ascii="Calibri" w:eastAsia="Calibri" w:hAnsi="Calibri" w:cs="Calibri"/>
                <w:color w:val="000000"/>
                <w:sz w:val="24"/>
              </w:rPr>
              <w:t>śñci stē mārutā</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फल्गू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र्लोहितोर्णी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बलक्षी</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स्सारस्वत्यः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phalgū rlōhitōr</w:t>
            </w:r>
            <w:r>
              <w:rPr>
                <w:rFonts w:ascii="Arial" w:eastAsia="Arial" w:hAnsi="Arial" w:cs="Arial"/>
                <w:color w:val="000000"/>
                <w:sz w:val="24"/>
              </w:rPr>
              <w:t>ṇ</w:t>
            </w:r>
            <w:r>
              <w:rPr>
                <w:rFonts w:ascii="Calibri" w:eastAsia="Calibri" w:hAnsi="Calibri" w:cs="Calibri"/>
                <w:color w:val="000000"/>
                <w:sz w:val="24"/>
              </w:rPr>
              <w:t>ī balak</w:t>
            </w:r>
            <w:r>
              <w:rPr>
                <w:rFonts w:ascii="Arial" w:eastAsia="Arial" w:hAnsi="Arial" w:cs="Arial"/>
                <w:color w:val="000000"/>
                <w:sz w:val="24"/>
              </w:rPr>
              <w:t>ṣ</w:t>
            </w:r>
            <w:r>
              <w:rPr>
                <w:rFonts w:ascii="Calibri" w:eastAsia="Calibri" w:hAnsi="Calibri" w:cs="Calibri"/>
                <w:color w:val="000000"/>
                <w:sz w:val="24"/>
              </w:rPr>
              <w:t>ī tā s'sārasvatya</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पृषती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स्थूलपृषती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क्ष्रुद्रपृषती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वैश्वदेव्यः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atī sthūlapr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atī k</w:t>
            </w:r>
            <w:r>
              <w:rPr>
                <w:rFonts w:ascii="Arial" w:eastAsia="Arial" w:hAnsi="Arial" w:cs="Arial"/>
                <w:color w:val="000000"/>
                <w:sz w:val="24"/>
              </w:rPr>
              <w:t>ṣ</w:t>
            </w:r>
            <w:r>
              <w:rPr>
                <w:rFonts w:ascii="Calibri" w:eastAsia="Calibri" w:hAnsi="Calibri" w:cs="Calibri"/>
                <w:color w:val="000000"/>
                <w:sz w:val="24"/>
              </w:rPr>
              <w:t>rudrapr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atī tā vaiśvadēvya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पौष्णियः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tisra śśyāmā vaśā</w:t>
            </w:r>
            <w:r>
              <w:rPr>
                <w:rFonts w:ascii="Arial" w:eastAsia="Arial" w:hAnsi="Arial" w:cs="Arial"/>
                <w:color w:val="000000"/>
                <w:sz w:val="24"/>
              </w:rPr>
              <w:t>ḥ</w:t>
            </w:r>
            <w:r>
              <w:rPr>
                <w:rFonts w:ascii="Calibri" w:eastAsia="Calibri" w:hAnsi="Calibri" w:cs="Calibri"/>
                <w:color w:val="000000"/>
                <w:sz w:val="24"/>
              </w:rPr>
              <w:t xml:space="preserve"> pau</w:t>
            </w:r>
            <w:r>
              <w:rPr>
                <w:rFonts w:ascii="Arial" w:eastAsia="Arial" w:hAnsi="Arial" w:cs="Arial"/>
                <w:color w:val="000000"/>
                <w:sz w:val="24"/>
              </w:rPr>
              <w:t>ṣṇ</w:t>
            </w:r>
            <w:r>
              <w:rPr>
                <w:rFonts w:ascii="Calibri" w:eastAsia="Calibri" w:hAnsi="Calibri" w:cs="Calibri"/>
                <w:color w:val="000000"/>
                <w:sz w:val="24"/>
              </w:rPr>
              <w:t>iya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रोहिणी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र्वशा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मैत्रियः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tisrō rōhi</w:t>
            </w:r>
            <w:r>
              <w:rPr>
                <w:rFonts w:ascii="Arial" w:eastAsia="Arial" w:hAnsi="Arial" w:cs="Arial"/>
                <w:color w:val="000000"/>
                <w:sz w:val="24"/>
              </w:rPr>
              <w:t>ṇ</w:t>
            </w:r>
            <w:r>
              <w:rPr>
                <w:rFonts w:ascii="Calibri" w:eastAsia="Calibri" w:hAnsi="Calibri" w:cs="Calibri"/>
                <w:color w:val="000000"/>
                <w:sz w:val="24"/>
              </w:rPr>
              <w:t>ī rvaśā maitriya</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ऐन्द्राबार्</w:t>
            </w:r>
            <w:r>
              <w:rPr>
                <w:rFonts w:ascii="SGSDevanagari" w:eastAsia="SGSDevanagari" w:hAnsi="SGSDevanagari" w:cs="SGSDevanagari"/>
                <w:color w:val="000000"/>
                <w:sz w:val="24"/>
              </w:rPr>
              <w:t>‌‌</w:t>
            </w:r>
            <w:r>
              <w:rPr>
                <w:rFonts w:ascii="SGSDevanagari" w:eastAsia="SGSDevanagari" w:hAnsi="SGSDevanagari" w:cs="Mangal"/>
                <w:color w:val="000000"/>
                <w:sz w:val="24"/>
                <w:szCs w:val="24"/>
                <w:cs/>
              </w:rPr>
              <w:t>हस्पत्या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अरुणललामा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aindrābār</w:t>
            </w:r>
            <w:r>
              <w:rPr>
                <w:rFonts w:ascii="Arial" w:eastAsia="Arial" w:hAnsi="Arial" w:cs="Arial"/>
                <w:color w:val="000000"/>
                <w:sz w:val="24"/>
              </w:rPr>
              <w:t>‌‌</w:t>
            </w:r>
            <w:r>
              <w:rPr>
                <w:rFonts w:ascii="Calibri" w:eastAsia="Calibri" w:hAnsi="Calibri" w:cs="Calibri"/>
                <w:color w:val="000000"/>
                <w:sz w:val="24"/>
              </w:rPr>
              <w:t>haspatyā aru</w:t>
            </w:r>
            <w:r>
              <w:rPr>
                <w:rFonts w:ascii="Arial" w:eastAsia="Arial" w:hAnsi="Arial" w:cs="Arial"/>
                <w:color w:val="000000"/>
                <w:sz w:val="24"/>
              </w:rPr>
              <w:t>ṇ</w:t>
            </w:r>
            <w:r>
              <w:rPr>
                <w:rFonts w:ascii="Calibri" w:eastAsia="Calibri" w:hAnsi="Calibri" w:cs="Calibri"/>
                <w:color w:val="000000"/>
                <w:sz w:val="24"/>
              </w:rPr>
              <w:t>alalāmā stūparā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शितिबाहु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रन्यत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श्शितिबाहु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स्समन्तशितिबाहु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ऐन्द्रवायवाः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śitibāhu ran'yata śśitibāhu s'samantaśitibāhu sta aindravāyavā</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शितिरन्ध्रो</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न्यत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श्शितिरन्ध्र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स्समन्तशितिरन्ध्र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मैत्रावरुणाः</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śitirandhrō(a)n'yata śśitirandhra s'samantaśitirandhra stē maitrāvaru</w:t>
            </w:r>
            <w:r>
              <w:rPr>
                <w:rFonts w:ascii="Arial" w:eastAsia="Arial" w:hAnsi="Arial" w:cs="Arial"/>
                <w:color w:val="000000"/>
                <w:sz w:val="24"/>
              </w:rPr>
              <w:t>ṇ</w:t>
            </w:r>
            <w:r>
              <w:rPr>
                <w:rFonts w:ascii="Calibri" w:eastAsia="Calibri" w:hAnsi="Calibri" w:cs="Calibri"/>
                <w:color w:val="000000"/>
                <w:sz w:val="24"/>
              </w:rPr>
              <w:t>ā</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शुद्धवाल</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स्सर्वशुद्धवालो</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मणिवालस्त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आश्विनाः</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śud'dhavāla s'sarvaśud'dhavālō ma</w:t>
            </w:r>
            <w:r>
              <w:rPr>
                <w:rFonts w:ascii="Arial" w:eastAsia="Arial" w:hAnsi="Arial" w:cs="Arial"/>
                <w:color w:val="000000"/>
                <w:sz w:val="24"/>
              </w:rPr>
              <w:t>ṇ</w:t>
            </w:r>
            <w:r>
              <w:rPr>
                <w:rFonts w:ascii="Calibri" w:eastAsia="Calibri" w:hAnsi="Calibri" w:cs="Calibri"/>
                <w:color w:val="000000"/>
                <w:sz w:val="24"/>
              </w:rPr>
              <w:t>ivālasta āśvinā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श्शिल्पा</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वैश्वदेव्यः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tisra śśilpā vaśā vaiśvadēvya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परमेष्ठिने</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tisra śśyēnī</w:t>
            </w:r>
            <w:r>
              <w:rPr>
                <w:rFonts w:ascii="Arial" w:eastAsia="Arial" w:hAnsi="Arial" w:cs="Arial"/>
                <w:color w:val="000000"/>
                <w:sz w:val="24"/>
              </w:rPr>
              <w:t>ḥ</w:t>
            </w:r>
            <w:r>
              <w:rPr>
                <w:rFonts w:ascii="Calibri" w:eastAsia="Calibri" w:hAnsi="Calibri" w:cs="Calibri"/>
                <w:color w:val="000000"/>
                <w:sz w:val="24"/>
              </w:rPr>
              <w:t xml:space="preserve"> paramē</w:t>
            </w:r>
            <w:r>
              <w:rPr>
                <w:rFonts w:ascii="Arial" w:eastAsia="Arial" w:hAnsi="Arial" w:cs="Arial"/>
                <w:color w:val="000000"/>
                <w:sz w:val="24"/>
              </w:rPr>
              <w:t>ṣṭ</w:t>
            </w:r>
            <w:r>
              <w:rPr>
                <w:rFonts w:ascii="Calibri" w:eastAsia="Calibri" w:hAnsi="Calibri" w:cs="Calibri"/>
                <w:color w:val="000000"/>
                <w:sz w:val="24"/>
              </w:rPr>
              <w:t>hinē</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सोमापौष्णा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श्श्यामललामा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sōmāpau</w:t>
            </w:r>
            <w:r>
              <w:rPr>
                <w:rFonts w:ascii="Arial" w:eastAsia="Arial" w:hAnsi="Arial" w:cs="Arial"/>
                <w:color w:val="000000"/>
                <w:sz w:val="24"/>
              </w:rPr>
              <w:t>ṣṇ</w:t>
            </w:r>
            <w:r>
              <w:rPr>
                <w:rFonts w:ascii="Calibri" w:eastAsia="Calibri" w:hAnsi="Calibri" w:cs="Calibri"/>
                <w:color w:val="000000"/>
                <w:sz w:val="24"/>
              </w:rPr>
              <w:t>ā śśyāmalalāmā stūparā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उन्नत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ऋषभो</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वामन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ऐन्द्रावरुणाः</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unnata 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abhō vāmana sta aindrāvaru</w:t>
            </w:r>
            <w:r>
              <w:rPr>
                <w:rFonts w:ascii="Arial" w:eastAsia="Arial" w:hAnsi="Arial" w:cs="Arial"/>
                <w:color w:val="000000"/>
                <w:sz w:val="24"/>
              </w:rPr>
              <w:t>ṇ</w:t>
            </w:r>
            <w:r>
              <w:rPr>
                <w:rFonts w:ascii="Calibri" w:eastAsia="Calibri" w:hAnsi="Calibri" w:cs="Calibri"/>
                <w:color w:val="000000"/>
                <w:sz w:val="24"/>
              </w:rPr>
              <w:t>ā</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शितिककु</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च्छितिपृष्ठ</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श्शितिभस</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ऐन्द्राबार्</w:t>
            </w:r>
            <w:r>
              <w:rPr>
                <w:rFonts w:ascii="SGSDevanagari" w:eastAsia="SGSDevanagari" w:hAnsi="SGSDevanagari" w:cs="SGSDevanagari"/>
                <w:color w:val="000000"/>
                <w:sz w:val="24"/>
              </w:rPr>
              <w:t>‌‌</w:t>
            </w:r>
            <w:r>
              <w:rPr>
                <w:rFonts w:ascii="SGSDevanagari" w:eastAsia="SGSDevanagari" w:hAnsi="SGSDevanagari" w:cs="Mangal"/>
                <w:color w:val="000000"/>
                <w:sz w:val="24"/>
                <w:szCs w:val="24"/>
                <w:cs/>
              </w:rPr>
              <w:t>हस्पत्याः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śitikaku cchitipr</w:t>
            </w:r>
            <w:r>
              <w:rPr>
                <w:rFonts w:ascii="Arial" w:eastAsia="Arial" w:hAnsi="Arial" w:cs="Arial"/>
                <w:color w:val="000000"/>
                <w:sz w:val="24"/>
              </w:rPr>
              <w:t>̥</w:t>
            </w:r>
            <w:r>
              <w:rPr>
                <w:rFonts w:ascii="Arial" w:eastAsia="Arial" w:hAnsi="Arial" w:cs="Arial"/>
                <w:color w:val="000000"/>
                <w:sz w:val="24"/>
              </w:rPr>
              <w:t>ṣṭ</w:t>
            </w:r>
            <w:r>
              <w:rPr>
                <w:rFonts w:ascii="Calibri" w:eastAsia="Calibri" w:hAnsi="Calibri" w:cs="Calibri"/>
                <w:color w:val="000000"/>
                <w:sz w:val="24"/>
              </w:rPr>
              <w:t>ha śśitibhasa tta aindrābār</w:t>
            </w:r>
            <w:r>
              <w:rPr>
                <w:rFonts w:ascii="Arial" w:eastAsia="Arial" w:hAnsi="Arial" w:cs="Arial"/>
                <w:color w:val="000000"/>
                <w:sz w:val="24"/>
              </w:rPr>
              <w:t>‌‌</w:t>
            </w:r>
            <w:r>
              <w:rPr>
                <w:rFonts w:ascii="Calibri" w:eastAsia="Calibri" w:hAnsi="Calibri" w:cs="Calibri"/>
                <w:color w:val="000000"/>
                <w:sz w:val="24"/>
              </w:rPr>
              <w:t>haspatyā</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शितिपा</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च्छित्योष्ठ</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श्शितिभ्रु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ऐन्द्रावैष्णवा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śitipā cchityō</w:t>
            </w:r>
            <w:r>
              <w:rPr>
                <w:rFonts w:ascii="Arial" w:eastAsia="Arial" w:hAnsi="Arial" w:cs="Arial"/>
                <w:color w:val="000000"/>
                <w:sz w:val="24"/>
              </w:rPr>
              <w:t>ṣṭ</w:t>
            </w:r>
            <w:r>
              <w:rPr>
                <w:rFonts w:ascii="Calibri" w:eastAsia="Calibri" w:hAnsi="Calibri" w:cs="Calibri"/>
                <w:color w:val="000000"/>
                <w:sz w:val="24"/>
              </w:rPr>
              <w:t>ha śśitibhru sta aindrāvai</w:t>
            </w:r>
            <w:r>
              <w:rPr>
                <w:rFonts w:ascii="Arial" w:eastAsia="Arial" w:hAnsi="Arial" w:cs="Arial"/>
                <w:color w:val="000000"/>
                <w:sz w:val="24"/>
              </w:rPr>
              <w:t>ṣṇ</w:t>
            </w:r>
            <w:r>
              <w:rPr>
                <w:rFonts w:ascii="Calibri" w:eastAsia="Calibri" w:hAnsi="Calibri" w:cs="Calibri"/>
                <w:color w:val="000000"/>
                <w:sz w:val="24"/>
              </w:rPr>
              <w:t>avā</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स्सिध्मा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वैश्वकर्मण्यः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tisra s'sidhmā vaśā vaiśvakarma</w:t>
            </w:r>
            <w:r>
              <w:rPr>
                <w:rFonts w:ascii="Arial" w:eastAsia="Arial" w:hAnsi="Arial" w:cs="Arial"/>
                <w:color w:val="000000"/>
                <w:sz w:val="24"/>
              </w:rPr>
              <w:t>ṇ</w:t>
            </w:r>
            <w:r>
              <w:rPr>
                <w:rFonts w:ascii="Calibri" w:eastAsia="Calibri" w:hAnsi="Calibri" w:cs="Calibri"/>
                <w:color w:val="000000"/>
                <w:sz w:val="24"/>
              </w:rPr>
              <w:t>ya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धात्रे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पृषोदरा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tisrō dhātrē pr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ōdarā</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ऐन्द्रापौष्णा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श्श्येतललामा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aindrāpau</w:t>
            </w:r>
            <w:r>
              <w:rPr>
                <w:rFonts w:ascii="Arial" w:eastAsia="Arial" w:hAnsi="Arial" w:cs="Arial"/>
                <w:color w:val="000000"/>
                <w:sz w:val="24"/>
              </w:rPr>
              <w:t>ṣṇ</w:t>
            </w:r>
            <w:r>
              <w:rPr>
                <w:rFonts w:ascii="Calibri" w:eastAsia="Calibri" w:hAnsi="Calibri" w:cs="Calibri"/>
                <w:color w:val="000000"/>
                <w:sz w:val="24"/>
              </w:rPr>
              <w:t>ā śśyētalalāmā stūparā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कर्णा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यामाः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kar</w:t>
            </w:r>
            <w:r>
              <w:rPr>
                <w:rFonts w:ascii="Arial" w:eastAsia="Arial" w:hAnsi="Arial" w:cs="Arial"/>
                <w:color w:val="000000"/>
                <w:sz w:val="24"/>
              </w:rPr>
              <w:t>ṇ</w:t>
            </w:r>
            <w:r>
              <w:rPr>
                <w:rFonts w:ascii="Calibri" w:eastAsia="Calibri" w:hAnsi="Calibri" w:cs="Calibri"/>
                <w:color w:val="000000"/>
                <w:sz w:val="24"/>
              </w:rPr>
              <w:t>ā strayō yāmā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स्सौम्या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श्श्वितिङ्गा</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s'saumyā straya śśviti</w:t>
            </w:r>
            <w:r>
              <w:rPr>
                <w:rFonts w:ascii="Arial" w:eastAsia="Arial" w:hAnsi="Arial" w:cs="Arial"/>
                <w:color w:val="000000"/>
                <w:sz w:val="24"/>
              </w:rPr>
              <w:t>ṅ</w:t>
            </w:r>
            <w:r>
              <w:rPr>
                <w:rFonts w:ascii="Calibri" w:eastAsia="Calibri" w:hAnsi="Calibri" w:cs="Calibri"/>
                <w:color w:val="000000"/>
                <w:sz w:val="24"/>
              </w:rPr>
              <w:t>gā</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अग्नये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यविष्ठाय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नकुलाः</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agnayē yavi</w:t>
            </w:r>
            <w:r>
              <w:rPr>
                <w:rFonts w:ascii="Arial" w:eastAsia="Arial" w:hAnsi="Arial" w:cs="Arial"/>
                <w:color w:val="000000"/>
                <w:sz w:val="24"/>
              </w:rPr>
              <w:t>ṣṭ</w:t>
            </w:r>
            <w:r>
              <w:rPr>
                <w:rFonts w:ascii="Calibri" w:eastAsia="Calibri" w:hAnsi="Calibri" w:cs="Calibri"/>
                <w:color w:val="000000"/>
                <w:sz w:val="24"/>
              </w:rPr>
              <w:t>hāya trayō nakulā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रोहिणी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स्त्र्यव्यस्ता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वसूनाम्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tisrō rōhi</w:t>
            </w:r>
            <w:r>
              <w:rPr>
                <w:rFonts w:ascii="Arial" w:eastAsia="Arial" w:hAnsi="Arial" w:cs="Arial"/>
                <w:color w:val="000000"/>
                <w:sz w:val="24"/>
              </w:rPr>
              <w:t>ṇ</w:t>
            </w:r>
            <w:r>
              <w:rPr>
                <w:rFonts w:ascii="Calibri" w:eastAsia="Calibri" w:hAnsi="Calibri" w:cs="Calibri"/>
                <w:color w:val="000000"/>
                <w:sz w:val="24"/>
              </w:rPr>
              <w:t>ī stryavyastā vasūnām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रुणा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दित्यौह्यस्ता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रुद्राणाम्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tisrō(a)ru</w:t>
            </w:r>
            <w:r>
              <w:rPr>
                <w:rFonts w:ascii="Arial" w:eastAsia="Arial" w:hAnsi="Arial" w:cs="Arial"/>
                <w:color w:val="000000"/>
                <w:sz w:val="24"/>
              </w:rPr>
              <w:t>ṇ</w:t>
            </w:r>
            <w:r>
              <w:rPr>
                <w:rFonts w:ascii="Calibri" w:eastAsia="Calibri" w:hAnsi="Calibri" w:cs="Calibri"/>
                <w:color w:val="000000"/>
                <w:sz w:val="24"/>
              </w:rPr>
              <w:t>ā dityauhyastā rudrā</w:t>
            </w:r>
            <w:r>
              <w:rPr>
                <w:rFonts w:ascii="Arial" w:eastAsia="Arial" w:hAnsi="Arial" w:cs="Arial"/>
                <w:color w:val="000000"/>
                <w:sz w:val="24"/>
              </w:rPr>
              <w:t>ṇ</w:t>
            </w:r>
            <w:r>
              <w:rPr>
                <w:rFonts w:ascii="Calibri" w:eastAsia="Calibri" w:hAnsi="Calibri" w:cs="Calibri"/>
                <w:color w:val="000000"/>
                <w:sz w:val="24"/>
              </w:rPr>
              <w:t>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सोमैन्द्रा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बभ्रुललामा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sōmaindrā babhrulalāmā stūparā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शुण्ठा</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वैष्णवा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अधीलोधकर्णाः</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śu</w:t>
            </w:r>
            <w:r>
              <w:rPr>
                <w:rFonts w:ascii="Arial" w:eastAsia="Arial" w:hAnsi="Arial" w:cs="Arial"/>
                <w:color w:val="000000"/>
                <w:sz w:val="24"/>
              </w:rPr>
              <w:t>ṇṭ</w:t>
            </w:r>
            <w:r>
              <w:rPr>
                <w:rFonts w:ascii="Calibri" w:eastAsia="Calibri" w:hAnsi="Calibri" w:cs="Calibri"/>
                <w:color w:val="000000"/>
                <w:sz w:val="24"/>
              </w:rPr>
              <w:t>hā strayō vai</w:t>
            </w:r>
            <w:r>
              <w:rPr>
                <w:rFonts w:ascii="Arial" w:eastAsia="Arial" w:hAnsi="Arial" w:cs="Arial"/>
                <w:color w:val="000000"/>
                <w:sz w:val="24"/>
              </w:rPr>
              <w:t>ṣṇ</w:t>
            </w:r>
            <w:r>
              <w:rPr>
                <w:rFonts w:ascii="Calibri" w:eastAsia="Calibri" w:hAnsi="Calibri" w:cs="Calibri"/>
                <w:color w:val="000000"/>
                <w:sz w:val="24"/>
              </w:rPr>
              <w:t>avā adhīlōdhakar</w:t>
            </w:r>
            <w:r>
              <w:rPr>
                <w:rFonts w:ascii="Arial" w:eastAsia="Arial" w:hAnsi="Arial" w:cs="Arial"/>
                <w:color w:val="000000"/>
                <w:sz w:val="24"/>
              </w:rPr>
              <w:t>ṇ</w:t>
            </w:r>
            <w:r>
              <w:rPr>
                <w:rFonts w:ascii="Calibri" w:eastAsia="Calibri" w:hAnsi="Calibri" w:cs="Calibri"/>
                <w:color w:val="000000"/>
                <w:sz w:val="24"/>
              </w:rPr>
              <w:t>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विष्णव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उरुक्रमाय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लफ्सुदिनः</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trayō vi</w:t>
            </w:r>
            <w:r>
              <w:rPr>
                <w:rFonts w:ascii="Arial" w:eastAsia="Arial" w:hAnsi="Arial" w:cs="Arial"/>
                <w:color w:val="000000"/>
                <w:sz w:val="24"/>
              </w:rPr>
              <w:t>ṣṇ</w:t>
            </w:r>
            <w:r>
              <w:rPr>
                <w:rFonts w:ascii="Calibri" w:eastAsia="Calibri" w:hAnsi="Calibri" w:cs="Calibri"/>
                <w:color w:val="000000"/>
                <w:sz w:val="24"/>
              </w:rPr>
              <w:t>ava urukramāya laphsudina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विष्णव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उरुगायाय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पञ्चावीः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trayō vi</w:t>
            </w:r>
            <w:r>
              <w:rPr>
                <w:rFonts w:ascii="Arial" w:eastAsia="Arial" w:hAnsi="Arial" w:cs="Arial"/>
                <w:color w:val="000000"/>
                <w:sz w:val="24"/>
              </w:rPr>
              <w:t>ṣṇ</w:t>
            </w:r>
            <w:r>
              <w:rPr>
                <w:rFonts w:ascii="Calibri" w:eastAsia="Calibri" w:hAnsi="Calibri" w:cs="Calibri"/>
                <w:color w:val="000000"/>
                <w:sz w:val="24"/>
              </w:rPr>
              <w:t>ava urugāyāya pañcāvī</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आदित्याना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न्त्रिवथ्साः</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tisra ādityānā ntrivathsā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ङ्गिरसाम्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tisrō(a)</w:t>
            </w:r>
            <w:r>
              <w:rPr>
                <w:rFonts w:ascii="Arial" w:eastAsia="Arial" w:hAnsi="Arial" w:cs="Arial"/>
                <w:color w:val="000000"/>
                <w:sz w:val="24"/>
              </w:rPr>
              <w:t>ṅ</w:t>
            </w:r>
            <w:r>
              <w:rPr>
                <w:rFonts w:ascii="Calibri" w:eastAsia="Calibri" w:hAnsi="Calibri" w:cs="Calibri"/>
                <w:color w:val="000000"/>
                <w:sz w:val="24"/>
              </w:rPr>
              <w:t>girasām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ऐन्द्रावैष्णवा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गौरललामा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aindrāvai</w:t>
            </w:r>
            <w:r>
              <w:rPr>
                <w:rFonts w:ascii="Arial" w:eastAsia="Arial" w:hAnsi="Arial" w:cs="Arial"/>
                <w:color w:val="000000"/>
                <w:sz w:val="24"/>
              </w:rPr>
              <w:t>ṣṇ</w:t>
            </w:r>
            <w:r>
              <w:rPr>
                <w:rFonts w:ascii="Calibri" w:eastAsia="Calibri" w:hAnsi="Calibri" w:cs="Calibri"/>
                <w:color w:val="000000"/>
                <w:sz w:val="24"/>
              </w:rPr>
              <w:t>avā gauralalāmā stūparā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इन्द्राय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श्शितिपृष्ठाः</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indrāya rājñē traya śśitipr</w:t>
            </w:r>
            <w:r>
              <w:rPr>
                <w:rFonts w:ascii="Arial" w:eastAsia="Arial" w:hAnsi="Arial" w:cs="Arial"/>
                <w:color w:val="000000"/>
                <w:sz w:val="24"/>
              </w:rPr>
              <w:t>̥</w:t>
            </w:r>
            <w:r>
              <w:rPr>
                <w:rFonts w:ascii="Arial" w:eastAsia="Arial" w:hAnsi="Arial" w:cs="Arial"/>
                <w:color w:val="000000"/>
                <w:sz w:val="24"/>
              </w:rPr>
              <w:t>ṣṭ</w:t>
            </w:r>
            <w:r>
              <w:rPr>
                <w:rFonts w:ascii="Calibri" w:eastAsia="Calibri" w:hAnsi="Calibri" w:cs="Calibri"/>
                <w:color w:val="000000"/>
                <w:sz w:val="24"/>
              </w:rPr>
              <w:t>hā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इन्द्रायाधिराजाय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श्शितिककुदः</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indrāyādhirājāya traya śśitikakuda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इन्द्राय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स्वराज्ञे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श्शितिभसदः</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indrāya svarājñē traya śśitibhasada</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स्तुर्यौह्य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स्साध्यानाम्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tisra sturyauhya s'sādhyānām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पष्ठ्यौह्यो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विश्वेषा</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न्देवानाम्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tisra</w:t>
            </w:r>
            <w:r>
              <w:rPr>
                <w:rFonts w:ascii="Arial" w:eastAsia="Arial" w:hAnsi="Arial" w:cs="Arial"/>
                <w:color w:val="000000"/>
                <w:sz w:val="24"/>
              </w:rPr>
              <w:t>ḥ</w:t>
            </w:r>
            <w:r>
              <w:rPr>
                <w:rFonts w:ascii="Calibri" w:eastAsia="Calibri" w:hAnsi="Calibri" w:cs="Calibri"/>
                <w:color w:val="000000"/>
                <w:sz w:val="24"/>
              </w:rPr>
              <w:t xml:space="preserve"> pa</w:t>
            </w:r>
            <w:r>
              <w:rPr>
                <w:rFonts w:ascii="Arial" w:eastAsia="Arial" w:hAnsi="Arial" w:cs="Arial"/>
                <w:color w:val="000000"/>
                <w:sz w:val="24"/>
              </w:rPr>
              <w:t>ṣṭ</w:t>
            </w:r>
            <w:r>
              <w:rPr>
                <w:rFonts w:ascii="Calibri" w:eastAsia="Calibri" w:hAnsi="Calibri" w:cs="Calibri"/>
                <w:color w:val="000000"/>
                <w:sz w:val="24"/>
              </w:rPr>
              <w:t>hyauhyō viśvē</w:t>
            </w:r>
            <w:r>
              <w:rPr>
                <w:rFonts w:ascii="Arial" w:eastAsia="Arial" w:hAnsi="Arial" w:cs="Arial"/>
                <w:color w:val="000000"/>
                <w:sz w:val="24"/>
              </w:rPr>
              <w:t>ṣ</w:t>
            </w:r>
            <w:r>
              <w:rPr>
                <w:rFonts w:ascii="Calibri" w:eastAsia="Calibri" w:hAnsi="Calibri" w:cs="Calibri"/>
                <w:color w:val="000000"/>
                <w:sz w:val="24"/>
              </w:rPr>
              <w:t>ā ndēvānām</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आग्नेन्द्राः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कृष्णललामा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āgnēndrā</w:t>
            </w:r>
            <w:r>
              <w:rPr>
                <w:rFonts w:ascii="Arial" w:eastAsia="Arial" w:hAnsi="Arial" w:cs="Arial"/>
                <w:color w:val="000000"/>
                <w:sz w:val="24"/>
              </w:rPr>
              <w:t>ḥ</w:t>
            </w:r>
            <w:r>
              <w:rPr>
                <w:rFonts w:ascii="Calibri" w:eastAsia="Calibri" w:hAnsi="Calibri" w:cs="Calibri"/>
                <w:color w:val="000000"/>
                <w:sz w:val="24"/>
              </w:rPr>
              <w:t xml:space="preserve">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alalāmā stūparā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अदित्यै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रोहितैताः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adityai trayō rōhitaitā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इन्द्राण्यै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indrā</w:t>
            </w:r>
            <w:r>
              <w:rPr>
                <w:rFonts w:ascii="Arial" w:eastAsia="Arial" w:hAnsi="Arial" w:cs="Arial"/>
                <w:color w:val="000000"/>
                <w:sz w:val="24"/>
              </w:rPr>
              <w:t>ṇ</w:t>
            </w:r>
            <w:r>
              <w:rPr>
                <w:rFonts w:ascii="Calibri" w:eastAsia="Calibri" w:hAnsi="Calibri" w:cs="Calibri"/>
                <w:color w:val="000000"/>
                <w:sz w:val="24"/>
              </w:rPr>
              <w:t>yai traya</w:t>
            </w:r>
            <w:r>
              <w:rPr>
                <w:rFonts w:ascii="Arial" w:eastAsia="Arial" w:hAnsi="Arial" w:cs="Arial"/>
                <w:color w:val="000000"/>
                <w:sz w:val="24"/>
              </w:rPr>
              <w:t>ḥ</w:t>
            </w:r>
            <w:r>
              <w:rPr>
                <w:rFonts w:ascii="Calibri" w:eastAsia="Calibri" w:hAnsi="Calibri" w:cs="Calibri"/>
                <w:color w:val="000000"/>
                <w:sz w:val="24"/>
              </w:rPr>
              <w:t xml:space="preserve">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aitā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कुह्वै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रुणैताः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kuhvai trayō(a)ru</w:t>
            </w:r>
            <w:r>
              <w:rPr>
                <w:rFonts w:ascii="Arial" w:eastAsia="Arial" w:hAnsi="Arial" w:cs="Arial"/>
                <w:color w:val="000000"/>
                <w:sz w:val="24"/>
              </w:rPr>
              <w:t>ṇ</w:t>
            </w:r>
            <w:r>
              <w:rPr>
                <w:rFonts w:ascii="Calibri" w:eastAsia="Calibri" w:hAnsi="Calibri" w:cs="Calibri"/>
                <w:color w:val="000000"/>
                <w:sz w:val="24"/>
              </w:rPr>
              <w:t>aitā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धेनवो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राकायै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tisrō dhēnavō rākāyai</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नड्वाह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स्सिनीवाल्यै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trayō(a)na</w:t>
            </w:r>
            <w:r>
              <w:rPr>
                <w:rFonts w:ascii="Arial" w:eastAsia="Arial" w:hAnsi="Arial" w:cs="Arial"/>
                <w:color w:val="000000"/>
                <w:sz w:val="24"/>
              </w:rPr>
              <w:t>ḍ</w:t>
            </w:r>
            <w:r>
              <w:rPr>
                <w:rFonts w:ascii="Calibri" w:eastAsia="Calibri" w:hAnsi="Calibri" w:cs="Calibri"/>
                <w:color w:val="000000"/>
                <w:sz w:val="24"/>
              </w:rPr>
              <w:t>vāha s'sinīvālyai</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आग्नावैष्णवा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रोहितललामा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āgnāvai</w:t>
            </w:r>
            <w:r>
              <w:rPr>
                <w:rFonts w:ascii="Arial" w:eastAsia="Arial" w:hAnsi="Arial" w:cs="Arial"/>
                <w:color w:val="000000"/>
                <w:sz w:val="24"/>
              </w:rPr>
              <w:t>ṣṇ</w:t>
            </w:r>
            <w:r>
              <w:rPr>
                <w:rFonts w:ascii="Calibri" w:eastAsia="Calibri" w:hAnsi="Calibri" w:cs="Calibri"/>
                <w:color w:val="000000"/>
                <w:sz w:val="24"/>
              </w:rPr>
              <w:t>avā rōhitalalāmā stūparā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सौम्या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पिश्ङ्गा</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saumyā straya</w:t>
            </w:r>
            <w:r>
              <w:rPr>
                <w:rFonts w:ascii="Arial" w:eastAsia="Arial" w:hAnsi="Arial" w:cs="Arial"/>
                <w:color w:val="000000"/>
                <w:sz w:val="24"/>
              </w:rPr>
              <w:t>ḥ</w:t>
            </w:r>
            <w:r>
              <w:rPr>
                <w:rFonts w:ascii="Calibri" w:eastAsia="Calibri" w:hAnsi="Calibri" w:cs="Calibri"/>
                <w:color w:val="000000"/>
                <w:sz w:val="24"/>
              </w:rPr>
              <w:t xml:space="preserve"> piś</w:t>
            </w:r>
            <w:r>
              <w:rPr>
                <w:rFonts w:ascii="Arial" w:eastAsia="Arial" w:hAnsi="Arial" w:cs="Arial"/>
                <w:color w:val="000000"/>
                <w:sz w:val="24"/>
              </w:rPr>
              <w:t>ṅ</w:t>
            </w:r>
            <w:r>
              <w:rPr>
                <w:rFonts w:ascii="Calibri" w:eastAsia="Calibri" w:hAnsi="Calibri" w:cs="Calibri"/>
                <w:color w:val="000000"/>
                <w:sz w:val="24"/>
              </w:rPr>
              <w:t>gā</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सोमाय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स्सारङ्गाः</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sōmāya rājñē traya s'sāra</w:t>
            </w:r>
            <w:r>
              <w:rPr>
                <w:rFonts w:ascii="Arial" w:eastAsia="Arial" w:hAnsi="Arial" w:cs="Arial"/>
                <w:color w:val="000000"/>
                <w:sz w:val="24"/>
              </w:rPr>
              <w:t>ṅ</w:t>
            </w:r>
            <w:r>
              <w:rPr>
                <w:rFonts w:ascii="Calibri" w:eastAsia="Calibri" w:hAnsi="Calibri" w:cs="Calibri"/>
                <w:color w:val="000000"/>
                <w:sz w:val="24"/>
              </w:rPr>
              <w:t>gā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पार्जन्या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नभोरूपा</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स्तिस्रो</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जाः</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pārjan'yā nabhōrūpā stisrō(a)jā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मल्</w:t>
            </w:r>
            <w:r>
              <w:rPr>
                <w:rFonts w:ascii="SGSDevanagari" w:eastAsia="SGSDevanagari" w:hAnsi="SGSDevanagari" w:cs="SGSDevanagari"/>
                <w:color w:val="000000"/>
                <w:sz w:val="24"/>
              </w:rPr>
              <w:t>‌‌</w:t>
            </w:r>
            <w:r>
              <w:rPr>
                <w:rFonts w:ascii="SGSDevanagari" w:eastAsia="SGSDevanagari" w:hAnsi="SGSDevanagari" w:cs="Mangal"/>
                <w:color w:val="000000"/>
                <w:sz w:val="24"/>
                <w:szCs w:val="24"/>
                <w:cs/>
              </w:rPr>
              <w:t>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इन्द्राण्यै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mal</w:t>
            </w:r>
            <w:r>
              <w:rPr>
                <w:rFonts w:ascii="Arial" w:eastAsia="Arial" w:hAnsi="Arial" w:cs="Arial"/>
                <w:color w:val="000000"/>
                <w:sz w:val="24"/>
              </w:rPr>
              <w:t>‌‌</w:t>
            </w:r>
            <w:r>
              <w:rPr>
                <w:rFonts w:ascii="Calibri" w:eastAsia="Calibri" w:hAnsi="Calibri" w:cs="Calibri"/>
                <w:color w:val="000000"/>
                <w:sz w:val="24"/>
              </w:rPr>
              <w:t>hā indrā</w:t>
            </w:r>
            <w:r>
              <w:rPr>
                <w:rFonts w:ascii="Arial" w:eastAsia="Arial" w:hAnsi="Arial" w:cs="Arial"/>
                <w:color w:val="000000"/>
                <w:sz w:val="24"/>
              </w:rPr>
              <w:t>ṇ</w:t>
            </w:r>
            <w:r>
              <w:rPr>
                <w:rFonts w:ascii="Calibri" w:eastAsia="Calibri" w:hAnsi="Calibri" w:cs="Calibri"/>
                <w:color w:val="000000"/>
                <w:sz w:val="24"/>
              </w:rPr>
              <w:t>yai</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मेष्य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आदित्याः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tisrō mē</w:t>
            </w:r>
            <w:r>
              <w:rPr>
                <w:rFonts w:ascii="Arial" w:eastAsia="Arial" w:hAnsi="Arial" w:cs="Arial"/>
                <w:color w:val="000000"/>
                <w:sz w:val="24"/>
              </w:rPr>
              <w:t>ṣ</w:t>
            </w:r>
            <w:r>
              <w:rPr>
                <w:rFonts w:ascii="Calibri" w:eastAsia="Calibri" w:hAnsi="Calibri" w:cs="Calibri"/>
                <w:color w:val="000000"/>
                <w:sz w:val="24"/>
              </w:rPr>
              <w:t>ya ādityā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द्यावापृथिव्या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मालङ्गा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dyāvāpr</w:t>
            </w:r>
            <w:r>
              <w:rPr>
                <w:rFonts w:ascii="Arial" w:eastAsia="Arial" w:hAnsi="Arial" w:cs="Arial"/>
                <w:color w:val="000000"/>
                <w:sz w:val="24"/>
              </w:rPr>
              <w:t>̥</w:t>
            </w:r>
            <w:r>
              <w:rPr>
                <w:rFonts w:ascii="Calibri" w:eastAsia="Calibri" w:hAnsi="Calibri" w:cs="Calibri"/>
                <w:color w:val="000000"/>
                <w:sz w:val="24"/>
              </w:rPr>
              <w:t>thivyā māla</w:t>
            </w:r>
            <w:r>
              <w:rPr>
                <w:rFonts w:ascii="Arial" w:eastAsia="Arial" w:hAnsi="Arial" w:cs="Arial"/>
                <w:color w:val="000000"/>
                <w:sz w:val="24"/>
              </w:rPr>
              <w:t>ṅ</w:t>
            </w:r>
            <w:r>
              <w:rPr>
                <w:rFonts w:ascii="Calibri" w:eastAsia="Calibri" w:hAnsi="Calibri" w:cs="Calibri"/>
                <w:color w:val="000000"/>
                <w:sz w:val="24"/>
              </w:rPr>
              <w:t>gā stūparā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वारुणा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कृष्णललामाः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vāru</w:t>
            </w:r>
            <w:r>
              <w:rPr>
                <w:rFonts w:ascii="Arial" w:eastAsia="Arial" w:hAnsi="Arial" w:cs="Arial"/>
                <w:color w:val="000000"/>
                <w:sz w:val="24"/>
              </w:rPr>
              <w:t>ṇ</w:t>
            </w:r>
            <w:r>
              <w:rPr>
                <w:rFonts w:ascii="Calibri" w:eastAsia="Calibri" w:hAnsi="Calibri" w:cs="Calibri"/>
                <w:color w:val="000000"/>
                <w:sz w:val="24"/>
              </w:rPr>
              <w:t>ā straya</w:t>
            </w:r>
            <w:r>
              <w:rPr>
                <w:rFonts w:ascii="Arial" w:eastAsia="Arial" w:hAnsi="Arial" w:cs="Arial"/>
                <w:color w:val="000000"/>
                <w:sz w:val="24"/>
              </w:rPr>
              <w:t>ḥ</w:t>
            </w:r>
            <w:r>
              <w:rPr>
                <w:rFonts w:ascii="Calibri" w:eastAsia="Calibri" w:hAnsi="Calibri" w:cs="Calibri"/>
                <w:color w:val="000000"/>
                <w:sz w:val="24"/>
              </w:rPr>
              <w:t xml:space="preserve">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alalāmā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वरुणाय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राज्ञे</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रोहितललामाः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varu</w:t>
            </w:r>
            <w:r>
              <w:rPr>
                <w:rFonts w:ascii="Arial" w:eastAsia="Arial" w:hAnsi="Arial" w:cs="Arial"/>
                <w:color w:val="000000"/>
                <w:sz w:val="24"/>
              </w:rPr>
              <w:t>ṇ</w:t>
            </w:r>
            <w:r>
              <w:rPr>
                <w:rFonts w:ascii="Calibri" w:eastAsia="Calibri" w:hAnsi="Calibri" w:cs="Calibri"/>
                <w:color w:val="000000"/>
                <w:sz w:val="24"/>
              </w:rPr>
              <w:t>āya rājñē trayō rōhitalalāmā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वरुणाय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रिशादसे</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रुणललामाः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varu</w:t>
            </w:r>
            <w:r>
              <w:rPr>
                <w:rFonts w:ascii="Arial" w:eastAsia="Arial" w:hAnsi="Arial" w:cs="Arial"/>
                <w:color w:val="000000"/>
                <w:sz w:val="24"/>
              </w:rPr>
              <w:t>ṇ</w:t>
            </w:r>
            <w:r>
              <w:rPr>
                <w:rFonts w:ascii="Calibri" w:eastAsia="Calibri" w:hAnsi="Calibri" w:cs="Calibri"/>
                <w:color w:val="000000"/>
                <w:sz w:val="24"/>
              </w:rPr>
              <w:t>āya riśādasē trayō(a)ru</w:t>
            </w:r>
            <w:r>
              <w:rPr>
                <w:rFonts w:ascii="Arial" w:eastAsia="Arial" w:hAnsi="Arial" w:cs="Arial"/>
                <w:color w:val="000000"/>
                <w:sz w:val="24"/>
              </w:rPr>
              <w:t>ṇ</w:t>
            </w:r>
            <w:r>
              <w:rPr>
                <w:rFonts w:ascii="Calibri" w:eastAsia="Calibri" w:hAnsi="Calibri" w:cs="Calibri"/>
                <w:color w:val="000000"/>
                <w:sz w:val="24"/>
              </w:rPr>
              <w:t>alalāmā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श्शिल्पा</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वैश्वदेवाः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śśilpā strayō vaiśvadēvā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पृश्नय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स्सर्वदेवत्याः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traya</w:t>
            </w:r>
            <w:r>
              <w:rPr>
                <w:rFonts w:ascii="Arial" w:eastAsia="Arial" w:hAnsi="Arial" w:cs="Arial"/>
                <w:color w:val="000000"/>
                <w:sz w:val="24"/>
              </w:rPr>
              <w:t>ḥ</w:t>
            </w:r>
            <w:r>
              <w:rPr>
                <w:rFonts w:ascii="Calibri" w:eastAsia="Calibri" w:hAnsi="Calibri" w:cs="Calibri"/>
                <w:color w:val="000000"/>
                <w:sz w:val="24"/>
              </w:rPr>
              <w:t xml:space="preserve"> pr</w:t>
            </w:r>
            <w:r>
              <w:rPr>
                <w:rFonts w:ascii="Arial" w:eastAsia="Arial" w:hAnsi="Arial" w:cs="Arial"/>
                <w:color w:val="000000"/>
                <w:sz w:val="24"/>
              </w:rPr>
              <w:t>̥</w:t>
            </w:r>
            <w:r>
              <w:rPr>
                <w:rFonts w:ascii="Calibri" w:eastAsia="Calibri" w:hAnsi="Calibri" w:cs="Calibri"/>
                <w:color w:val="000000"/>
                <w:sz w:val="24"/>
              </w:rPr>
              <w:t>śnaya s'sarvadēvatyā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ऐन्द्रासूरा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श्श्येतललामा</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स्तूपराः।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aindrāsūrā śśyētalalāmā stūparā</w:t>
            </w:r>
            <w:r>
              <w:rPr>
                <w:rFonts w:ascii="Arial" w:eastAsia="Arial" w:hAnsi="Arial" w:cs="Arial"/>
                <w:color w:val="000000"/>
                <w:sz w:val="24"/>
              </w:rPr>
              <w:t>ḥ</w:t>
            </w:r>
            <w:r>
              <w:rPr>
                <w:rFonts w:ascii="Calibri" w:eastAsia="Calibri" w:hAnsi="Calibri" w:cs="Calibri"/>
                <w:color w:val="000000"/>
                <w:sz w:val="24"/>
              </w:rPr>
              <w:t>.</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सोमाय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स्वराज्ञे</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अ</w:t>
            </w:r>
            <w:r>
              <w:rPr>
                <w:rFonts w:ascii="Times New Roman" w:eastAsia="Times New Roman" w:hAnsi="Times New Roman" w:cs="Times New Roman"/>
                <w:color w:val="000000"/>
                <w:sz w:val="24"/>
              </w:rPr>
              <w:t>)</w:t>
            </w:r>
            <w:r>
              <w:rPr>
                <w:rFonts w:ascii="SGSDevanagari" w:eastAsia="SGSDevanagari" w:hAnsi="SGSDevanagari" w:cs="Mangal"/>
                <w:color w:val="000000"/>
                <w:sz w:val="24"/>
                <w:szCs w:val="24"/>
                <w:cs/>
              </w:rPr>
              <w:t>नोवाहा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वनड्वाहौ</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sōmāya svarājñē(a)nōvāhā vana</w:t>
            </w:r>
            <w:r>
              <w:rPr>
                <w:rFonts w:ascii="Arial" w:eastAsia="Arial" w:hAnsi="Arial" w:cs="Arial"/>
                <w:color w:val="000000"/>
                <w:sz w:val="24"/>
              </w:rPr>
              <w:t>ḍ</w:t>
            </w:r>
            <w:r>
              <w:rPr>
                <w:rFonts w:ascii="Calibri" w:eastAsia="Calibri" w:hAnsi="Calibri" w:cs="Calibri"/>
                <w:color w:val="000000"/>
                <w:sz w:val="24"/>
              </w:rPr>
              <w:t>vāhau</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इन्द्राग्निभ्या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मोजोदाभ्या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मुष्टारौ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indr</w:t>
            </w:r>
            <w:r>
              <w:rPr>
                <w:rFonts w:ascii="Calibri" w:eastAsia="Calibri" w:hAnsi="Calibri" w:cs="Calibri"/>
                <w:color w:val="000000"/>
                <w:sz w:val="24"/>
              </w:rPr>
              <w:t>āgnibhyā mōjōdābhyā mu</w:t>
            </w:r>
            <w:r>
              <w:rPr>
                <w:rFonts w:ascii="Arial" w:eastAsia="Arial" w:hAnsi="Arial" w:cs="Arial"/>
                <w:color w:val="000000"/>
                <w:sz w:val="24"/>
              </w:rPr>
              <w:t>ṣṭ</w:t>
            </w:r>
            <w:r>
              <w:rPr>
                <w:rFonts w:ascii="Calibri" w:eastAsia="Calibri" w:hAnsi="Calibri" w:cs="Calibri"/>
                <w:color w:val="000000"/>
                <w:sz w:val="24"/>
              </w:rPr>
              <w:t>ārau</w:t>
            </w:r>
          </w:p>
        </w:tc>
      </w:tr>
      <w:tr w:rsidR="00B54F2B">
        <w:tblPrEx>
          <w:tblCellMar>
            <w:top w:w="0" w:type="dxa"/>
            <w:bottom w:w="0" w:type="dxa"/>
          </w:tblCellMar>
        </w:tblPrEx>
        <w:trPr>
          <w:trHeight w:val="39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इन्द्राग्निभ्यां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बलदाभ्यां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सीरवाहा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ववी</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indrāgnibhyā</w:t>
            </w:r>
            <w:r>
              <w:rPr>
                <w:rFonts w:ascii="Arial" w:eastAsia="Arial" w:hAnsi="Arial" w:cs="Arial"/>
                <w:color w:val="000000"/>
                <w:sz w:val="24"/>
              </w:rPr>
              <w:t>ṁ</w:t>
            </w:r>
            <w:r>
              <w:rPr>
                <w:rFonts w:ascii="Calibri" w:eastAsia="Calibri" w:hAnsi="Calibri" w:cs="Calibri"/>
                <w:color w:val="000000"/>
                <w:sz w:val="24"/>
              </w:rPr>
              <w:t xml:space="preserve"> baladābhyā</w:t>
            </w:r>
            <w:r>
              <w:rPr>
                <w:rFonts w:ascii="Arial" w:eastAsia="Arial" w:hAnsi="Arial" w:cs="Arial"/>
                <w:color w:val="000000"/>
                <w:sz w:val="24"/>
              </w:rPr>
              <w:t>ṁ</w:t>
            </w:r>
            <w:r>
              <w:rPr>
                <w:rFonts w:ascii="Calibri" w:eastAsia="Calibri" w:hAnsi="Calibri" w:cs="Calibri"/>
                <w:color w:val="000000"/>
                <w:sz w:val="24"/>
              </w:rPr>
              <w:t xml:space="preserve"> sīravāhā vavī</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द्वे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धेनू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भौमी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dvē dhēnū bhaumī</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दिग्भ्यो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वडबे</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digbhyō va</w:t>
            </w:r>
            <w:r>
              <w:rPr>
                <w:rFonts w:ascii="Arial" w:eastAsia="Arial" w:hAnsi="Arial" w:cs="Arial"/>
                <w:color w:val="000000"/>
                <w:sz w:val="24"/>
              </w:rPr>
              <w:t>ḍ</w:t>
            </w:r>
            <w:r>
              <w:rPr>
                <w:rFonts w:ascii="Calibri" w:eastAsia="Calibri" w:hAnsi="Calibri" w:cs="Calibri"/>
                <w:color w:val="000000"/>
                <w:sz w:val="24"/>
              </w:rPr>
              <w:t>abē</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द्वे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धेनू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भौमी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dvē dhēnū bhaumī</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वैराजी</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पुरुषी</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vairājī puru</w:t>
            </w:r>
            <w:r>
              <w:rPr>
                <w:rFonts w:ascii="Arial" w:eastAsia="Arial" w:hAnsi="Arial" w:cs="Arial"/>
                <w:color w:val="000000"/>
                <w:sz w:val="24"/>
              </w:rPr>
              <w:t>ṣ</w:t>
            </w:r>
            <w:r>
              <w:rPr>
                <w:rFonts w:ascii="Calibri" w:eastAsia="Calibri" w:hAnsi="Calibri" w:cs="Calibri"/>
                <w:color w:val="000000"/>
                <w:sz w:val="24"/>
              </w:rPr>
              <w:t>ī</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द्वे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धेनू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भौमी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sz w:val="24"/>
              </w:rPr>
              <w:t>dvē dhēnū bhaumī</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वायव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आरोहणवाहा</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वनड्वाहौ</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vāyava ārōha</w:t>
            </w:r>
            <w:r>
              <w:rPr>
                <w:rFonts w:ascii="Arial" w:eastAsia="Arial" w:hAnsi="Arial" w:cs="Arial"/>
                <w:color w:val="000000"/>
                <w:sz w:val="24"/>
              </w:rPr>
              <w:t>ṇ</w:t>
            </w:r>
            <w:r>
              <w:rPr>
                <w:rFonts w:ascii="Calibri" w:eastAsia="Calibri" w:hAnsi="Calibri" w:cs="Calibri"/>
                <w:color w:val="000000"/>
                <w:sz w:val="24"/>
              </w:rPr>
              <w:t>avāhā vana</w:t>
            </w:r>
            <w:r>
              <w:rPr>
                <w:rFonts w:ascii="Arial" w:eastAsia="Arial" w:hAnsi="Arial" w:cs="Arial"/>
                <w:color w:val="000000"/>
                <w:sz w:val="24"/>
              </w:rPr>
              <w:t>ḍ</w:t>
            </w:r>
            <w:r>
              <w:rPr>
                <w:rFonts w:ascii="Calibri" w:eastAsia="Calibri" w:hAnsi="Calibri" w:cs="Calibri"/>
                <w:color w:val="000000"/>
                <w:sz w:val="24"/>
              </w:rPr>
              <w:t>vāhau</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वारुणी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कृष्णे</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vāru</w:t>
            </w:r>
            <w:r>
              <w:rPr>
                <w:rFonts w:ascii="Arial" w:eastAsia="Arial" w:hAnsi="Arial" w:cs="Arial"/>
                <w:color w:val="000000"/>
                <w:sz w:val="24"/>
              </w:rPr>
              <w:t>ṇ</w:t>
            </w:r>
            <w:r>
              <w:rPr>
                <w:rFonts w:ascii="Calibri" w:eastAsia="Calibri" w:hAnsi="Calibri" w:cs="Calibri"/>
                <w:color w:val="000000"/>
                <w:sz w:val="24"/>
              </w:rPr>
              <w:t>ī kr</w:t>
            </w:r>
            <w:r>
              <w:rPr>
                <w:rFonts w:ascii="Arial" w:eastAsia="Arial" w:hAnsi="Arial" w:cs="Arial"/>
                <w:color w:val="000000"/>
                <w:sz w:val="24"/>
              </w:rPr>
              <w:t>̥</w:t>
            </w:r>
            <w:r>
              <w:rPr>
                <w:rFonts w:ascii="Arial" w:eastAsia="Arial" w:hAnsi="Arial" w:cs="Arial"/>
                <w:color w:val="000000"/>
                <w:sz w:val="24"/>
              </w:rPr>
              <w:t>ṣṇ</w:t>
            </w:r>
            <w:r>
              <w:rPr>
                <w:rFonts w:ascii="Calibri" w:eastAsia="Calibri" w:hAnsi="Calibri" w:cs="Calibri"/>
                <w:color w:val="000000"/>
                <w:sz w:val="24"/>
              </w:rPr>
              <w:t>ē vaśē</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अराड्यौ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दिव्यौ</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arā</w:t>
            </w:r>
            <w:r>
              <w:rPr>
                <w:rFonts w:ascii="Arial" w:eastAsia="Arial" w:hAnsi="Arial" w:cs="Arial"/>
                <w:color w:val="000000"/>
                <w:sz w:val="24"/>
              </w:rPr>
              <w:t>ḍ</w:t>
            </w:r>
            <w:r>
              <w:rPr>
                <w:rFonts w:ascii="Calibri" w:eastAsia="Calibri" w:hAnsi="Calibri" w:cs="Calibri"/>
                <w:color w:val="000000"/>
                <w:sz w:val="24"/>
              </w:rPr>
              <w:t>yau divyau</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166</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ऋषभौ</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परिमरौ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abhau parimarau</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167</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छगलः</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कल्माषः</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किकिदीविः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र्विदीगय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त्वाष्ट्राः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chagala</w:t>
            </w:r>
            <w:r>
              <w:rPr>
                <w:rFonts w:ascii="Arial" w:eastAsia="Arial" w:hAnsi="Arial" w:cs="Arial"/>
                <w:color w:val="000000"/>
                <w:sz w:val="24"/>
              </w:rPr>
              <w:t>ḥ</w:t>
            </w:r>
            <w:r>
              <w:rPr>
                <w:rFonts w:ascii="Calibri" w:eastAsia="Calibri" w:hAnsi="Calibri" w:cs="Calibri"/>
                <w:color w:val="000000"/>
                <w:sz w:val="24"/>
              </w:rPr>
              <w:t xml:space="preserve"> kalmā</w:t>
            </w:r>
            <w:r>
              <w:rPr>
                <w:rFonts w:ascii="Arial" w:eastAsia="Arial" w:hAnsi="Arial" w:cs="Arial"/>
                <w:color w:val="000000"/>
                <w:sz w:val="24"/>
              </w:rPr>
              <w:t>ṣ</w:t>
            </w:r>
            <w:r>
              <w:rPr>
                <w:rFonts w:ascii="Calibri" w:eastAsia="Calibri" w:hAnsi="Calibri" w:cs="Calibri"/>
                <w:color w:val="000000"/>
                <w:sz w:val="24"/>
              </w:rPr>
              <w:t>a</w:t>
            </w:r>
            <w:r>
              <w:rPr>
                <w:rFonts w:ascii="Arial" w:eastAsia="Arial" w:hAnsi="Arial" w:cs="Arial"/>
                <w:color w:val="000000"/>
                <w:sz w:val="24"/>
              </w:rPr>
              <w:t>ḥ</w:t>
            </w:r>
            <w:r>
              <w:rPr>
                <w:rFonts w:ascii="Calibri" w:eastAsia="Calibri" w:hAnsi="Calibri" w:cs="Calibri"/>
                <w:color w:val="000000"/>
                <w:sz w:val="24"/>
              </w:rPr>
              <w:t xml:space="preserve"> kikidīvi rvidīgaya stē tvā</w:t>
            </w:r>
            <w:r>
              <w:rPr>
                <w:rFonts w:ascii="Arial" w:eastAsia="Arial" w:hAnsi="Arial" w:cs="Arial"/>
                <w:color w:val="000000"/>
                <w:sz w:val="24"/>
              </w:rPr>
              <w:t>ṣṭ</w:t>
            </w:r>
            <w:r>
              <w:rPr>
                <w:rFonts w:ascii="Calibri" w:eastAsia="Calibri" w:hAnsi="Calibri" w:cs="Calibri"/>
                <w:color w:val="000000"/>
                <w:sz w:val="24"/>
              </w:rPr>
              <w:t>rā</w:t>
            </w:r>
            <w:r>
              <w:rPr>
                <w:rFonts w:ascii="Arial" w:eastAsia="Arial" w:hAnsi="Arial" w:cs="Arial"/>
                <w:color w:val="000000"/>
                <w:sz w:val="24"/>
              </w:rPr>
              <w:t>ḥ</w:t>
            </w:r>
          </w:p>
        </w:tc>
      </w:tr>
      <w:tr w:rsidR="00B54F2B">
        <w:tblPrEx>
          <w:tblCellMar>
            <w:top w:w="0" w:type="dxa"/>
            <w:bottom w:w="0" w:type="dxa"/>
          </w:tblCellMar>
        </w:tblPrEx>
        <w:trPr>
          <w:trHeight w:val="630"/>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168</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सौरी</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र्नव</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श्श्वेता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अनूबन्ध्याः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आग्नेय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ऐन्द्राग्न</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आश्विनस्ते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विशालयूपे</w:t>
            </w:r>
            <w:r>
              <w:rPr>
                <w:rFonts w:ascii="Times New Roman" w:eastAsia="Times New Roman" w:hAnsi="Times New Roman" w:cs="Times New Roman"/>
                <w:color w:val="000000"/>
                <w:sz w:val="24"/>
              </w:rPr>
              <w:t>)</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saurī rnava śśvētā vaśā anūbandhyā</w:t>
            </w:r>
            <w:r>
              <w:rPr>
                <w:rFonts w:ascii="Arial" w:eastAsia="Arial" w:hAnsi="Arial" w:cs="Arial"/>
                <w:color w:val="000000"/>
                <w:sz w:val="24"/>
              </w:rPr>
              <w:t>ḥ</w:t>
            </w:r>
            <w:r>
              <w:rPr>
                <w:rFonts w:ascii="Calibri" w:eastAsia="Calibri" w:hAnsi="Calibri" w:cs="Calibri"/>
                <w:color w:val="000000"/>
                <w:sz w:val="24"/>
              </w:rPr>
              <w:t xml:space="preserve"> (āgnēya aindrāgna āśvinastē viśālayūpē)</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169</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पिशङ्गा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वासन्ताः</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piśa</w:t>
            </w:r>
            <w:r>
              <w:rPr>
                <w:rFonts w:ascii="Arial" w:eastAsia="Arial" w:hAnsi="Arial" w:cs="Arial"/>
                <w:color w:val="000000"/>
                <w:sz w:val="24"/>
              </w:rPr>
              <w:t>ṅ</w:t>
            </w:r>
            <w:r>
              <w:rPr>
                <w:rFonts w:ascii="Calibri" w:eastAsia="Calibri" w:hAnsi="Calibri" w:cs="Calibri"/>
                <w:color w:val="000000"/>
                <w:sz w:val="24"/>
              </w:rPr>
              <w:t>gā strayō vāsantā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170</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सारङ्गा</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ग्रैष्माः</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sāra</w:t>
            </w:r>
            <w:r>
              <w:rPr>
                <w:rFonts w:ascii="Arial" w:eastAsia="Arial" w:hAnsi="Arial" w:cs="Arial"/>
                <w:color w:val="000000"/>
                <w:sz w:val="24"/>
              </w:rPr>
              <w:t>ṅ</w:t>
            </w:r>
            <w:r>
              <w:rPr>
                <w:rFonts w:ascii="Calibri" w:eastAsia="Calibri" w:hAnsi="Calibri" w:cs="Calibri"/>
                <w:color w:val="000000"/>
                <w:sz w:val="24"/>
              </w:rPr>
              <w:t>gā strayō grai</w:t>
            </w:r>
            <w:r>
              <w:rPr>
                <w:rFonts w:ascii="Arial" w:eastAsia="Arial" w:hAnsi="Arial" w:cs="Arial"/>
                <w:color w:val="000000"/>
                <w:sz w:val="24"/>
              </w:rPr>
              <w:t>ṣ</w:t>
            </w:r>
            <w:r>
              <w:rPr>
                <w:rFonts w:ascii="Calibri" w:eastAsia="Calibri" w:hAnsi="Calibri" w:cs="Calibri"/>
                <w:color w:val="000000"/>
                <w:sz w:val="24"/>
              </w:rPr>
              <w:t>mā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171</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पृषन्त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वार्</w:t>
            </w:r>
            <w:r>
              <w:rPr>
                <w:rFonts w:ascii="SGSDevanagari" w:eastAsia="SGSDevanagari" w:hAnsi="SGSDevanagari" w:cs="SGSDevanagari"/>
                <w:color w:val="000000"/>
                <w:sz w:val="24"/>
              </w:rPr>
              <w:t>‌‌</w:t>
            </w:r>
            <w:r>
              <w:rPr>
                <w:rFonts w:ascii="SGSDevanagari" w:eastAsia="SGSDevanagari" w:hAnsi="SGSDevanagari" w:cs="Mangal"/>
                <w:color w:val="000000"/>
                <w:sz w:val="24"/>
                <w:szCs w:val="24"/>
                <w:cs/>
              </w:rPr>
              <w:t>षिकाः</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anta strayō vār</w:t>
            </w:r>
            <w:r>
              <w:rPr>
                <w:rFonts w:ascii="Arial" w:eastAsia="Arial" w:hAnsi="Arial" w:cs="Arial"/>
                <w:color w:val="000000"/>
                <w:sz w:val="24"/>
              </w:rPr>
              <w:t>‌‌</w:t>
            </w:r>
            <w:r>
              <w:rPr>
                <w:rFonts w:ascii="Arial" w:eastAsia="Arial" w:hAnsi="Arial" w:cs="Arial"/>
                <w:color w:val="000000"/>
                <w:sz w:val="24"/>
              </w:rPr>
              <w:t>ṣ</w:t>
            </w:r>
            <w:r>
              <w:rPr>
                <w:rFonts w:ascii="Calibri" w:eastAsia="Calibri" w:hAnsi="Calibri" w:cs="Calibri"/>
                <w:color w:val="000000"/>
                <w:sz w:val="24"/>
              </w:rPr>
              <w:t>ikā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172</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पृश्ञ्चय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श्शारदाः</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pr</w:t>
            </w:r>
            <w:r>
              <w:rPr>
                <w:rFonts w:ascii="Arial" w:eastAsia="Arial" w:hAnsi="Arial" w:cs="Arial"/>
                <w:color w:val="000000"/>
                <w:sz w:val="24"/>
              </w:rPr>
              <w:t>̥</w:t>
            </w:r>
            <w:r>
              <w:rPr>
                <w:rFonts w:ascii="Calibri" w:eastAsia="Calibri" w:hAnsi="Calibri" w:cs="Calibri"/>
                <w:color w:val="000000"/>
                <w:sz w:val="24"/>
              </w:rPr>
              <w:t>śñcaya straya śśāradā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173</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पृश्ञ्चिसक्था</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हैमन्तिकाः</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pr</w:t>
            </w:r>
            <w:r>
              <w:rPr>
                <w:rFonts w:ascii="Arial" w:eastAsia="Arial" w:hAnsi="Arial" w:cs="Arial"/>
                <w:color w:val="000000"/>
                <w:sz w:val="24"/>
              </w:rPr>
              <w:t>̥</w:t>
            </w:r>
            <w:r>
              <w:rPr>
                <w:rFonts w:ascii="Calibri" w:eastAsia="Calibri" w:hAnsi="Calibri" w:cs="Calibri"/>
                <w:color w:val="000000"/>
                <w:sz w:val="24"/>
              </w:rPr>
              <w:t>śñcisakth</w:t>
            </w:r>
            <w:r>
              <w:rPr>
                <w:rFonts w:ascii="Calibri" w:eastAsia="Calibri" w:hAnsi="Calibri" w:cs="Calibri"/>
                <w:color w:val="000000"/>
                <w:sz w:val="24"/>
              </w:rPr>
              <w:t>ā strayō haimantikā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174</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अवलिप्ता</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स्त्रय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श्शैशिराः</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avaliptā straya śśaiśirā</w:t>
            </w:r>
            <w:r>
              <w:rPr>
                <w:rFonts w:ascii="Arial" w:eastAsia="Arial" w:hAnsi="Arial" w:cs="Arial"/>
                <w:color w:val="000000"/>
                <w:sz w:val="24"/>
              </w:rPr>
              <w:t>ḥ</w:t>
            </w:r>
          </w:p>
        </w:tc>
      </w:tr>
      <w:tr w:rsidR="00B54F2B">
        <w:tblPrEx>
          <w:tblCellMar>
            <w:top w:w="0" w:type="dxa"/>
            <w:bottom w:w="0" w:type="dxa"/>
          </w:tblCellMar>
        </w:tblPrEx>
        <w:trPr>
          <w:trHeight w:val="315"/>
        </w:trPr>
        <w:tc>
          <w:tcPr>
            <w:tcW w:w="5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175</w:t>
            </w:r>
          </w:p>
        </w:tc>
        <w:tc>
          <w:tcPr>
            <w:tcW w:w="50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 w:val="24"/>
                <w:szCs w:val="24"/>
                <w:cs/>
              </w:rPr>
              <w:t>संवथ्सराय</w:t>
            </w:r>
            <w:r>
              <w:rPr>
                <w:rFonts w:ascii="Times New Roman" w:eastAsia="Times New Roman" w:hAnsi="Times New Roman" w:cs="Times New Roman"/>
                <w:color w:val="000000"/>
                <w:sz w:val="24"/>
              </w:rPr>
              <w:t xml:space="preserve"> </w:t>
            </w:r>
            <w:r>
              <w:rPr>
                <w:rFonts w:ascii="SGSDevanagari" w:eastAsia="SGSDevanagari" w:hAnsi="SGSDevanagari" w:cs="Mangal"/>
                <w:color w:val="000000"/>
                <w:sz w:val="24"/>
                <w:szCs w:val="24"/>
                <w:cs/>
              </w:rPr>
              <w:t>निवक्षसः।।</w:t>
            </w:r>
          </w:p>
        </w:tc>
        <w:tc>
          <w:tcPr>
            <w:tcW w:w="44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sz w:val="24"/>
              </w:rPr>
              <w:t>sam</w:t>
            </w:r>
            <w:r>
              <w:rPr>
                <w:rFonts w:ascii="Arial" w:eastAsia="Arial" w:hAnsi="Arial" w:cs="Arial"/>
                <w:color w:val="000000"/>
                <w:sz w:val="24"/>
              </w:rPr>
              <w:t>̐</w:t>
            </w:r>
            <w:r>
              <w:rPr>
                <w:rFonts w:ascii="Calibri" w:eastAsia="Calibri" w:hAnsi="Calibri" w:cs="Calibri"/>
                <w:color w:val="000000"/>
                <w:sz w:val="24"/>
              </w:rPr>
              <w:t>vathsarāya nivak</w:t>
            </w:r>
            <w:r>
              <w:rPr>
                <w:rFonts w:ascii="Arial" w:eastAsia="Arial" w:hAnsi="Arial" w:cs="Arial"/>
                <w:color w:val="000000"/>
                <w:sz w:val="24"/>
              </w:rPr>
              <w:t>ṣ</w:t>
            </w:r>
            <w:r>
              <w:rPr>
                <w:rFonts w:ascii="Calibri" w:eastAsia="Calibri" w:hAnsi="Calibri" w:cs="Calibri"/>
                <w:color w:val="000000"/>
                <w:sz w:val="24"/>
              </w:rPr>
              <w:t>asa</w:t>
            </w:r>
            <w:r>
              <w:rPr>
                <w:rFonts w:ascii="Arial" w:eastAsia="Arial" w:hAnsi="Arial" w:cs="Arial"/>
                <w:color w:val="000000"/>
                <w:sz w:val="24"/>
              </w:rPr>
              <w:t>ḥ</w:t>
            </w:r>
            <w:r>
              <w:rPr>
                <w:rFonts w:ascii="Calibri" w:eastAsia="Calibri" w:hAnsi="Calibri" w:cs="Calibri"/>
                <w:color w:val="000000"/>
                <w:sz w:val="24"/>
              </w:rPr>
              <w:t>..</w:t>
            </w:r>
          </w:p>
        </w:tc>
      </w:tr>
    </w:tbl>
    <w:p w:rsidR="00B54F2B" w:rsidRDefault="009A0282" w:rsidP="009A0282">
      <w:pPr>
        <w:numPr>
          <w:ilvl w:val="0"/>
          <w:numId w:val="8"/>
        </w:numPr>
        <w:spacing w:after="0"/>
        <w:ind w:left="720" w:hanging="360"/>
        <w:rPr>
          <w:rFonts w:ascii="Arial Unicode MS" w:eastAsia="Arial Unicode MS" w:hAnsi="Arial Unicode MS" w:cs="Arial Unicode MS"/>
          <w:b/>
          <w:sz w:val="28"/>
        </w:rPr>
      </w:pPr>
      <w:r>
        <w:rPr>
          <w:rFonts w:ascii="Arial Unicode MS" w:eastAsia="Arial Unicode MS" w:hAnsi="Arial Unicode MS" w:cs="Arial Unicode MS"/>
          <w:b/>
          <w:sz w:val="28"/>
        </w:rPr>
        <w:t>Microbial references</w:t>
      </w:r>
    </w:p>
    <w:p w:rsidR="00B54F2B" w:rsidRDefault="009A0282" w:rsidP="009A0282">
      <w:pPr>
        <w:numPr>
          <w:ilvl w:val="0"/>
          <w:numId w:val="8"/>
        </w:numPr>
        <w:spacing w:after="0"/>
        <w:ind w:left="360" w:hanging="360"/>
        <w:rPr>
          <w:rFonts w:ascii="Arial Unicode MS" w:eastAsia="Arial Unicode MS" w:hAnsi="Arial Unicode MS" w:cs="Arial Unicode MS"/>
          <w:sz w:val="24"/>
        </w:rPr>
      </w:pPr>
      <w:r>
        <w:rPr>
          <w:rFonts w:ascii="Arial Unicode MS" w:eastAsia="Arial Unicode MS" w:hAnsi="Arial Unicode MS" w:cs="Arial Unicode MS"/>
          <w:sz w:val="24"/>
        </w:rPr>
        <w:t xml:space="preserve">First ever stanza of Yajurveda mentions the word – </w:t>
      </w:r>
      <w:r>
        <w:rPr>
          <w:rFonts w:ascii="Arial Unicode MS" w:eastAsia="Arial Unicode MS" w:hAnsi="Arial Unicode MS" w:cs="Arial Unicode MS"/>
          <w:b/>
          <w:sz w:val="24"/>
        </w:rPr>
        <w:t>Anameeva</w:t>
      </w:r>
      <w:r>
        <w:rPr>
          <w:rFonts w:ascii="Arial Unicode MS" w:eastAsia="Arial Unicode MS" w:hAnsi="Arial Unicode MS" w:cs="Arial Unicode MS"/>
          <w:sz w:val="24"/>
        </w:rPr>
        <w:t>, in the context of Cows. Amoeba, referred an living organism by modern science had its reference in that part. Context: When the cows are sent for grazing, the owner hopes that they would return home, without any traces of Ameeva, and healthy.  (Yakshma =</w:t>
      </w:r>
      <w:r>
        <w:rPr>
          <w:rFonts w:ascii="Arial Unicode MS" w:eastAsia="Arial Unicode MS" w:hAnsi="Arial Unicode MS" w:cs="Arial Unicode MS"/>
          <w:sz w:val="24"/>
        </w:rPr>
        <w:t xml:space="preserve"> disease, Devoid of Disease is Ayakshmaa) This is the implicit and explicit suggestion that Sanitation in the live stock is to be accorded the highest priority, to avoid complications to the consumers of the products such as Milk along with its bye product</w:t>
      </w:r>
      <w:r>
        <w:rPr>
          <w:rFonts w:ascii="Arial Unicode MS" w:eastAsia="Arial Unicode MS" w:hAnsi="Arial Unicode MS" w:cs="Arial Unicode MS"/>
          <w:sz w:val="24"/>
        </w:rPr>
        <w:t xml:space="preserve">s and Dung. </w:t>
      </w:r>
    </w:p>
    <w:p w:rsidR="00B54F2B" w:rsidRDefault="009A0282" w:rsidP="009A0282">
      <w:pPr>
        <w:numPr>
          <w:ilvl w:val="0"/>
          <w:numId w:val="8"/>
        </w:numPr>
        <w:spacing w:after="0"/>
        <w:ind w:left="360" w:hanging="360"/>
        <w:rPr>
          <w:rFonts w:ascii="Arial Unicode MS" w:eastAsia="Arial Unicode MS" w:hAnsi="Arial Unicode MS" w:cs="Arial Unicode MS"/>
          <w:sz w:val="24"/>
        </w:rPr>
      </w:pPr>
      <w:r>
        <w:rPr>
          <w:rFonts w:ascii="Arial Unicode MS" w:eastAsia="Arial Unicode MS" w:hAnsi="Arial Unicode MS" w:cs="Arial Unicode MS"/>
          <w:sz w:val="24"/>
        </w:rPr>
        <w:t>The commentary also suggests that quest for higher production of Milk and Products should be thru organic route, not thru chemicals or artificial induction of hormones, proteins etc. These days BSE (Mad Cow Disease), shaky sheep diseases emana</w:t>
      </w:r>
      <w:r>
        <w:rPr>
          <w:rFonts w:ascii="Arial Unicode MS" w:eastAsia="Arial Unicode MS" w:hAnsi="Arial Unicode MS" w:cs="Arial Unicode MS"/>
          <w:sz w:val="24"/>
        </w:rPr>
        <w:t>ting out of Bovine Farms of Europe are indicating the negative repercussions arising from the neglect of these basic tenets, explained and suggested in the scriptures.</w:t>
      </w:r>
    </w:p>
    <w:p w:rsidR="00B54F2B" w:rsidRDefault="009A0282" w:rsidP="009A0282">
      <w:pPr>
        <w:numPr>
          <w:ilvl w:val="0"/>
          <w:numId w:val="8"/>
        </w:numPr>
        <w:spacing w:after="0"/>
        <w:ind w:left="360" w:hanging="360"/>
        <w:jc w:val="both"/>
        <w:rPr>
          <w:rFonts w:ascii="Arial Unicode MS" w:eastAsia="Arial Unicode MS" w:hAnsi="Arial Unicode MS" w:cs="Arial Unicode MS"/>
          <w:sz w:val="24"/>
        </w:rPr>
      </w:pPr>
      <w:r>
        <w:rPr>
          <w:rFonts w:ascii="Arial Unicode MS" w:eastAsia="Arial Unicode MS" w:hAnsi="Arial Unicode MS" w:cs="Arial Unicode MS"/>
          <w:b/>
          <w:sz w:val="24"/>
        </w:rPr>
        <w:t>In Pravargya Mantra</w:t>
      </w:r>
      <w:r>
        <w:rPr>
          <w:rFonts w:ascii="Arial Unicode MS" w:eastAsia="Arial Unicode MS" w:hAnsi="Arial Unicode MS" w:cs="Arial Unicode MS"/>
          <w:sz w:val="24"/>
        </w:rPr>
        <w:t>: The reference to micro organism is discreetly made, while warding off the threat of microbial attack, comparable to today’s biological warfare.</w:t>
      </w:r>
    </w:p>
    <w:p w:rsidR="00B54F2B" w:rsidRDefault="009A0282" w:rsidP="009A0282">
      <w:pPr>
        <w:spacing w:after="0"/>
        <w:ind w:left="360"/>
        <w:jc w:val="both"/>
        <w:rPr>
          <w:rFonts w:ascii="Arial Unicode MS" w:eastAsia="Arial Unicode MS" w:hAnsi="Arial Unicode MS" w:cs="Arial Unicode MS"/>
          <w:sz w:val="24"/>
        </w:rPr>
      </w:pPr>
      <w:r>
        <w:rPr>
          <w:rFonts w:ascii="Arial Unicode MS" w:eastAsia="Arial Unicode MS" w:hAnsi="Arial Unicode MS" w:cs="Arial Unicode MS"/>
          <w:sz w:val="24"/>
        </w:rPr>
        <w:t>This speaks of a white organism, which could deplete the onslaught of all types of harmful microbes. It also m</w:t>
      </w:r>
      <w:r>
        <w:rPr>
          <w:rFonts w:ascii="Arial Unicode MS" w:eastAsia="Arial Unicode MS" w:hAnsi="Arial Unicode MS" w:cs="Arial Unicode MS"/>
          <w:sz w:val="24"/>
        </w:rPr>
        <w:t xml:space="preserve">entions that the cause of this living organism, types of it, discreet, passive and active be annihilated. </w:t>
      </w:r>
    </w:p>
    <w:p w:rsidR="00B54F2B" w:rsidRDefault="009A0282" w:rsidP="009A0282">
      <w:pPr>
        <w:spacing w:after="0"/>
        <w:ind w:left="360" w:firstLine="360"/>
        <w:jc w:val="both"/>
        <w:rPr>
          <w:rFonts w:ascii="Arial Unicode MS" w:eastAsia="Arial Unicode MS" w:hAnsi="Arial Unicode MS" w:cs="Arial Unicode MS"/>
          <w:sz w:val="24"/>
        </w:rPr>
      </w:pPr>
      <w:r>
        <w:rPr>
          <w:rFonts w:ascii="Arial Unicode MS" w:eastAsia="Arial Unicode MS" w:hAnsi="Arial Unicode MS" w:cs="Arial Unicode MS"/>
          <w:sz w:val="24"/>
        </w:rPr>
        <w:t>This description leads to believe the traces of biochemistry research and also suggests look for the elusive whitish organism, which could provide us</w:t>
      </w:r>
      <w:r>
        <w:rPr>
          <w:rFonts w:ascii="Arial Unicode MS" w:eastAsia="Arial Unicode MS" w:hAnsi="Arial Unicode MS" w:cs="Arial Unicode MS"/>
          <w:sz w:val="24"/>
        </w:rPr>
        <w:t xml:space="preserve"> solutions for dreaded virus, bacterium causing incurable diseases such as AIDS, Ebola, Types of Influenza.</w:t>
      </w:r>
    </w:p>
    <w:p w:rsidR="00B54F2B" w:rsidRDefault="009A0282" w:rsidP="009A0282">
      <w:pPr>
        <w:numPr>
          <w:ilvl w:val="0"/>
          <w:numId w:val="9"/>
        </w:numPr>
        <w:spacing w:after="0"/>
        <w:ind w:left="720" w:hanging="360"/>
        <w:jc w:val="both"/>
        <w:rPr>
          <w:rFonts w:ascii="Arial Unicode MS" w:eastAsia="Arial Unicode MS" w:hAnsi="Arial Unicode MS" w:cs="Arial Unicode MS"/>
          <w:sz w:val="24"/>
        </w:rPr>
      </w:pPr>
      <w:r>
        <w:rPr>
          <w:rFonts w:ascii="Arial Unicode MS" w:eastAsia="Arial Unicode MS" w:hAnsi="Arial Unicode MS" w:cs="Arial Unicode MS"/>
          <w:b/>
          <w:sz w:val="28"/>
        </w:rPr>
        <w:t>Species of Grains and Cereals</w:t>
      </w:r>
      <w:r>
        <w:rPr>
          <w:rFonts w:ascii="Arial Unicode MS" w:eastAsia="Arial Unicode MS" w:hAnsi="Arial Unicode MS" w:cs="Arial Unicode MS"/>
          <w:sz w:val="24"/>
        </w:rPr>
        <w:t xml:space="preserve"> (7</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Chapter in the 4</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Section of Samhita and in Ashwamedha Episode (8</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and 9</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Chapters in the 3</w:t>
      </w:r>
      <w:r>
        <w:rPr>
          <w:rFonts w:ascii="Arial Unicode MS" w:eastAsia="Arial Unicode MS" w:hAnsi="Arial Unicode MS" w:cs="Arial Unicode MS"/>
          <w:sz w:val="24"/>
          <w:vertAlign w:val="superscript"/>
        </w:rPr>
        <w:t>rd</w:t>
      </w:r>
      <w:r>
        <w:rPr>
          <w:rFonts w:ascii="Arial Unicode MS" w:eastAsia="Arial Unicode MS" w:hAnsi="Arial Unicode MS" w:cs="Arial Unicode MS"/>
          <w:sz w:val="24"/>
        </w:rPr>
        <w:t xml:space="preserve"> Section of Brahamana)</w:t>
      </w:r>
    </w:p>
    <w:tbl>
      <w:tblPr>
        <w:tblW w:w="0" w:type="auto"/>
        <w:tblInd w:w="98" w:type="dxa"/>
        <w:tblCellMar>
          <w:left w:w="10" w:type="dxa"/>
          <w:right w:w="10" w:type="dxa"/>
        </w:tblCellMar>
        <w:tblLook w:val="04A0"/>
      </w:tblPr>
      <w:tblGrid>
        <w:gridCol w:w="575"/>
        <w:gridCol w:w="1423"/>
        <w:gridCol w:w="1371"/>
      </w:tblGrid>
      <w:tr w:rsidR="00B54F2B">
        <w:tblPrEx>
          <w:tblCellMar>
            <w:top w:w="0" w:type="dxa"/>
            <w:bottom w:w="0" w:type="dxa"/>
          </w:tblCellMar>
        </w:tblPrEx>
        <w:trPr>
          <w:trHeight w:val="400"/>
        </w:trPr>
        <w:tc>
          <w:tcPr>
            <w:tcW w:w="336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jc w:val="center"/>
            </w:pPr>
            <w:r>
              <w:rPr>
                <w:rFonts w:ascii="Arial Unicode MS" w:eastAsia="Arial Unicode MS" w:hAnsi="Arial Unicode MS" w:cs="Arial Unicode MS"/>
                <w:b/>
                <w:sz w:val="24"/>
              </w:rPr>
              <w:t>The Grains and Cereals</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व्रीहयः</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vrīhaya</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यवाः</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yavā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माषाः</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mā</w:t>
            </w:r>
            <w:r>
              <w:rPr>
                <w:rFonts w:ascii="Arial" w:eastAsia="Arial" w:hAnsi="Arial" w:cs="Arial"/>
                <w:color w:val="000000"/>
              </w:rPr>
              <w:t>ṣ</w:t>
            </w:r>
            <w:r>
              <w:rPr>
                <w:rFonts w:ascii="Calibri" w:eastAsia="Calibri" w:hAnsi="Calibri" w:cs="Calibri"/>
                <w:color w:val="000000"/>
              </w:rPr>
              <w:t>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तिलाः</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tilā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मुद्गाः</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mudgā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खल्वाः</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khalvā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गोधूमाः</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gōdhūmā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8</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मसुराः</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masurā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9</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प्रियङ्गवः</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priya</w:t>
            </w:r>
            <w:r>
              <w:rPr>
                <w:rFonts w:ascii="Arial" w:eastAsia="Arial" w:hAnsi="Arial" w:cs="Arial"/>
                <w:color w:val="000000"/>
              </w:rPr>
              <w:t>ṅ</w:t>
            </w:r>
            <w:r>
              <w:rPr>
                <w:rFonts w:ascii="Calibri" w:eastAsia="Calibri" w:hAnsi="Calibri" w:cs="Calibri"/>
                <w:color w:val="000000"/>
              </w:rPr>
              <w:t>gava</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10</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अणवः</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a</w:t>
            </w:r>
            <w:r>
              <w:rPr>
                <w:rFonts w:ascii="Arial" w:eastAsia="Arial" w:hAnsi="Arial" w:cs="Arial"/>
                <w:color w:val="000000"/>
              </w:rPr>
              <w:t>ṇ</w:t>
            </w:r>
            <w:r>
              <w:rPr>
                <w:rFonts w:ascii="Calibri" w:eastAsia="Calibri" w:hAnsi="Calibri" w:cs="Calibri"/>
                <w:color w:val="000000"/>
              </w:rPr>
              <w:t>ava</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11</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श्यामाकाः</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śyāmākā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12</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नीवाराः</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nīvārā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13</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गवीधुकः</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gavīdhuka</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14</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मसूस्यानि</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masūsyāni</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15</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SGSDevanagari" w:eastAsia="SGSDevanagari" w:hAnsi="SGSDevanagari" w:cs="Mangal"/>
                <w:color w:val="000000"/>
                <w:szCs w:val="22"/>
                <w:cs/>
              </w:rPr>
              <w:t>करम्बाः</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karambā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16</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pPr>
            <w:r>
              <w:rPr>
                <w:rFonts w:ascii="SGSDevanagari" w:eastAsia="SGSDevanagari" w:hAnsi="SGSDevanagari" w:cs="Mangal"/>
                <w:color w:val="000000"/>
                <w:szCs w:val="22"/>
                <w:cs/>
              </w:rPr>
              <w:t>आढकाः</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pPr>
            <w:r>
              <w:rPr>
                <w:rFonts w:ascii="Calibri" w:eastAsia="Calibri" w:hAnsi="Calibri" w:cs="Calibri"/>
                <w:color w:val="000000"/>
              </w:rPr>
              <w:t>ā</w:t>
            </w:r>
            <w:r>
              <w:rPr>
                <w:rFonts w:ascii="Arial" w:eastAsia="Arial" w:hAnsi="Arial" w:cs="Arial"/>
                <w:color w:val="000000"/>
              </w:rPr>
              <w:t>ḍ</w:t>
            </w:r>
            <w:r>
              <w:rPr>
                <w:rFonts w:ascii="Calibri" w:eastAsia="Calibri" w:hAnsi="Calibri" w:cs="Calibri"/>
                <w:color w:val="000000"/>
              </w:rPr>
              <w:t>hakā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17</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pPr>
            <w:r>
              <w:rPr>
                <w:rFonts w:ascii="SGSDevanagari" w:eastAsia="SGSDevanagari" w:hAnsi="SGSDevanagari" w:cs="Mangal"/>
                <w:color w:val="000000"/>
                <w:szCs w:val="22"/>
                <w:cs/>
              </w:rPr>
              <w:t>चणकाः</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pPr>
            <w:r>
              <w:rPr>
                <w:rFonts w:ascii="Calibri" w:eastAsia="Calibri" w:hAnsi="Calibri" w:cs="Calibri"/>
                <w:color w:val="000000"/>
              </w:rPr>
              <w:t>ca</w:t>
            </w:r>
            <w:r>
              <w:rPr>
                <w:rFonts w:ascii="Arial" w:eastAsia="Arial" w:hAnsi="Arial" w:cs="Arial"/>
                <w:color w:val="000000"/>
              </w:rPr>
              <w:t>ṇ</w:t>
            </w:r>
            <w:r>
              <w:rPr>
                <w:rFonts w:ascii="Calibri" w:eastAsia="Calibri" w:hAnsi="Calibri" w:cs="Calibri"/>
                <w:color w:val="000000"/>
              </w:rPr>
              <w:t>akā</w:t>
            </w:r>
            <w:r>
              <w:rPr>
                <w:rFonts w:ascii="Arial" w:eastAsia="Arial" w:hAnsi="Arial" w:cs="Arial"/>
                <w:color w:val="000000"/>
              </w:rPr>
              <w:t>ḥ</w:t>
            </w:r>
          </w:p>
        </w:tc>
      </w:tr>
      <w:tr w:rsidR="00B54F2B">
        <w:tblPrEx>
          <w:tblCellMar>
            <w:top w:w="0" w:type="dxa"/>
            <w:bottom w:w="0" w:type="dxa"/>
          </w:tblCellMar>
        </w:tblPrEx>
        <w:trPr>
          <w:trHeight w:val="386"/>
        </w:trPr>
        <w:tc>
          <w:tcPr>
            <w:tcW w:w="57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18</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pPr>
            <w:r>
              <w:rPr>
                <w:rFonts w:ascii="SGSDevanagari" w:eastAsia="SGSDevanagari" w:hAnsi="SGSDevanagari" w:cs="Mangal"/>
                <w:color w:val="000000"/>
                <w:szCs w:val="22"/>
                <w:cs/>
              </w:rPr>
              <w:t>कुलुत्थाः</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pPr>
            <w:r>
              <w:rPr>
                <w:rFonts w:ascii="Calibri" w:eastAsia="Calibri" w:hAnsi="Calibri" w:cs="Calibri"/>
                <w:color w:val="000000"/>
              </w:rPr>
              <w:t>kulut'thā</w:t>
            </w:r>
            <w:r>
              <w:rPr>
                <w:rFonts w:ascii="Arial" w:eastAsia="Arial" w:hAnsi="Arial" w:cs="Arial"/>
                <w:color w:val="000000"/>
              </w:rPr>
              <w:t>ḥ</w:t>
            </w:r>
          </w:p>
        </w:tc>
      </w:tr>
    </w:tbl>
    <w:p w:rsidR="00B54F2B" w:rsidRDefault="009A0282" w:rsidP="009A0282">
      <w:pPr>
        <w:spacing w:after="0"/>
        <w:ind w:left="360"/>
        <w:jc w:val="both"/>
        <w:rPr>
          <w:rFonts w:ascii="Arial Unicode MS" w:eastAsia="Arial Unicode MS" w:hAnsi="Arial Unicode MS" w:cs="Arial Unicode MS"/>
          <w:sz w:val="24"/>
        </w:rPr>
      </w:pPr>
      <w:r>
        <w:rPr>
          <w:rFonts w:ascii="Arial Unicode MS" w:eastAsia="Arial Unicode MS" w:hAnsi="Arial Unicode MS" w:cs="Arial Unicode MS"/>
          <w:sz w:val="24"/>
        </w:rPr>
        <w:t xml:space="preserve">While emphasizing </w:t>
      </w:r>
      <w:r>
        <w:rPr>
          <w:rFonts w:ascii="Arial Unicode MS" w:eastAsia="Arial Unicode MS" w:hAnsi="Arial Unicode MS" w:cs="Arial Unicode MS"/>
          <w:b/>
          <w:sz w:val="24"/>
        </w:rPr>
        <w:t xml:space="preserve">Equitable Distribution of Nutritious Food and Liquids </w:t>
      </w:r>
      <w:r>
        <w:rPr>
          <w:rFonts w:ascii="Arial Unicode MS" w:eastAsia="Arial Unicode MS" w:hAnsi="Arial Unicode MS" w:cs="Arial Unicode MS"/>
          <w:sz w:val="24"/>
        </w:rPr>
        <w:t>(</w:t>
      </w:r>
      <w:r>
        <w:rPr>
          <w:rFonts w:ascii="Arial Unicode MS" w:eastAsia="Arial Unicode MS" w:hAnsi="Arial Unicode MS" w:cs="Arial Unicode MS"/>
          <w:sz w:val="24"/>
          <w:szCs w:val="24"/>
          <w:cs/>
        </w:rPr>
        <w:t>सग्धिश्च</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मे</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सपीतिश्च</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मे</w:t>
      </w:r>
      <w:r>
        <w:rPr>
          <w:rFonts w:ascii="Arial Unicode MS" w:eastAsia="Arial Unicode MS" w:hAnsi="Arial Unicode MS" w:cs="Arial Unicode MS"/>
          <w:sz w:val="24"/>
        </w:rPr>
        <w:t xml:space="preserve">) </w:t>
      </w:r>
      <w:r>
        <w:rPr>
          <w:rFonts w:ascii="Arial Unicode MS" w:eastAsia="Arial Unicode MS" w:hAnsi="Arial Unicode MS" w:cs="Arial Unicode MS"/>
          <w:sz w:val="24"/>
        </w:rPr>
        <w:t>to everyone, the Mantra prays for the -</w:t>
      </w:r>
    </w:p>
    <w:p w:rsidR="00B54F2B" w:rsidRDefault="009A0282" w:rsidP="009A0282">
      <w:pPr>
        <w:numPr>
          <w:ilvl w:val="0"/>
          <w:numId w:val="10"/>
        </w:numPr>
        <w:spacing w:after="0"/>
        <w:ind w:left="426" w:hanging="284"/>
        <w:jc w:val="both"/>
        <w:rPr>
          <w:rFonts w:ascii="Arial Unicode MS" w:eastAsia="Arial Unicode MS" w:hAnsi="Arial Unicode MS" w:cs="Arial Unicode MS"/>
          <w:sz w:val="24"/>
        </w:rPr>
      </w:pPr>
      <w:r>
        <w:rPr>
          <w:rFonts w:ascii="Arial Unicode MS" w:eastAsia="Arial Unicode MS" w:hAnsi="Arial Unicode MS" w:cs="Arial Unicode MS"/>
          <w:sz w:val="24"/>
        </w:rPr>
        <w:t>Abundance, Non Destruction (Unlike the Genetically Modified Terminator Seeds, Private companies yearn to produce to increase their profitability)</w:t>
      </w:r>
    </w:p>
    <w:p w:rsidR="00B54F2B" w:rsidRDefault="009A0282" w:rsidP="009A0282">
      <w:pPr>
        <w:numPr>
          <w:ilvl w:val="0"/>
          <w:numId w:val="10"/>
        </w:numPr>
        <w:spacing w:after="0"/>
        <w:ind w:left="426" w:hanging="284"/>
        <w:jc w:val="both"/>
        <w:rPr>
          <w:rFonts w:ascii="Arial Unicode MS" w:eastAsia="Arial Unicode MS" w:hAnsi="Arial Unicode MS" w:cs="Arial Unicode MS"/>
          <w:sz w:val="24"/>
        </w:rPr>
      </w:pPr>
      <w:r>
        <w:rPr>
          <w:rFonts w:ascii="Arial Unicode MS" w:eastAsia="Arial Unicode MS" w:hAnsi="Arial Unicode MS" w:cs="Arial Unicode MS"/>
          <w:sz w:val="24"/>
        </w:rPr>
        <w:t>Judicious Consumption and Alleviation of Hunger (Contrary to the rot i</w:t>
      </w:r>
      <w:r>
        <w:rPr>
          <w:rFonts w:ascii="Arial Unicode MS" w:eastAsia="Arial Unicode MS" w:hAnsi="Arial Unicode MS" w:cs="Arial Unicode MS"/>
          <w:sz w:val="24"/>
        </w:rPr>
        <w:t>n the storages of Government and malnutrition among masses)</w:t>
      </w:r>
    </w:p>
    <w:p w:rsidR="00B54F2B" w:rsidRDefault="009A0282" w:rsidP="009A0282">
      <w:pPr>
        <w:numPr>
          <w:ilvl w:val="0"/>
          <w:numId w:val="10"/>
        </w:numPr>
        <w:spacing w:after="0"/>
        <w:ind w:left="426" w:hanging="284"/>
        <w:jc w:val="both"/>
        <w:rPr>
          <w:rFonts w:ascii="Arial Unicode MS" w:eastAsia="Arial Unicode MS" w:hAnsi="Arial Unicode MS" w:cs="Arial Unicode MS"/>
          <w:sz w:val="24"/>
        </w:rPr>
      </w:pPr>
      <w:r>
        <w:rPr>
          <w:rFonts w:ascii="Arial Unicode MS" w:eastAsia="Arial Unicode MS" w:hAnsi="Arial Unicode MS" w:cs="Arial Unicode MS"/>
          <w:sz w:val="24"/>
        </w:rPr>
        <w:t>Digestion (Contrary to the ailments arising out of Fatty Acid Accumulation resulting in Obesity, which is one of the foremost banes in Chidren of the wealthy, either in the East of West)</w:t>
      </w:r>
    </w:p>
    <w:p w:rsidR="00B54F2B" w:rsidRDefault="009A0282" w:rsidP="009A0282">
      <w:pPr>
        <w:numPr>
          <w:ilvl w:val="0"/>
          <w:numId w:val="10"/>
        </w:numPr>
        <w:spacing w:after="0"/>
        <w:ind w:left="426" w:hanging="360"/>
        <w:jc w:val="both"/>
        <w:rPr>
          <w:rFonts w:ascii="Arial Unicode MS" w:eastAsia="Arial Unicode MS" w:hAnsi="Arial Unicode MS" w:cs="Arial Unicode MS"/>
          <w:sz w:val="24"/>
        </w:rPr>
      </w:pPr>
      <w:r>
        <w:rPr>
          <w:rFonts w:ascii="Arial Unicode MS" w:eastAsia="Arial Unicode MS" w:hAnsi="Arial Unicode MS" w:cs="Arial Unicode MS"/>
          <w:sz w:val="24"/>
        </w:rPr>
        <w:t>Transformation into energy, resulting in the energetic and lively generations, irrespective of the age. We should understand that old age was never considered as a curse, as long life was part of the society. Growing old was also a sign of becoming stronge</w:t>
      </w:r>
      <w:r>
        <w:rPr>
          <w:rFonts w:ascii="Arial Unicode MS" w:eastAsia="Arial Unicode MS" w:hAnsi="Arial Unicode MS" w:cs="Arial Unicode MS"/>
          <w:sz w:val="24"/>
        </w:rPr>
        <w:t>r year by year. That is the reason, why many of the scriptures, mantras list long life as a priority to achieve anything in the life; especially in the matters of Spirituality (which requires decades or centuries of penance). Many of the finer observations</w:t>
      </w:r>
      <w:r>
        <w:rPr>
          <w:rFonts w:ascii="Arial Unicode MS" w:eastAsia="Arial Unicode MS" w:hAnsi="Arial Unicode MS" w:cs="Arial Unicode MS"/>
          <w:sz w:val="24"/>
        </w:rPr>
        <w:t xml:space="preserve"> about astronomy, astrology, medicine, geo physics were also possible due to longer durations of observation and evaluation.</w:t>
      </w:r>
    </w:p>
    <w:p w:rsidR="00B54F2B" w:rsidRDefault="009A0282" w:rsidP="009A0282">
      <w:pPr>
        <w:spacing w:after="0"/>
        <w:jc w:val="both"/>
        <w:rPr>
          <w:rFonts w:ascii="Arial Unicode MS" w:eastAsia="Arial Unicode MS" w:hAnsi="Arial Unicode MS" w:cs="Arial Unicode MS"/>
          <w:b/>
          <w:sz w:val="24"/>
        </w:rPr>
      </w:pPr>
      <w:r>
        <w:rPr>
          <w:rFonts w:ascii="Arial Unicode MS" w:eastAsia="Arial Unicode MS" w:hAnsi="Arial Unicode MS" w:cs="Arial Unicode MS"/>
          <w:b/>
          <w:sz w:val="24"/>
        </w:rPr>
        <w:t xml:space="preserve">Life cycle management </w:t>
      </w:r>
    </w:p>
    <w:p w:rsidR="00B54F2B" w:rsidRDefault="009A0282" w:rsidP="009A0282">
      <w:pPr>
        <w:spacing w:after="0"/>
        <w:ind w:firstLine="360"/>
        <w:jc w:val="both"/>
        <w:rPr>
          <w:rFonts w:ascii="Arial Unicode MS" w:eastAsia="Arial Unicode MS" w:hAnsi="Arial Unicode MS" w:cs="Arial Unicode MS"/>
          <w:sz w:val="24"/>
        </w:rPr>
      </w:pPr>
      <w:r>
        <w:rPr>
          <w:rFonts w:ascii="Arial Unicode MS" w:eastAsia="Arial Unicode MS" w:hAnsi="Arial Unicode MS" w:cs="Arial Unicode MS"/>
          <w:sz w:val="24"/>
        </w:rPr>
        <w:t xml:space="preserve">This type of life cycle management of each ingredient shall ensure avoidance of wastage at all circumstances, as the producers and consumers are mindful of the aspect of wastage at every stage in the life of the produce. </w:t>
      </w:r>
    </w:p>
    <w:p w:rsidR="00B54F2B" w:rsidRDefault="009A0282" w:rsidP="009A0282">
      <w:pPr>
        <w:spacing w:after="0"/>
        <w:ind w:firstLine="360"/>
        <w:jc w:val="both"/>
        <w:rPr>
          <w:rFonts w:ascii="Arial Unicode MS" w:eastAsia="Arial Unicode MS" w:hAnsi="Arial Unicode MS" w:cs="Arial Unicode MS"/>
          <w:sz w:val="24"/>
        </w:rPr>
      </w:pPr>
      <w:r>
        <w:rPr>
          <w:rFonts w:ascii="Arial Unicode MS" w:eastAsia="Arial Unicode MS" w:hAnsi="Arial Unicode MS" w:cs="Arial Unicode MS"/>
          <w:sz w:val="24"/>
        </w:rPr>
        <w:t>Overlooking the consumption of ben</w:t>
      </w:r>
      <w:r>
        <w:rPr>
          <w:rFonts w:ascii="Arial Unicode MS" w:eastAsia="Arial Unicode MS" w:hAnsi="Arial Unicode MS" w:cs="Arial Unicode MS"/>
          <w:sz w:val="24"/>
        </w:rPr>
        <w:t>eficial cereals and grains could also be one reason of malnutrition and immunity deficiency. Specialty of this system is to blend the consumption with an aspect of divinity, so that we do not forget the great gifts, God has endowed onto his creations.</w:t>
      </w:r>
    </w:p>
    <w:p w:rsidR="00B54F2B" w:rsidRDefault="009A0282" w:rsidP="009A0282">
      <w:pPr>
        <w:spacing w:after="0"/>
        <w:jc w:val="both"/>
        <w:rPr>
          <w:rFonts w:ascii="Arial Unicode MS" w:eastAsia="Arial Unicode MS" w:hAnsi="Arial Unicode MS" w:cs="Arial Unicode MS"/>
          <w:b/>
          <w:sz w:val="24"/>
        </w:rPr>
      </w:pPr>
      <w:r>
        <w:rPr>
          <w:rFonts w:ascii="Arial Unicode MS" w:eastAsia="Arial Unicode MS" w:hAnsi="Arial Unicode MS" w:cs="Arial Unicode MS"/>
          <w:b/>
          <w:sz w:val="24"/>
        </w:rPr>
        <w:t>Vari</w:t>
      </w:r>
      <w:r>
        <w:rPr>
          <w:rFonts w:ascii="Arial Unicode MS" w:eastAsia="Arial Unicode MS" w:hAnsi="Arial Unicode MS" w:cs="Arial Unicode MS"/>
          <w:b/>
          <w:sz w:val="24"/>
        </w:rPr>
        <w:t>ety of Usage</w:t>
      </w:r>
    </w:p>
    <w:tbl>
      <w:tblPr>
        <w:tblW w:w="0" w:type="auto"/>
        <w:tblInd w:w="98" w:type="dxa"/>
        <w:tblCellMar>
          <w:left w:w="10" w:type="dxa"/>
          <w:right w:w="10" w:type="dxa"/>
        </w:tblCellMar>
        <w:tblLook w:val="04A0"/>
      </w:tblPr>
      <w:tblGrid>
        <w:gridCol w:w="328"/>
        <w:gridCol w:w="1011"/>
        <w:gridCol w:w="1163"/>
      </w:tblGrid>
      <w:tr w:rsidR="00B54F2B">
        <w:tblPrEx>
          <w:tblCellMar>
            <w:top w:w="0" w:type="dxa"/>
            <w:bottom w:w="0" w:type="dxa"/>
          </w:tblCellMar>
        </w:tblPrEx>
        <w:trPr>
          <w:trHeight w:val="300"/>
        </w:trPr>
        <w:tc>
          <w:tcPr>
            <w:tcW w:w="2502"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jc w:val="center"/>
              <w:rPr>
                <w:rFonts w:ascii="Calibri" w:eastAsia="Calibri" w:hAnsi="Calibri" w:cs="Calibri"/>
              </w:rPr>
            </w:pPr>
            <w:r>
              <w:rPr>
                <w:rFonts w:ascii="Calibri" w:eastAsia="Calibri" w:hAnsi="Calibri" w:cs="Calibri"/>
                <w:color w:val="000000"/>
              </w:rPr>
              <w:t>Forms of Milk</w:t>
            </w:r>
          </w:p>
        </w:tc>
      </w:tr>
      <w:tr w:rsidR="00B54F2B">
        <w:tblPrEx>
          <w:tblCellMar>
            <w:top w:w="0" w:type="dxa"/>
            <w:bottom w:w="0" w:type="dxa"/>
          </w:tblCellMar>
        </w:tblPrEx>
        <w:trPr>
          <w:trHeight w:val="300"/>
        </w:trPr>
        <w:tc>
          <w:tcPr>
            <w:tcW w:w="3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1</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Arial Unicode MS" w:eastAsia="Arial Unicode MS" w:hAnsi="Arial Unicode MS" w:cs="Arial Unicode MS"/>
                <w:color w:val="000000"/>
                <w:szCs w:val="22"/>
                <w:cs/>
              </w:rPr>
              <w:t>क्षीरम्</w:t>
            </w:r>
          </w:p>
        </w:tc>
        <w:tc>
          <w:tcPr>
            <w:tcW w:w="11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k</w:t>
            </w:r>
            <w:r>
              <w:rPr>
                <w:rFonts w:ascii="Arial" w:eastAsia="Arial" w:hAnsi="Arial" w:cs="Arial"/>
                <w:color w:val="000000"/>
              </w:rPr>
              <w:t>ṣ</w:t>
            </w:r>
            <w:r>
              <w:rPr>
                <w:rFonts w:ascii="Calibri" w:eastAsia="Calibri" w:hAnsi="Calibri" w:cs="Calibri"/>
                <w:color w:val="000000"/>
              </w:rPr>
              <w:t>īram</w:t>
            </w:r>
          </w:p>
        </w:tc>
      </w:tr>
      <w:tr w:rsidR="00B54F2B">
        <w:tblPrEx>
          <w:tblCellMar>
            <w:top w:w="0" w:type="dxa"/>
            <w:bottom w:w="0" w:type="dxa"/>
          </w:tblCellMar>
        </w:tblPrEx>
        <w:trPr>
          <w:trHeight w:val="300"/>
        </w:trPr>
        <w:tc>
          <w:tcPr>
            <w:tcW w:w="3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2</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Arial Unicode MS" w:eastAsia="Arial Unicode MS" w:hAnsi="Arial Unicode MS" w:cs="Arial Unicode MS"/>
                <w:color w:val="000000"/>
                <w:szCs w:val="22"/>
                <w:cs/>
              </w:rPr>
              <w:t>दधि</w:t>
            </w:r>
          </w:p>
        </w:tc>
        <w:tc>
          <w:tcPr>
            <w:tcW w:w="11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dadhi</w:t>
            </w:r>
          </w:p>
        </w:tc>
      </w:tr>
      <w:tr w:rsidR="00B54F2B">
        <w:tblPrEx>
          <w:tblCellMar>
            <w:top w:w="0" w:type="dxa"/>
            <w:bottom w:w="0" w:type="dxa"/>
          </w:tblCellMar>
        </w:tblPrEx>
        <w:trPr>
          <w:trHeight w:val="300"/>
        </w:trPr>
        <w:tc>
          <w:tcPr>
            <w:tcW w:w="3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3</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Arial Unicode MS" w:eastAsia="Arial Unicode MS" w:hAnsi="Arial Unicode MS" w:cs="Arial Unicode MS"/>
                <w:color w:val="000000"/>
                <w:szCs w:val="22"/>
                <w:cs/>
              </w:rPr>
              <w:t>आमिक्षा</w:t>
            </w:r>
          </w:p>
        </w:tc>
        <w:tc>
          <w:tcPr>
            <w:tcW w:w="11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āmik</w:t>
            </w:r>
            <w:r>
              <w:rPr>
                <w:rFonts w:ascii="Arial" w:eastAsia="Arial" w:hAnsi="Arial" w:cs="Arial"/>
                <w:color w:val="000000"/>
              </w:rPr>
              <w:t>ṣ</w:t>
            </w:r>
            <w:r>
              <w:rPr>
                <w:rFonts w:ascii="Calibri" w:eastAsia="Calibri" w:hAnsi="Calibri" w:cs="Calibri"/>
                <w:color w:val="000000"/>
              </w:rPr>
              <w:t>ā</w:t>
            </w:r>
          </w:p>
        </w:tc>
      </w:tr>
      <w:tr w:rsidR="00B54F2B">
        <w:tblPrEx>
          <w:tblCellMar>
            <w:top w:w="0" w:type="dxa"/>
            <w:bottom w:w="0" w:type="dxa"/>
          </w:tblCellMar>
        </w:tblPrEx>
        <w:trPr>
          <w:trHeight w:val="300"/>
        </w:trPr>
        <w:tc>
          <w:tcPr>
            <w:tcW w:w="3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4</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Arial Unicode MS" w:eastAsia="Arial Unicode MS" w:hAnsi="Arial Unicode MS" w:cs="Arial Unicode MS"/>
                <w:color w:val="000000"/>
                <w:szCs w:val="22"/>
                <w:cs/>
              </w:rPr>
              <w:t>घृतम्</w:t>
            </w:r>
          </w:p>
        </w:tc>
        <w:tc>
          <w:tcPr>
            <w:tcW w:w="11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Calibri" w:eastAsia="Calibri" w:hAnsi="Calibri" w:cs="Calibri"/>
                <w:color w:val="000000"/>
              </w:rPr>
              <w:t>ghr</w:t>
            </w:r>
            <w:r>
              <w:rPr>
                <w:rFonts w:ascii="Arial" w:eastAsia="Arial" w:hAnsi="Arial" w:cs="Arial"/>
                <w:color w:val="000000"/>
              </w:rPr>
              <w:t>̥</w:t>
            </w:r>
            <w:r>
              <w:rPr>
                <w:rFonts w:ascii="Calibri" w:eastAsia="Calibri" w:hAnsi="Calibri" w:cs="Calibri"/>
                <w:color w:val="000000"/>
              </w:rPr>
              <w:t>tam</w:t>
            </w:r>
          </w:p>
        </w:tc>
      </w:tr>
      <w:tr w:rsidR="00B54F2B">
        <w:tblPrEx>
          <w:tblCellMar>
            <w:top w:w="0" w:type="dxa"/>
            <w:bottom w:w="0" w:type="dxa"/>
          </w:tblCellMar>
        </w:tblPrEx>
        <w:trPr>
          <w:trHeight w:val="300"/>
        </w:trPr>
        <w:tc>
          <w:tcPr>
            <w:tcW w:w="3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5</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Arial Unicode MS" w:eastAsia="Arial Unicode MS" w:hAnsi="Arial Unicode MS" w:cs="Arial Unicode MS"/>
                <w:color w:val="000000"/>
                <w:szCs w:val="22"/>
                <w:cs/>
              </w:rPr>
              <w:t>वाजिनम्</w:t>
            </w:r>
          </w:p>
        </w:tc>
        <w:tc>
          <w:tcPr>
            <w:tcW w:w="11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vājinam</w:t>
            </w:r>
          </w:p>
        </w:tc>
      </w:tr>
      <w:tr w:rsidR="00B54F2B">
        <w:tblPrEx>
          <w:tblCellMar>
            <w:top w:w="0" w:type="dxa"/>
            <w:bottom w:w="0" w:type="dxa"/>
          </w:tblCellMar>
        </w:tblPrEx>
        <w:trPr>
          <w:trHeight w:val="300"/>
        </w:trPr>
        <w:tc>
          <w:tcPr>
            <w:tcW w:w="3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6</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Arial Unicode MS" w:eastAsia="Arial Unicode MS" w:hAnsi="Arial Unicode MS" w:cs="Arial Unicode MS"/>
                <w:color w:val="000000"/>
                <w:szCs w:val="22"/>
                <w:cs/>
              </w:rPr>
              <w:t>आज्यम्</w:t>
            </w:r>
          </w:p>
        </w:tc>
        <w:tc>
          <w:tcPr>
            <w:tcW w:w="11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ājyam</w:t>
            </w:r>
          </w:p>
        </w:tc>
      </w:tr>
      <w:tr w:rsidR="00B54F2B">
        <w:tblPrEx>
          <w:tblCellMar>
            <w:top w:w="0" w:type="dxa"/>
            <w:bottom w:w="0" w:type="dxa"/>
          </w:tblCellMar>
        </w:tblPrEx>
        <w:trPr>
          <w:trHeight w:val="300"/>
        </w:trPr>
        <w:tc>
          <w:tcPr>
            <w:tcW w:w="3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7</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pPr>
            <w:r>
              <w:rPr>
                <w:rFonts w:ascii="Arial Unicode MS" w:eastAsia="Arial Unicode MS" w:hAnsi="Arial Unicode MS" w:cs="Arial Unicode MS"/>
                <w:color w:val="000000"/>
                <w:szCs w:val="22"/>
                <w:cs/>
              </w:rPr>
              <w:t>नवनीतम्</w:t>
            </w:r>
          </w:p>
        </w:tc>
        <w:tc>
          <w:tcPr>
            <w:tcW w:w="11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rsidR="00B54F2B" w:rsidRDefault="009A0282" w:rsidP="009A0282">
            <w:pPr>
              <w:spacing w:after="0" w:line="240" w:lineRule="auto"/>
              <w:rPr>
                <w:rFonts w:ascii="Calibri" w:eastAsia="Calibri" w:hAnsi="Calibri" w:cs="Calibri"/>
              </w:rPr>
            </w:pPr>
            <w:r>
              <w:rPr>
                <w:rFonts w:ascii="Calibri" w:eastAsia="Calibri" w:hAnsi="Calibri" w:cs="Calibri"/>
                <w:color w:val="000000"/>
              </w:rPr>
              <w:t>navanītam</w:t>
            </w:r>
          </w:p>
        </w:tc>
      </w:tr>
    </w:tbl>
    <w:p w:rsidR="00B54F2B" w:rsidRDefault="009A0282" w:rsidP="009A0282">
      <w:pPr>
        <w:spacing w:after="0"/>
        <w:ind w:firstLine="720"/>
        <w:jc w:val="both"/>
        <w:rPr>
          <w:rFonts w:ascii="Arial Unicode MS" w:eastAsia="Arial Unicode MS" w:hAnsi="Arial Unicode MS" w:cs="Arial Unicode MS"/>
          <w:sz w:val="24"/>
        </w:rPr>
      </w:pPr>
      <w:r>
        <w:rPr>
          <w:rFonts w:ascii="Arial Unicode MS" w:eastAsia="Arial Unicode MS" w:hAnsi="Arial Unicode MS" w:cs="Arial Unicode MS"/>
          <w:sz w:val="24"/>
        </w:rPr>
        <w:t xml:space="preserve">Apart from the Direct Animal Products, Grains and Cereals, several types of their variants are enlisted for usage for various contexts. </w:t>
      </w:r>
    </w:p>
    <w:p w:rsidR="00B54F2B" w:rsidRDefault="009A0282" w:rsidP="009A0282">
      <w:pPr>
        <w:numPr>
          <w:ilvl w:val="0"/>
          <w:numId w:val="11"/>
        </w:numPr>
        <w:spacing w:after="0"/>
        <w:ind w:left="360" w:hanging="360"/>
        <w:jc w:val="both"/>
        <w:rPr>
          <w:rFonts w:ascii="Arial Unicode MS" w:eastAsia="Arial Unicode MS" w:hAnsi="Arial Unicode MS" w:cs="Arial Unicode MS"/>
          <w:sz w:val="24"/>
        </w:rPr>
      </w:pPr>
      <w:r>
        <w:rPr>
          <w:rFonts w:ascii="Arial Unicode MS" w:eastAsia="Arial Unicode MS" w:hAnsi="Arial Unicode MS" w:cs="Arial Unicode MS"/>
          <w:sz w:val="24"/>
        </w:rPr>
        <w:t>Milk Products. Some of these items are occasionally used in some parts of this country for few puddings. However, serio</w:t>
      </w:r>
      <w:r>
        <w:rPr>
          <w:rFonts w:ascii="Arial Unicode MS" w:eastAsia="Arial Unicode MS" w:hAnsi="Arial Unicode MS" w:cs="Arial Unicode MS"/>
          <w:sz w:val="24"/>
        </w:rPr>
        <w:t>us research has to be undertaken to evaluate the nutritional benefits of each variant, rather than stopping with culinary pleasures (or lack of it).</w:t>
      </w:r>
    </w:p>
    <w:tbl>
      <w:tblPr>
        <w:tblW w:w="0" w:type="auto"/>
        <w:tblInd w:w="98" w:type="dxa"/>
        <w:tblCellMar>
          <w:left w:w="10" w:type="dxa"/>
          <w:right w:w="10" w:type="dxa"/>
        </w:tblCellMar>
        <w:tblLook w:val="04A0"/>
      </w:tblPr>
      <w:tblGrid>
        <w:gridCol w:w="960"/>
        <w:gridCol w:w="1240"/>
      </w:tblGrid>
      <w:tr w:rsidR="00B54F2B">
        <w:tblPrEx>
          <w:tblCellMar>
            <w:top w:w="0" w:type="dxa"/>
            <w:bottom w:w="0" w:type="dxa"/>
          </w:tblCellMar>
        </w:tblPrEx>
        <w:trPr>
          <w:trHeight w:val="300"/>
        </w:trPr>
        <w:tc>
          <w:tcPr>
            <w:tcW w:w="2200"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jc w:val="center"/>
              <w:rPr>
                <w:rFonts w:ascii="Calibri" w:eastAsia="Calibri" w:hAnsi="Calibri" w:cs="Calibri"/>
              </w:rPr>
            </w:pPr>
            <w:r>
              <w:rPr>
                <w:rFonts w:ascii="Calibri" w:eastAsia="Calibri" w:hAnsi="Calibri" w:cs="Calibri"/>
                <w:color w:val="000000"/>
              </w:rPr>
              <w:t>Forms of Rice</w:t>
            </w:r>
          </w:p>
        </w:tc>
      </w:tr>
      <w:tr w:rsidR="00B54F2B">
        <w:tblPrEx>
          <w:tblCellMar>
            <w:top w:w="0" w:type="dxa"/>
            <w:bottom w:w="0" w:type="dxa"/>
          </w:tblCellMar>
        </w:tblPrEx>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Arial Unicode MS" w:eastAsia="Arial Unicode MS" w:hAnsi="Arial Unicode MS" w:cs="Arial Unicode MS"/>
                <w:color w:val="000000"/>
                <w:szCs w:val="22"/>
                <w:cs/>
              </w:rPr>
              <w:t>व्रीहयः</w:t>
            </w:r>
          </w:p>
        </w:tc>
        <w:tc>
          <w:tcPr>
            <w:tcW w:w="12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Calibri" w:eastAsia="Calibri" w:hAnsi="Calibri" w:cs="Calibri"/>
                <w:color w:val="000000"/>
              </w:rPr>
              <w:t>vrīhaya</w:t>
            </w:r>
            <w:r>
              <w:rPr>
                <w:rFonts w:ascii="Arial" w:eastAsia="Arial" w:hAnsi="Arial" w:cs="Arial"/>
                <w:color w:val="000000"/>
              </w:rPr>
              <w:t>ḥ</w:t>
            </w:r>
          </w:p>
        </w:tc>
      </w:tr>
      <w:tr w:rsidR="00B54F2B">
        <w:tblPrEx>
          <w:tblCellMar>
            <w:top w:w="0" w:type="dxa"/>
            <w:bottom w:w="0" w:type="dxa"/>
          </w:tblCellMar>
        </w:tblPrEx>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Arial Unicode MS" w:eastAsia="Arial Unicode MS" w:hAnsi="Arial Unicode MS" w:cs="Arial Unicode MS"/>
                <w:color w:val="000000"/>
                <w:szCs w:val="22"/>
                <w:cs/>
              </w:rPr>
              <w:t>तण्डुलाः</w:t>
            </w:r>
          </w:p>
        </w:tc>
        <w:tc>
          <w:tcPr>
            <w:tcW w:w="12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Calibri" w:eastAsia="Calibri" w:hAnsi="Calibri" w:cs="Calibri"/>
                <w:color w:val="000000"/>
              </w:rPr>
              <w:t>ta</w:t>
            </w:r>
            <w:r>
              <w:rPr>
                <w:rFonts w:ascii="Arial" w:eastAsia="Arial" w:hAnsi="Arial" w:cs="Arial"/>
                <w:color w:val="000000"/>
              </w:rPr>
              <w:t>ṇḍ</w:t>
            </w:r>
            <w:r>
              <w:rPr>
                <w:rFonts w:ascii="Calibri" w:eastAsia="Calibri" w:hAnsi="Calibri" w:cs="Calibri"/>
                <w:color w:val="000000"/>
              </w:rPr>
              <w:t>ulā</w:t>
            </w:r>
            <w:r>
              <w:rPr>
                <w:rFonts w:ascii="Arial" w:eastAsia="Arial" w:hAnsi="Arial" w:cs="Arial"/>
                <w:color w:val="000000"/>
              </w:rPr>
              <w:t>ḥ</w:t>
            </w:r>
          </w:p>
        </w:tc>
      </w:tr>
      <w:tr w:rsidR="00B54F2B">
        <w:tblPrEx>
          <w:tblCellMar>
            <w:top w:w="0" w:type="dxa"/>
            <w:bottom w:w="0" w:type="dxa"/>
          </w:tblCellMar>
        </w:tblPrEx>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Arial Unicode MS" w:eastAsia="Arial Unicode MS" w:hAnsi="Arial Unicode MS" w:cs="Arial Unicode MS"/>
                <w:color w:val="000000"/>
                <w:szCs w:val="22"/>
                <w:cs/>
              </w:rPr>
              <w:t>पिष्टम्</w:t>
            </w:r>
          </w:p>
        </w:tc>
        <w:tc>
          <w:tcPr>
            <w:tcW w:w="12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Calibri" w:eastAsia="Calibri" w:hAnsi="Calibri" w:cs="Calibri"/>
                <w:color w:val="000000"/>
              </w:rPr>
              <w:t>pi</w:t>
            </w:r>
            <w:r>
              <w:rPr>
                <w:rFonts w:ascii="Arial" w:eastAsia="Arial" w:hAnsi="Arial" w:cs="Arial"/>
                <w:color w:val="000000"/>
              </w:rPr>
              <w:t>ṣṭ</w:t>
            </w:r>
            <w:r>
              <w:rPr>
                <w:rFonts w:ascii="Calibri" w:eastAsia="Calibri" w:hAnsi="Calibri" w:cs="Calibri"/>
                <w:color w:val="000000"/>
              </w:rPr>
              <w:t>am</w:t>
            </w:r>
          </w:p>
        </w:tc>
      </w:tr>
      <w:tr w:rsidR="00B54F2B">
        <w:tblPrEx>
          <w:tblCellMar>
            <w:top w:w="0" w:type="dxa"/>
            <w:bottom w:w="0" w:type="dxa"/>
          </w:tblCellMar>
        </w:tblPrEx>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Arial Unicode MS" w:eastAsia="Arial Unicode MS" w:hAnsi="Arial Unicode MS" w:cs="Arial Unicode MS"/>
                <w:color w:val="000000"/>
                <w:szCs w:val="22"/>
                <w:cs/>
              </w:rPr>
              <w:t>पुरोडाशः</w:t>
            </w:r>
          </w:p>
        </w:tc>
        <w:tc>
          <w:tcPr>
            <w:tcW w:w="12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Calibri" w:eastAsia="Calibri" w:hAnsi="Calibri" w:cs="Calibri"/>
                <w:color w:val="000000"/>
              </w:rPr>
              <w:t>purō</w:t>
            </w:r>
            <w:r>
              <w:rPr>
                <w:rFonts w:ascii="Arial" w:eastAsia="Arial" w:hAnsi="Arial" w:cs="Arial"/>
                <w:color w:val="000000"/>
              </w:rPr>
              <w:t>ḍ</w:t>
            </w:r>
            <w:r>
              <w:rPr>
                <w:rFonts w:ascii="Calibri" w:eastAsia="Calibri" w:hAnsi="Calibri" w:cs="Calibri"/>
                <w:color w:val="000000"/>
              </w:rPr>
              <w:t>āśa</w:t>
            </w:r>
            <w:r>
              <w:rPr>
                <w:rFonts w:ascii="Arial" w:eastAsia="Arial" w:hAnsi="Arial" w:cs="Arial"/>
                <w:color w:val="000000"/>
              </w:rPr>
              <w:t>ḥ</w:t>
            </w:r>
          </w:p>
        </w:tc>
      </w:tr>
      <w:tr w:rsidR="00B54F2B">
        <w:tblPrEx>
          <w:tblCellMar>
            <w:top w:w="0" w:type="dxa"/>
            <w:bottom w:w="0" w:type="dxa"/>
          </w:tblCellMar>
        </w:tblPrEx>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Arial Unicode MS" w:eastAsia="Arial Unicode MS" w:hAnsi="Arial Unicode MS" w:cs="Arial Unicode MS"/>
                <w:color w:val="000000"/>
                <w:szCs w:val="22"/>
                <w:cs/>
              </w:rPr>
              <w:t>चरुः</w:t>
            </w:r>
          </w:p>
        </w:tc>
        <w:tc>
          <w:tcPr>
            <w:tcW w:w="12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Calibri" w:eastAsia="Calibri" w:hAnsi="Calibri" w:cs="Calibri"/>
                <w:color w:val="000000"/>
              </w:rPr>
              <w:t>caru</w:t>
            </w:r>
            <w:r>
              <w:rPr>
                <w:rFonts w:ascii="Arial" w:eastAsia="Arial" w:hAnsi="Arial" w:cs="Arial"/>
                <w:color w:val="000000"/>
              </w:rPr>
              <w:t>ḥ</w:t>
            </w:r>
          </w:p>
        </w:tc>
      </w:tr>
      <w:tr w:rsidR="00B54F2B">
        <w:tblPrEx>
          <w:tblCellMar>
            <w:top w:w="0" w:type="dxa"/>
            <w:bottom w:w="0" w:type="dxa"/>
          </w:tblCellMar>
        </w:tblPrEx>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Arial Unicode MS" w:eastAsia="Arial Unicode MS" w:hAnsi="Arial Unicode MS" w:cs="Arial Unicode MS"/>
                <w:color w:val="000000"/>
                <w:szCs w:val="22"/>
                <w:cs/>
              </w:rPr>
              <w:t>धानाः</w:t>
            </w:r>
          </w:p>
        </w:tc>
        <w:tc>
          <w:tcPr>
            <w:tcW w:w="12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Calibri" w:eastAsia="Calibri" w:hAnsi="Calibri" w:cs="Calibri"/>
                <w:color w:val="000000"/>
              </w:rPr>
              <w:t>dhānā</w:t>
            </w:r>
            <w:r>
              <w:rPr>
                <w:rFonts w:ascii="Arial" w:eastAsia="Arial" w:hAnsi="Arial" w:cs="Arial"/>
                <w:color w:val="000000"/>
              </w:rPr>
              <w:t>ḥ</w:t>
            </w:r>
          </w:p>
        </w:tc>
      </w:tr>
      <w:tr w:rsidR="00B54F2B">
        <w:tblPrEx>
          <w:tblCellMar>
            <w:top w:w="0" w:type="dxa"/>
            <w:bottom w:w="0" w:type="dxa"/>
          </w:tblCellMar>
        </w:tblPrEx>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Arial Unicode MS" w:eastAsia="Arial Unicode MS" w:hAnsi="Arial Unicode MS" w:cs="Arial Unicode MS"/>
                <w:color w:val="000000"/>
                <w:szCs w:val="22"/>
                <w:cs/>
              </w:rPr>
              <w:t>लाजाः</w:t>
            </w:r>
          </w:p>
        </w:tc>
        <w:tc>
          <w:tcPr>
            <w:tcW w:w="12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Calibri" w:eastAsia="Calibri" w:hAnsi="Calibri" w:cs="Calibri"/>
                <w:color w:val="000000"/>
              </w:rPr>
              <w:t>lājā</w:t>
            </w:r>
            <w:r>
              <w:rPr>
                <w:rFonts w:ascii="Arial" w:eastAsia="Arial" w:hAnsi="Arial" w:cs="Arial"/>
                <w:color w:val="000000"/>
              </w:rPr>
              <w:t>ḥ</w:t>
            </w:r>
          </w:p>
        </w:tc>
      </w:tr>
      <w:tr w:rsidR="00B54F2B">
        <w:tblPrEx>
          <w:tblCellMar>
            <w:top w:w="0" w:type="dxa"/>
            <w:bottom w:w="0" w:type="dxa"/>
          </w:tblCellMar>
        </w:tblPrEx>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Arial Unicode MS" w:eastAsia="Arial Unicode MS" w:hAnsi="Arial Unicode MS" w:cs="Arial Unicode MS"/>
                <w:color w:val="000000"/>
                <w:szCs w:val="22"/>
                <w:cs/>
              </w:rPr>
              <w:t>पृथुकाः</w:t>
            </w:r>
          </w:p>
        </w:tc>
        <w:tc>
          <w:tcPr>
            <w:tcW w:w="12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rsidR="00B54F2B" w:rsidRDefault="009A0282" w:rsidP="009A0282">
            <w:pPr>
              <w:spacing w:after="0" w:line="240" w:lineRule="auto"/>
            </w:pPr>
            <w:r>
              <w:rPr>
                <w:rFonts w:ascii="Calibri" w:eastAsia="Calibri" w:hAnsi="Calibri" w:cs="Calibri"/>
                <w:color w:val="000000"/>
              </w:rPr>
              <w:t>pr</w:t>
            </w:r>
            <w:r>
              <w:rPr>
                <w:rFonts w:ascii="Arial" w:eastAsia="Arial" w:hAnsi="Arial" w:cs="Arial"/>
                <w:color w:val="000000"/>
              </w:rPr>
              <w:t>̥</w:t>
            </w:r>
            <w:r>
              <w:rPr>
                <w:rFonts w:ascii="Calibri" w:eastAsia="Calibri" w:hAnsi="Calibri" w:cs="Calibri"/>
                <w:color w:val="000000"/>
              </w:rPr>
              <w:t>thukā</w:t>
            </w:r>
            <w:r>
              <w:rPr>
                <w:rFonts w:ascii="Arial" w:eastAsia="Arial" w:hAnsi="Arial" w:cs="Arial"/>
                <w:color w:val="000000"/>
              </w:rPr>
              <w:t>ḥ</w:t>
            </w:r>
          </w:p>
        </w:tc>
      </w:tr>
    </w:tbl>
    <w:p w:rsidR="00B54F2B" w:rsidRDefault="009A0282" w:rsidP="009A0282">
      <w:pPr>
        <w:numPr>
          <w:ilvl w:val="0"/>
          <w:numId w:val="12"/>
        </w:numPr>
        <w:spacing w:after="0"/>
        <w:ind w:left="360" w:hanging="360"/>
        <w:jc w:val="both"/>
        <w:rPr>
          <w:rFonts w:ascii="Arial Unicode MS" w:eastAsia="Arial Unicode MS" w:hAnsi="Arial Unicode MS" w:cs="Arial Unicode MS"/>
          <w:sz w:val="24"/>
        </w:rPr>
      </w:pPr>
      <w:r>
        <w:rPr>
          <w:rFonts w:ascii="Arial Unicode MS" w:eastAsia="Arial Unicode MS" w:hAnsi="Arial Unicode MS" w:cs="Arial Unicode MS"/>
          <w:sz w:val="24"/>
        </w:rPr>
        <w:t>The word Milk is normally associated with Cow or Buffalo due to the higher quantity of produce. However, milk of Goats, Camel and other species are also listed for different usages. Goat Milk is lauded as very important to Agni.</w:t>
      </w:r>
    </w:p>
    <w:p w:rsidR="00B54F2B" w:rsidRDefault="009A0282" w:rsidP="009A0282">
      <w:pPr>
        <w:numPr>
          <w:ilvl w:val="0"/>
          <w:numId w:val="12"/>
        </w:numPr>
        <w:spacing w:after="0"/>
        <w:ind w:left="360" w:hanging="360"/>
        <w:jc w:val="both"/>
        <w:rPr>
          <w:rFonts w:ascii="Arial Unicode MS" w:eastAsia="Arial Unicode MS" w:hAnsi="Arial Unicode MS" w:cs="Arial Unicode MS"/>
          <w:sz w:val="24"/>
        </w:rPr>
      </w:pPr>
      <w:r>
        <w:rPr>
          <w:rFonts w:ascii="Arial Unicode MS" w:eastAsia="Arial Unicode MS" w:hAnsi="Arial Unicode MS" w:cs="Arial Unicode MS"/>
          <w:sz w:val="24"/>
        </w:rPr>
        <w:t>Similarly different improvi</w:t>
      </w:r>
      <w:r>
        <w:rPr>
          <w:rFonts w:ascii="Arial Unicode MS" w:eastAsia="Arial Unicode MS" w:hAnsi="Arial Unicode MS" w:cs="Arial Unicode MS"/>
          <w:sz w:val="24"/>
        </w:rPr>
        <w:t xml:space="preserve">sations of grains are listed. Each of them is associated with a form of Deity. </w:t>
      </w:r>
    </w:p>
    <w:p w:rsidR="00B54F2B" w:rsidRDefault="009A0282" w:rsidP="009A0282">
      <w:pPr>
        <w:numPr>
          <w:ilvl w:val="0"/>
          <w:numId w:val="12"/>
        </w:numPr>
        <w:spacing w:after="0" w:line="240" w:lineRule="auto"/>
        <w:ind w:left="360" w:hanging="360"/>
        <w:jc w:val="both"/>
        <w:rPr>
          <w:rFonts w:ascii="Arial Unicode MS" w:eastAsia="Arial Unicode MS" w:hAnsi="Arial Unicode MS" w:cs="Arial Unicode MS"/>
          <w:sz w:val="20"/>
        </w:rPr>
      </w:pPr>
      <w:r>
        <w:rPr>
          <w:rFonts w:ascii="Arial Unicode MS" w:eastAsia="Arial Unicode MS" w:hAnsi="Arial Unicode MS" w:cs="Arial Unicode MS"/>
          <w:sz w:val="24"/>
        </w:rPr>
        <w:t>Other Variants and Colours of Grains are also mentioned in these texts. (Experimental Combination of colours, done by Japanese in their Rice Fields, also has a reference in the</w:t>
      </w:r>
      <w:r>
        <w:rPr>
          <w:rFonts w:ascii="Arial Unicode MS" w:eastAsia="Arial Unicode MS" w:hAnsi="Arial Unicode MS" w:cs="Arial Unicode MS"/>
          <w:sz w:val="24"/>
        </w:rPr>
        <w:t>se texts. (</w:t>
      </w:r>
      <w:r>
        <w:rPr>
          <w:rFonts w:ascii="Arial Unicode MS" w:eastAsia="Arial Unicode MS" w:hAnsi="Arial Unicode MS" w:cs="Arial Unicode MS"/>
          <w:sz w:val="24"/>
          <w:szCs w:val="24"/>
          <w:cs/>
        </w:rPr>
        <w:t>राजसूय</w:t>
      </w:r>
      <w:r>
        <w:rPr>
          <w:rFonts w:ascii="Calibri" w:eastAsia="Calibri" w:hAnsi="Calibri" w:cs="Calibri"/>
          <w:sz w:val="24"/>
        </w:rPr>
        <w:t xml:space="preserve"> - </w:t>
      </w:r>
      <w:r>
        <w:rPr>
          <w:rFonts w:ascii="Arial Unicode MS" w:eastAsia="Arial Unicode MS" w:hAnsi="Arial Unicode MS" w:cs="Arial Unicode MS"/>
          <w:sz w:val="24"/>
          <w:szCs w:val="24"/>
          <w:cs/>
        </w:rPr>
        <w:t>नैर्ऋतं</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चरुं</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परिवृक्त्यै</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गृहे</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कृष्णानां</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व्रीहीणां</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नखनिर्भिन्नम्।</w:t>
      </w:r>
      <w:r>
        <w:rPr>
          <w:rFonts w:ascii="Arial Unicode MS" w:eastAsia="Arial Unicode MS" w:hAnsi="Arial Unicode MS" w:cs="Arial Unicode MS"/>
          <w:sz w:val="24"/>
        </w:rPr>
        <w:t xml:space="preserve"> </w:t>
      </w:r>
      <w:r>
        <w:rPr>
          <w:rFonts w:ascii="Arial Unicode MS" w:eastAsia="Arial Unicode MS" w:hAnsi="Arial Unicode MS" w:cs="Arial Unicode MS"/>
          <w:sz w:val="20"/>
        </w:rPr>
        <w:t>(Braahmana 1</w:t>
      </w:r>
      <w:r>
        <w:rPr>
          <w:rFonts w:ascii="Arial Unicode MS" w:eastAsia="Arial Unicode MS" w:hAnsi="Arial Unicode MS" w:cs="Arial Unicode MS"/>
          <w:sz w:val="20"/>
          <w:vertAlign w:val="superscript"/>
        </w:rPr>
        <w:t>st</w:t>
      </w:r>
      <w:r>
        <w:rPr>
          <w:rFonts w:ascii="Arial Unicode MS" w:eastAsia="Arial Unicode MS" w:hAnsi="Arial Unicode MS" w:cs="Arial Unicode MS"/>
          <w:sz w:val="20"/>
        </w:rPr>
        <w:t xml:space="preserve">  Kaanda/ 7</w:t>
      </w:r>
      <w:r>
        <w:rPr>
          <w:rFonts w:ascii="Arial Unicode MS" w:eastAsia="Arial Unicode MS" w:hAnsi="Arial Unicode MS" w:cs="Arial Unicode MS"/>
          <w:sz w:val="20"/>
          <w:vertAlign w:val="superscript"/>
        </w:rPr>
        <w:t>th</w:t>
      </w:r>
      <w:r>
        <w:rPr>
          <w:rFonts w:ascii="Arial Unicode MS" w:eastAsia="Arial Unicode MS" w:hAnsi="Arial Unicode MS" w:cs="Arial Unicode MS"/>
          <w:sz w:val="20"/>
        </w:rPr>
        <w:t xml:space="preserve"> Prapathaka, 3</w:t>
      </w:r>
      <w:r>
        <w:rPr>
          <w:rFonts w:ascii="Arial Unicode MS" w:eastAsia="Arial Unicode MS" w:hAnsi="Arial Unicode MS" w:cs="Arial Unicode MS"/>
          <w:sz w:val="20"/>
          <w:vertAlign w:val="superscript"/>
        </w:rPr>
        <w:t>rd</w:t>
      </w:r>
      <w:r>
        <w:rPr>
          <w:rFonts w:ascii="Arial Unicode MS" w:eastAsia="Arial Unicode MS" w:hAnsi="Arial Unicode MS" w:cs="Arial Unicode MS"/>
          <w:sz w:val="20"/>
        </w:rPr>
        <w:t xml:space="preserve"> Anuvaaka)</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द्वयानां</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व्रीहीणाम्।</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शुक्लानाञ्च</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कृष्णानाञ्च।</w:t>
      </w:r>
      <w:r>
        <w:rPr>
          <w:rFonts w:ascii="Arial Unicode MS" w:eastAsia="Arial Unicode MS" w:hAnsi="Arial Unicode MS" w:cs="Arial Unicode MS"/>
          <w:sz w:val="24"/>
        </w:rPr>
        <w:t xml:space="preserve"> </w:t>
      </w:r>
      <w:r>
        <w:rPr>
          <w:rFonts w:ascii="Arial Unicode MS" w:eastAsia="Arial Unicode MS" w:hAnsi="Arial Unicode MS" w:cs="Arial Unicode MS"/>
          <w:sz w:val="20"/>
        </w:rPr>
        <w:t>(Braahmana 3</w:t>
      </w:r>
      <w:r>
        <w:rPr>
          <w:rFonts w:ascii="Arial Unicode MS" w:eastAsia="Arial Unicode MS" w:hAnsi="Arial Unicode MS" w:cs="Arial Unicode MS"/>
          <w:sz w:val="20"/>
          <w:vertAlign w:val="superscript"/>
        </w:rPr>
        <w:t>rd</w:t>
      </w:r>
      <w:r>
        <w:rPr>
          <w:rFonts w:ascii="Arial Unicode MS" w:eastAsia="Arial Unicode MS" w:hAnsi="Arial Unicode MS" w:cs="Arial Unicode MS"/>
          <w:sz w:val="20"/>
        </w:rPr>
        <w:t xml:space="preserve"> Kaanda, 1</w:t>
      </w:r>
      <w:r>
        <w:rPr>
          <w:rFonts w:ascii="Arial Unicode MS" w:eastAsia="Arial Unicode MS" w:hAnsi="Arial Unicode MS" w:cs="Arial Unicode MS"/>
          <w:sz w:val="20"/>
          <w:vertAlign w:val="superscript"/>
        </w:rPr>
        <w:t>st</w:t>
      </w:r>
      <w:r>
        <w:rPr>
          <w:rFonts w:ascii="Arial Unicode MS" w:eastAsia="Arial Unicode MS" w:hAnsi="Arial Unicode MS" w:cs="Arial Unicode MS"/>
          <w:sz w:val="20"/>
        </w:rPr>
        <w:t xml:space="preserve"> Prapaathaka, 57</w:t>
      </w:r>
      <w:r>
        <w:rPr>
          <w:rFonts w:ascii="Arial Unicode MS" w:eastAsia="Arial Unicode MS" w:hAnsi="Arial Unicode MS" w:cs="Arial Unicode MS"/>
          <w:sz w:val="20"/>
          <w:vertAlign w:val="superscript"/>
        </w:rPr>
        <w:t>th</w:t>
      </w:r>
      <w:r>
        <w:rPr>
          <w:rFonts w:ascii="Arial Unicode MS" w:eastAsia="Arial Unicode MS" w:hAnsi="Arial Unicode MS" w:cs="Arial Unicode MS"/>
          <w:sz w:val="20"/>
        </w:rPr>
        <w:t xml:space="preserve"> </w:t>
      </w:r>
      <w:r>
        <w:rPr>
          <w:rFonts w:ascii="Arial Unicode MS" w:eastAsia="Arial Unicode MS" w:hAnsi="Arial Unicode MS" w:cs="Arial Unicode MS"/>
          <w:sz w:val="20"/>
          <w:vertAlign w:val="superscript"/>
        </w:rPr>
        <w:t xml:space="preserve"> </w:t>
      </w:r>
      <w:r>
        <w:rPr>
          <w:rFonts w:ascii="Arial Unicode MS" w:eastAsia="Arial Unicode MS" w:hAnsi="Arial Unicode MS" w:cs="Arial Unicode MS"/>
          <w:sz w:val="20"/>
        </w:rPr>
        <w:t>Chapter)</w:t>
      </w:r>
    </w:p>
    <w:p w:rsidR="00B54F2B" w:rsidRDefault="009A0282" w:rsidP="009A0282">
      <w:pPr>
        <w:numPr>
          <w:ilvl w:val="0"/>
          <w:numId w:val="12"/>
        </w:numPr>
        <w:spacing w:after="0"/>
        <w:ind w:left="360" w:hanging="360"/>
        <w:jc w:val="both"/>
        <w:rPr>
          <w:rFonts w:ascii="Arial Unicode MS" w:eastAsia="Arial Unicode MS" w:hAnsi="Arial Unicode MS" w:cs="Arial Unicode MS"/>
          <w:sz w:val="24"/>
        </w:rPr>
      </w:pPr>
      <w:r>
        <w:rPr>
          <w:rFonts w:ascii="Arial Unicode MS" w:eastAsia="Arial Unicode MS" w:hAnsi="Arial Unicode MS" w:cs="Arial Unicode MS"/>
          <w:sz w:val="24"/>
        </w:rPr>
        <w:t>Rice Varieties also mentioned as types of Quick Growth and Greater Size (</w:t>
      </w:r>
      <w:r>
        <w:rPr>
          <w:rFonts w:ascii="Arial Unicode MS" w:eastAsia="Arial Unicode MS" w:hAnsi="Arial Unicode MS" w:cs="Arial Unicode MS"/>
          <w:sz w:val="24"/>
          <w:szCs w:val="24"/>
          <w:cs/>
        </w:rPr>
        <w:t>सविता</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आशूनां</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व्रीहीणाम्।</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इन्द्रो</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महाव्रीहीणाम्।</w:t>
      </w:r>
      <w:r>
        <w:rPr>
          <w:rFonts w:ascii="Arial Unicode MS" w:eastAsia="Arial Unicode MS" w:hAnsi="Arial Unicode MS" w:cs="Arial Unicode MS"/>
          <w:sz w:val="24"/>
        </w:rPr>
        <w:t xml:space="preserve"> - 37</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and 43</w:t>
      </w:r>
      <w:r>
        <w:rPr>
          <w:rFonts w:ascii="Arial Unicode MS" w:eastAsia="Arial Unicode MS" w:hAnsi="Arial Unicode MS" w:cs="Arial Unicode MS"/>
          <w:sz w:val="24"/>
          <w:vertAlign w:val="superscript"/>
        </w:rPr>
        <w:t>rd</w:t>
      </w:r>
      <w:r>
        <w:rPr>
          <w:rFonts w:ascii="Arial Unicode MS" w:eastAsia="Arial Unicode MS" w:hAnsi="Arial Unicode MS" w:cs="Arial Unicode MS"/>
          <w:sz w:val="24"/>
        </w:rPr>
        <w:t xml:space="preserve"> </w:t>
      </w:r>
      <w:r>
        <w:rPr>
          <w:rFonts w:ascii="Arial Unicode MS" w:eastAsia="Arial Unicode MS" w:hAnsi="Arial Unicode MS" w:cs="Arial Unicode MS"/>
          <w:i/>
          <w:sz w:val="24"/>
        </w:rPr>
        <w:t>Dashati</w:t>
      </w:r>
      <w:r>
        <w:rPr>
          <w:rFonts w:ascii="Arial Unicode MS" w:eastAsia="Arial Unicode MS" w:hAnsi="Arial Unicode MS" w:cs="Arial Unicode MS"/>
          <w:sz w:val="24"/>
        </w:rPr>
        <w:t xml:space="preserve"> Portion of 1</w:t>
      </w:r>
      <w:r>
        <w:rPr>
          <w:rFonts w:ascii="Arial Unicode MS" w:eastAsia="Arial Unicode MS" w:hAnsi="Arial Unicode MS" w:cs="Arial Unicode MS"/>
          <w:sz w:val="24"/>
          <w:vertAlign w:val="superscript"/>
        </w:rPr>
        <w:t>st</w:t>
      </w:r>
      <w:r>
        <w:rPr>
          <w:rFonts w:ascii="Arial Unicode MS" w:eastAsia="Arial Unicode MS" w:hAnsi="Arial Unicode MS" w:cs="Arial Unicode MS"/>
          <w:sz w:val="24"/>
        </w:rPr>
        <w:t xml:space="preserve"> Prapaathaka in the 3</w:t>
      </w:r>
      <w:r>
        <w:rPr>
          <w:rFonts w:ascii="Arial Unicode MS" w:eastAsia="Arial Unicode MS" w:hAnsi="Arial Unicode MS" w:cs="Arial Unicode MS"/>
          <w:sz w:val="24"/>
          <w:vertAlign w:val="superscript"/>
        </w:rPr>
        <w:t>rd</w:t>
      </w:r>
      <w:r>
        <w:rPr>
          <w:rFonts w:ascii="Arial Unicode MS" w:eastAsia="Arial Unicode MS" w:hAnsi="Arial Unicode MS" w:cs="Arial Unicode MS"/>
          <w:sz w:val="24"/>
        </w:rPr>
        <w:t xml:space="preserve"> Kaanda of Braahmana. </w:t>
      </w:r>
    </w:p>
    <w:p w:rsidR="00B54F2B" w:rsidRDefault="009A0282" w:rsidP="009A0282">
      <w:pPr>
        <w:numPr>
          <w:ilvl w:val="0"/>
          <w:numId w:val="12"/>
        </w:numPr>
        <w:spacing w:after="0"/>
        <w:ind w:left="360" w:hanging="360"/>
        <w:jc w:val="both"/>
        <w:rPr>
          <w:rFonts w:ascii="Arial Unicode MS" w:eastAsia="Arial Unicode MS" w:hAnsi="Arial Unicode MS" w:cs="Arial Unicode MS"/>
          <w:sz w:val="24"/>
        </w:rPr>
      </w:pPr>
      <w:r>
        <w:rPr>
          <w:rFonts w:ascii="Arial Unicode MS" w:eastAsia="Arial Unicode MS" w:hAnsi="Arial Unicode MS" w:cs="Arial Unicode MS"/>
          <w:sz w:val="24"/>
        </w:rPr>
        <w:t>Usage of these grains, combined with Oblation to the Deity is said to help concentration and Leadership Quality.</w:t>
      </w:r>
    </w:p>
    <w:p w:rsidR="00B54F2B" w:rsidRDefault="009A0282" w:rsidP="009A0282">
      <w:pPr>
        <w:numPr>
          <w:ilvl w:val="0"/>
          <w:numId w:val="12"/>
        </w:numPr>
        <w:spacing w:after="0"/>
        <w:ind w:left="720" w:hanging="360"/>
        <w:rPr>
          <w:rFonts w:ascii="Arial Unicode MS" w:eastAsia="Arial Unicode MS" w:hAnsi="Arial Unicode MS" w:cs="Arial Unicode MS"/>
          <w:sz w:val="28"/>
        </w:rPr>
      </w:pPr>
      <w:r>
        <w:rPr>
          <w:rFonts w:ascii="Arial Unicode MS" w:eastAsia="Arial Unicode MS" w:hAnsi="Arial Unicode MS" w:cs="Arial Unicode MS"/>
          <w:b/>
          <w:sz w:val="28"/>
        </w:rPr>
        <w:t xml:space="preserve">Benefits of different states and locations of </w:t>
      </w:r>
      <w:r>
        <w:rPr>
          <w:rFonts w:ascii="Arial Unicode MS" w:eastAsia="Arial Unicode MS" w:hAnsi="Arial Unicode MS" w:cs="Arial Unicode MS"/>
          <w:sz w:val="28"/>
        </w:rPr>
        <w:t xml:space="preserve">water isotopes </w:t>
      </w:r>
    </w:p>
    <w:p w:rsidR="00B54F2B" w:rsidRDefault="009A0282" w:rsidP="009A0282">
      <w:pPr>
        <w:spacing w:after="0"/>
        <w:ind w:left="720"/>
        <w:rPr>
          <w:rFonts w:ascii="Arial Unicode MS" w:eastAsia="Arial Unicode MS" w:hAnsi="Arial Unicode MS" w:cs="Arial Unicode MS"/>
          <w:sz w:val="24"/>
        </w:rPr>
      </w:pPr>
      <w:r>
        <w:rPr>
          <w:rFonts w:ascii="Arial Unicode MS" w:eastAsia="Arial Unicode MS" w:hAnsi="Arial Unicode MS" w:cs="Arial Unicode MS"/>
          <w:sz w:val="24"/>
        </w:rPr>
        <w:t>(Aaruna Ketuka Chayana (1</w:t>
      </w:r>
      <w:r>
        <w:rPr>
          <w:rFonts w:ascii="Arial Unicode MS" w:eastAsia="Arial Unicode MS" w:hAnsi="Arial Unicode MS" w:cs="Arial Unicode MS"/>
          <w:sz w:val="24"/>
          <w:vertAlign w:val="superscript"/>
        </w:rPr>
        <w:t>st</w:t>
      </w:r>
      <w:r>
        <w:rPr>
          <w:rFonts w:ascii="Arial Unicode MS" w:eastAsia="Arial Unicode MS" w:hAnsi="Arial Unicode MS" w:cs="Arial Unicode MS"/>
          <w:sz w:val="24"/>
        </w:rPr>
        <w:t xml:space="preserve"> Chapter of Aaranyaka) and Ashwamedha Episode (4</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Cha</w:t>
      </w:r>
      <w:r>
        <w:rPr>
          <w:rFonts w:ascii="Arial Unicode MS" w:eastAsia="Arial Unicode MS" w:hAnsi="Arial Unicode MS" w:cs="Arial Unicode MS"/>
          <w:sz w:val="24"/>
        </w:rPr>
        <w:t>pter of 7</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Section and 8</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and 9</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Chapters in the 3</w:t>
      </w:r>
      <w:r>
        <w:rPr>
          <w:rFonts w:ascii="Arial Unicode MS" w:eastAsia="Arial Unicode MS" w:hAnsi="Arial Unicode MS" w:cs="Arial Unicode MS"/>
          <w:sz w:val="24"/>
          <w:vertAlign w:val="superscript"/>
        </w:rPr>
        <w:t>rd</w:t>
      </w:r>
      <w:r>
        <w:rPr>
          <w:rFonts w:ascii="Arial Unicode MS" w:eastAsia="Arial Unicode MS" w:hAnsi="Arial Unicode MS" w:cs="Arial Unicode MS"/>
          <w:sz w:val="24"/>
        </w:rPr>
        <w:t xml:space="preserve"> Section of Brahamana)</w:t>
      </w:r>
    </w:p>
    <w:p w:rsidR="00B54F2B" w:rsidRDefault="009A0282" w:rsidP="009A0282">
      <w:pPr>
        <w:spacing w:after="0"/>
        <w:ind w:firstLine="360"/>
        <w:rPr>
          <w:rFonts w:ascii="Arial Unicode MS" w:eastAsia="Arial Unicode MS" w:hAnsi="Arial Unicode MS" w:cs="Arial Unicode MS"/>
          <w:sz w:val="24"/>
        </w:rPr>
      </w:pPr>
      <w:r>
        <w:rPr>
          <w:rFonts w:ascii="Arial Unicode MS" w:eastAsia="Arial Unicode MS" w:hAnsi="Arial Unicode MS" w:cs="Arial Unicode MS"/>
          <w:sz w:val="24"/>
        </w:rPr>
        <w:t>Water being the most important basic source of Life on this planet, it finds reference in many texts, with different connotations about its efficacy in various conditions. The li</w:t>
      </w:r>
      <w:r>
        <w:rPr>
          <w:rFonts w:ascii="Arial Unicode MS" w:eastAsia="Arial Unicode MS" w:hAnsi="Arial Unicode MS" w:cs="Arial Unicode MS"/>
          <w:sz w:val="24"/>
        </w:rPr>
        <w:t xml:space="preserve">st provides references to the states of Water: </w:t>
      </w:r>
    </w:p>
    <w:p w:rsidR="00B54F2B" w:rsidRDefault="009A0282" w:rsidP="009A0282">
      <w:pPr>
        <w:numPr>
          <w:ilvl w:val="0"/>
          <w:numId w:val="13"/>
        </w:numPr>
        <w:spacing w:after="0"/>
        <w:ind w:left="360" w:hanging="360"/>
        <w:rPr>
          <w:rFonts w:ascii="Arial Unicode MS" w:eastAsia="Arial Unicode MS" w:hAnsi="Arial Unicode MS" w:cs="Arial Unicode MS"/>
          <w:sz w:val="24"/>
        </w:rPr>
      </w:pPr>
      <w:r>
        <w:rPr>
          <w:rFonts w:ascii="Arial Unicode MS" w:eastAsia="Arial Unicode MS" w:hAnsi="Arial Unicode MS" w:cs="Arial Unicode MS"/>
          <w:b/>
          <w:sz w:val="24"/>
        </w:rPr>
        <w:t>Forms of Water</w:t>
      </w:r>
      <w:r>
        <w:rPr>
          <w:rFonts w:ascii="Arial Unicode MS" w:eastAsia="Arial Unicode MS" w:hAnsi="Arial Unicode MS" w:cs="Arial Unicode MS"/>
          <w:sz w:val="24"/>
        </w:rPr>
        <w:t xml:space="preserve">: </w:t>
      </w:r>
      <w:r>
        <w:rPr>
          <w:rFonts w:ascii="Arial Unicode MS" w:eastAsia="Arial Unicode MS" w:hAnsi="Arial Unicode MS" w:cs="Arial Unicode MS"/>
          <w:sz w:val="24"/>
          <w:szCs w:val="24"/>
          <w:cs/>
        </w:rPr>
        <w:t>मेघः</w:t>
      </w:r>
      <w:r>
        <w:rPr>
          <w:rFonts w:ascii="Arial Unicode MS" w:eastAsia="Arial Unicode MS" w:hAnsi="Arial Unicode MS" w:cs="Arial Unicode MS"/>
          <w:sz w:val="24"/>
        </w:rPr>
        <w:t xml:space="preserve"> – Clouds,  </w:t>
      </w:r>
      <w:r>
        <w:rPr>
          <w:rFonts w:ascii="Arial Unicode MS" w:eastAsia="Arial Unicode MS" w:hAnsi="Arial Unicode MS" w:cs="Arial Unicode MS"/>
          <w:sz w:val="24"/>
          <w:szCs w:val="24"/>
          <w:cs/>
        </w:rPr>
        <w:t>विद्युत्</w:t>
      </w:r>
      <w:r>
        <w:rPr>
          <w:rFonts w:ascii="Arial Unicode MS" w:eastAsia="Arial Unicode MS" w:hAnsi="Arial Unicode MS" w:cs="Arial Unicode MS"/>
          <w:sz w:val="24"/>
        </w:rPr>
        <w:t xml:space="preserve"> – Lightening, </w:t>
      </w:r>
      <w:r>
        <w:rPr>
          <w:rFonts w:ascii="Arial Unicode MS" w:eastAsia="Arial Unicode MS" w:hAnsi="Arial Unicode MS" w:cs="Arial Unicode MS"/>
          <w:sz w:val="24"/>
          <w:szCs w:val="24"/>
          <w:cs/>
        </w:rPr>
        <w:t>स्तनयित्नुः</w:t>
      </w:r>
      <w:r>
        <w:rPr>
          <w:rFonts w:ascii="Arial Unicode MS" w:eastAsia="Arial Unicode MS" w:hAnsi="Arial Unicode MS" w:cs="Arial Unicode MS"/>
          <w:sz w:val="24"/>
        </w:rPr>
        <w:t xml:space="preserve"> – Thunders, </w:t>
      </w:r>
      <w:r>
        <w:rPr>
          <w:rFonts w:ascii="Arial Unicode MS" w:eastAsia="Arial Unicode MS" w:hAnsi="Arial Unicode MS" w:cs="Arial Unicode MS"/>
          <w:sz w:val="24"/>
          <w:szCs w:val="24"/>
          <w:cs/>
        </w:rPr>
        <w:t>वृष्टिः</w:t>
      </w:r>
      <w:r>
        <w:rPr>
          <w:rFonts w:ascii="Arial Unicode MS" w:eastAsia="Arial Unicode MS" w:hAnsi="Arial Unicode MS" w:cs="Arial Unicode MS"/>
          <w:sz w:val="24"/>
        </w:rPr>
        <w:t xml:space="preserve"> – Rains</w:t>
      </w:r>
    </w:p>
    <w:p w:rsidR="00B54F2B" w:rsidRDefault="009A0282" w:rsidP="009A0282">
      <w:pPr>
        <w:numPr>
          <w:ilvl w:val="0"/>
          <w:numId w:val="13"/>
        </w:numPr>
        <w:spacing w:after="0"/>
        <w:ind w:left="360" w:hanging="360"/>
        <w:rPr>
          <w:rFonts w:ascii="Arial Unicode MS" w:eastAsia="Arial Unicode MS" w:hAnsi="Arial Unicode MS" w:cs="Arial Unicode MS"/>
          <w:sz w:val="24"/>
        </w:rPr>
      </w:pPr>
      <w:r>
        <w:rPr>
          <w:rFonts w:ascii="Arial Unicode MS" w:eastAsia="Arial Unicode MS" w:hAnsi="Arial Unicode MS" w:cs="Arial Unicode MS"/>
          <w:b/>
          <w:sz w:val="24"/>
        </w:rPr>
        <w:t>Types of   Rains</w:t>
      </w:r>
      <w:r>
        <w:rPr>
          <w:rFonts w:ascii="Arial Unicode MS" w:eastAsia="Arial Unicode MS" w:hAnsi="Arial Unicode MS" w:cs="Arial Unicode MS"/>
          <w:sz w:val="24"/>
        </w:rPr>
        <w:t xml:space="preserve"> Arising out of Monsoons from Each Direction, Gales, Typhoons, Effect on the Rain Water, due to Lightening, Thunder; Scattered Rains, Heavy Rains etc.</w:t>
      </w:r>
    </w:p>
    <w:p w:rsidR="00B54F2B" w:rsidRDefault="009A0282" w:rsidP="009A0282">
      <w:pPr>
        <w:numPr>
          <w:ilvl w:val="0"/>
          <w:numId w:val="13"/>
        </w:numPr>
        <w:spacing w:after="0"/>
        <w:ind w:left="360" w:hanging="360"/>
        <w:rPr>
          <w:rFonts w:ascii="Arial Unicode MS" w:eastAsia="Arial Unicode MS" w:hAnsi="Arial Unicode MS" w:cs="Arial Unicode MS"/>
          <w:sz w:val="24"/>
        </w:rPr>
      </w:pPr>
      <w:r>
        <w:rPr>
          <w:rFonts w:ascii="Arial Unicode MS" w:eastAsia="Arial Unicode MS" w:hAnsi="Arial Unicode MS" w:cs="Arial Unicode MS"/>
          <w:b/>
          <w:sz w:val="24"/>
        </w:rPr>
        <w:t>Types of Water:</w:t>
      </w:r>
      <w:r>
        <w:rPr>
          <w:rFonts w:ascii="Arial Unicode MS" w:eastAsia="Arial Unicode MS" w:hAnsi="Arial Unicode MS" w:cs="Arial Unicode MS"/>
          <w:sz w:val="24"/>
        </w:rPr>
        <w:t xml:space="preserve"> Water directly collected from Rains during Sunshine yield Brahmavarchas (Facial Charm and</w:t>
      </w:r>
      <w:r>
        <w:rPr>
          <w:rFonts w:ascii="Arial Unicode MS" w:eastAsia="Arial Unicode MS" w:hAnsi="Arial Unicode MS" w:cs="Arial Unicode MS"/>
          <w:sz w:val="24"/>
        </w:rPr>
        <w:t xml:space="preserve"> Personal Stature), Water Drawn from Wells (Tejas), Static Water (from Pond) – Pratishtha (stability), Flowing Water (From Streams, Rivulets and Rivers) – Ojas (Vitality and Energy in the Body). </w:t>
      </w:r>
    </w:p>
    <w:p w:rsidR="00B54F2B" w:rsidRDefault="009A0282" w:rsidP="009A0282">
      <w:pPr>
        <w:numPr>
          <w:ilvl w:val="0"/>
          <w:numId w:val="13"/>
        </w:numPr>
        <w:spacing w:after="0"/>
        <w:ind w:left="360" w:hanging="360"/>
        <w:jc w:val="both"/>
        <w:rPr>
          <w:rFonts w:ascii="Arial Unicode MS" w:eastAsia="Arial Unicode MS" w:hAnsi="Arial Unicode MS" w:cs="Arial Unicode MS"/>
          <w:b/>
          <w:sz w:val="24"/>
        </w:rPr>
      </w:pPr>
      <w:r>
        <w:rPr>
          <w:rFonts w:ascii="Arial Unicode MS" w:eastAsia="Arial Unicode MS" w:hAnsi="Arial Unicode MS" w:cs="Arial Unicode MS"/>
          <w:sz w:val="24"/>
        </w:rPr>
        <w:t>Ashwa Medha Ritual, explained in the Yajurveda also lists th</w:t>
      </w:r>
      <w:r>
        <w:rPr>
          <w:rFonts w:ascii="Arial Unicode MS" w:eastAsia="Arial Unicode MS" w:hAnsi="Arial Unicode MS" w:cs="Arial Unicode MS"/>
          <w:sz w:val="24"/>
        </w:rPr>
        <w:t xml:space="preserve">e types of water based on location (Wells, Rains, Natural Springs, Banks, Ponds, Pits, Lakes, Stagnant, Stored, Ocean, Rivers, Seas, Distributed, Sprayed etc.) and flow (Speed of Flow, Types of Flow)  </w:t>
      </w:r>
    </w:p>
    <w:p w:rsidR="00B54F2B" w:rsidRDefault="009A0282" w:rsidP="009A0282">
      <w:pPr>
        <w:spacing w:after="0" w:line="240" w:lineRule="auto"/>
        <w:rPr>
          <w:rFonts w:ascii="Arial Unicode MS" w:eastAsia="Arial Unicode MS" w:hAnsi="Arial Unicode MS" w:cs="Arial Unicode MS"/>
          <w:b/>
          <w:sz w:val="28"/>
        </w:rPr>
      </w:pPr>
      <w:r>
        <w:rPr>
          <w:rFonts w:ascii="Arial Unicode MS" w:eastAsia="Arial Unicode MS" w:hAnsi="Arial Unicode MS" w:cs="Arial Unicode MS"/>
          <w:b/>
          <w:sz w:val="28"/>
        </w:rPr>
        <w:t>Other sorts of References</w:t>
      </w:r>
    </w:p>
    <w:p w:rsidR="00B54F2B" w:rsidRDefault="009A0282" w:rsidP="009A0282">
      <w:pPr>
        <w:spacing w:after="0" w:line="240" w:lineRule="auto"/>
        <w:ind w:left="360"/>
        <w:jc w:val="both"/>
        <w:rPr>
          <w:rFonts w:ascii="Arial Unicode MS" w:eastAsia="Arial Unicode MS" w:hAnsi="Arial Unicode MS" w:cs="Arial Unicode MS"/>
          <w:sz w:val="24"/>
        </w:rPr>
      </w:pPr>
      <w:r>
        <w:rPr>
          <w:rFonts w:ascii="Arial Unicode MS" w:eastAsia="Arial Unicode MS" w:hAnsi="Arial Unicode MS" w:cs="Arial Unicode MS"/>
          <w:sz w:val="24"/>
        </w:rPr>
        <w:t xml:space="preserve">Compilation of Similar Lists would be very exhaustive. However, to draw the attention of researchers, other types are also mentioned in this paper. </w:t>
      </w:r>
    </w:p>
    <w:p w:rsidR="00B54F2B" w:rsidRDefault="009A0282" w:rsidP="009A0282">
      <w:pPr>
        <w:numPr>
          <w:ilvl w:val="0"/>
          <w:numId w:val="14"/>
        </w:numPr>
        <w:spacing w:after="0" w:line="240" w:lineRule="auto"/>
        <w:ind w:left="720" w:hanging="360"/>
        <w:jc w:val="both"/>
        <w:rPr>
          <w:rFonts w:ascii="Arial Unicode MS" w:eastAsia="Arial Unicode MS" w:hAnsi="Arial Unicode MS" w:cs="Arial Unicode MS"/>
          <w:sz w:val="24"/>
        </w:rPr>
      </w:pPr>
      <w:r>
        <w:rPr>
          <w:rFonts w:ascii="Arial Unicode MS" w:eastAsia="Arial Unicode MS" w:hAnsi="Arial Unicode MS" w:cs="Arial Unicode MS"/>
          <w:sz w:val="24"/>
        </w:rPr>
        <w:t>Types of Darbha Grass and the effects on Human Body during various types of rituals (Daivika – Shrouta, Sma</w:t>
      </w:r>
      <w:r>
        <w:rPr>
          <w:rFonts w:ascii="Arial Unicode MS" w:eastAsia="Arial Unicode MS" w:hAnsi="Arial Unicode MS" w:cs="Arial Unicode MS"/>
          <w:sz w:val="24"/>
        </w:rPr>
        <w:t>arta &amp; Paitruka)</w:t>
      </w:r>
    </w:p>
    <w:p w:rsidR="00B54F2B" w:rsidRDefault="009A0282" w:rsidP="009A0282">
      <w:pPr>
        <w:numPr>
          <w:ilvl w:val="0"/>
          <w:numId w:val="14"/>
        </w:numPr>
        <w:spacing w:after="0" w:line="240" w:lineRule="auto"/>
        <w:ind w:left="720" w:hanging="360"/>
        <w:jc w:val="both"/>
        <w:rPr>
          <w:rFonts w:ascii="Arial Unicode MS" w:eastAsia="Arial Unicode MS" w:hAnsi="Arial Unicode MS" w:cs="Arial Unicode MS"/>
          <w:sz w:val="24"/>
        </w:rPr>
      </w:pPr>
      <w:r>
        <w:rPr>
          <w:rFonts w:ascii="Arial Unicode MS" w:eastAsia="Arial Unicode MS" w:hAnsi="Arial Unicode MS" w:cs="Arial Unicode MS"/>
          <w:sz w:val="24"/>
        </w:rPr>
        <w:t>Animal Anatomy as discussed in Soutraamani Episode (6</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Chapter in the Second Section of Braahamana) and Ashwamedha (3</w:t>
      </w:r>
      <w:r>
        <w:rPr>
          <w:rFonts w:ascii="Arial Unicode MS" w:eastAsia="Arial Unicode MS" w:hAnsi="Arial Unicode MS" w:cs="Arial Unicode MS"/>
          <w:sz w:val="24"/>
          <w:vertAlign w:val="superscript"/>
        </w:rPr>
        <w:t>rd</w:t>
      </w:r>
      <w:r>
        <w:rPr>
          <w:rFonts w:ascii="Arial Unicode MS" w:eastAsia="Arial Unicode MS" w:hAnsi="Arial Unicode MS" w:cs="Arial Unicode MS"/>
          <w:sz w:val="24"/>
        </w:rPr>
        <w:t xml:space="preserve"> Prapaathaka, 7</w:t>
      </w:r>
      <w:r>
        <w:rPr>
          <w:rFonts w:ascii="Arial Unicode MS" w:eastAsia="Arial Unicode MS" w:hAnsi="Arial Unicode MS" w:cs="Arial Unicode MS"/>
          <w:sz w:val="24"/>
          <w:vertAlign w:val="superscript"/>
        </w:rPr>
        <w:t>th</w:t>
      </w:r>
      <w:r>
        <w:rPr>
          <w:rFonts w:ascii="Arial Unicode MS" w:eastAsia="Arial Unicode MS" w:hAnsi="Arial Unicode MS" w:cs="Arial Unicode MS"/>
          <w:sz w:val="24"/>
        </w:rPr>
        <w:t xml:space="preserve"> Kaanda) Taittireeya Samhita)</w:t>
      </w:r>
    </w:p>
    <w:p w:rsidR="00B54F2B" w:rsidRDefault="009A0282" w:rsidP="009A0282">
      <w:pPr>
        <w:numPr>
          <w:ilvl w:val="0"/>
          <w:numId w:val="14"/>
        </w:numPr>
        <w:spacing w:after="0" w:line="240" w:lineRule="auto"/>
        <w:ind w:left="720" w:hanging="360"/>
        <w:jc w:val="both"/>
        <w:rPr>
          <w:rFonts w:ascii="Arial Unicode MS" w:eastAsia="Arial Unicode MS" w:hAnsi="Arial Unicode MS" w:cs="Arial Unicode MS"/>
          <w:sz w:val="24"/>
        </w:rPr>
      </w:pPr>
      <w:r>
        <w:rPr>
          <w:rFonts w:ascii="Arial Unicode MS" w:eastAsia="Arial Unicode MS" w:hAnsi="Arial Unicode MS" w:cs="Arial Unicode MS"/>
          <w:sz w:val="24"/>
        </w:rPr>
        <w:t>Application of Plants, Herbs, Roots and Germs/ Bacterium to induce physi</w:t>
      </w:r>
      <w:r>
        <w:rPr>
          <w:rFonts w:ascii="Arial Unicode MS" w:eastAsia="Arial Unicode MS" w:hAnsi="Arial Unicode MS" w:cs="Arial Unicode MS"/>
          <w:sz w:val="24"/>
        </w:rPr>
        <w:t>cal reaction during rituals, explained by Sutrakaras, especially Aapastamba, apart from Aayurvedic Proponents such as Charaka etc. with specific intent.</w:t>
      </w:r>
    </w:p>
    <w:p w:rsidR="00B54F2B" w:rsidRDefault="009A0282" w:rsidP="009A0282">
      <w:pPr>
        <w:numPr>
          <w:ilvl w:val="0"/>
          <w:numId w:val="14"/>
        </w:numPr>
        <w:spacing w:after="0" w:line="240" w:lineRule="auto"/>
        <w:ind w:firstLine="426"/>
        <w:jc w:val="both"/>
        <w:rPr>
          <w:rFonts w:ascii="Arial Unicode MS" w:eastAsia="Arial Unicode MS" w:hAnsi="Arial Unicode MS" w:cs="Arial Unicode MS"/>
          <w:sz w:val="24"/>
        </w:rPr>
      </w:pPr>
      <w:r>
        <w:rPr>
          <w:rFonts w:ascii="Arial Unicode MS" w:eastAsia="Arial Unicode MS" w:hAnsi="Arial Unicode MS" w:cs="Arial Unicode MS"/>
          <w:sz w:val="24"/>
        </w:rPr>
        <w:t>Organic Chemical Reaction arising out of ingredients used in daily Puja, Homa, Cooking such as These in</w:t>
      </w:r>
      <w:r>
        <w:rPr>
          <w:rFonts w:ascii="Arial Unicode MS" w:eastAsia="Arial Unicode MS" w:hAnsi="Arial Unicode MS" w:cs="Arial Unicode MS"/>
          <w:sz w:val="24"/>
        </w:rPr>
        <w:t xml:space="preserve">clude, 21 types of Leaves used for Ganapati Puja on Vinayaka Chaturthi Day annually;  Different types of fragrance/ aroma from different flowers used in the Different Pujas which results in freshness of mind and body, after hours of indulgence; Aroma from </w:t>
      </w:r>
      <w:r>
        <w:rPr>
          <w:rFonts w:ascii="Arial Unicode MS" w:eastAsia="Arial Unicode MS" w:hAnsi="Arial Unicode MS" w:cs="Arial Unicode MS"/>
          <w:sz w:val="24"/>
        </w:rPr>
        <w:t>combustion of Cow Dung, Nine types of Grains in the Nava Graha Homa.</w:t>
      </w:r>
    </w:p>
    <w:p w:rsidR="00B54F2B" w:rsidRDefault="009A0282" w:rsidP="009A0282">
      <w:pPr>
        <w:numPr>
          <w:ilvl w:val="0"/>
          <w:numId w:val="14"/>
        </w:numPr>
        <w:spacing w:after="0" w:line="240" w:lineRule="auto"/>
        <w:ind w:left="720" w:hanging="360"/>
        <w:jc w:val="both"/>
        <w:rPr>
          <w:rFonts w:ascii="Arial Unicode MS" w:eastAsia="Arial Unicode MS" w:hAnsi="Arial Unicode MS" w:cs="Arial Unicode MS"/>
          <w:sz w:val="24"/>
        </w:rPr>
      </w:pPr>
      <w:r>
        <w:rPr>
          <w:rFonts w:ascii="Arial Unicode MS" w:eastAsia="Arial Unicode MS" w:hAnsi="Arial Unicode MS" w:cs="Arial Unicode MS"/>
          <w:sz w:val="24"/>
        </w:rPr>
        <w:t>Choice of Wood for combustion and non-combustive usage during rituals, for specific benefits</w:t>
      </w:r>
    </w:p>
    <w:p w:rsidR="00B54F2B" w:rsidRDefault="009A0282" w:rsidP="009A0282">
      <w:pPr>
        <w:numPr>
          <w:ilvl w:val="0"/>
          <w:numId w:val="14"/>
        </w:numPr>
        <w:spacing w:after="0" w:line="240" w:lineRule="auto"/>
        <w:ind w:left="720" w:hanging="360"/>
        <w:jc w:val="both"/>
        <w:rPr>
          <w:rFonts w:ascii="Arial Unicode MS" w:eastAsia="Arial Unicode MS" w:hAnsi="Arial Unicode MS" w:cs="Arial Unicode MS"/>
          <w:sz w:val="24"/>
        </w:rPr>
      </w:pPr>
      <w:r>
        <w:rPr>
          <w:rFonts w:ascii="Arial Unicode MS" w:eastAsia="Arial Unicode MS" w:hAnsi="Arial Unicode MS" w:cs="Arial Unicode MS"/>
          <w:sz w:val="24"/>
        </w:rPr>
        <w:t>References contained in ancillary Texts such as Vruksha / Gaja Aayurveda etc.</w:t>
      </w:r>
    </w:p>
    <w:p w:rsidR="00B54F2B" w:rsidRDefault="009A0282" w:rsidP="009A0282">
      <w:pPr>
        <w:spacing w:after="0" w:line="240" w:lineRule="auto"/>
        <w:rPr>
          <w:rFonts w:ascii="Arial Unicode MS" w:eastAsia="Arial Unicode MS" w:hAnsi="Arial Unicode MS" w:cs="Arial Unicode MS"/>
          <w:b/>
          <w:sz w:val="28"/>
        </w:rPr>
      </w:pPr>
      <w:r>
        <w:rPr>
          <w:rFonts w:ascii="Arial Unicode MS" w:eastAsia="Arial Unicode MS" w:hAnsi="Arial Unicode MS" w:cs="Arial Unicode MS"/>
          <w:b/>
          <w:sz w:val="28"/>
        </w:rPr>
        <w:t>Scope</w:t>
      </w:r>
    </w:p>
    <w:p w:rsidR="00B54F2B" w:rsidRDefault="009A0282" w:rsidP="009A0282">
      <w:pPr>
        <w:spacing w:after="0" w:line="240" w:lineRule="auto"/>
        <w:ind w:firstLine="720"/>
        <w:jc w:val="both"/>
        <w:rPr>
          <w:rFonts w:ascii="Arial Unicode MS" w:eastAsia="Arial Unicode MS" w:hAnsi="Arial Unicode MS" w:cs="Arial Unicode MS"/>
          <w:sz w:val="24"/>
        </w:rPr>
      </w:pPr>
      <w:r>
        <w:rPr>
          <w:rFonts w:ascii="Arial Unicode MS" w:eastAsia="Arial Unicode MS" w:hAnsi="Arial Unicode MS" w:cs="Arial Unicode MS"/>
          <w:sz w:val="24"/>
        </w:rPr>
        <w:t>The academ</w:t>
      </w:r>
      <w:r>
        <w:rPr>
          <w:rFonts w:ascii="Arial Unicode MS" w:eastAsia="Arial Unicode MS" w:hAnsi="Arial Unicode MS" w:cs="Arial Unicode MS"/>
          <w:sz w:val="24"/>
        </w:rPr>
        <w:t>ic background coupled with the practical experience of the researcher/ observer is certain to play a significant role in dealing with these references. However, the examination of these aspects are bound to result in enchanting kaleidoscopic findings, as t</w:t>
      </w:r>
      <w:r>
        <w:rPr>
          <w:rFonts w:ascii="Arial Unicode MS" w:eastAsia="Arial Unicode MS" w:hAnsi="Arial Unicode MS" w:cs="Arial Unicode MS"/>
          <w:sz w:val="24"/>
        </w:rPr>
        <w:t>he generations are exposed to newer realms of scientific advancement.</w:t>
      </w:r>
    </w:p>
    <w:p w:rsidR="00B54F2B" w:rsidRDefault="009A0282" w:rsidP="009A0282">
      <w:pPr>
        <w:spacing w:after="0" w:line="240" w:lineRule="auto"/>
        <w:jc w:val="both"/>
        <w:rPr>
          <w:rFonts w:ascii="Arial Unicode MS" w:eastAsia="Arial Unicode MS" w:hAnsi="Arial Unicode MS" w:cs="Arial Unicode MS"/>
          <w:sz w:val="28"/>
        </w:rPr>
      </w:pPr>
      <w:r>
        <w:rPr>
          <w:rFonts w:ascii="Arial Unicode MS" w:eastAsia="Arial Unicode MS" w:hAnsi="Arial Unicode MS" w:cs="Arial Unicode MS"/>
          <w:b/>
          <w:sz w:val="28"/>
        </w:rPr>
        <w:t>Absence of Correlation between Nomenclature and Description</w:t>
      </w:r>
      <w:r>
        <w:rPr>
          <w:rFonts w:ascii="Arial Unicode MS" w:eastAsia="Arial Unicode MS" w:hAnsi="Arial Unicode MS" w:cs="Arial Unicode MS"/>
          <w:sz w:val="28"/>
        </w:rPr>
        <w:t xml:space="preserve"> </w:t>
      </w:r>
    </w:p>
    <w:p w:rsidR="00B54F2B" w:rsidRDefault="009A0282" w:rsidP="009A0282">
      <w:pPr>
        <w:spacing w:after="0" w:line="240" w:lineRule="auto"/>
        <w:ind w:firstLine="720"/>
        <w:jc w:val="both"/>
        <w:rPr>
          <w:rFonts w:ascii="Arial Unicode MS" w:eastAsia="Arial Unicode MS" w:hAnsi="Arial Unicode MS" w:cs="Arial Unicode MS" w:hint="cs"/>
          <w:sz w:val="24"/>
          <w:lang w:bidi="te-IN"/>
        </w:rPr>
      </w:pPr>
      <w:r>
        <w:rPr>
          <w:rFonts w:ascii="Arial Unicode MS" w:eastAsia="Arial Unicode MS" w:hAnsi="Arial Unicode MS" w:cs="Arial Unicode MS"/>
          <w:sz w:val="24"/>
        </w:rPr>
        <w:t>Nomenclature and Description (Naama – Roopa) are inseparable aspects in defining the identity of any being. The issue of Linguistic Antiquity and absence of Common parameters, (connecting strings) to correlate the available references with the modern termi</w:t>
      </w:r>
      <w:r>
        <w:rPr>
          <w:rFonts w:ascii="Arial Unicode MS" w:eastAsia="Arial Unicode MS" w:hAnsi="Arial Unicode MS" w:cs="Arial Unicode MS"/>
          <w:sz w:val="24"/>
        </w:rPr>
        <w:t>nology is crippling the efforts by the miniscule community of (Indology) researchers.</w:t>
      </w:r>
    </w:p>
    <w:p w:rsidR="00B54F2B" w:rsidRDefault="009A0282" w:rsidP="009A0282">
      <w:pPr>
        <w:numPr>
          <w:ilvl w:val="0"/>
          <w:numId w:val="15"/>
        </w:numPr>
        <w:spacing w:after="0" w:line="240" w:lineRule="auto"/>
        <w:ind w:left="360" w:hanging="360"/>
        <w:jc w:val="both"/>
        <w:rPr>
          <w:rFonts w:ascii="Arial Unicode MS" w:eastAsia="Arial Unicode MS" w:hAnsi="Arial Unicode MS" w:cs="Arial Unicode MS"/>
          <w:sz w:val="24"/>
        </w:rPr>
      </w:pPr>
      <w:r>
        <w:rPr>
          <w:rFonts w:ascii="Arial Unicode MS" w:eastAsia="Arial Unicode MS" w:hAnsi="Arial Unicode MS" w:cs="Arial Unicode MS"/>
          <w:sz w:val="24"/>
        </w:rPr>
        <w:t>To bridge the gap, Department of Aayush, Department of Science and Technology along with Academics in Public Sector or Private Sector should join hands to establish an I</w:t>
      </w:r>
      <w:r>
        <w:rPr>
          <w:rFonts w:ascii="Arial Unicode MS" w:eastAsia="Arial Unicode MS" w:hAnsi="Arial Unicode MS" w:cs="Arial Unicode MS"/>
          <w:sz w:val="24"/>
        </w:rPr>
        <w:t xml:space="preserve">nternational platform to share the findings. </w:t>
      </w:r>
    </w:p>
    <w:p w:rsidR="00B54F2B" w:rsidRDefault="009A0282" w:rsidP="009A0282">
      <w:pPr>
        <w:numPr>
          <w:ilvl w:val="0"/>
          <w:numId w:val="15"/>
        </w:numPr>
        <w:spacing w:after="0" w:line="240" w:lineRule="auto"/>
        <w:ind w:left="360" w:hanging="360"/>
        <w:jc w:val="both"/>
        <w:rPr>
          <w:rFonts w:ascii="Arial Unicode MS" w:eastAsia="Arial Unicode MS" w:hAnsi="Arial Unicode MS" w:cs="Arial Unicode MS"/>
          <w:sz w:val="24"/>
        </w:rPr>
      </w:pPr>
      <w:r>
        <w:rPr>
          <w:rFonts w:ascii="Arial Unicode MS" w:eastAsia="Arial Unicode MS" w:hAnsi="Arial Unicode MS" w:cs="Arial Unicode MS"/>
          <w:sz w:val="24"/>
        </w:rPr>
        <w:t xml:space="preserve">Establishment of standards to compile the references to correlate with the current day Latin Terms is the first priority. </w:t>
      </w:r>
    </w:p>
    <w:p w:rsidR="00B54F2B" w:rsidRDefault="009A0282" w:rsidP="009A0282">
      <w:pPr>
        <w:numPr>
          <w:ilvl w:val="0"/>
          <w:numId w:val="15"/>
        </w:numPr>
        <w:spacing w:after="0" w:line="240" w:lineRule="auto"/>
        <w:ind w:left="360" w:hanging="360"/>
        <w:jc w:val="both"/>
        <w:rPr>
          <w:rFonts w:ascii="Arial Unicode MS" w:eastAsia="Arial Unicode MS" w:hAnsi="Arial Unicode MS" w:cs="Arial Unicode MS"/>
          <w:sz w:val="24"/>
        </w:rPr>
      </w:pPr>
      <w:r>
        <w:rPr>
          <w:rFonts w:ascii="Arial Unicode MS" w:eastAsia="Arial Unicode MS" w:hAnsi="Arial Unicode MS" w:cs="Arial Unicode MS"/>
          <w:sz w:val="24"/>
        </w:rPr>
        <w:t>Constitution of a group of scholars from Linguistics, Biology and allied fields, is dee</w:t>
      </w:r>
      <w:r>
        <w:rPr>
          <w:rFonts w:ascii="Arial Unicode MS" w:eastAsia="Arial Unicode MS" w:hAnsi="Arial Unicode MS" w:cs="Arial Unicode MS"/>
          <w:sz w:val="24"/>
        </w:rPr>
        <w:t>med as the first step in the right direction, apart from compiling the information about Research, undertaken in this direction so far.</w:t>
      </w:r>
    </w:p>
    <w:p w:rsidR="00B54F2B" w:rsidRDefault="009A0282" w:rsidP="009A0282">
      <w:pPr>
        <w:spacing w:after="0" w:line="240" w:lineRule="auto"/>
        <w:ind w:left="720"/>
        <w:jc w:val="both"/>
        <w:rPr>
          <w:rFonts w:ascii="Arial Unicode MS" w:eastAsia="Arial Unicode MS" w:hAnsi="Arial Unicode MS" w:cs="Arial Unicode MS"/>
          <w:b/>
          <w:sz w:val="24"/>
        </w:rPr>
      </w:pPr>
      <w:r>
        <w:rPr>
          <w:rFonts w:ascii="Arial Unicode MS" w:eastAsia="Arial Unicode MS" w:hAnsi="Arial Unicode MS" w:cs="Arial Unicode MS"/>
          <w:b/>
          <w:sz w:val="24"/>
        </w:rPr>
        <w:t>Stage for Professional Research</w:t>
      </w:r>
    </w:p>
    <w:p w:rsidR="00B54F2B" w:rsidRDefault="009A0282" w:rsidP="009A0282">
      <w:pPr>
        <w:spacing w:after="0" w:line="240" w:lineRule="auto"/>
        <w:ind w:firstLine="720"/>
        <w:jc w:val="both"/>
        <w:rPr>
          <w:rFonts w:ascii="Arial Unicode MS" w:eastAsia="Arial Unicode MS" w:hAnsi="Arial Unicode MS" w:cs="Arial Unicode MS"/>
          <w:sz w:val="24"/>
        </w:rPr>
      </w:pPr>
      <w:r>
        <w:rPr>
          <w:rFonts w:ascii="Arial Unicode MS" w:eastAsia="Arial Unicode MS" w:hAnsi="Arial Unicode MS" w:cs="Arial Unicode MS"/>
          <w:sz w:val="24"/>
        </w:rPr>
        <w:t>Setting up this stage could enable serious professional research to examine the references for their utility towards betterment of Humanity and as a bye product increased monetary benefits for Corporates, Governments and Public at large.</w:t>
      </w:r>
    </w:p>
    <w:p w:rsidR="00B54F2B" w:rsidRDefault="009A0282" w:rsidP="009A0282">
      <w:pPr>
        <w:spacing w:after="0" w:line="240" w:lineRule="auto"/>
        <w:ind w:left="720"/>
        <w:jc w:val="center"/>
        <w:rPr>
          <w:rFonts w:ascii="Calibri" w:eastAsia="Calibri" w:hAnsi="Calibri" w:cs="Calibri"/>
          <w:sz w:val="26"/>
        </w:rPr>
      </w:pPr>
      <w:r>
        <w:rPr>
          <w:rFonts w:ascii="Arial Unicode MS" w:eastAsia="Arial Unicode MS" w:hAnsi="Arial Unicode MS" w:cs="Arial Unicode MS"/>
          <w:sz w:val="26"/>
          <w:szCs w:val="26"/>
          <w:cs/>
        </w:rPr>
        <w:t>मंगळं</w:t>
      </w:r>
      <w:r>
        <w:rPr>
          <w:rFonts w:ascii="Calibri" w:eastAsia="Calibri" w:hAnsi="Calibri" w:cs="Calibri"/>
          <w:sz w:val="26"/>
        </w:rPr>
        <w:t xml:space="preserve"> </w:t>
      </w:r>
      <w:r>
        <w:rPr>
          <w:rFonts w:ascii="Arial Unicode MS" w:eastAsia="Arial Unicode MS" w:hAnsi="Arial Unicode MS" w:cs="Arial Unicode MS"/>
          <w:sz w:val="26"/>
          <w:szCs w:val="26"/>
          <w:cs/>
        </w:rPr>
        <w:t>महत्</w:t>
      </w:r>
    </w:p>
    <w:p w:rsidR="00B54F2B" w:rsidRDefault="009A0282" w:rsidP="009A0282">
      <w:pPr>
        <w:spacing w:after="0" w:line="240" w:lineRule="auto"/>
        <w:ind w:left="1080"/>
        <w:rPr>
          <w:rFonts w:ascii="Calibri" w:eastAsia="Calibri" w:hAnsi="Calibri" w:cs="Calibri"/>
          <w:sz w:val="24"/>
        </w:rPr>
      </w:pPr>
      <w:r>
        <w:rPr>
          <w:rFonts w:ascii="Calibri" w:eastAsia="Calibri" w:hAnsi="Calibri" w:cs="Calibri"/>
          <w:sz w:val="24"/>
        </w:rPr>
        <w:t>The aut</w:t>
      </w:r>
      <w:r>
        <w:rPr>
          <w:rFonts w:ascii="Calibri" w:eastAsia="Calibri" w:hAnsi="Calibri" w:cs="Calibri"/>
          <w:sz w:val="24"/>
        </w:rPr>
        <w:t xml:space="preserve">hor may be contacted at </w:t>
      </w:r>
      <w:hyperlink r:id="rId5">
        <w:r>
          <w:rPr>
            <w:rFonts w:ascii="Calibri" w:eastAsia="Calibri" w:hAnsi="Calibri" w:cs="Calibri"/>
            <w:color w:val="0000FF"/>
            <w:sz w:val="24"/>
            <w:u w:val="single"/>
          </w:rPr>
          <w:t>sarvaveda@gmail.com</w:t>
        </w:r>
      </w:hyperlink>
    </w:p>
    <w:sectPr w:rsidR="00B54F2B" w:rsidSect="009A0282">
      <w:pgSz w:w="11906" w:h="16838"/>
      <w:pgMar w:top="1440" w:right="1080" w:bottom="144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1"/>
    <w:family w:val="auto"/>
    <w:pitch w:val="variable"/>
    <w:sig w:usb0="00008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SGSDevanagari">
    <w:altName w:val="Siddhanta"/>
    <w:panose1 w:val="00000001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50013"/>
    <w:multiLevelType w:val="multilevel"/>
    <w:tmpl w:val="29BC8B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D90106F"/>
    <w:multiLevelType w:val="multilevel"/>
    <w:tmpl w:val="5232C9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01A392F"/>
    <w:multiLevelType w:val="multilevel"/>
    <w:tmpl w:val="0F86DF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0FD36AF"/>
    <w:multiLevelType w:val="multilevel"/>
    <w:tmpl w:val="373673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2D62212"/>
    <w:multiLevelType w:val="multilevel"/>
    <w:tmpl w:val="9AFAD1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9E020DD"/>
    <w:multiLevelType w:val="multilevel"/>
    <w:tmpl w:val="DF94C4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FCC4309"/>
    <w:multiLevelType w:val="multilevel"/>
    <w:tmpl w:val="FE1618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3D90DCE"/>
    <w:multiLevelType w:val="multilevel"/>
    <w:tmpl w:val="A52E5C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7E44720"/>
    <w:multiLevelType w:val="multilevel"/>
    <w:tmpl w:val="D012DA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A321F75"/>
    <w:multiLevelType w:val="multilevel"/>
    <w:tmpl w:val="212C1C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2C804E2"/>
    <w:multiLevelType w:val="multilevel"/>
    <w:tmpl w:val="19F652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43539AC"/>
    <w:multiLevelType w:val="multilevel"/>
    <w:tmpl w:val="60CE31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4503845"/>
    <w:multiLevelType w:val="multilevel"/>
    <w:tmpl w:val="E0000D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DB064F4"/>
    <w:multiLevelType w:val="multilevel"/>
    <w:tmpl w:val="42AAF0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75D24D6"/>
    <w:multiLevelType w:val="multilevel"/>
    <w:tmpl w:val="DA7E91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1"/>
  </w:num>
  <w:num w:numId="3">
    <w:abstractNumId w:val="9"/>
  </w:num>
  <w:num w:numId="4">
    <w:abstractNumId w:val="3"/>
  </w:num>
  <w:num w:numId="5">
    <w:abstractNumId w:val="6"/>
  </w:num>
  <w:num w:numId="6">
    <w:abstractNumId w:val="12"/>
  </w:num>
  <w:num w:numId="7">
    <w:abstractNumId w:val="5"/>
  </w:num>
  <w:num w:numId="8">
    <w:abstractNumId w:val="0"/>
  </w:num>
  <w:num w:numId="9">
    <w:abstractNumId w:val="4"/>
  </w:num>
  <w:num w:numId="10">
    <w:abstractNumId w:val="1"/>
  </w:num>
  <w:num w:numId="11">
    <w:abstractNumId w:val="10"/>
  </w:num>
  <w:num w:numId="12">
    <w:abstractNumId w:val="14"/>
  </w:num>
  <w:num w:numId="13">
    <w:abstractNumId w:val="7"/>
  </w:num>
  <w:num w:numId="14">
    <w:abstractNumId w:val="13"/>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characterSpacingControl w:val="doNotCompress"/>
  <w:savePreviewPicture/>
  <w:compat>
    <w:useFELayout/>
  </w:compat>
  <w:rsids>
    <w:rsidRoot w:val="00B54F2B"/>
    <w:rsid w:val="009A0282"/>
    <w:rsid w:val="00B54F2B"/>
  </w:rsids>
  <m:mathPr>
    <m:mathFont m:val="Cambria Math"/>
    <m:brkBin m:val="before"/>
    <m:brkBinSub m:val="--"/>
    <m:smallFrac m:val="off"/>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en-IN" w:bidi="s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vave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3755</Words>
  <Characters>21404</Characters>
  <Application>Microsoft Office Word</Application>
  <DocSecurity>0</DocSecurity>
  <Lines>178</Lines>
  <Paragraphs>50</Paragraphs>
  <ScaleCrop>false</ScaleCrop>
  <Company/>
  <LinksUpToDate>false</LinksUpToDate>
  <CharactersWithSpaces>25109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Vamshi</cp:lastModifiedBy>
  <cp:revision>2</cp:revision>
  <dcterms:created xsi:type="dcterms:W3CDTF">2014-11-03T15:32:00Z</dcterms:created>
  <dcterms:modified xsi:type="dcterms:W3CDTF">2014-11-03T15:34:00Z</dcterms:modified>
</cp:coreProperties>
</file>