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C21" w:rsidRPr="00952B61" w:rsidRDefault="00DE7C21" w:rsidP="00D21C17">
      <w:pPr>
        <w:jc w:val="center"/>
        <w:rPr>
          <w:rFonts w:ascii="Times New Roman" w:hAnsi="Times New Roman" w:cs="Times New Roman"/>
          <w:b/>
          <w:sz w:val="32"/>
          <w:szCs w:val="32"/>
        </w:rPr>
      </w:pPr>
      <w:r w:rsidRPr="00952B61">
        <w:rPr>
          <w:rFonts w:ascii="Times New Roman" w:hAnsi="Times New Roman" w:cs="Times New Roman"/>
          <w:b/>
          <w:sz w:val="32"/>
          <w:szCs w:val="32"/>
        </w:rPr>
        <w:t>Question</w:t>
      </w:r>
      <w:r w:rsidR="00D21C17">
        <w:rPr>
          <w:rFonts w:ascii="Times New Roman" w:hAnsi="Times New Roman" w:cs="Times New Roman"/>
          <w:b/>
          <w:sz w:val="32"/>
          <w:szCs w:val="32"/>
        </w:rPr>
        <w:t>s about Chandi Homa</w:t>
      </w:r>
    </w:p>
    <w:p w:rsidR="00DE7C21" w:rsidRPr="0028717D" w:rsidRDefault="005B6852" w:rsidP="00DE7C21">
      <w:pPr>
        <w:pStyle w:val="ListParagraph"/>
        <w:numPr>
          <w:ilvl w:val="0"/>
          <w:numId w:val="2"/>
        </w:numPr>
        <w:rPr>
          <w:rFonts w:ascii="Times New Roman" w:hAnsi="Times New Roman" w:cs="Times New Roman"/>
          <w:b/>
          <w:bCs/>
          <w:sz w:val="32"/>
          <w:szCs w:val="32"/>
        </w:rPr>
      </w:pPr>
      <w:r w:rsidRPr="0028717D">
        <w:rPr>
          <w:rFonts w:ascii="Times New Roman" w:hAnsi="Times New Roman" w:cs="Times New Roman"/>
          <w:b/>
          <w:bCs/>
          <w:sz w:val="32"/>
          <w:szCs w:val="32"/>
        </w:rPr>
        <w:t xml:space="preserve">Why are Yagams and Yagnams performed? Are these two same or different? </w:t>
      </w:r>
    </w:p>
    <w:p w:rsidR="004213FF" w:rsidRPr="00952B61" w:rsidRDefault="004213FF" w:rsidP="0028717D">
      <w:pPr>
        <w:pStyle w:val="ListParagraph"/>
        <w:numPr>
          <w:ilvl w:val="0"/>
          <w:numId w:val="3"/>
        </w:numPr>
        <w:ind w:left="993"/>
        <w:rPr>
          <w:rFonts w:ascii="Times New Roman" w:hAnsi="Times New Roman" w:cs="Times New Roman"/>
          <w:sz w:val="32"/>
          <w:szCs w:val="32"/>
        </w:rPr>
      </w:pPr>
      <w:r w:rsidRPr="00952B61">
        <w:rPr>
          <w:rFonts w:ascii="Times New Roman" w:hAnsi="Times New Roman" w:cs="Times New Roman"/>
          <w:sz w:val="32"/>
          <w:szCs w:val="32"/>
        </w:rPr>
        <w:t xml:space="preserve">Yaaga and Yajna do not have much difference, other than grammatical difference. </w:t>
      </w:r>
    </w:p>
    <w:p w:rsidR="004213FF" w:rsidRPr="00952B61" w:rsidRDefault="004213FF" w:rsidP="0028717D">
      <w:pPr>
        <w:pStyle w:val="ListParagraph"/>
        <w:numPr>
          <w:ilvl w:val="0"/>
          <w:numId w:val="3"/>
        </w:numPr>
        <w:ind w:left="993"/>
        <w:rPr>
          <w:rFonts w:ascii="Times New Roman" w:hAnsi="Times New Roman" w:cs="Times New Roman"/>
          <w:sz w:val="32"/>
          <w:szCs w:val="32"/>
        </w:rPr>
      </w:pPr>
      <w:r w:rsidRPr="00952B61">
        <w:rPr>
          <w:rFonts w:ascii="Times New Roman" w:hAnsi="Times New Roman" w:cs="Times New Roman"/>
          <w:sz w:val="32"/>
          <w:szCs w:val="32"/>
        </w:rPr>
        <w:t xml:space="preserve">Both the words, derive from the root word Yaj, which connotes three meanings threefold meaning of worship of deities (devapujana), unity (sangatikarana) and charity (dána). </w:t>
      </w:r>
    </w:p>
    <w:p w:rsidR="004213FF" w:rsidRPr="00952B61" w:rsidRDefault="004213FF" w:rsidP="0028717D">
      <w:pPr>
        <w:pStyle w:val="ListParagraph"/>
        <w:numPr>
          <w:ilvl w:val="0"/>
          <w:numId w:val="3"/>
        </w:numPr>
        <w:ind w:left="993"/>
        <w:rPr>
          <w:rFonts w:ascii="Times New Roman" w:hAnsi="Times New Roman" w:cs="Times New Roman"/>
          <w:sz w:val="32"/>
          <w:szCs w:val="32"/>
        </w:rPr>
      </w:pPr>
      <w:r w:rsidRPr="00952B61">
        <w:rPr>
          <w:rFonts w:ascii="Times New Roman" w:hAnsi="Times New Roman" w:cs="Times New Roman"/>
          <w:sz w:val="32"/>
          <w:szCs w:val="32"/>
        </w:rPr>
        <w:t>Essentially, the purport is the devotional offering to the God.</w:t>
      </w:r>
    </w:p>
    <w:p w:rsidR="005B6852" w:rsidRPr="0028717D" w:rsidRDefault="005B6852" w:rsidP="004213FF">
      <w:pPr>
        <w:pStyle w:val="ListParagraph"/>
        <w:numPr>
          <w:ilvl w:val="0"/>
          <w:numId w:val="2"/>
        </w:numPr>
        <w:jc w:val="both"/>
        <w:rPr>
          <w:rFonts w:ascii="Times New Roman" w:hAnsi="Times New Roman" w:cs="Times New Roman"/>
          <w:b/>
          <w:bCs/>
          <w:sz w:val="32"/>
          <w:szCs w:val="32"/>
        </w:rPr>
      </w:pPr>
      <w:r w:rsidRPr="0028717D">
        <w:rPr>
          <w:rFonts w:ascii="Times New Roman" w:hAnsi="Times New Roman" w:cs="Times New Roman"/>
          <w:b/>
          <w:bCs/>
          <w:sz w:val="32"/>
          <w:szCs w:val="32"/>
        </w:rPr>
        <w:t>What are the different types of Yagams and their purpose? (Please name them and give a small description</w:t>
      </w:r>
      <w:r w:rsidR="00DE7C21" w:rsidRPr="0028717D">
        <w:rPr>
          <w:rFonts w:ascii="Times New Roman" w:hAnsi="Times New Roman" w:cs="Times New Roman"/>
          <w:b/>
          <w:bCs/>
          <w:sz w:val="32"/>
          <w:szCs w:val="32"/>
        </w:rPr>
        <w:t xml:space="preserve"> of each</w:t>
      </w:r>
      <w:r w:rsidR="0028717D">
        <w:rPr>
          <w:rFonts w:ascii="Times New Roman" w:hAnsi="Times New Roman" w:cs="Times New Roman"/>
          <w:b/>
          <w:bCs/>
          <w:sz w:val="32"/>
          <w:szCs w:val="32"/>
        </w:rPr>
        <w:t>.)</w:t>
      </w:r>
    </w:p>
    <w:p w:rsidR="001262A5" w:rsidRPr="0028717D" w:rsidRDefault="001262A5" w:rsidP="0028717D">
      <w:pPr>
        <w:pStyle w:val="ListParagraph"/>
        <w:numPr>
          <w:ilvl w:val="0"/>
          <w:numId w:val="4"/>
        </w:numPr>
        <w:ind w:left="993"/>
        <w:jc w:val="both"/>
        <w:rPr>
          <w:rFonts w:ascii="Times New Roman" w:hAnsi="Times New Roman" w:cs="Times New Roman"/>
          <w:sz w:val="32"/>
          <w:szCs w:val="32"/>
        </w:rPr>
      </w:pPr>
      <w:r w:rsidRPr="00952B61">
        <w:rPr>
          <w:rFonts w:ascii="Times New Roman" w:hAnsi="Times New Roman" w:cs="Times New Roman"/>
          <w:sz w:val="32"/>
          <w:szCs w:val="32"/>
        </w:rPr>
        <w:t>Yajnas have different categorisations, based on the 1) Format of delivery, 2) Source of prescription and 3) Purpose of the ritual 4) Occasion</w:t>
      </w:r>
      <w:r w:rsidR="00C10C4C" w:rsidRPr="00952B61">
        <w:rPr>
          <w:rFonts w:ascii="Times New Roman" w:hAnsi="Times New Roman" w:cs="Times New Roman"/>
          <w:sz w:val="32"/>
          <w:szCs w:val="32"/>
        </w:rPr>
        <w:t>al and Periodical</w:t>
      </w:r>
      <w:r w:rsidRPr="00952B61">
        <w:rPr>
          <w:rFonts w:ascii="Times New Roman" w:hAnsi="Times New Roman" w:cs="Times New Roman"/>
          <w:sz w:val="32"/>
          <w:szCs w:val="32"/>
        </w:rPr>
        <w:t>.</w:t>
      </w:r>
    </w:p>
    <w:p w:rsidR="001262A5" w:rsidRPr="00952B61" w:rsidRDefault="001262A5" w:rsidP="0028717D">
      <w:pPr>
        <w:pStyle w:val="ListParagraph"/>
        <w:ind w:left="633"/>
        <w:jc w:val="both"/>
        <w:rPr>
          <w:rFonts w:ascii="Times New Roman" w:hAnsi="Times New Roman" w:cs="Times New Roman"/>
          <w:b/>
          <w:bCs/>
          <w:sz w:val="36"/>
          <w:szCs w:val="36"/>
        </w:rPr>
      </w:pPr>
      <w:r w:rsidRPr="00952B61">
        <w:rPr>
          <w:rFonts w:ascii="Times New Roman" w:hAnsi="Times New Roman" w:cs="Times New Roman"/>
          <w:b/>
          <w:bCs/>
          <w:sz w:val="36"/>
          <w:szCs w:val="36"/>
        </w:rPr>
        <w:t>1) Format of Delivery</w:t>
      </w:r>
    </w:p>
    <w:p w:rsidR="004213FF" w:rsidRPr="0028717D" w:rsidRDefault="004213FF" w:rsidP="0028717D">
      <w:pPr>
        <w:pStyle w:val="ListParagraph"/>
        <w:numPr>
          <w:ilvl w:val="0"/>
          <w:numId w:val="4"/>
        </w:numPr>
        <w:ind w:left="993"/>
        <w:jc w:val="both"/>
        <w:rPr>
          <w:rFonts w:ascii="Times New Roman" w:hAnsi="Times New Roman" w:cs="Times New Roman"/>
          <w:sz w:val="32"/>
          <w:szCs w:val="32"/>
        </w:rPr>
      </w:pPr>
      <w:r w:rsidRPr="00952B61">
        <w:rPr>
          <w:rFonts w:ascii="Times New Roman" w:hAnsi="Times New Roman" w:cs="Times New Roman"/>
          <w:sz w:val="32"/>
          <w:szCs w:val="32"/>
        </w:rPr>
        <w:t>Yaagas are categorised into 3 types in Aashwalaayana Gruhya Sutram.</w:t>
      </w:r>
      <w:r w:rsidR="0028717D">
        <w:rPr>
          <w:rFonts w:ascii="Times New Roman" w:hAnsi="Times New Roman" w:cs="Times New Roman"/>
          <w:sz w:val="32"/>
          <w:szCs w:val="32"/>
        </w:rPr>
        <w:t xml:space="preserve"> </w:t>
      </w:r>
      <w:r w:rsidRPr="0028717D">
        <w:rPr>
          <w:rFonts w:ascii="Times New Roman" w:hAnsi="Times New Roman" w:cs="Times New Roman"/>
          <w:sz w:val="32"/>
          <w:szCs w:val="32"/>
        </w:rPr>
        <w:t>Huta, Prahuta and Brahmani Hutam.</w:t>
      </w:r>
      <w:r w:rsidRPr="0028717D">
        <w:rPr>
          <w:rFonts w:ascii="VijayaDV" w:hAnsi="VijayaDV" w:cs="VijayaDV"/>
          <w:sz w:val="28"/>
          <w:szCs w:val="28"/>
          <w:cs/>
          <w:lang w:bidi="hi-IN"/>
        </w:rPr>
        <w:t xml:space="preserve"> </w:t>
      </w:r>
      <w:r w:rsidRPr="0028717D">
        <w:rPr>
          <w:rFonts w:ascii="Times New Roman" w:hAnsi="Times New Roman" w:cs="Times New Roman"/>
          <w:sz w:val="32"/>
          <w:szCs w:val="32"/>
        </w:rPr>
        <w:t>(</w:t>
      </w:r>
      <w:r w:rsidRPr="0028717D">
        <w:rPr>
          <w:rFonts w:ascii="VijayaDV" w:hAnsi="VijayaDV" w:cs="VijayaDV"/>
          <w:sz w:val="28"/>
          <w:szCs w:val="28"/>
          <w:cs/>
          <w:lang w:bidi="hi-IN"/>
        </w:rPr>
        <w:t>हुता अग्नौ हूयमाना अनग्नौ प्रहुता ब्राह्मणभोजने ब्रह्मणि</w:t>
      </w:r>
      <w:r w:rsidRPr="0028717D">
        <w:rPr>
          <w:rFonts w:ascii="VijayaDV" w:hAnsi="VijayaDV" w:cs="VijayaDV"/>
          <w:sz w:val="28"/>
          <w:szCs w:val="28"/>
          <w:lang w:bidi="hi-IN"/>
        </w:rPr>
        <w:t xml:space="preserve"> </w:t>
      </w:r>
      <w:r w:rsidRPr="0028717D">
        <w:rPr>
          <w:rFonts w:ascii="VijayaDV" w:hAnsi="VijayaDV" w:cs="VijayaDV"/>
          <w:sz w:val="28"/>
          <w:szCs w:val="28"/>
          <w:cs/>
          <w:lang w:bidi="hi-IN"/>
        </w:rPr>
        <w:t>हुताः</w:t>
      </w:r>
      <w:r w:rsidRPr="0028717D">
        <w:rPr>
          <w:rFonts w:ascii="VijayaDV" w:hAnsi="VijayaDV" w:cs="VijayaDV"/>
          <w:sz w:val="28"/>
          <w:szCs w:val="28"/>
          <w:lang w:bidi="hi-IN"/>
        </w:rPr>
        <w:t>) - Sage Aashwalayana.</w:t>
      </w:r>
    </w:p>
    <w:p w:rsidR="004213FF" w:rsidRPr="00952B61" w:rsidRDefault="004213FF" w:rsidP="0028717D">
      <w:pPr>
        <w:pStyle w:val="ListParagraph"/>
        <w:numPr>
          <w:ilvl w:val="0"/>
          <w:numId w:val="4"/>
        </w:numPr>
        <w:ind w:left="993"/>
        <w:jc w:val="both"/>
        <w:rPr>
          <w:rFonts w:ascii="Times New Roman" w:hAnsi="Times New Roman" w:cs="Times New Roman"/>
          <w:sz w:val="32"/>
          <w:szCs w:val="32"/>
        </w:rPr>
      </w:pPr>
      <w:r w:rsidRPr="00952B61">
        <w:rPr>
          <w:rFonts w:ascii="Times New Roman" w:hAnsi="Times New Roman" w:cs="Times New Roman"/>
          <w:sz w:val="32"/>
          <w:szCs w:val="32"/>
        </w:rPr>
        <w:t xml:space="preserve">Offering thru Agni is Huta; </w:t>
      </w:r>
    </w:p>
    <w:p w:rsidR="004213FF" w:rsidRPr="00952B61" w:rsidRDefault="004213FF" w:rsidP="0028717D">
      <w:pPr>
        <w:pStyle w:val="ListParagraph"/>
        <w:numPr>
          <w:ilvl w:val="0"/>
          <w:numId w:val="4"/>
        </w:numPr>
        <w:ind w:left="993"/>
        <w:jc w:val="both"/>
        <w:rPr>
          <w:rFonts w:ascii="Times New Roman" w:hAnsi="Times New Roman" w:cs="Times New Roman"/>
          <w:sz w:val="32"/>
          <w:szCs w:val="32"/>
        </w:rPr>
      </w:pPr>
      <w:r w:rsidRPr="00952B61">
        <w:rPr>
          <w:rFonts w:ascii="Times New Roman" w:hAnsi="Times New Roman" w:cs="Times New Roman"/>
          <w:sz w:val="32"/>
          <w:szCs w:val="32"/>
        </w:rPr>
        <w:t>Charities (Daanam) and Feeding creatures (Bali) is Prahuta</w:t>
      </w:r>
    </w:p>
    <w:p w:rsidR="00C10C4C" w:rsidRPr="0028717D" w:rsidRDefault="004213FF" w:rsidP="0028717D">
      <w:pPr>
        <w:pStyle w:val="ListParagraph"/>
        <w:numPr>
          <w:ilvl w:val="0"/>
          <w:numId w:val="4"/>
        </w:numPr>
        <w:ind w:left="993"/>
        <w:jc w:val="both"/>
        <w:rPr>
          <w:rFonts w:ascii="Times New Roman" w:hAnsi="Times New Roman" w:cs="Times New Roman"/>
          <w:sz w:val="32"/>
          <w:szCs w:val="32"/>
        </w:rPr>
      </w:pPr>
      <w:r w:rsidRPr="00952B61">
        <w:rPr>
          <w:rFonts w:ascii="Times New Roman" w:hAnsi="Times New Roman" w:cs="Times New Roman"/>
          <w:sz w:val="32"/>
          <w:szCs w:val="32"/>
        </w:rPr>
        <w:t>Feeding Humans and learned souls is Brahmani Huta.</w:t>
      </w:r>
    </w:p>
    <w:p w:rsidR="001262A5" w:rsidRPr="00952B61" w:rsidRDefault="001262A5" w:rsidP="001262A5">
      <w:pPr>
        <w:pStyle w:val="ListParagraph"/>
        <w:ind w:left="0"/>
        <w:jc w:val="both"/>
        <w:rPr>
          <w:rFonts w:ascii="Times New Roman" w:hAnsi="Times New Roman" w:cs="Times New Roman"/>
          <w:b/>
          <w:bCs/>
          <w:sz w:val="36"/>
          <w:szCs w:val="36"/>
        </w:rPr>
      </w:pPr>
      <w:r w:rsidRPr="00952B61">
        <w:rPr>
          <w:rFonts w:ascii="Times New Roman" w:hAnsi="Times New Roman" w:cs="Times New Roman"/>
          <w:sz w:val="36"/>
          <w:szCs w:val="36"/>
        </w:rPr>
        <w:tab/>
        <w:t xml:space="preserve">2) </w:t>
      </w:r>
      <w:r w:rsidRPr="00952B61">
        <w:rPr>
          <w:rFonts w:ascii="Times New Roman" w:hAnsi="Times New Roman" w:cs="Times New Roman"/>
          <w:b/>
          <w:bCs/>
          <w:sz w:val="36"/>
          <w:szCs w:val="36"/>
        </w:rPr>
        <w:t>Source of Prescription</w:t>
      </w:r>
    </w:p>
    <w:p w:rsidR="001262A5" w:rsidRPr="00952B61" w:rsidRDefault="001262A5" w:rsidP="001262A5">
      <w:pPr>
        <w:pStyle w:val="ListParagraph"/>
        <w:numPr>
          <w:ilvl w:val="0"/>
          <w:numId w:val="5"/>
        </w:numPr>
        <w:jc w:val="both"/>
        <w:rPr>
          <w:rFonts w:ascii="Times New Roman" w:hAnsi="Times New Roman" w:cs="Times New Roman"/>
          <w:sz w:val="32"/>
          <w:szCs w:val="32"/>
        </w:rPr>
      </w:pPr>
      <w:r w:rsidRPr="00952B61">
        <w:rPr>
          <w:rFonts w:ascii="Times New Roman" w:hAnsi="Times New Roman" w:cs="Times New Roman"/>
          <w:b/>
          <w:bCs/>
          <w:sz w:val="32"/>
          <w:szCs w:val="32"/>
        </w:rPr>
        <w:t>Shrouta</w:t>
      </w:r>
      <w:r w:rsidRPr="00952B61">
        <w:rPr>
          <w:rFonts w:ascii="Times New Roman" w:hAnsi="Times New Roman" w:cs="Times New Roman"/>
          <w:sz w:val="32"/>
          <w:szCs w:val="32"/>
        </w:rPr>
        <w:t xml:space="preserve"> - Shruti or Veda prescribes many rituals for various purposes along with the detailed mechanism and manuals. These rituals are called Shrouta Karma, which requires highest state of dedication and erudition for Yajamaana and Ritwiks. </w:t>
      </w:r>
      <w:r w:rsidR="00CB6031" w:rsidRPr="00952B61">
        <w:rPr>
          <w:rFonts w:ascii="Times New Roman" w:hAnsi="Times New Roman" w:cs="Times New Roman"/>
          <w:sz w:val="32"/>
          <w:szCs w:val="32"/>
        </w:rPr>
        <w:t xml:space="preserve">The rules are required to be observed, thru out the life time of the proponents. </w:t>
      </w:r>
      <w:r w:rsidRPr="00952B61">
        <w:rPr>
          <w:rFonts w:ascii="Times New Roman" w:hAnsi="Times New Roman" w:cs="Times New Roman"/>
          <w:sz w:val="32"/>
          <w:szCs w:val="32"/>
        </w:rPr>
        <w:t>Example - Soma Yaaga, Vaajapeya, Poornamaasa Ishti etc.</w:t>
      </w:r>
    </w:p>
    <w:p w:rsidR="001262A5" w:rsidRPr="00952B61" w:rsidRDefault="001262A5" w:rsidP="001262A5">
      <w:pPr>
        <w:pStyle w:val="ListParagraph"/>
        <w:numPr>
          <w:ilvl w:val="0"/>
          <w:numId w:val="5"/>
        </w:numPr>
        <w:jc w:val="both"/>
        <w:rPr>
          <w:rFonts w:ascii="Times New Roman" w:hAnsi="Times New Roman" w:cs="Times New Roman"/>
          <w:sz w:val="32"/>
          <w:szCs w:val="32"/>
        </w:rPr>
      </w:pPr>
      <w:r w:rsidRPr="00952B61">
        <w:rPr>
          <w:rFonts w:ascii="Times New Roman" w:hAnsi="Times New Roman" w:cs="Times New Roman"/>
          <w:b/>
          <w:bCs/>
          <w:sz w:val="32"/>
          <w:szCs w:val="32"/>
        </w:rPr>
        <w:lastRenderedPageBreak/>
        <w:t>Smaarta</w:t>
      </w:r>
      <w:r w:rsidRPr="00952B61">
        <w:rPr>
          <w:rFonts w:ascii="Times New Roman" w:hAnsi="Times New Roman" w:cs="Times New Roman"/>
          <w:sz w:val="32"/>
          <w:szCs w:val="32"/>
        </w:rPr>
        <w:t xml:space="preserve"> - Smruti, ancillary texts </w:t>
      </w:r>
      <w:r w:rsidR="00CB6031" w:rsidRPr="00952B61">
        <w:rPr>
          <w:rFonts w:ascii="Times New Roman" w:hAnsi="Times New Roman" w:cs="Times New Roman"/>
          <w:sz w:val="32"/>
          <w:szCs w:val="32"/>
        </w:rPr>
        <w:t xml:space="preserve">by Sages called Sutra Kaaras, </w:t>
      </w:r>
      <w:r w:rsidRPr="00952B61">
        <w:rPr>
          <w:rFonts w:ascii="Times New Roman" w:hAnsi="Times New Roman" w:cs="Times New Roman"/>
          <w:sz w:val="32"/>
          <w:szCs w:val="32"/>
        </w:rPr>
        <w:t xml:space="preserve">expound the contexts referred in Veda Mantras, detail some </w:t>
      </w:r>
      <w:r w:rsidR="00CB6031" w:rsidRPr="00952B61">
        <w:rPr>
          <w:rFonts w:ascii="Times New Roman" w:hAnsi="Times New Roman" w:cs="Times New Roman"/>
          <w:sz w:val="32"/>
          <w:szCs w:val="32"/>
        </w:rPr>
        <w:t xml:space="preserve">more </w:t>
      </w:r>
      <w:r w:rsidRPr="00952B61">
        <w:rPr>
          <w:rFonts w:ascii="Times New Roman" w:hAnsi="Times New Roman" w:cs="Times New Roman"/>
          <w:sz w:val="32"/>
          <w:szCs w:val="32"/>
        </w:rPr>
        <w:t>rituals,</w:t>
      </w:r>
      <w:r w:rsidR="00CB6031" w:rsidRPr="00952B61">
        <w:rPr>
          <w:rFonts w:ascii="Times New Roman" w:hAnsi="Times New Roman" w:cs="Times New Roman"/>
          <w:sz w:val="32"/>
          <w:szCs w:val="32"/>
        </w:rPr>
        <w:t xml:space="preserve"> which are called Smaarta Karma</w:t>
      </w:r>
      <w:r w:rsidRPr="00952B61">
        <w:rPr>
          <w:rFonts w:ascii="Times New Roman" w:hAnsi="Times New Roman" w:cs="Times New Roman"/>
          <w:sz w:val="32"/>
          <w:szCs w:val="32"/>
        </w:rPr>
        <w:t xml:space="preserve">. </w:t>
      </w:r>
      <w:r w:rsidR="00CB6031" w:rsidRPr="00952B61">
        <w:rPr>
          <w:rFonts w:ascii="Times New Roman" w:hAnsi="Times New Roman" w:cs="Times New Roman"/>
          <w:sz w:val="32"/>
          <w:szCs w:val="32"/>
        </w:rPr>
        <w:t xml:space="preserve">Many of the rules are required to be maintained, thru out the life time of the proponents. </w:t>
      </w:r>
      <w:r w:rsidRPr="00952B61">
        <w:rPr>
          <w:rFonts w:ascii="Times New Roman" w:hAnsi="Times New Roman" w:cs="Times New Roman"/>
          <w:sz w:val="32"/>
          <w:szCs w:val="32"/>
        </w:rPr>
        <w:t>Example: Shodasha Karma such as Upanayanam, Marriage, Naming Ceremonies and General Homa Procedures such as Rudra Yaaga etc.</w:t>
      </w:r>
    </w:p>
    <w:p w:rsidR="00C10C4C" w:rsidRPr="0028717D" w:rsidRDefault="001262A5" w:rsidP="00C10C4C">
      <w:pPr>
        <w:pStyle w:val="ListParagraph"/>
        <w:numPr>
          <w:ilvl w:val="0"/>
          <w:numId w:val="5"/>
        </w:numPr>
        <w:jc w:val="both"/>
        <w:rPr>
          <w:rFonts w:ascii="Times New Roman" w:hAnsi="Times New Roman" w:cs="Times New Roman"/>
          <w:b/>
          <w:bCs/>
          <w:sz w:val="32"/>
          <w:szCs w:val="32"/>
        </w:rPr>
      </w:pPr>
      <w:r w:rsidRPr="00952B61">
        <w:rPr>
          <w:rFonts w:ascii="Times New Roman" w:hAnsi="Times New Roman" w:cs="Times New Roman"/>
          <w:b/>
          <w:bCs/>
          <w:sz w:val="32"/>
          <w:szCs w:val="32"/>
        </w:rPr>
        <w:t xml:space="preserve">Pouraanika - </w:t>
      </w:r>
      <w:r w:rsidRPr="00952B61">
        <w:rPr>
          <w:rFonts w:ascii="Times New Roman" w:hAnsi="Times New Roman" w:cs="Times New Roman"/>
          <w:sz w:val="32"/>
          <w:szCs w:val="32"/>
        </w:rPr>
        <w:t>For the convenience of those, who could not study or master Veda Mantas, some rituals are prescribed in the 18 Puraanas</w:t>
      </w:r>
      <w:r w:rsidR="00CB6031" w:rsidRPr="00952B61">
        <w:rPr>
          <w:rFonts w:ascii="Times New Roman" w:hAnsi="Times New Roman" w:cs="Times New Roman"/>
          <w:sz w:val="32"/>
          <w:szCs w:val="32"/>
        </w:rPr>
        <w:t>, compiled by Sage Veda Vyaasa. This class is called Pouraanika Karma. This class is preferred in the contemporary society, as it has the ease of access and conduct, as it has the minimal set of rules, which are only pertinent to the time of conduct. the  Example: Ganapati Vratam, Chandi Parayana or Homa.</w:t>
      </w:r>
    </w:p>
    <w:p w:rsidR="004213FF" w:rsidRPr="00952B61" w:rsidRDefault="00CB6031" w:rsidP="001262A5">
      <w:pPr>
        <w:pStyle w:val="ListParagraph"/>
        <w:ind w:left="0"/>
        <w:jc w:val="both"/>
        <w:rPr>
          <w:rFonts w:ascii="Times New Roman" w:hAnsi="Times New Roman" w:cs="Times New Roman"/>
          <w:b/>
          <w:bCs/>
          <w:sz w:val="36"/>
          <w:szCs w:val="36"/>
        </w:rPr>
      </w:pPr>
      <w:r w:rsidRPr="00952B61">
        <w:rPr>
          <w:rFonts w:ascii="Times New Roman" w:hAnsi="Times New Roman" w:cs="Times New Roman"/>
          <w:b/>
          <w:bCs/>
          <w:sz w:val="36"/>
          <w:szCs w:val="36"/>
        </w:rPr>
        <w:t>3) Purpose of the Ritual</w:t>
      </w:r>
    </w:p>
    <w:p w:rsidR="00CB6031" w:rsidRPr="00952B61" w:rsidRDefault="00CB6031" w:rsidP="00CB6031">
      <w:pPr>
        <w:pStyle w:val="ListParagraph"/>
        <w:numPr>
          <w:ilvl w:val="0"/>
          <w:numId w:val="6"/>
        </w:numPr>
        <w:jc w:val="both"/>
        <w:rPr>
          <w:rFonts w:ascii="Times New Roman" w:hAnsi="Times New Roman" w:cs="Times New Roman"/>
          <w:sz w:val="32"/>
          <w:szCs w:val="32"/>
        </w:rPr>
      </w:pPr>
      <w:r w:rsidRPr="00952B61">
        <w:rPr>
          <w:rFonts w:ascii="Times New Roman" w:hAnsi="Times New Roman" w:cs="Times New Roman"/>
          <w:b/>
          <w:bCs/>
          <w:sz w:val="32"/>
          <w:szCs w:val="32"/>
        </w:rPr>
        <w:t xml:space="preserve">Nitya Karma </w:t>
      </w:r>
      <w:r w:rsidRPr="00952B61">
        <w:rPr>
          <w:rFonts w:ascii="Times New Roman" w:hAnsi="Times New Roman" w:cs="Times New Roman"/>
          <w:sz w:val="32"/>
          <w:szCs w:val="32"/>
        </w:rPr>
        <w:t>is the rituals, which are prescribed for the betterment of life at large, not confined to a particular desire. Example: Sandhyaa Vandanam, Agnihotram etc.</w:t>
      </w:r>
    </w:p>
    <w:p w:rsidR="00D6360F" w:rsidRPr="00D6360F" w:rsidRDefault="00D6360F" w:rsidP="00CB6031">
      <w:pPr>
        <w:pStyle w:val="ListParagraph"/>
        <w:numPr>
          <w:ilvl w:val="0"/>
          <w:numId w:val="6"/>
        </w:numPr>
        <w:jc w:val="both"/>
        <w:rPr>
          <w:rFonts w:ascii="Times New Roman" w:hAnsi="Times New Roman" w:cs="Times New Roman"/>
          <w:sz w:val="32"/>
          <w:szCs w:val="32"/>
        </w:rPr>
      </w:pPr>
      <w:r>
        <w:rPr>
          <w:rFonts w:ascii="Times New Roman" w:hAnsi="Times New Roman" w:cs="Times New Roman"/>
          <w:sz w:val="32"/>
          <w:szCs w:val="32"/>
        </w:rPr>
        <w:t>Naimittika Karma - To Repair a damage</w:t>
      </w:r>
    </w:p>
    <w:p w:rsidR="00CB6031" w:rsidRPr="00952B61" w:rsidRDefault="00CB6031" w:rsidP="00CB6031">
      <w:pPr>
        <w:pStyle w:val="ListParagraph"/>
        <w:numPr>
          <w:ilvl w:val="0"/>
          <w:numId w:val="6"/>
        </w:numPr>
        <w:jc w:val="both"/>
        <w:rPr>
          <w:rFonts w:ascii="Times New Roman" w:hAnsi="Times New Roman" w:cs="Times New Roman"/>
          <w:sz w:val="32"/>
          <w:szCs w:val="32"/>
        </w:rPr>
      </w:pPr>
      <w:r w:rsidRPr="00952B61">
        <w:rPr>
          <w:rFonts w:ascii="Times New Roman" w:hAnsi="Times New Roman" w:cs="Times New Roman"/>
          <w:b/>
          <w:bCs/>
          <w:sz w:val="32"/>
          <w:szCs w:val="32"/>
        </w:rPr>
        <w:t xml:space="preserve">Kaamya Karma, </w:t>
      </w:r>
      <w:r w:rsidRPr="00952B61">
        <w:rPr>
          <w:rFonts w:ascii="Times New Roman" w:hAnsi="Times New Roman" w:cs="Times New Roman"/>
          <w:sz w:val="32"/>
          <w:szCs w:val="32"/>
        </w:rPr>
        <w:t>addresses the concerns of alleviation of sorrows and Achievement of possessions and positions.</w:t>
      </w:r>
    </w:p>
    <w:p w:rsidR="0028717D" w:rsidRDefault="00CB6031" w:rsidP="001262A5">
      <w:pPr>
        <w:pStyle w:val="ListParagraph"/>
        <w:ind w:left="0"/>
        <w:jc w:val="both"/>
        <w:rPr>
          <w:rFonts w:ascii="Times New Roman" w:hAnsi="Times New Roman" w:cs="Times New Roman"/>
          <w:b/>
          <w:bCs/>
          <w:sz w:val="32"/>
          <w:szCs w:val="32"/>
        </w:rPr>
      </w:pPr>
      <w:r w:rsidRPr="00952B61">
        <w:rPr>
          <w:rFonts w:ascii="Times New Roman" w:hAnsi="Times New Roman" w:cs="Times New Roman"/>
          <w:b/>
          <w:bCs/>
          <w:sz w:val="32"/>
          <w:szCs w:val="32"/>
        </w:rPr>
        <w:tab/>
      </w:r>
    </w:p>
    <w:p w:rsidR="00CB6031" w:rsidRPr="00952B61" w:rsidRDefault="00CB6031" w:rsidP="001262A5">
      <w:pPr>
        <w:pStyle w:val="ListParagraph"/>
        <w:ind w:left="0"/>
        <w:jc w:val="both"/>
        <w:rPr>
          <w:rFonts w:ascii="Times New Roman" w:hAnsi="Times New Roman" w:cs="Times New Roman"/>
          <w:b/>
          <w:bCs/>
          <w:sz w:val="32"/>
          <w:szCs w:val="32"/>
        </w:rPr>
      </w:pPr>
      <w:r w:rsidRPr="00952B61">
        <w:rPr>
          <w:rFonts w:ascii="Times New Roman" w:hAnsi="Times New Roman" w:cs="Times New Roman"/>
          <w:b/>
          <w:bCs/>
          <w:sz w:val="32"/>
          <w:szCs w:val="32"/>
        </w:rPr>
        <w:t xml:space="preserve">Further this is described in 3 categories. </w:t>
      </w:r>
    </w:p>
    <w:p w:rsidR="00CB6031" w:rsidRPr="00952B61" w:rsidRDefault="00952B61" w:rsidP="00952B61">
      <w:pPr>
        <w:pStyle w:val="ListParagraph"/>
        <w:ind w:left="0"/>
        <w:jc w:val="both"/>
        <w:rPr>
          <w:rFonts w:ascii="Times New Roman" w:hAnsi="Times New Roman" w:cs="Times New Roman"/>
          <w:sz w:val="32"/>
          <w:szCs w:val="32"/>
        </w:rPr>
      </w:pPr>
      <w:r w:rsidRPr="00952B61">
        <w:rPr>
          <w:rFonts w:ascii="Times New Roman" w:hAnsi="Times New Roman" w:cs="Times New Roman"/>
          <w:b/>
          <w:bCs/>
          <w:sz w:val="32"/>
          <w:szCs w:val="32"/>
        </w:rPr>
        <w:tab/>
      </w:r>
      <w:r w:rsidR="00CB6031" w:rsidRPr="00952B61">
        <w:rPr>
          <w:rFonts w:ascii="Times New Roman" w:hAnsi="Times New Roman" w:cs="Times New Roman"/>
          <w:b/>
          <w:bCs/>
          <w:sz w:val="32"/>
          <w:szCs w:val="32"/>
        </w:rPr>
        <w:t>a) Shaanti</w:t>
      </w:r>
      <w:r w:rsidR="00CB6031" w:rsidRPr="00952B61">
        <w:rPr>
          <w:rFonts w:ascii="Times New Roman" w:hAnsi="Times New Roman" w:cs="Times New Roman"/>
          <w:b/>
          <w:bCs/>
          <w:sz w:val="32"/>
          <w:szCs w:val="32"/>
        </w:rPr>
        <w:tab/>
      </w:r>
      <w:r w:rsidR="00CB6031" w:rsidRPr="00952B61">
        <w:rPr>
          <w:rFonts w:ascii="Times New Roman" w:hAnsi="Times New Roman" w:cs="Times New Roman"/>
          <w:b/>
          <w:bCs/>
          <w:sz w:val="32"/>
          <w:szCs w:val="32"/>
        </w:rPr>
        <w:tab/>
      </w:r>
      <w:r w:rsidR="00C10C4C" w:rsidRPr="00952B61">
        <w:rPr>
          <w:rFonts w:ascii="Times New Roman" w:hAnsi="Times New Roman" w:cs="Times New Roman"/>
          <w:b/>
          <w:bCs/>
          <w:sz w:val="32"/>
          <w:szCs w:val="32"/>
        </w:rPr>
        <w:tab/>
      </w:r>
      <w:r w:rsidR="00CB6031" w:rsidRPr="00952B61">
        <w:rPr>
          <w:rFonts w:ascii="Times New Roman" w:hAnsi="Times New Roman" w:cs="Times New Roman"/>
          <w:sz w:val="32"/>
          <w:szCs w:val="32"/>
        </w:rPr>
        <w:t xml:space="preserve">- To </w:t>
      </w:r>
      <w:r w:rsidR="00C10C4C" w:rsidRPr="00952B61">
        <w:rPr>
          <w:rFonts w:ascii="Times New Roman" w:hAnsi="Times New Roman" w:cs="Times New Roman"/>
          <w:sz w:val="32"/>
          <w:szCs w:val="32"/>
        </w:rPr>
        <w:t>address a problem</w:t>
      </w:r>
      <w:r w:rsidRPr="00952B61">
        <w:rPr>
          <w:rFonts w:ascii="Times New Roman" w:hAnsi="Times New Roman" w:cs="Times New Roman"/>
          <w:sz w:val="32"/>
          <w:szCs w:val="32"/>
        </w:rPr>
        <w:t xml:space="preserve"> or calamity</w:t>
      </w:r>
    </w:p>
    <w:p w:rsidR="00CB6031" w:rsidRPr="00952B61" w:rsidRDefault="00952B61" w:rsidP="001262A5">
      <w:pPr>
        <w:pStyle w:val="ListParagraph"/>
        <w:ind w:left="0"/>
        <w:jc w:val="both"/>
        <w:rPr>
          <w:rFonts w:ascii="Times New Roman" w:hAnsi="Times New Roman" w:cs="Times New Roman"/>
          <w:b/>
          <w:bCs/>
          <w:sz w:val="32"/>
          <w:szCs w:val="32"/>
        </w:rPr>
      </w:pPr>
      <w:r w:rsidRPr="00952B61">
        <w:rPr>
          <w:rFonts w:ascii="Times New Roman" w:hAnsi="Times New Roman" w:cs="Times New Roman"/>
          <w:b/>
          <w:bCs/>
          <w:sz w:val="32"/>
          <w:szCs w:val="32"/>
        </w:rPr>
        <w:tab/>
      </w:r>
      <w:r w:rsidR="00CB6031" w:rsidRPr="00952B61">
        <w:rPr>
          <w:rFonts w:ascii="Times New Roman" w:hAnsi="Times New Roman" w:cs="Times New Roman"/>
          <w:b/>
          <w:bCs/>
          <w:sz w:val="32"/>
          <w:szCs w:val="32"/>
        </w:rPr>
        <w:t>b) Praayashchitttta</w:t>
      </w:r>
      <w:r w:rsidR="00C10C4C" w:rsidRPr="00952B61">
        <w:rPr>
          <w:rFonts w:ascii="Times New Roman" w:hAnsi="Times New Roman" w:cs="Times New Roman"/>
          <w:b/>
          <w:bCs/>
          <w:sz w:val="32"/>
          <w:szCs w:val="32"/>
        </w:rPr>
        <w:t xml:space="preserve"> </w:t>
      </w:r>
      <w:r w:rsidR="00C10C4C" w:rsidRPr="00952B61">
        <w:rPr>
          <w:rFonts w:ascii="Times New Roman" w:hAnsi="Times New Roman" w:cs="Times New Roman"/>
          <w:b/>
          <w:bCs/>
          <w:sz w:val="32"/>
          <w:szCs w:val="32"/>
        </w:rPr>
        <w:tab/>
      </w:r>
      <w:r w:rsidR="00C10C4C" w:rsidRPr="00952B61">
        <w:rPr>
          <w:rFonts w:ascii="Times New Roman" w:hAnsi="Times New Roman" w:cs="Times New Roman"/>
          <w:sz w:val="32"/>
          <w:szCs w:val="32"/>
        </w:rPr>
        <w:t>- To undo a mistake</w:t>
      </w:r>
    </w:p>
    <w:p w:rsidR="00CB6031" w:rsidRDefault="00CB6031" w:rsidP="001262A5">
      <w:pPr>
        <w:pStyle w:val="ListParagraph"/>
        <w:ind w:left="0"/>
        <w:jc w:val="both"/>
        <w:rPr>
          <w:rFonts w:ascii="Times New Roman" w:hAnsi="Times New Roman" w:cs="Times New Roman"/>
          <w:sz w:val="32"/>
          <w:szCs w:val="32"/>
        </w:rPr>
      </w:pPr>
      <w:r w:rsidRPr="00952B61">
        <w:rPr>
          <w:rFonts w:ascii="Times New Roman" w:hAnsi="Times New Roman" w:cs="Times New Roman"/>
          <w:b/>
          <w:bCs/>
          <w:sz w:val="32"/>
          <w:szCs w:val="32"/>
        </w:rPr>
        <w:tab/>
        <w:t>c) Poushtika</w:t>
      </w:r>
      <w:r w:rsidR="00C10C4C" w:rsidRPr="00952B61">
        <w:rPr>
          <w:rFonts w:ascii="Times New Roman" w:hAnsi="Times New Roman" w:cs="Times New Roman"/>
          <w:b/>
          <w:bCs/>
          <w:sz w:val="32"/>
          <w:szCs w:val="32"/>
        </w:rPr>
        <w:tab/>
      </w:r>
      <w:r w:rsidR="00C10C4C" w:rsidRPr="00952B61">
        <w:rPr>
          <w:rFonts w:ascii="Times New Roman" w:hAnsi="Times New Roman" w:cs="Times New Roman"/>
          <w:b/>
          <w:bCs/>
          <w:sz w:val="32"/>
          <w:szCs w:val="32"/>
        </w:rPr>
        <w:tab/>
        <w:t xml:space="preserve">- </w:t>
      </w:r>
      <w:r w:rsidR="00C10C4C" w:rsidRPr="00952B61">
        <w:rPr>
          <w:rFonts w:ascii="Times New Roman" w:hAnsi="Times New Roman" w:cs="Times New Roman"/>
          <w:sz w:val="32"/>
          <w:szCs w:val="32"/>
        </w:rPr>
        <w:t xml:space="preserve">To achieve Well-being or </w:t>
      </w:r>
      <w:r w:rsidR="00C10C4C" w:rsidRPr="00952B61">
        <w:rPr>
          <w:rFonts w:ascii="Times New Roman" w:hAnsi="Times New Roman" w:cs="Times New Roman"/>
          <w:sz w:val="32"/>
          <w:szCs w:val="32"/>
        </w:rPr>
        <w:tab/>
        <w:t xml:space="preserve">to attain </w:t>
      </w:r>
      <w:r w:rsidR="00952B61" w:rsidRPr="00952B61">
        <w:rPr>
          <w:rFonts w:ascii="Times New Roman" w:hAnsi="Times New Roman" w:cs="Times New Roman"/>
          <w:sz w:val="32"/>
          <w:szCs w:val="32"/>
        </w:rPr>
        <w:t>a</w:t>
      </w:r>
      <w:r w:rsidR="00C10C4C" w:rsidRPr="00952B61">
        <w:rPr>
          <w:rFonts w:ascii="Times New Roman" w:hAnsi="Times New Roman" w:cs="Times New Roman"/>
          <w:sz w:val="32"/>
          <w:szCs w:val="32"/>
        </w:rPr>
        <w:t xml:space="preserve"> possession or position</w:t>
      </w:r>
      <w:r w:rsidR="0028717D">
        <w:rPr>
          <w:rFonts w:ascii="Times New Roman" w:hAnsi="Times New Roman" w:cs="Times New Roman"/>
          <w:sz w:val="32"/>
          <w:szCs w:val="32"/>
        </w:rPr>
        <w:t>.</w:t>
      </w:r>
    </w:p>
    <w:p w:rsidR="0028717D" w:rsidRPr="00952B61" w:rsidRDefault="0028717D" w:rsidP="001262A5">
      <w:pPr>
        <w:pStyle w:val="ListParagraph"/>
        <w:ind w:left="0"/>
        <w:jc w:val="both"/>
        <w:rPr>
          <w:rFonts w:ascii="Times New Roman" w:hAnsi="Times New Roman" w:cs="Times New Roman"/>
          <w:b/>
          <w:bCs/>
          <w:sz w:val="32"/>
          <w:szCs w:val="32"/>
        </w:rPr>
      </w:pPr>
    </w:p>
    <w:p w:rsidR="00C10C4C" w:rsidRPr="00952B61" w:rsidRDefault="00C10C4C" w:rsidP="00C10C4C">
      <w:pPr>
        <w:pStyle w:val="ListParagraph"/>
        <w:ind w:left="0"/>
        <w:jc w:val="both"/>
        <w:rPr>
          <w:rFonts w:ascii="Times New Roman" w:hAnsi="Times New Roman" w:cs="Times New Roman"/>
          <w:b/>
          <w:bCs/>
          <w:sz w:val="32"/>
          <w:szCs w:val="32"/>
        </w:rPr>
      </w:pPr>
      <w:r w:rsidRPr="00952B61">
        <w:rPr>
          <w:rFonts w:ascii="Times New Roman" w:hAnsi="Times New Roman" w:cs="Times New Roman"/>
          <w:b/>
          <w:bCs/>
          <w:sz w:val="32"/>
          <w:szCs w:val="32"/>
        </w:rPr>
        <w:t>4) Occasional and Periodical</w:t>
      </w:r>
    </w:p>
    <w:p w:rsidR="00C10C4C" w:rsidRPr="00952B61" w:rsidRDefault="00C10C4C" w:rsidP="00C10C4C">
      <w:pPr>
        <w:pStyle w:val="ListParagraph"/>
        <w:ind w:left="0"/>
        <w:jc w:val="both"/>
        <w:rPr>
          <w:rFonts w:ascii="Times New Roman" w:hAnsi="Times New Roman" w:cs="Times New Roman"/>
          <w:sz w:val="32"/>
          <w:szCs w:val="32"/>
        </w:rPr>
      </w:pPr>
      <w:r w:rsidRPr="00952B61">
        <w:rPr>
          <w:rFonts w:ascii="Times New Roman" w:hAnsi="Times New Roman" w:cs="Times New Roman"/>
          <w:b/>
          <w:bCs/>
          <w:sz w:val="32"/>
          <w:szCs w:val="32"/>
        </w:rPr>
        <w:tab/>
      </w:r>
      <w:r w:rsidRPr="00952B61">
        <w:rPr>
          <w:rFonts w:ascii="Times New Roman" w:hAnsi="Times New Roman" w:cs="Times New Roman"/>
          <w:sz w:val="32"/>
          <w:szCs w:val="32"/>
        </w:rPr>
        <w:t>Periodicity also determines the conduct of Yagas. Annually, Monthly, Fortnightly, Daily and Nightly some rituals are conducted.</w:t>
      </w:r>
    </w:p>
    <w:p w:rsidR="00952B61" w:rsidRPr="0028717D" w:rsidRDefault="00C10C4C" w:rsidP="00952B61">
      <w:pPr>
        <w:pStyle w:val="ListParagraph"/>
        <w:ind w:left="0"/>
        <w:jc w:val="both"/>
        <w:rPr>
          <w:rFonts w:ascii="Times New Roman" w:hAnsi="Times New Roman" w:cs="Times New Roman"/>
          <w:sz w:val="32"/>
          <w:szCs w:val="32"/>
        </w:rPr>
      </w:pPr>
      <w:r w:rsidRPr="00952B61">
        <w:rPr>
          <w:rFonts w:ascii="Times New Roman" w:hAnsi="Times New Roman" w:cs="Times New Roman"/>
          <w:sz w:val="32"/>
          <w:szCs w:val="32"/>
        </w:rPr>
        <w:lastRenderedPageBreak/>
        <w:tab/>
        <w:t xml:space="preserve">In addition, Certain occasions would also demand the conduct of rituals, such as </w:t>
      </w:r>
      <w:r w:rsidRPr="00952B61">
        <w:rPr>
          <w:rFonts w:ascii="Times New Roman" w:hAnsi="Times New Roman" w:cs="Times New Roman"/>
          <w:sz w:val="32"/>
          <w:szCs w:val="32"/>
        </w:rPr>
        <w:tab/>
        <w:t>Harvest of new grains, certain full moon days or new moon days, eclipses, Commencement of semesters</w:t>
      </w:r>
      <w:r w:rsidR="00952B61" w:rsidRPr="00952B61">
        <w:rPr>
          <w:rFonts w:ascii="Times New Roman" w:hAnsi="Times New Roman" w:cs="Times New Roman"/>
          <w:sz w:val="32"/>
          <w:szCs w:val="32"/>
        </w:rPr>
        <w:t>, Incidence of Natural Disasters/ Calamities, Prevention of Dangers looming large</w:t>
      </w:r>
      <w:r w:rsidRPr="00952B61">
        <w:rPr>
          <w:rFonts w:ascii="Times New Roman" w:hAnsi="Times New Roman" w:cs="Times New Roman"/>
          <w:sz w:val="32"/>
          <w:szCs w:val="32"/>
        </w:rPr>
        <w:t>.</w:t>
      </w:r>
    </w:p>
    <w:p w:rsidR="0028717D" w:rsidRDefault="0028717D" w:rsidP="00952B61">
      <w:pPr>
        <w:pStyle w:val="ListParagraph"/>
        <w:ind w:left="0"/>
        <w:jc w:val="both"/>
        <w:rPr>
          <w:rFonts w:ascii="Times New Roman" w:hAnsi="Times New Roman" w:cs="Times New Roman"/>
          <w:b/>
          <w:bCs/>
          <w:sz w:val="32"/>
          <w:szCs w:val="32"/>
        </w:rPr>
      </w:pPr>
    </w:p>
    <w:p w:rsidR="00952B61" w:rsidRDefault="00952B61" w:rsidP="00952B61">
      <w:pPr>
        <w:pStyle w:val="ListParagraph"/>
        <w:ind w:left="0"/>
        <w:jc w:val="both"/>
        <w:rPr>
          <w:rFonts w:ascii="Times New Roman" w:hAnsi="Times New Roman" w:cs="Times New Roman"/>
          <w:b/>
          <w:bCs/>
          <w:sz w:val="32"/>
          <w:szCs w:val="32"/>
        </w:rPr>
      </w:pPr>
      <w:r w:rsidRPr="00952B61">
        <w:rPr>
          <w:rFonts w:ascii="Times New Roman" w:hAnsi="Times New Roman" w:cs="Times New Roman"/>
          <w:b/>
          <w:bCs/>
          <w:sz w:val="32"/>
          <w:szCs w:val="32"/>
        </w:rPr>
        <w:t>Intent of Yaaga</w:t>
      </w:r>
    </w:p>
    <w:p w:rsidR="001262A5" w:rsidRPr="00952B61" w:rsidRDefault="00952B61" w:rsidP="00952B61">
      <w:pPr>
        <w:pStyle w:val="ListParagraph"/>
        <w:ind w:left="0"/>
        <w:jc w:val="both"/>
        <w:rPr>
          <w:rFonts w:ascii="Times New Roman" w:hAnsi="Times New Roman" w:cs="Times New Roman"/>
          <w:b/>
          <w:bCs/>
          <w:sz w:val="32"/>
          <w:szCs w:val="32"/>
        </w:rPr>
      </w:pPr>
      <w:r>
        <w:rPr>
          <w:rFonts w:ascii="Times New Roman" w:hAnsi="Times New Roman" w:cs="Times New Roman"/>
          <w:b/>
          <w:bCs/>
          <w:sz w:val="32"/>
          <w:szCs w:val="32"/>
        </w:rPr>
        <w:tab/>
      </w:r>
      <w:r w:rsidR="001262A5" w:rsidRPr="00952B61">
        <w:rPr>
          <w:rFonts w:ascii="Times New Roman" w:hAnsi="Times New Roman" w:cs="Times New Roman"/>
          <w:sz w:val="32"/>
          <w:szCs w:val="32"/>
        </w:rPr>
        <w:t xml:space="preserve">All said and done, Yaaga means to Sacrifice the ingredients </w:t>
      </w:r>
      <w:r>
        <w:rPr>
          <w:rFonts w:ascii="Times New Roman" w:hAnsi="Times New Roman" w:cs="Times New Roman"/>
          <w:sz w:val="32"/>
          <w:szCs w:val="32"/>
        </w:rPr>
        <w:t>or</w:t>
      </w:r>
      <w:r w:rsidR="001262A5" w:rsidRPr="00952B61">
        <w:rPr>
          <w:rFonts w:ascii="Times New Roman" w:hAnsi="Times New Roman" w:cs="Times New Roman"/>
          <w:sz w:val="32"/>
          <w:szCs w:val="32"/>
        </w:rPr>
        <w:t xml:space="preserve"> possessions, </w:t>
      </w:r>
      <w:r>
        <w:rPr>
          <w:rFonts w:ascii="Times New Roman" w:hAnsi="Times New Roman" w:cs="Times New Roman"/>
          <w:sz w:val="32"/>
          <w:szCs w:val="32"/>
        </w:rPr>
        <w:t>(</w:t>
      </w:r>
      <w:r w:rsidR="001262A5" w:rsidRPr="00952B61">
        <w:rPr>
          <w:rFonts w:ascii="Times New Roman" w:hAnsi="Times New Roman" w:cs="Times New Roman"/>
          <w:sz w:val="32"/>
          <w:szCs w:val="32"/>
        </w:rPr>
        <w:t xml:space="preserve">earned with </w:t>
      </w:r>
      <w:r>
        <w:rPr>
          <w:rFonts w:ascii="Times New Roman" w:hAnsi="Times New Roman" w:cs="Times New Roman"/>
          <w:sz w:val="32"/>
          <w:szCs w:val="32"/>
        </w:rPr>
        <w:t xml:space="preserve">own, </w:t>
      </w:r>
      <w:r w:rsidR="001262A5" w:rsidRPr="00952B61">
        <w:rPr>
          <w:rFonts w:ascii="Times New Roman" w:hAnsi="Times New Roman" w:cs="Times New Roman"/>
          <w:sz w:val="32"/>
          <w:szCs w:val="32"/>
        </w:rPr>
        <w:t>hones</w:t>
      </w:r>
      <w:r>
        <w:rPr>
          <w:rFonts w:ascii="Times New Roman" w:hAnsi="Times New Roman" w:cs="Times New Roman"/>
          <w:sz w:val="32"/>
          <w:szCs w:val="32"/>
        </w:rPr>
        <w:t xml:space="preserve">t and just </w:t>
      </w:r>
      <w:r w:rsidR="001262A5" w:rsidRPr="00952B61">
        <w:rPr>
          <w:rFonts w:ascii="Times New Roman" w:hAnsi="Times New Roman" w:cs="Times New Roman"/>
          <w:sz w:val="32"/>
          <w:szCs w:val="32"/>
        </w:rPr>
        <w:t>effort</w:t>
      </w:r>
      <w:r>
        <w:rPr>
          <w:rFonts w:ascii="Times New Roman" w:hAnsi="Times New Roman" w:cs="Times New Roman"/>
          <w:sz w:val="32"/>
          <w:szCs w:val="32"/>
        </w:rPr>
        <w:t>s)</w:t>
      </w:r>
      <w:r w:rsidR="001262A5" w:rsidRPr="00952B61">
        <w:rPr>
          <w:rFonts w:ascii="Times New Roman" w:hAnsi="Times New Roman" w:cs="Times New Roman"/>
          <w:sz w:val="32"/>
          <w:szCs w:val="32"/>
        </w:rPr>
        <w:t>, to the Almighty either thru Agni or fellow creatures, in whom the Divinity has to be identified.</w:t>
      </w:r>
    </w:p>
    <w:p w:rsidR="001262A5" w:rsidRPr="00952B61" w:rsidRDefault="001262A5" w:rsidP="001262A5">
      <w:pPr>
        <w:pStyle w:val="ListParagraph"/>
        <w:ind w:left="0"/>
        <w:jc w:val="both"/>
        <w:rPr>
          <w:rFonts w:ascii="Times New Roman" w:hAnsi="Times New Roman" w:cs="Times New Roman"/>
          <w:sz w:val="32"/>
          <w:szCs w:val="32"/>
        </w:rPr>
      </w:pPr>
    </w:p>
    <w:p w:rsidR="00952B61" w:rsidRPr="0028717D" w:rsidRDefault="005B6852" w:rsidP="00D6360F">
      <w:pPr>
        <w:pStyle w:val="ListParagraph"/>
        <w:numPr>
          <w:ilvl w:val="0"/>
          <w:numId w:val="2"/>
        </w:numPr>
        <w:rPr>
          <w:rFonts w:ascii="Times New Roman" w:hAnsi="Times New Roman" w:cs="Times New Roman"/>
          <w:b/>
          <w:bCs/>
          <w:sz w:val="32"/>
          <w:szCs w:val="32"/>
        </w:rPr>
      </w:pPr>
      <w:r w:rsidRPr="0028717D">
        <w:rPr>
          <w:rFonts w:ascii="Times New Roman" w:hAnsi="Times New Roman" w:cs="Times New Roman"/>
          <w:b/>
          <w:bCs/>
          <w:sz w:val="32"/>
          <w:szCs w:val="32"/>
        </w:rPr>
        <w:t xml:space="preserve">What are different types in Chandi Yagam? What is the significance of Ayutha Chandi Yagam?  </w:t>
      </w:r>
    </w:p>
    <w:p w:rsidR="00952B61" w:rsidRDefault="00952B61" w:rsidP="00D6360F">
      <w:pPr>
        <w:pStyle w:val="ListParagraph"/>
        <w:numPr>
          <w:ilvl w:val="0"/>
          <w:numId w:val="8"/>
        </w:numPr>
        <w:jc w:val="both"/>
        <w:rPr>
          <w:rFonts w:ascii="Times New Roman" w:hAnsi="Times New Roman" w:cs="Times New Roman"/>
          <w:sz w:val="32"/>
          <w:szCs w:val="32"/>
        </w:rPr>
      </w:pPr>
      <w:r w:rsidRPr="00D6360F">
        <w:rPr>
          <w:rFonts w:ascii="Times New Roman" w:hAnsi="Times New Roman" w:cs="Times New Roman"/>
          <w:b/>
          <w:bCs/>
          <w:sz w:val="32"/>
          <w:szCs w:val="32"/>
        </w:rPr>
        <w:t xml:space="preserve">Chandi </w:t>
      </w:r>
      <w:r w:rsidR="00D6360F" w:rsidRPr="00D6360F">
        <w:rPr>
          <w:rFonts w:ascii="Times New Roman" w:hAnsi="Times New Roman" w:cs="Times New Roman"/>
          <w:b/>
          <w:bCs/>
          <w:sz w:val="32"/>
          <w:szCs w:val="32"/>
        </w:rPr>
        <w:t>Saptashati</w:t>
      </w:r>
      <w:r w:rsidR="00D6360F">
        <w:rPr>
          <w:rFonts w:ascii="Times New Roman" w:hAnsi="Times New Roman" w:cs="Times New Roman"/>
          <w:sz w:val="32"/>
          <w:szCs w:val="32"/>
        </w:rPr>
        <w:t xml:space="preserve"> consists 700 Stanzas spread over 3 story series, extolling the astonishing powers of Mother Goddess, which is also called Devi Maahatmya (Greatness of Devi) in Markandeya Puraana. It has other ancillary texts such as Kavacham, Hrudayam, Keelika, Argalaa,</w:t>
      </w:r>
      <w:r w:rsidRPr="00952B61">
        <w:rPr>
          <w:rFonts w:ascii="Times New Roman" w:hAnsi="Times New Roman" w:cs="Times New Roman"/>
          <w:sz w:val="32"/>
          <w:szCs w:val="32"/>
        </w:rPr>
        <w:t xml:space="preserve"> </w:t>
      </w:r>
      <w:r w:rsidR="00D6360F">
        <w:rPr>
          <w:rFonts w:ascii="Times New Roman" w:hAnsi="Times New Roman" w:cs="Times New Roman"/>
          <w:sz w:val="32"/>
          <w:szCs w:val="32"/>
        </w:rPr>
        <w:t>Praadhanika, Moorti, Vaikrutika Rahasya, Siddha Kunjikaa.</w:t>
      </w:r>
    </w:p>
    <w:p w:rsidR="00D6360F" w:rsidRDefault="00D6360F" w:rsidP="00D6360F">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Main Stotra is recited multiple times and the ancillary stotras are recited once a day. Recital of this stotra is more beneficial along with the conduct of Homa with Moola Mantra.</w:t>
      </w:r>
    </w:p>
    <w:p w:rsidR="00D6360F" w:rsidRDefault="00D6360F" w:rsidP="00D6360F">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 xml:space="preserve">Devi Bhaagavata, Daamara Tantram, Kaatyana Tantram, </w:t>
      </w:r>
      <w:r w:rsidR="0078231B">
        <w:rPr>
          <w:rFonts w:ascii="Times New Roman" w:hAnsi="Times New Roman" w:cs="Times New Roman"/>
          <w:sz w:val="32"/>
          <w:szCs w:val="32"/>
        </w:rPr>
        <w:t>Meru Tantra, Tripura Rahasya are some texts, which detail the usage of Devi Mantras.</w:t>
      </w:r>
    </w:p>
    <w:p w:rsidR="0078231B" w:rsidRDefault="0078231B" w:rsidP="0078231B">
      <w:pPr>
        <w:pStyle w:val="ListParagraph"/>
        <w:rPr>
          <w:rFonts w:ascii="Times New Roman" w:hAnsi="Times New Roman" w:cs="Times New Roman"/>
          <w:sz w:val="32"/>
          <w:szCs w:val="32"/>
        </w:rPr>
      </w:pPr>
    </w:p>
    <w:p w:rsidR="0078231B" w:rsidRPr="0078231B" w:rsidRDefault="0078231B" w:rsidP="0078231B">
      <w:pPr>
        <w:pStyle w:val="ListParagraph"/>
        <w:rPr>
          <w:rFonts w:ascii="Times New Roman" w:hAnsi="Times New Roman" w:cs="Times New Roman"/>
          <w:b/>
          <w:bCs/>
          <w:sz w:val="32"/>
          <w:szCs w:val="32"/>
        </w:rPr>
      </w:pPr>
      <w:r w:rsidRPr="0078231B">
        <w:rPr>
          <w:rFonts w:ascii="Times New Roman" w:hAnsi="Times New Roman" w:cs="Times New Roman"/>
          <w:b/>
          <w:bCs/>
          <w:sz w:val="32"/>
          <w:szCs w:val="32"/>
        </w:rPr>
        <w:t>Repetition</w:t>
      </w:r>
      <w:r>
        <w:rPr>
          <w:rFonts w:ascii="Times New Roman" w:hAnsi="Times New Roman" w:cs="Times New Roman"/>
          <w:b/>
          <w:bCs/>
          <w:sz w:val="32"/>
          <w:szCs w:val="32"/>
        </w:rPr>
        <w:t xml:space="preserve"> of Recitals</w:t>
      </w:r>
    </w:p>
    <w:p w:rsidR="0078231B" w:rsidRDefault="0078231B" w:rsidP="0078231B">
      <w:pPr>
        <w:pStyle w:val="ListParagraph"/>
        <w:numPr>
          <w:ilvl w:val="0"/>
          <w:numId w:val="8"/>
        </w:numPr>
        <w:jc w:val="both"/>
        <w:rPr>
          <w:rFonts w:ascii="Times New Roman" w:hAnsi="Times New Roman" w:cs="Times New Roman"/>
          <w:sz w:val="32"/>
          <w:szCs w:val="32"/>
        </w:rPr>
      </w:pPr>
      <w:r>
        <w:rPr>
          <w:rFonts w:ascii="Times New Roman" w:hAnsi="Times New Roman" w:cs="Times New Roman"/>
          <w:sz w:val="32"/>
          <w:szCs w:val="32"/>
        </w:rPr>
        <w:t>Cardinal Rule to apply any procedure or to determine the quantity: Any procedure is repeated till the objective is achieved. (Take a medicine/ nutrient/ vitamin as many times as required, till the objective is acheived.</w:t>
      </w:r>
    </w:p>
    <w:p w:rsidR="0078231B" w:rsidRDefault="0078231B" w:rsidP="0078231B">
      <w:pPr>
        <w:pStyle w:val="ListParagraph"/>
        <w:numPr>
          <w:ilvl w:val="0"/>
          <w:numId w:val="8"/>
        </w:numPr>
        <w:jc w:val="both"/>
        <w:rPr>
          <w:rFonts w:ascii="Times New Roman" w:hAnsi="Times New Roman" w:cs="Times New Roman"/>
          <w:sz w:val="32"/>
          <w:szCs w:val="32"/>
        </w:rPr>
      </w:pPr>
      <w:r>
        <w:rPr>
          <w:rFonts w:ascii="Times New Roman" w:hAnsi="Times New Roman" w:cs="Times New Roman"/>
          <w:sz w:val="32"/>
          <w:szCs w:val="32"/>
        </w:rPr>
        <w:t xml:space="preserve">Sufficient Quantity will have to be supplied to reach the destination. (Example: With one litre of fuel, we cannot travel 100 km.) </w:t>
      </w:r>
    </w:p>
    <w:p w:rsidR="0078231B" w:rsidRDefault="0078231B" w:rsidP="0078231B">
      <w:pPr>
        <w:pStyle w:val="ListParagraph"/>
        <w:numPr>
          <w:ilvl w:val="0"/>
          <w:numId w:val="8"/>
        </w:numPr>
        <w:jc w:val="both"/>
        <w:rPr>
          <w:rFonts w:ascii="Times New Roman" w:hAnsi="Times New Roman" w:cs="Times New Roman"/>
          <w:sz w:val="32"/>
          <w:szCs w:val="32"/>
        </w:rPr>
      </w:pPr>
      <w:r>
        <w:rPr>
          <w:rFonts w:ascii="Times New Roman" w:hAnsi="Times New Roman" w:cs="Times New Roman"/>
          <w:sz w:val="32"/>
          <w:szCs w:val="32"/>
        </w:rPr>
        <w:lastRenderedPageBreak/>
        <w:t>Ritwiks  (priests) repeat the recitations of Chandi Mantras 1 (Eka)  9 (Nava) 100 (Shata) 1,000 (Sahasra) 10,000 (Ayuta) 1,00,000 (Laksha) etc. times depending on the stipulation by the Yajamaana, based on his desire.</w:t>
      </w:r>
    </w:p>
    <w:p w:rsidR="0078231B" w:rsidRPr="00952B61" w:rsidRDefault="0078231B" w:rsidP="0078231B">
      <w:pPr>
        <w:pStyle w:val="ListParagraph"/>
        <w:numPr>
          <w:ilvl w:val="0"/>
          <w:numId w:val="8"/>
        </w:numPr>
        <w:jc w:val="both"/>
        <w:rPr>
          <w:rFonts w:ascii="Times New Roman" w:hAnsi="Times New Roman" w:cs="Times New Roman"/>
          <w:sz w:val="32"/>
          <w:szCs w:val="32"/>
        </w:rPr>
      </w:pPr>
      <w:r>
        <w:rPr>
          <w:rFonts w:ascii="Times New Roman" w:hAnsi="Times New Roman" w:cs="Times New Roman"/>
          <w:sz w:val="32"/>
          <w:szCs w:val="32"/>
        </w:rPr>
        <w:t>Based on the above categorisation information, Chandi Homa is a Pouraanika Karma, under Kaamya Karma category.</w:t>
      </w:r>
    </w:p>
    <w:p w:rsidR="00952B61" w:rsidRPr="00952B61" w:rsidRDefault="00952B61" w:rsidP="00952B61">
      <w:pPr>
        <w:pStyle w:val="ListParagraph"/>
        <w:ind w:left="1080"/>
        <w:rPr>
          <w:rFonts w:ascii="Times New Roman" w:hAnsi="Times New Roman" w:cs="Times New Roman"/>
          <w:sz w:val="32"/>
          <w:szCs w:val="32"/>
        </w:rPr>
      </w:pPr>
    </w:p>
    <w:p w:rsidR="00DE7C21" w:rsidRPr="0028717D" w:rsidRDefault="005B6852" w:rsidP="00DE7C21">
      <w:pPr>
        <w:pStyle w:val="ListParagraph"/>
        <w:numPr>
          <w:ilvl w:val="0"/>
          <w:numId w:val="2"/>
        </w:numPr>
        <w:rPr>
          <w:rFonts w:ascii="Times New Roman" w:hAnsi="Times New Roman" w:cs="Times New Roman"/>
          <w:b/>
          <w:bCs/>
          <w:sz w:val="32"/>
          <w:szCs w:val="32"/>
        </w:rPr>
      </w:pPr>
      <w:r w:rsidRPr="0028717D">
        <w:rPr>
          <w:rFonts w:ascii="Times New Roman" w:hAnsi="Times New Roman" w:cs="Times New Roman"/>
          <w:b/>
          <w:bCs/>
          <w:sz w:val="32"/>
          <w:szCs w:val="32"/>
        </w:rPr>
        <w:t>Will there be any ill effects if the yagam is not performed in an organized way?</w:t>
      </w:r>
    </w:p>
    <w:p w:rsidR="0078231B" w:rsidRDefault="0078231B" w:rsidP="00DD5DB9">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Any procedure </w:t>
      </w:r>
      <w:r w:rsidR="00DD5DB9">
        <w:rPr>
          <w:rFonts w:ascii="Times New Roman" w:hAnsi="Times New Roman" w:cs="Times New Roman"/>
          <w:sz w:val="32"/>
          <w:szCs w:val="32"/>
        </w:rPr>
        <w:t>not following its manual will have deleterious effects on the Yajamaana, Ritwiks and public alike. For example: A vehicle, not driven according to the designer/ manufacturers' specification could damage the vehicle, driver and passengers. At times, it will also affect the passers by.</w:t>
      </w:r>
    </w:p>
    <w:p w:rsidR="00DD5DB9" w:rsidRDefault="00DD5DB9" w:rsidP="00DD5DB9">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People take a liberty in guessing, that the procedural lapses will not have negative effect. This is contrary to fact. Some ill effects of direct and some are indirect. </w:t>
      </w:r>
    </w:p>
    <w:p w:rsidR="00DD5DB9" w:rsidRPr="00952B61" w:rsidRDefault="00DD5DB9" w:rsidP="0078231B">
      <w:pPr>
        <w:pStyle w:val="ListParagraph"/>
        <w:ind w:left="0"/>
        <w:rPr>
          <w:rFonts w:ascii="Times New Roman" w:hAnsi="Times New Roman" w:cs="Times New Roman"/>
          <w:sz w:val="32"/>
          <w:szCs w:val="32"/>
        </w:rPr>
      </w:pPr>
    </w:p>
    <w:p w:rsidR="00DE7C21" w:rsidRPr="0028717D" w:rsidRDefault="00DE7C21" w:rsidP="00DE7C21">
      <w:pPr>
        <w:pStyle w:val="ListParagraph"/>
        <w:numPr>
          <w:ilvl w:val="0"/>
          <w:numId w:val="2"/>
        </w:numPr>
        <w:rPr>
          <w:rFonts w:ascii="Times New Roman" w:hAnsi="Times New Roman" w:cs="Times New Roman"/>
          <w:b/>
          <w:bCs/>
          <w:sz w:val="32"/>
          <w:szCs w:val="32"/>
        </w:rPr>
      </w:pPr>
      <w:r w:rsidRPr="0028717D">
        <w:rPr>
          <w:rFonts w:ascii="Times New Roman" w:hAnsi="Times New Roman" w:cs="Times New Roman"/>
          <w:b/>
          <w:bCs/>
          <w:sz w:val="32"/>
          <w:szCs w:val="32"/>
        </w:rPr>
        <w:t xml:space="preserve">What are the precautions to be taken during performing Chandi Yagams ? </w:t>
      </w:r>
    </w:p>
    <w:p w:rsidR="00DD5DB9" w:rsidRDefault="00DD5DB9" w:rsidP="00DD5DB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Precautions are similar to any industry/ service.</w:t>
      </w:r>
    </w:p>
    <w:p w:rsidR="00DD5DB9" w:rsidRDefault="00DD5DB9" w:rsidP="00DD5DB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Do not take liberty in tweaking the procedures for your fancies.</w:t>
      </w:r>
    </w:p>
    <w:p w:rsidR="00DD5DB9" w:rsidRDefault="00DD5DB9" w:rsidP="00DD5DB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Determine the perfect source for your ritual.</w:t>
      </w:r>
    </w:p>
    <w:p w:rsidR="00DD5DB9" w:rsidRDefault="00DD5DB9" w:rsidP="00DD5DB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Ensure that the operators (Ritwiks) are competent, sincere and honest.</w:t>
      </w:r>
    </w:p>
    <w:p w:rsidR="00DD5DB9" w:rsidRDefault="00DD5DB9" w:rsidP="00DD5DB9">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Devotion should be the bed rock for any ritual. Devoid of this, it would not deliver any result.</w:t>
      </w:r>
    </w:p>
    <w:p w:rsidR="0028717D" w:rsidRPr="0028717D" w:rsidRDefault="0028717D" w:rsidP="0028717D">
      <w:pPr>
        <w:pStyle w:val="ListParagraph"/>
        <w:ind w:left="360"/>
        <w:rPr>
          <w:rFonts w:ascii="Times New Roman" w:hAnsi="Times New Roman" w:cs="Times New Roman"/>
          <w:sz w:val="32"/>
          <w:szCs w:val="32"/>
        </w:rPr>
      </w:pPr>
    </w:p>
    <w:p w:rsidR="00DE7C21" w:rsidRPr="0028717D" w:rsidRDefault="00DE7C21" w:rsidP="00DE7C21">
      <w:pPr>
        <w:pStyle w:val="ListParagraph"/>
        <w:numPr>
          <w:ilvl w:val="0"/>
          <w:numId w:val="2"/>
        </w:numPr>
        <w:rPr>
          <w:rFonts w:ascii="Times New Roman" w:hAnsi="Times New Roman" w:cs="Times New Roman"/>
          <w:b/>
          <w:bCs/>
          <w:sz w:val="32"/>
          <w:szCs w:val="32"/>
        </w:rPr>
      </w:pPr>
      <w:r w:rsidRPr="0028717D">
        <w:rPr>
          <w:rFonts w:ascii="Times New Roman" w:hAnsi="Times New Roman" w:cs="Times New Roman"/>
          <w:b/>
          <w:bCs/>
          <w:sz w:val="32"/>
          <w:szCs w:val="32"/>
        </w:rPr>
        <w:t>How many ri</w:t>
      </w:r>
      <w:r w:rsidR="00DD5DB9" w:rsidRPr="0028717D">
        <w:rPr>
          <w:rFonts w:ascii="Times New Roman" w:hAnsi="Times New Roman" w:cs="Times New Roman"/>
          <w:b/>
          <w:bCs/>
          <w:sz w:val="32"/>
          <w:szCs w:val="32"/>
        </w:rPr>
        <w:t>twiks will participate in the A</w:t>
      </w:r>
      <w:r w:rsidRPr="0028717D">
        <w:rPr>
          <w:rFonts w:ascii="Times New Roman" w:hAnsi="Times New Roman" w:cs="Times New Roman"/>
          <w:b/>
          <w:bCs/>
          <w:sz w:val="32"/>
          <w:szCs w:val="32"/>
        </w:rPr>
        <w:t xml:space="preserve">yuta Chandi </w:t>
      </w:r>
      <w:r w:rsidR="00DD5DB9" w:rsidRPr="0028717D">
        <w:rPr>
          <w:rFonts w:ascii="Times New Roman" w:hAnsi="Times New Roman" w:cs="Times New Roman"/>
          <w:b/>
          <w:bCs/>
          <w:sz w:val="32"/>
          <w:szCs w:val="32"/>
        </w:rPr>
        <w:t>Yagam</w:t>
      </w:r>
      <w:r w:rsidRPr="0028717D">
        <w:rPr>
          <w:rFonts w:ascii="Times New Roman" w:hAnsi="Times New Roman" w:cs="Times New Roman"/>
          <w:b/>
          <w:bCs/>
          <w:sz w:val="32"/>
          <w:szCs w:val="32"/>
        </w:rPr>
        <w:t>?</w:t>
      </w:r>
    </w:p>
    <w:p w:rsidR="00DD5DB9" w:rsidRDefault="00DD5DB9" w:rsidP="00DD5DB9">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Two Procedures are in vogue in the conduct of Massive Rituals, such as the above cited.</w:t>
      </w:r>
    </w:p>
    <w:p w:rsidR="00DD5DB9" w:rsidRDefault="00DD5DB9" w:rsidP="00DD5DB9">
      <w:pPr>
        <w:pStyle w:val="ListParagraph"/>
        <w:numPr>
          <w:ilvl w:val="0"/>
          <w:numId w:val="11"/>
        </w:numPr>
        <w:rPr>
          <w:rFonts w:ascii="Times New Roman" w:hAnsi="Times New Roman" w:cs="Times New Roman"/>
          <w:sz w:val="32"/>
          <w:szCs w:val="32"/>
        </w:rPr>
      </w:pPr>
      <w:r w:rsidRPr="00DD5DB9">
        <w:rPr>
          <w:rFonts w:ascii="Times New Roman" w:hAnsi="Times New Roman" w:cs="Times New Roman"/>
          <w:b/>
          <w:bCs/>
          <w:sz w:val="32"/>
          <w:szCs w:val="32"/>
        </w:rPr>
        <w:lastRenderedPageBreak/>
        <w:t>With Parayanam</w:t>
      </w:r>
      <w:r>
        <w:rPr>
          <w:rFonts w:ascii="Times New Roman" w:hAnsi="Times New Roman" w:cs="Times New Roman"/>
          <w:sz w:val="32"/>
          <w:szCs w:val="32"/>
        </w:rPr>
        <w:t>:  Fundamental Ratio is 1:10. Each Repetition during Homa must be preceded by 10 Recitations.</w:t>
      </w:r>
    </w:p>
    <w:p w:rsidR="00DD5DB9" w:rsidRDefault="00DD5DB9" w:rsidP="00DD5DB9">
      <w:pPr>
        <w:pStyle w:val="ListParagraph"/>
        <w:numPr>
          <w:ilvl w:val="0"/>
          <w:numId w:val="11"/>
        </w:numPr>
        <w:rPr>
          <w:rFonts w:ascii="Times New Roman" w:hAnsi="Times New Roman" w:cs="Times New Roman"/>
          <w:sz w:val="32"/>
          <w:szCs w:val="32"/>
        </w:rPr>
      </w:pPr>
      <w:r w:rsidRPr="00DD5DB9">
        <w:rPr>
          <w:rFonts w:ascii="Times New Roman" w:hAnsi="Times New Roman" w:cs="Times New Roman"/>
          <w:b/>
          <w:bCs/>
          <w:sz w:val="32"/>
          <w:szCs w:val="32"/>
        </w:rPr>
        <w:t>Without Parayanam</w:t>
      </w:r>
      <w:r>
        <w:rPr>
          <w:rFonts w:ascii="Times New Roman" w:hAnsi="Times New Roman" w:cs="Times New Roman"/>
          <w:sz w:val="32"/>
          <w:szCs w:val="32"/>
        </w:rPr>
        <w:t xml:space="preserve">: </w:t>
      </w:r>
      <w:r w:rsidR="008326C1">
        <w:rPr>
          <w:rFonts w:ascii="Times New Roman" w:hAnsi="Times New Roman" w:cs="Times New Roman"/>
          <w:sz w:val="32"/>
          <w:szCs w:val="32"/>
        </w:rPr>
        <w:t>Principle Recitation will be done by the Ritwiks during Homa.</w:t>
      </w:r>
    </w:p>
    <w:p w:rsidR="00DD5DB9" w:rsidRDefault="00DD5DB9" w:rsidP="00DD5DB9">
      <w:pPr>
        <w:pStyle w:val="ListParagraph"/>
        <w:ind w:left="1080"/>
        <w:rPr>
          <w:rFonts w:ascii="Times New Roman" w:hAnsi="Times New Roman" w:cs="Times New Roman"/>
          <w:sz w:val="32"/>
          <w:szCs w:val="32"/>
        </w:rPr>
      </w:pPr>
    </w:p>
    <w:p w:rsidR="00DE7C21" w:rsidRPr="0028717D" w:rsidRDefault="00DE7C21" w:rsidP="00DE7C21">
      <w:pPr>
        <w:pStyle w:val="ListParagraph"/>
        <w:numPr>
          <w:ilvl w:val="0"/>
          <w:numId w:val="2"/>
        </w:numPr>
        <w:rPr>
          <w:rFonts w:ascii="Times New Roman" w:hAnsi="Times New Roman" w:cs="Times New Roman"/>
          <w:b/>
          <w:bCs/>
          <w:sz w:val="32"/>
          <w:szCs w:val="32"/>
        </w:rPr>
      </w:pPr>
      <w:r w:rsidRPr="0028717D">
        <w:rPr>
          <w:rFonts w:ascii="Times New Roman" w:hAnsi="Times New Roman" w:cs="Times New Roman"/>
          <w:b/>
          <w:bCs/>
          <w:sz w:val="32"/>
          <w:szCs w:val="32"/>
        </w:rPr>
        <w:t xml:space="preserve">How many Homa kundas are needed? Which godess will be invoked? </w:t>
      </w:r>
    </w:p>
    <w:p w:rsidR="008326C1" w:rsidRDefault="008326C1" w:rsidP="008326C1">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Logistics such as number of Ritwiks, Homa Kundas, Number of Days are determined by the teams, depending on the convenience.</w:t>
      </w:r>
    </w:p>
    <w:p w:rsidR="008326C1" w:rsidRDefault="008326C1" w:rsidP="008326C1">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 xml:space="preserve">If you intend to feed 1000 persons, you could do it spread it over 1000 days or 1 day. Your convenience would determine other logistic arrangements. </w:t>
      </w:r>
    </w:p>
    <w:p w:rsidR="008326C1" w:rsidRPr="008326C1" w:rsidRDefault="008326C1" w:rsidP="008326C1">
      <w:pPr>
        <w:pStyle w:val="ListParagraph"/>
        <w:ind w:left="360"/>
        <w:rPr>
          <w:rFonts w:ascii="Times New Roman" w:hAnsi="Times New Roman" w:cs="Times New Roman"/>
          <w:sz w:val="32"/>
          <w:szCs w:val="32"/>
        </w:rPr>
      </w:pPr>
    </w:p>
    <w:p w:rsidR="00DE7C21" w:rsidRPr="0028717D" w:rsidRDefault="00DE7C21" w:rsidP="00DE7C21">
      <w:pPr>
        <w:pStyle w:val="ListParagraph"/>
        <w:numPr>
          <w:ilvl w:val="0"/>
          <w:numId w:val="2"/>
        </w:numPr>
        <w:rPr>
          <w:rFonts w:ascii="Times New Roman" w:hAnsi="Times New Roman" w:cs="Times New Roman"/>
          <w:b/>
          <w:bCs/>
          <w:sz w:val="32"/>
          <w:szCs w:val="32"/>
        </w:rPr>
      </w:pPr>
      <w:r w:rsidRPr="0028717D">
        <w:rPr>
          <w:rFonts w:ascii="Times New Roman" w:hAnsi="Times New Roman" w:cs="Times New Roman"/>
          <w:b/>
          <w:bCs/>
          <w:sz w:val="32"/>
          <w:szCs w:val="32"/>
        </w:rPr>
        <w:t xml:space="preserve">Which Vedic stream is followed in performing Chandi Yagam? </w:t>
      </w:r>
    </w:p>
    <w:p w:rsidR="00DE7C21" w:rsidRDefault="008326C1" w:rsidP="008326C1">
      <w:pPr>
        <w:pStyle w:val="ListParagraph"/>
        <w:numPr>
          <w:ilvl w:val="0"/>
          <w:numId w:val="13"/>
        </w:numPr>
        <w:jc w:val="both"/>
        <w:rPr>
          <w:rFonts w:ascii="Times New Roman" w:hAnsi="Times New Roman" w:cs="Times New Roman"/>
          <w:sz w:val="32"/>
          <w:szCs w:val="32"/>
        </w:rPr>
      </w:pPr>
      <w:r>
        <w:rPr>
          <w:rFonts w:ascii="Times New Roman" w:hAnsi="Times New Roman" w:cs="Times New Roman"/>
          <w:sz w:val="32"/>
          <w:szCs w:val="32"/>
        </w:rPr>
        <w:t>As explained above, Chandi Yaaga is not prescribed in any Veda, though some Mantras are sourced from the Smaarta ritual format.</w:t>
      </w:r>
    </w:p>
    <w:p w:rsidR="008326C1" w:rsidRDefault="008326C1" w:rsidP="008326C1">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Chandi Homa is prescribed in Puraanas and Tantra Granthas.</w:t>
      </w:r>
    </w:p>
    <w:p w:rsidR="008326C1" w:rsidRDefault="008326C1" w:rsidP="008326C1">
      <w:pPr>
        <w:pStyle w:val="ListParagraph"/>
        <w:numPr>
          <w:ilvl w:val="0"/>
          <w:numId w:val="13"/>
        </w:numPr>
        <w:jc w:val="both"/>
        <w:rPr>
          <w:rFonts w:ascii="Times New Roman" w:hAnsi="Times New Roman" w:cs="Times New Roman"/>
          <w:sz w:val="32"/>
          <w:szCs w:val="32"/>
        </w:rPr>
      </w:pPr>
      <w:r>
        <w:rPr>
          <w:rFonts w:ascii="Times New Roman" w:hAnsi="Times New Roman" w:cs="Times New Roman"/>
          <w:sz w:val="32"/>
          <w:szCs w:val="32"/>
        </w:rPr>
        <w:t>Suratha (a warrior king) and Samaadhi (a merchant) are the protagonists in the story. The screen play format itself, suggests that it is limited to Pundits or experts in Vedic Erudition.</w:t>
      </w:r>
    </w:p>
    <w:p w:rsidR="008326C1" w:rsidRDefault="008326C1" w:rsidP="008326C1">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Currently, hybrid format is observed all over the country. It is a mixture of Smaarta, Pouraanika and Tantra procedures.</w:t>
      </w:r>
    </w:p>
    <w:p w:rsidR="00D21C17" w:rsidRPr="00D21C17" w:rsidRDefault="00D21C17" w:rsidP="00D21C17">
      <w:pPr>
        <w:rPr>
          <w:rFonts w:ascii="Times New Roman" w:hAnsi="Times New Roman" w:cs="Times New Roman"/>
          <w:b/>
          <w:bCs/>
          <w:sz w:val="32"/>
          <w:szCs w:val="32"/>
        </w:rPr>
      </w:pPr>
      <w:r w:rsidRPr="00D21C17">
        <w:rPr>
          <w:rFonts w:ascii="Times New Roman" w:hAnsi="Times New Roman" w:cs="Times New Roman"/>
          <w:b/>
          <w:bCs/>
          <w:sz w:val="32"/>
          <w:szCs w:val="32"/>
        </w:rPr>
        <w:t>Synopsis of Chandi Saptashati</w:t>
      </w:r>
    </w:p>
    <w:p w:rsidR="00D21C17" w:rsidRDefault="00D21C17" w:rsidP="008326C1">
      <w:pPr>
        <w:rPr>
          <w:rFonts w:ascii="Times New Roman" w:hAnsi="Times New Roman" w:cs="Times New Roman"/>
          <w:sz w:val="32"/>
          <w:szCs w:val="32"/>
        </w:rPr>
      </w:pPr>
      <w:r>
        <w:rPr>
          <w:rFonts w:ascii="Times New Roman" w:hAnsi="Times New Roman" w:cs="Times New Roman"/>
          <w:sz w:val="32"/>
          <w:szCs w:val="32"/>
        </w:rPr>
        <w:t>In the discussion about technical aspects, l</w:t>
      </w:r>
      <w:r w:rsidR="008326C1">
        <w:rPr>
          <w:rFonts w:ascii="Times New Roman" w:hAnsi="Times New Roman" w:cs="Times New Roman"/>
          <w:sz w:val="32"/>
          <w:szCs w:val="32"/>
        </w:rPr>
        <w:t xml:space="preserve">et us lose the sight on the plot of the entire story. </w:t>
      </w:r>
    </w:p>
    <w:p w:rsidR="008326C1" w:rsidRDefault="008326C1" w:rsidP="00D21C17">
      <w:pPr>
        <w:pStyle w:val="ListParagraph"/>
        <w:numPr>
          <w:ilvl w:val="0"/>
          <w:numId w:val="14"/>
        </w:numPr>
        <w:jc w:val="both"/>
        <w:rPr>
          <w:rFonts w:ascii="Times New Roman" w:hAnsi="Times New Roman" w:cs="Times New Roman"/>
          <w:sz w:val="32"/>
          <w:szCs w:val="32"/>
        </w:rPr>
      </w:pPr>
      <w:r w:rsidRPr="00D21C17">
        <w:rPr>
          <w:rFonts w:ascii="Times New Roman" w:hAnsi="Times New Roman" w:cs="Times New Roman"/>
          <w:sz w:val="32"/>
          <w:szCs w:val="32"/>
        </w:rPr>
        <w:t>Two stressed souls</w:t>
      </w:r>
      <w:r w:rsidR="0028717D">
        <w:rPr>
          <w:rFonts w:ascii="Times New Roman" w:hAnsi="Times New Roman" w:cs="Times New Roman"/>
          <w:sz w:val="32"/>
          <w:szCs w:val="32"/>
        </w:rPr>
        <w:t xml:space="preserve"> Suratha (Deposed King) and Samaadhi (Exiled Merchant)</w:t>
      </w:r>
      <w:r w:rsidRPr="00D21C17">
        <w:rPr>
          <w:rFonts w:ascii="Times New Roman" w:hAnsi="Times New Roman" w:cs="Times New Roman"/>
          <w:sz w:val="32"/>
          <w:szCs w:val="32"/>
        </w:rPr>
        <w:t>, approach a Sage Sumedha, seeking to know the reason of delusion</w:t>
      </w:r>
      <w:r w:rsidR="00D21C17" w:rsidRPr="00D21C17">
        <w:rPr>
          <w:rFonts w:ascii="Times New Roman" w:hAnsi="Times New Roman" w:cs="Times New Roman"/>
          <w:sz w:val="32"/>
          <w:szCs w:val="32"/>
        </w:rPr>
        <w:t xml:space="preserve"> in human minds, in spite of their intelligence and wisdom.</w:t>
      </w:r>
    </w:p>
    <w:p w:rsidR="00D21C17" w:rsidRDefault="00D21C17" w:rsidP="00D21C17">
      <w:pPr>
        <w:pStyle w:val="ListParagraph"/>
        <w:numPr>
          <w:ilvl w:val="0"/>
          <w:numId w:val="14"/>
        </w:numPr>
        <w:jc w:val="both"/>
        <w:rPr>
          <w:rFonts w:ascii="Times New Roman" w:hAnsi="Times New Roman" w:cs="Times New Roman"/>
          <w:sz w:val="32"/>
          <w:szCs w:val="32"/>
        </w:rPr>
      </w:pPr>
      <w:r>
        <w:rPr>
          <w:rFonts w:ascii="Times New Roman" w:hAnsi="Times New Roman" w:cs="Times New Roman"/>
          <w:sz w:val="32"/>
          <w:szCs w:val="32"/>
        </w:rPr>
        <w:lastRenderedPageBreak/>
        <w:t>Sage wisely cites the example of starving bird, feeding its chicks. He explains that every creature treats another, for the sake of pure convenience and expectation of either direct and immediate benefit (in this world) or indirect or long term benefit (in next birth). Upbringing the progeny is also part of this grand scheme of Maaya.</w:t>
      </w:r>
    </w:p>
    <w:p w:rsidR="00D21C17" w:rsidRDefault="00D21C17" w:rsidP="00D21C17">
      <w:pPr>
        <w:pStyle w:val="ListParagraph"/>
        <w:numPr>
          <w:ilvl w:val="0"/>
          <w:numId w:val="14"/>
        </w:numPr>
        <w:jc w:val="both"/>
        <w:rPr>
          <w:rFonts w:ascii="Times New Roman" w:hAnsi="Times New Roman" w:cs="Times New Roman"/>
          <w:sz w:val="32"/>
          <w:szCs w:val="32"/>
        </w:rPr>
      </w:pPr>
      <w:r>
        <w:rPr>
          <w:rFonts w:ascii="Times New Roman" w:hAnsi="Times New Roman" w:cs="Times New Roman"/>
          <w:sz w:val="32"/>
          <w:szCs w:val="32"/>
        </w:rPr>
        <w:t>One has to pray to Mother Goddess, to get rid of her powerful net. None of us are exceptions from this net, as Lord Vishnu also accepted to be cast in the net of the Maaya, during the Great Deluge (Pralaya).</w:t>
      </w:r>
    </w:p>
    <w:p w:rsidR="00D21C17" w:rsidRDefault="00D21C17" w:rsidP="00D21C17">
      <w:pPr>
        <w:pStyle w:val="ListParagraph"/>
        <w:numPr>
          <w:ilvl w:val="0"/>
          <w:numId w:val="14"/>
        </w:numPr>
        <w:jc w:val="both"/>
        <w:rPr>
          <w:rFonts w:ascii="Times New Roman" w:hAnsi="Times New Roman" w:cs="Times New Roman"/>
          <w:sz w:val="32"/>
          <w:szCs w:val="32"/>
        </w:rPr>
      </w:pPr>
      <w:r>
        <w:rPr>
          <w:rFonts w:ascii="Times New Roman" w:hAnsi="Times New Roman" w:cs="Times New Roman"/>
          <w:sz w:val="32"/>
          <w:szCs w:val="32"/>
        </w:rPr>
        <w:t>Sage Sumedha has proceeded to illustrate the 3 stories of Mother Goddess and advised the king and merchant.</w:t>
      </w:r>
    </w:p>
    <w:p w:rsidR="0028717D" w:rsidRDefault="00D21C17" w:rsidP="00D21C17">
      <w:pPr>
        <w:pStyle w:val="ListParagraph"/>
        <w:numPr>
          <w:ilvl w:val="0"/>
          <w:numId w:val="14"/>
        </w:numPr>
        <w:jc w:val="both"/>
        <w:rPr>
          <w:rFonts w:ascii="Times New Roman" w:hAnsi="Times New Roman" w:cs="Times New Roman"/>
          <w:sz w:val="32"/>
          <w:szCs w:val="32"/>
        </w:rPr>
      </w:pPr>
      <w:r>
        <w:rPr>
          <w:rFonts w:ascii="Times New Roman" w:hAnsi="Times New Roman" w:cs="Times New Roman"/>
          <w:sz w:val="32"/>
          <w:szCs w:val="32"/>
        </w:rPr>
        <w:t xml:space="preserve">Heeding to the advice, they had worshipped the Goddess for three years in solitude with utmost devotion to attain salvation. </w:t>
      </w:r>
    </w:p>
    <w:p w:rsidR="00D21C17" w:rsidRDefault="00D21C17" w:rsidP="0028717D">
      <w:pPr>
        <w:pStyle w:val="ListParagraph"/>
        <w:jc w:val="center"/>
        <w:rPr>
          <w:rFonts w:ascii="Times New Roman" w:hAnsi="Times New Roman" w:cs="Times New Roman"/>
          <w:sz w:val="32"/>
          <w:szCs w:val="32"/>
        </w:rPr>
      </w:pPr>
      <w:r>
        <w:rPr>
          <w:rFonts w:ascii="Times New Roman" w:hAnsi="Times New Roman" w:cs="Times New Roman"/>
          <w:sz w:val="32"/>
          <w:szCs w:val="32"/>
        </w:rPr>
        <w:t>Shubham.</w:t>
      </w:r>
    </w:p>
    <w:p w:rsidR="0028717D" w:rsidRPr="0028717D" w:rsidRDefault="0028717D" w:rsidP="0028717D">
      <w:pPr>
        <w:pStyle w:val="ListParagraph"/>
        <w:jc w:val="center"/>
        <w:rPr>
          <w:rFonts w:ascii="Times New Roman" w:hAnsi="Times New Roman" w:cs="Times New Roman"/>
          <w:b/>
          <w:bCs/>
          <w:sz w:val="32"/>
          <w:szCs w:val="32"/>
        </w:rPr>
      </w:pPr>
      <w:r w:rsidRPr="0028717D">
        <w:rPr>
          <w:rFonts w:ascii="Times New Roman" w:hAnsi="Times New Roman" w:cs="Times New Roman"/>
          <w:b/>
          <w:bCs/>
          <w:sz w:val="32"/>
          <w:szCs w:val="32"/>
        </w:rPr>
        <w:t>Sr</w:t>
      </w:r>
      <w:r>
        <w:rPr>
          <w:rFonts w:ascii="Times New Roman" w:hAnsi="Times New Roman" w:cs="Times New Roman"/>
          <w:b/>
          <w:bCs/>
          <w:sz w:val="32"/>
          <w:szCs w:val="32"/>
        </w:rPr>
        <w:t>ee</w:t>
      </w:r>
      <w:r w:rsidRPr="0028717D">
        <w:rPr>
          <w:rFonts w:ascii="Times New Roman" w:hAnsi="Times New Roman" w:cs="Times New Roman"/>
          <w:b/>
          <w:bCs/>
          <w:sz w:val="32"/>
          <w:szCs w:val="32"/>
        </w:rPr>
        <w:t xml:space="preserve"> Maatre Namah</w:t>
      </w:r>
    </w:p>
    <w:p w:rsidR="00D21C17" w:rsidRPr="008326C1" w:rsidRDefault="00D21C17" w:rsidP="008326C1">
      <w:pPr>
        <w:rPr>
          <w:rFonts w:ascii="Times New Roman" w:hAnsi="Times New Roman" w:cs="Times New Roman"/>
          <w:sz w:val="32"/>
          <w:szCs w:val="32"/>
        </w:rPr>
      </w:pPr>
    </w:p>
    <w:p w:rsidR="005B6852" w:rsidRPr="00952B61" w:rsidRDefault="005B6852" w:rsidP="005B6852">
      <w:pPr>
        <w:pStyle w:val="ListParagraph"/>
        <w:rPr>
          <w:rFonts w:ascii="Times New Roman" w:hAnsi="Times New Roman" w:cs="Times New Roman"/>
          <w:sz w:val="32"/>
          <w:szCs w:val="32"/>
        </w:rPr>
      </w:pPr>
    </w:p>
    <w:p w:rsidR="005B6852" w:rsidRPr="00952B61" w:rsidRDefault="005B6852">
      <w:pPr>
        <w:rPr>
          <w:rFonts w:ascii="Times New Roman" w:hAnsi="Times New Roman" w:cs="Times New Roman"/>
          <w:sz w:val="32"/>
          <w:szCs w:val="32"/>
        </w:rPr>
      </w:pPr>
    </w:p>
    <w:sectPr w:rsidR="005B6852" w:rsidRPr="00952B61" w:rsidSect="00D21C17">
      <w:footerReference w:type="default" r:id="rId7"/>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6BBC" w:rsidRDefault="00FC6BBC" w:rsidP="00D21C17">
      <w:pPr>
        <w:spacing w:after="0" w:line="240" w:lineRule="auto"/>
      </w:pPr>
      <w:r>
        <w:separator/>
      </w:r>
    </w:p>
  </w:endnote>
  <w:endnote w:type="continuationSeparator" w:id="1">
    <w:p w:rsidR="00FC6BBC" w:rsidRDefault="00FC6BBC" w:rsidP="00D21C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1C17" w:rsidRPr="00D21C17" w:rsidRDefault="0028717D" w:rsidP="00D21C17">
    <w:pPr>
      <w:pStyle w:val="Footer"/>
      <w:pBdr>
        <w:top w:val="thinThickSmallGap" w:sz="24" w:space="1" w:color="622423" w:themeColor="accent2" w:themeShade="7F"/>
      </w:pBdr>
      <w:rPr>
        <w:rFonts w:asciiTheme="majorHAnsi" w:hAnsiTheme="majorHAnsi"/>
      </w:rPr>
    </w:pPr>
    <w:r w:rsidRPr="0028717D">
      <w:rPr>
        <w:rFonts w:ascii="Times New Roman" w:hAnsi="Times New Roman" w:cs="Times New Roman"/>
        <w:b/>
        <w:sz w:val="28"/>
        <w:szCs w:val="28"/>
      </w:rPr>
      <w:t>Info</w:t>
    </w:r>
    <w:r w:rsidR="00D21C17" w:rsidRPr="0028717D">
      <w:rPr>
        <w:rFonts w:ascii="Times New Roman" w:hAnsi="Times New Roman" w:cs="Times New Roman"/>
        <w:b/>
        <w:sz w:val="28"/>
        <w:szCs w:val="28"/>
      </w:rPr>
      <w:t xml:space="preserve"> about Chandi Homa</w:t>
    </w:r>
    <w:r w:rsidRPr="0028717D">
      <w:rPr>
        <w:rFonts w:ascii="Times New Roman" w:hAnsi="Times New Roman" w:cs="Times New Roman"/>
        <w:b/>
        <w:sz w:val="28"/>
        <w:szCs w:val="28"/>
      </w:rPr>
      <w:t xml:space="preserve"> by Dr Vamshi Krishna Ghanapathi</w:t>
    </w:r>
    <w:r w:rsidR="00D21C17">
      <w:rPr>
        <w:rFonts w:asciiTheme="majorHAnsi" w:hAnsiTheme="majorHAnsi"/>
      </w:rPr>
      <w:ptab w:relativeTo="margin" w:alignment="right" w:leader="none"/>
    </w:r>
    <w:r w:rsidR="00D21C17">
      <w:rPr>
        <w:rFonts w:asciiTheme="majorHAnsi" w:hAnsiTheme="majorHAnsi"/>
      </w:rPr>
      <w:t xml:space="preserve">Page </w:t>
    </w:r>
    <w:fldSimple w:instr=" PAGE   \* MERGEFORMAT ">
      <w:r w:rsidRPr="0028717D">
        <w:rPr>
          <w:rFonts w:asciiTheme="majorHAnsi" w:hAnsiTheme="majorHAnsi"/>
          <w:noProof/>
        </w:rPr>
        <w:t>6</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6BBC" w:rsidRDefault="00FC6BBC" w:rsidP="00D21C17">
      <w:pPr>
        <w:spacing w:after="0" w:line="240" w:lineRule="auto"/>
      </w:pPr>
      <w:r>
        <w:separator/>
      </w:r>
    </w:p>
  </w:footnote>
  <w:footnote w:type="continuationSeparator" w:id="1">
    <w:p w:rsidR="00FC6BBC" w:rsidRDefault="00FC6BBC" w:rsidP="00D21C1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31E11"/>
    <w:multiLevelType w:val="hybridMultilevel"/>
    <w:tmpl w:val="47D8B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437552E"/>
    <w:multiLevelType w:val="hybridMultilevel"/>
    <w:tmpl w:val="03203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00962FE"/>
    <w:multiLevelType w:val="hybridMultilevel"/>
    <w:tmpl w:val="65888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414C06"/>
    <w:multiLevelType w:val="hybridMultilevel"/>
    <w:tmpl w:val="98A6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19777E"/>
    <w:multiLevelType w:val="hybridMultilevel"/>
    <w:tmpl w:val="1E8C4058"/>
    <w:lvl w:ilvl="0" w:tplc="CC320E98">
      <w:start w:val="1"/>
      <w:numFmt w:val="decimal"/>
      <w:lvlText w:val="%1)"/>
      <w:lvlJc w:val="left"/>
      <w:pPr>
        <w:ind w:left="1116" w:hanging="396"/>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5FD2FE8"/>
    <w:multiLevelType w:val="hybridMultilevel"/>
    <w:tmpl w:val="44B661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C510773"/>
    <w:multiLevelType w:val="hybridMultilevel"/>
    <w:tmpl w:val="CF129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E05718"/>
    <w:multiLevelType w:val="hybridMultilevel"/>
    <w:tmpl w:val="FF5892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6D034F27"/>
    <w:multiLevelType w:val="hybridMultilevel"/>
    <w:tmpl w:val="FC423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E464A61"/>
    <w:multiLevelType w:val="hybridMultilevel"/>
    <w:tmpl w:val="B51EC3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37C19C5"/>
    <w:multiLevelType w:val="hybridMultilevel"/>
    <w:tmpl w:val="D062DA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3C64ADB"/>
    <w:multiLevelType w:val="hybridMultilevel"/>
    <w:tmpl w:val="EFC2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A4162A"/>
    <w:multiLevelType w:val="hybridMultilevel"/>
    <w:tmpl w:val="17BCEB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79E759BD"/>
    <w:multiLevelType w:val="hybridMultilevel"/>
    <w:tmpl w:val="E52421AC"/>
    <w:lvl w:ilvl="0" w:tplc="10E0AA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3"/>
  </w:num>
  <w:num w:numId="3">
    <w:abstractNumId w:val="7"/>
  </w:num>
  <w:num w:numId="4">
    <w:abstractNumId w:val="12"/>
  </w:num>
  <w:num w:numId="5">
    <w:abstractNumId w:val="11"/>
  </w:num>
  <w:num w:numId="6">
    <w:abstractNumId w:val="10"/>
  </w:num>
  <w:num w:numId="7">
    <w:abstractNumId w:val="4"/>
  </w:num>
  <w:num w:numId="8">
    <w:abstractNumId w:val="2"/>
  </w:num>
  <w:num w:numId="9">
    <w:abstractNumId w:val="6"/>
  </w:num>
  <w:num w:numId="10">
    <w:abstractNumId w:val="5"/>
  </w:num>
  <w:num w:numId="11">
    <w:abstractNumId w:val="1"/>
  </w:num>
  <w:num w:numId="12">
    <w:abstractNumId w:val="0"/>
  </w:num>
  <w:num w:numId="13">
    <w:abstractNumId w:val="9"/>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B6852"/>
    <w:rsid w:val="001262A5"/>
    <w:rsid w:val="0028717D"/>
    <w:rsid w:val="003863C1"/>
    <w:rsid w:val="004213FF"/>
    <w:rsid w:val="005B6852"/>
    <w:rsid w:val="005D6D19"/>
    <w:rsid w:val="0078231B"/>
    <w:rsid w:val="008326C1"/>
    <w:rsid w:val="00952B61"/>
    <w:rsid w:val="00B5470D"/>
    <w:rsid w:val="00C10C4C"/>
    <w:rsid w:val="00CB6031"/>
    <w:rsid w:val="00CD262A"/>
    <w:rsid w:val="00D21C17"/>
    <w:rsid w:val="00D6360F"/>
    <w:rsid w:val="00DD5DB9"/>
    <w:rsid w:val="00DE7C21"/>
    <w:rsid w:val="00FC6BB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70D"/>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6852"/>
    <w:pPr>
      <w:ind w:left="720"/>
      <w:contextualSpacing/>
    </w:pPr>
  </w:style>
  <w:style w:type="paragraph" w:styleId="Header">
    <w:name w:val="header"/>
    <w:basedOn w:val="Normal"/>
    <w:link w:val="HeaderChar"/>
    <w:uiPriority w:val="99"/>
    <w:semiHidden/>
    <w:unhideWhenUsed/>
    <w:rsid w:val="00D21C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1C17"/>
    <w:rPr>
      <w:lang w:val="en-IN"/>
    </w:rPr>
  </w:style>
  <w:style w:type="paragraph" w:styleId="Footer">
    <w:name w:val="footer"/>
    <w:basedOn w:val="Normal"/>
    <w:link w:val="FooterChar"/>
    <w:uiPriority w:val="99"/>
    <w:unhideWhenUsed/>
    <w:rsid w:val="00D21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C17"/>
    <w:rPr>
      <w:lang w:val="en-IN"/>
    </w:rPr>
  </w:style>
  <w:style w:type="paragraph" w:styleId="BalloonText">
    <w:name w:val="Balloon Text"/>
    <w:basedOn w:val="Normal"/>
    <w:link w:val="BalloonTextChar"/>
    <w:uiPriority w:val="99"/>
    <w:semiHidden/>
    <w:unhideWhenUsed/>
    <w:rsid w:val="00D21C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C17"/>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dsmadhuri</dc:creator>
  <cp:lastModifiedBy>ATRI</cp:lastModifiedBy>
  <cp:revision>2</cp:revision>
  <dcterms:created xsi:type="dcterms:W3CDTF">2015-11-23T00:25:00Z</dcterms:created>
  <dcterms:modified xsi:type="dcterms:W3CDTF">2015-11-23T00:25:00Z</dcterms:modified>
</cp:coreProperties>
</file>