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99"/>
  <w:body>
    <w:p w:rsidR="006914BE" w:rsidRPr="006914BE" w:rsidRDefault="006914BE" w:rsidP="006914BE">
      <w:pPr>
        <w:spacing w:line="216" w:lineRule="auto"/>
        <w:ind w:left="720" w:firstLine="720"/>
        <w:jc w:val="center"/>
        <w:rPr>
          <w:rFonts w:ascii="Times New Roman" w:hAnsi="Times New Roman" w:cs="Gautami" w:hint="cs"/>
          <w:sz w:val="14"/>
          <w:szCs w:val="34"/>
          <w:lang w:bidi="te-IN"/>
        </w:rPr>
      </w:pPr>
    </w:p>
    <w:p w:rsidR="006914BE" w:rsidRPr="006914BE" w:rsidRDefault="006914BE" w:rsidP="006914BE">
      <w:pPr>
        <w:spacing w:line="216" w:lineRule="auto"/>
        <w:ind w:left="720" w:firstLine="720"/>
        <w:jc w:val="center"/>
        <w:rPr>
          <w:rFonts w:ascii="Times New Roman" w:hAnsi="Times New Roman" w:cs="Gautami" w:hint="cs"/>
          <w:sz w:val="36"/>
          <w:szCs w:val="56"/>
          <w:cs/>
          <w:lang w:bidi="te-IN"/>
        </w:rPr>
      </w:pPr>
      <w:r w:rsidRPr="006914BE">
        <w:rPr>
          <w:rFonts w:ascii="Times New Roman" w:hAnsi="Times New Roman" w:cs="Gautami" w:hint="cs"/>
          <w:sz w:val="36"/>
          <w:szCs w:val="56"/>
          <w:cs/>
          <w:lang w:bidi="te-IN"/>
        </w:rPr>
        <w:t>ఉపనయన</w:t>
      </w:r>
      <w:r w:rsidRPr="006914BE">
        <w:rPr>
          <w:rFonts w:ascii="Times New Roman" w:hAnsi="Times New Roman" w:cs="Times New Roman" w:hint="cs"/>
          <w:sz w:val="36"/>
          <w:szCs w:val="56"/>
          <w:cs/>
          <w:lang w:bidi="te-IN"/>
        </w:rPr>
        <w:t xml:space="preserve"> </w:t>
      </w:r>
      <w:r w:rsidRPr="006914BE">
        <w:rPr>
          <w:rFonts w:ascii="Times New Roman" w:hAnsi="Times New Roman" w:cs="Gautami" w:hint="cs"/>
          <w:sz w:val="36"/>
          <w:szCs w:val="56"/>
          <w:cs/>
          <w:lang w:bidi="te-IN"/>
        </w:rPr>
        <w:t>మంగళాశాసనము</w:t>
      </w:r>
    </w:p>
    <w:p w:rsidR="00F21018" w:rsidRPr="006914BE" w:rsidRDefault="00F21018" w:rsidP="006914BE">
      <w:pPr>
        <w:spacing w:line="216" w:lineRule="auto"/>
        <w:ind w:left="720" w:firstLine="720"/>
        <w:rPr>
          <w:rFonts w:ascii="SGSTelugu" w:hAnsi="SGSTelugu" w:cs="SGSTelugu"/>
          <w:sz w:val="32"/>
          <w:szCs w:val="32"/>
          <w:lang w:bidi="te-IN"/>
        </w:rPr>
      </w:pPr>
      <w:r w:rsidRPr="006914BE">
        <w:rPr>
          <w:rFonts w:ascii="SGSTelugu" w:hAnsi="SGSTelugu" w:cs="SGSTelugu" w:hint="cs"/>
          <w:sz w:val="32"/>
          <w:szCs w:val="52"/>
          <w:cs/>
          <w:lang w:bidi="te-IN"/>
        </w:rPr>
        <w:t xml:space="preserve">హర్యంశః కిల </w:t>
      </w:r>
      <w:r w:rsidR="00194612" w:rsidRPr="006914BE">
        <w:rPr>
          <w:rFonts w:ascii="SGSTelugu" w:hAnsi="SGSTelugu" w:cs="SGSTelugu" w:hint="cs"/>
          <w:sz w:val="32"/>
          <w:szCs w:val="52"/>
          <w:cs/>
          <w:lang w:bidi="te-IN"/>
        </w:rPr>
        <w:t>నాగభూషణ పదః</w:t>
      </w:r>
      <w:r w:rsidR="00911B29" w:rsidRPr="006914BE">
        <w:rPr>
          <w:rFonts w:ascii="SGSTelugu" w:hAnsi="SGSTelugu" w:cs="SGSTelugu" w:hint="cs"/>
          <w:sz w:val="32"/>
          <w:szCs w:val="52"/>
          <w:cs/>
          <w:lang w:bidi="te-IN"/>
        </w:rPr>
        <w:t xml:space="preserve">, పద్మావతీ </w:t>
      </w:r>
      <w:r w:rsidR="00194612" w:rsidRPr="006914BE">
        <w:rPr>
          <w:rFonts w:ascii="SGSTelugu" w:hAnsi="SGSTelugu" w:cs="SGSTelugu" w:hint="cs"/>
          <w:sz w:val="32"/>
          <w:szCs w:val="52"/>
          <w:cs/>
          <w:lang w:bidi="te-IN"/>
        </w:rPr>
        <w:t>సంగతః</w:t>
      </w:r>
    </w:p>
    <w:p w:rsidR="00131CC4" w:rsidRPr="006914BE" w:rsidRDefault="00F21018" w:rsidP="006914BE">
      <w:pPr>
        <w:spacing w:line="216" w:lineRule="auto"/>
        <w:ind w:left="2160" w:firstLine="720"/>
        <w:rPr>
          <w:rFonts w:ascii="SGSTelugu" w:hAnsi="SGSTelugu" w:cs="SGSTelugu"/>
          <w:sz w:val="32"/>
          <w:szCs w:val="32"/>
          <w:lang w:bidi="te-IN"/>
        </w:rPr>
      </w:pPr>
      <w:r w:rsidRPr="006914BE">
        <w:rPr>
          <w:rFonts w:ascii="SGSTelugu" w:hAnsi="SGSTelugu" w:cs="SGSTelugu" w:hint="cs"/>
          <w:sz w:val="32"/>
          <w:szCs w:val="52"/>
          <w:cs/>
          <w:lang w:bidi="te-IN"/>
        </w:rPr>
        <w:t>సావిత్రీ</w:t>
      </w:r>
      <w:r w:rsidR="00194612" w:rsidRPr="006914BE">
        <w:rPr>
          <w:rFonts w:ascii="SGSTelugu" w:hAnsi="SGSTelugu" w:cs="SGSTelugu" w:hint="cs"/>
          <w:sz w:val="32"/>
          <w:szCs w:val="52"/>
          <w:cs/>
          <w:lang w:bidi="te-IN"/>
        </w:rPr>
        <w:t xml:space="preserve"> మను వేద బోధ కరణే ధర్మాధ్వ </w:t>
      </w:r>
      <w:r w:rsidR="00C83BA7" w:rsidRPr="006914BE">
        <w:rPr>
          <w:rFonts w:ascii="SGSTelugu" w:hAnsi="SGSTelugu" w:cs="SGSTelugu" w:hint="cs"/>
          <w:sz w:val="32"/>
          <w:szCs w:val="52"/>
          <w:cs/>
          <w:lang w:bidi="te-IN"/>
        </w:rPr>
        <w:t>సంప్రాపణే।</w:t>
      </w:r>
    </w:p>
    <w:p w:rsidR="00C83BA7" w:rsidRPr="006914BE" w:rsidRDefault="00C83BA7" w:rsidP="006914BE">
      <w:pPr>
        <w:spacing w:line="216" w:lineRule="auto"/>
        <w:ind w:left="720" w:firstLine="720"/>
        <w:rPr>
          <w:rFonts w:ascii="SGSTelugu" w:hAnsi="SGSTelugu" w:cs="SGSTelugu"/>
          <w:sz w:val="32"/>
          <w:szCs w:val="32"/>
          <w:lang w:bidi="te-IN"/>
        </w:rPr>
      </w:pPr>
      <w:r w:rsidRPr="006914BE">
        <w:rPr>
          <w:rFonts w:ascii="SGSTelugu" w:hAnsi="SGSTelugu" w:cs="SGSTelugu" w:hint="cs"/>
          <w:sz w:val="32"/>
          <w:szCs w:val="52"/>
          <w:cs/>
          <w:lang w:bidi="te-IN"/>
        </w:rPr>
        <w:t>కర్మ బ్రహ్మ వివర్ధనే నిజ సుతం చైతన్య శర్మాభిధం</w:t>
      </w:r>
    </w:p>
    <w:p w:rsidR="00C83BA7" w:rsidRPr="006914BE" w:rsidRDefault="00C83BA7" w:rsidP="006914BE">
      <w:pPr>
        <w:spacing w:line="216" w:lineRule="auto"/>
        <w:ind w:firstLine="720"/>
        <w:jc w:val="center"/>
        <w:rPr>
          <w:rFonts w:ascii="SGSTelugu" w:hAnsi="SGSTelugu" w:cs="SGSTelugu"/>
          <w:sz w:val="32"/>
          <w:szCs w:val="32"/>
          <w:lang w:bidi="te-IN"/>
        </w:rPr>
      </w:pPr>
      <w:r w:rsidRPr="006914BE">
        <w:rPr>
          <w:rFonts w:ascii="SGSTelugu" w:hAnsi="SGSTelugu" w:cs="SGSTelugu" w:hint="cs"/>
          <w:sz w:val="32"/>
          <w:szCs w:val="52"/>
          <w:cs/>
          <w:lang w:bidi="te-IN"/>
        </w:rPr>
        <w:t>సన్</w:t>
      </w:r>
      <w:r w:rsidR="00194612" w:rsidRPr="006914BE">
        <w:rPr>
          <w:rFonts w:ascii="SGSTelugu" w:hAnsi="SGSTelugu" w:cs="SGSTelugu" w:hint="cs"/>
          <w:sz w:val="32"/>
          <w:szCs w:val="52"/>
          <w:cs/>
          <w:lang w:bidi="te-IN"/>
        </w:rPr>
        <w:t>నేతా వరివర్ధు శంకర సుతో వాధూల గోత్రో ద్విజః।</w:t>
      </w:r>
      <w:r w:rsidRPr="006914BE">
        <w:rPr>
          <w:rFonts w:ascii="SGSTelugu" w:hAnsi="SGSTelugu" w:cs="SGSTelugu" w:hint="cs"/>
          <w:sz w:val="32"/>
          <w:szCs w:val="52"/>
          <w:cs/>
          <w:lang w:bidi="hi-IN"/>
        </w:rPr>
        <w:t>।</w:t>
      </w:r>
    </w:p>
    <w:p w:rsidR="00A85291" w:rsidRDefault="00C83BA7" w:rsidP="00A85291">
      <w:pPr>
        <w:spacing w:line="228" w:lineRule="auto"/>
        <w:ind w:firstLine="720"/>
        <w:jc w:val="center"/>
        <w:rPr>
          <w:rFonts w:ascii="SGSTelugu" w:hAnsi="SGSTelugu" w:cs="SGSTelugu"/>
          <w:sz w:val="36"/>
          <w:szCs w:val="36"/>
          <w:lang w:bidi="te-IN"/>
        </w:rPr>
      </w:pP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భావము - </w:t>
      </w:r>
      <w:r w:rsidR="006914BE">
        <w:rPr>
          <w:rFonts w:ascii="SGSTelugu" w:hAnsi="SGSTelugu" w:cs="SGSTelugu" w:hint="cs"/>
          <w:sz w:val="36"/>
          <w:szCs w:val="36"/>
          <w:cs/>
          <w:lang w:bidi="te-IN"/>
        </w:rPr>
        <w:tab/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>వాధూల మహర్షి గోత్రమునందు శ్రీశంకరశాస్త్రి</w:t>
      </w:r>
      <w:r w:rsidR="00FA73DE">
        <w:rPr>
          <w:rFonts w:ascii="SGSTelugu" w:hAnsi="SGSTelugu" w:cs="SGSTelugu"/>
          <w:sz w:val="36"/>
          <w:szCs w:val="36"/>
          <w:lang w:bidi="te-IN"/>
        </w:rPr>
        <w:t xml:space="preserve"> </w:t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గారి కుమారుడిగా, హరి - అనే అంశనుగల వంశములో జన్మించి, పద్మావతి అనే </w:t>
      </w:r>
      <w:r w:rsidR="00A85291">
        <w:rPr>
          <w:rFonts w:ascii="SGSTelugu" w:hAnsi="SGSTelugu" w:cs="SGSTelugu" w:hint="cs"/>
          <w:sz w:val="36"/>
          <w:szCs w:val="36"/>
          <w:cs/>
          <w:lang w:bidi="te-IN"/>
        </w:rPr>
        <w:t>ధర్మపత్ని</w:t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>ద్వారా చైతన్య శర్మ అనే కుమారుడిని పొందిన,</w:t>
      </w:r>
    </w:p>
    <w:p w:rsidR="00A85291" w:rsidRDefault="00C83BA7" w:rsidP="00A85291">
      <w:pPr>
        <w:spacing w:line="228" w:lineRule="auto"/>
        <w:ind w:firstLine="720"/>
        <w:jc w:val="center"/>
        <w:rPr>
          <w:rFonts w:ascii="SGSTelugu" w:hAnsi="SGSTelugu" w:cs="SGSTelugu"/>
          <w:sz w:val="36"/>
          <w:szCs w:val="36"/>
          <w:lang w:bidi="te-IN"/>
        </w:rPr>
      </w:pPr>
      <w:r w:rsidRPr="00A85291">
        <w:rPr>
          <w:rFonts w:ascii="SGSTelugu" w:hAnsi="SGSTelugu" w:cs="SGSTelugu" w:hint="cs"/>
          <w:b/>
          <w:bCs/>
          <w:sz w:val="40"/>
          <w:szCs w:val="40"/>
          <w:cs/>
          <w:lang w:bidi="te-IN"/>
        </w:rPr>
        <w:t>శ్రీ</w:t>
      </w:r>
      <w:r w:rsidR="00A85291">
        <w:rPr>
          <w:rFonts w:ascii="SGSTelugu" w:hAnsi="SGSTelugu" w:cs="SGSTelugu" w:hint="cs"/>
          <w:b/>
          <w:bCs/>
          <w:sz w:val="40"/>
          <w:szCs w:val="40"/>
          <w:cs/>
          <w:lang w:bidi="te-IN"/>
        </w:rPr>
        <w:t xml:space="preserve"> </w:t>
      </w:r>
      <w:r w:rsidRPr="00A85291">
        <w:rPr>
          <w:rFonts w:ascii="SGSTelugu" w:hAnsi="SGSTelugu" w:cs="SGSTelugu" w:hint="cs"/>
          <w:b/>
          <w:bCs/>
          <w:sz w:val="40"/>
          <w:szCs w:val="40"/>
          <w:cs/>
          <w:lang w:bidi="te-IN"/>
        </w:rPr>
        <w:t xml:space="preserve">నాగభూషణ శాస్త్రి </w:t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>అనే ద్విజుడు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>,</w:t>
      </w:r>
      <w:r w:rsid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 (</w:t>
      </w:r>
      <w:r w:rsidR="0060350F">
        <w:rPr>
          <w:rFonts w:ascii="SGSTelugu" w:hAnsi="SGSTelugu" w:cs="SGSTelugu" w:hint="cs"/>
          <w:sz w:val="36"/>
          <w:szCs w:val="36"/>
          <w:cs/>
          <w:lang w:bidi="te-IN"/>
        </w:rPr>
        <w:t xml:space="preserve">తన </w:t>
      </w:r>
      <w:r w:rsid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కుమారుడియొక్క ద్విజత్వ ప్రాప్తికై పూనుకుని) </w:t>
      </w:r>
    </w:p>
    <w:p w:rsidR="00A85291" w:rsidRDefault="00C83BA7" w:rsidP="00A85291">
      <w:pPr>
        <w:spacing w:line="228" w:lineRule="auto"/>
        <w:ind w:firstLine="720"/>
        <w:rPr>
          <w:rFonts w:ascii="SGSTelugu" w:hAnsi="SGSTelugu" w:cs="SGSTelugu"/>
          <w:sz w:val="36"/>
          <w:szCs w:val="36"/>
          <w:lang w:bidi="te-IN"/>
        </w:rPr>
      </w:pP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>సవితృదేవు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డికి సంబంధించిన గాయత్రీ మంత్రము - </w:t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>వేదముల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>ను</w:t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 బోధించుట, ధర్మమార్గ ప్రాప్తి, సత్కర్మలు, 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వేద వ్యాప్తి, </w:t>
      </w:r>
      <w:r w:rsidRPr="00A85291">
        <w:rPr>
          <w:rFonts w:ascii="SGSTelugu" w:hAnsi="SGSTelugu" w:cs="SGSTelugu" w:hint="cs"/>
          <w:sz w:val="36"/>
          <w:szCs w:val="36"/>
          <w:cs/>
          <w:lang w:bidi="te-IN"/>
        </w:rPr>
        <w:t>బ్రహ్మ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>ాత్మ భావ చింతనల</w:t>
      </w:r>
      <w:r w:rsidR="00A85291">
        <w:rPr>
          <w:rFonts w:ascii="SGSTelugu" w:hAnsi="SGSTelugu" w:cs="SGSTelugu" w:hint="cs"/>
          <w:sz w:val="36"/>
          <w:szCs w:val="36"/>
          <w:cs/>
          <w:lang w:bidi="te-IN"/>
        </w:rPr>
        <w:t>యొక్క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 xml:space="preserve"> వివృద్ధ</w:t>
      </w:r>
      <w:r w:rsidR="00A85291">
        <w:rPr>
          <w:rFonts w:ascii="SGSTelugu" w:hAnsi="SGSTelugu" w:cs="SGSTelugu" w:hint="cs"/>
          <w:sz w:val="36"/>
          <w:szCs w:val="36"/>
          <w:cs/>
          <w:lang w:bidi="te-IN"/>
        </w:rPr>
        <w:t>ి అ</w:t>
      </w:r>
      <w:r w:rsidR="00A85291" w:rsidRPr="00A85291">
        <w:rPr>
          <w:rFonts w:ascii="SGSTelugu" w:hAnsi="SGSTelugu" w:cs="SGSTelugu" w:hint="cs"/>
          <w:sz w:val="36"/>
          <w:szCs w:val="36"/>
          <w:cs/>
          <w:lang w:bidi="te-IN"/>
        </w:rPr>
        <w:t>నే నిమిత్తముగా ఉపనయమును చేస్తున్నవాడై, వర్ధిల్లుగాక।</w:t>
      </w:r>
    </w:p>
    <w:p w:rsidR="00A85291" w:rsidRPr="00A85291" w:rsidRDefault="00A85291" w:rsidP="00A85291">
      <w:pPr>
        <w:spacing w:line="228" w:lineRule="auto"/>
        <w:ind w:firstLine="720"/>
        <w:jc w:val="right"/>
        <w:rPr>
          <w:rFonts w:ascii="SGSTelugu" w:hAnsi="SGSTelugu" w:cs="SGSTelugu"/>
          <w:sz w:val="32"/>
          <w:szCs w:val="32"/>
          <w:cs/>
          <w:lang w:bidi="te-IN"/>
        </w:rPr>
      </w:pPr>
      <w:r w:rsidRPr="00A85291">
        <w:rPr>
          <w:rFonts w:ascii="SGSTelugu" w:hAnsi="SGSTelugu" w:cs="SGSTelugu" w:hint="cs"/>
          <w:sz w:val="32"/>
          <w:szCs w:val="32"/>
          <w:cs/>
          <w:lang w:bidi="te-IN"/>
        </w:rPr>
        <w:t xml:space="preserve">ఆశీః పురస్సరముగా </w:t>
      </w:r>
      <w:r w:rsidR="00E364F6">
        <w:rPr>
          <w:rFonts w:ascii="SGSTelugu" w:hAnsi="SGSTelugu" w:cs="SGSTelugu"/>
          <w:sz w:val="32"/>
          <w:szCs w:val="32"/>
          <w:cs/>
          <w:lang w:bidi="te-IN"/>
        </w:rPr>
        <w:t>–</w:t>
      </w:r>
      <w:r w:rsidR="00E364F6">
        <w:rPr>
          <w:rFonts w:ascii="SGSTelugu" w:hAnsi="SGSTelugu" w:cs="SGSTelugu" w:hint="cs"/>
          <w:sz w:val="32"/>
          <w:szCs w:val="32"/>
          <w:cs/>
          <w:lang w:bidi="te-IN"/>
        </w:rPr>
        <w:t xml:space="preserve"> </w:t>
      </w:r>
      <w:r w:rsidR="00FA73DE">
        <w:rPr>
          <w:rFonts w:ascii="Times New Roman" w:hAnsi="Times New Roman" w:cs="Times New Roman"/>
          <w:sz w:val="32"/>
          <w:szCs w:val="32"/>
          <w:lang w:bidi="kn-IN"/>
        </w:rPr>
        <w:t xml:space="preserve">Dr. </w:t>
      </w:r>
      <w:r w:rsidRPr="00A85291">
        <w:rPr>
          <w:rFonts w:ascii="SGSTelugu" w:hAnsi="SGSTelugu" w:cs="SGSTelugu" w:hint="cs"/>
          <w:sz w:val="32"/>
          <w:szCs w:val="32"/>
          <w:cs/>
          <w:lang w:bidi="te-IN"/>
        </w:rPr>
        <w:t>వంశీకృష్ణ ఘనపాఠీ, మైసూరు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 xml:space="preserve"> (20.6.2011)</w:t>
      </w:r>
    </w:p>
    <w:sectPr w:rsidR="00A85291" w:rsidRPr="00A85291" w:rsidSect="006914BE">
      <w:pgSz w:w="16839" w:h="11907" w:orient="landscape" w:code="9"/>
      <w:pgMar w:top="568" w:right="963" w:bottom="567" w:left="1134" w:header="720" w:footer="720" w:gutter="0"/>
      <w:pgBorders w:offsetFrom="page">
        <w:top w:val="postageStamp" w:sz="12" w:space="24" w:color="C00000"/>
        <w:left w:val="postageStamp" w:sz="12" w:space="24" w:color="C00000"/>
        <w:bottom w:val="postageStamp" w:sz="12" w:space="24" w:color="C00000"/>
        <w:right w:val="postageStamp" w:sz="12" w:space="24" w:color="C00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90E5E"/>
    <w:rsid w:val="00131CC4"/>
    <w:rsid w:val="00194612"/>
    <w:rsid w:val="001E2615"/>
    <w:rsid w:val="00390E5E"/>
    <w:rsid w:val="003E25FC"/>
    <w:rsid w:val="004B1453"/>
    <w:rsid w:val="0060350F"/>
    <w:rsid w:val="006914BE"/>
    <w:rsid w:val="006D4B05"/>
    <w:rsid w:val="008016E1"/>
    <w:rsid w:val="00911B29"/>
    <w:rsid w:val="00925ACF"/>
    <w:rsid w:val="00A85291"/>
    <w:rsid w:val="00C62518"/>
    <w:rsid w:val="00C83BA7"/>
    <w:rsid w:val="00E364F6"/>
    <w:rsid w:val="00E50CDF"/>
    <w:rsid w:val="00F21018"/>
    <w:rsid w:val="00FA7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ff9"/>
      <o:colormenu v:ext="edit" fillcolor="#ff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5</cp:revision>
  <cp:lastPrinted>2011-06-19T02:20:00Z</cp:lastPrinted>
  <dcterms:created xsi:type="dcterms:W3CDTF">2011-06-19T01:39:00Z</dcterms:created>
  <dcterms:modified xsi:type="dcterms:W3CDTF">2011-06-19T02:23:00Z</dcterms:modified>
</cp:coreProperties>
</file>