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Default="001C72B3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8) పృథురాజ (ఖండగతి)</w:t>
      </w:r>
    </w:p>
    <w:p w:rsidR="001C72B3" w:rsidRDefault="001C72B3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పల్లవి</w:t>
      </w:r>
    </w:p>
    <w:p w:rsidR="001C72B3" w:rsidRPr="009C48DD" w:rsidRDefault="009C48DD" w:rsidP="002E5AA1">
      <w:pPr>
        <w:spacing w:after="0" w:line="240" w:lineRule="auto"/>
        <w:ind w:left="720"/>
        <w:rPr>
          <w:rFonts w:ascii="VijayaTL" w:hAnsi="VijayaTL" w:cs="Mangal"/>
          <w:sz w:val="60"/>
          <w:szCs w:val="54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పృథురాజ వైన్య</w:t>
      </w:r>
      <w:r>
        <w:rPr>
          <w:rFonts w:ascii="VijayaTL" w:hAnsi="VijayaTL" w:hint="cs"/>
          <w:sz w:val="60"/>
          <w:szCs w:val="54"/>
          <w:cs/>
        </w:rPr>
        <w:t xml:space="preserve"> ..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083FF9">
        <w:rPr>
          <w:rFonts w:ascii="VijayaTL" w:hAnsi="VijayaTL" w:cs="VijayaTL" w:hint="cs"/>
          <w:sz w:val="60"/>
          <w:szCs w:val="60"/>
          <w:cs/>
          <w:lang w:bidi="te-IN"/>
        </w:rPr>
        <w:t>లోకేశ విష్ణో</w:t>
      </w:r>
    </w:p>
    <w:p w:rsidR="001C72B3" w:rsidRDefault="00083FF9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పున్నామ న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ర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కా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త్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5D23B0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9C48DD">
        <w:rPr>
          <w:rFonts w:ascii="VijayaTL" w:hAnsi="VijayaTL" w:cs="VijayaTL" w:hint="cs"/>
          <w:sz w:val="60"/>
          <w:szCs w:val="60"/>
          <w:cs/>
          <w:lang w:bidi="te-IN"/>
        </w:rPr>
        <w:t>త్రాయస్వ మాం</w:t>
      </w:r>
    </w:p>
    <w:p w:rsidR="001C72B3" w:rsidRDefault="001C72B3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చరణం</w:t>
      </w:r>
    </w:p>
    <w:p w:rsidR="001C72B3" w:rsidRDefault="00083FF9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ఉన్మార్గ గామీ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వేనోవసానే</w:t>
      </w:r>
    </w:p>
    <w:p w:rsidR="00083FF9" w:rsidRDefault="00083FF9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దేవర్షి వాక్యాత్ 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త్వామ.స్మరత్</w:t>
      </w:r>
    </w:p>
    <w:p w:rsidR="00083FF9" w:rsidRDefault="00083FF9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ఉన్మథ్య తస్యైవ 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భుజ మేవ జజ్ఞిషే</w:t>
      </w:r>
    </w:p>
    <w:p w:rsidR="001C72B3" w:rsidRDefault="00083FF9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పుత్రత్వ మంగీ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కృతవా నసి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... 1</w:t>
      </w:r>
    </w:p>
    <w:p w:rsidR="00083FF9" w:rsidRDefault="00083FF9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జనకన్తు వేనం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నిరయాద్ భృశం</w:t>
      </w:r>
    </w:p>
    <w:p w:rsidR="00083FF9" w:rsidRDefault="00083FF9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ఉద్ధృత్య సద్గతిం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2E5AA1">
        <w:rPr>
          <w:rFonts w:ascii="VijayaTL" w:hAnsi="VijayaTL" w:cs="VijayaTL" w:hint="cs"/>
          <w:sz w:val="56"/>
          <w:szCs w:val="56"/>
          <w:cs/>
          <w:lang w:bidi="te-IN"/>
        </w:rPr>
        <w:t>దదిషే విభో</w:t>
      </w:r>
    </w:p>
    <w:p w:rsidR="002E5AA1" w:rsidRDefault="002E5AA1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lastRenderedPageBreak/>
        <w:t>ధర్మ వ్యవస్థాప-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నేనాపి దేవ</w:t>
      </w:r>
    </w:p>
    <w:p w:rsidR="002E5AA1" w:rsidRDefault="002E5AA1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బుభుజిషే భూమిం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సస్యాదినా।।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2</w:t>
      </w:r>
    </w:p>
    <w:p w:rsidR="002E5AA1" w:rsidRDefault="002E5AA1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ఆచర్య పుత్రస్య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ధర్మాన్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భువి</w:t>
      </w:r>
    </w:p>
    <w:p w:rsidR="001067CA" w:rsidRDefault="001067CA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పిత్రో రపాకృత్య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 xml:space="preserve">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ఋణ</w:t>
      </w:r>
      <w:r w:rsidR="005D23B0">
        <w:rPr>
          <w:rFonts w:ascii="VijayaTL" w:hAnsi="VijayaTL" w:cs="VijayaTL" w:hint="cs"/>
          <w:sz w:val="56"/>
          <w:szCs w:val="56"/>
          <w:cs/>
          <w:lang w:bidi="te-IN"/>
        </w:rPr>
        <w:t>.</w:t>
      </w:r>
      <w:r>
        <w:rPr>
          <w:rFonts w:ascii="VijayaTL" w:hAnsi="VijayaTL" w:cs="VijayaTL" w:hint="cs"/>
          <w:sz w:val="56"/>
          <w:szCs w:val="56"/>
          <w:cs/>
          <w:lang w:bidi="te-IN"/>
        </w:rPr>
        <w:t>ముత్తమం</w:t>
      </w:r>
    </w:p>
    <w:p w:rsidR="001067CA" w:rsidRDefault="001067CA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ఆవిశ్చ.కారాహ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కుల సత్పథం</w:t>
      </w:r>
    </w:p>
    <w:p w:rsidR="001067CA" w:rsidRDefault="001067CA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తత్ సచ్చి దానంద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పదదం భవాన్।।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3</w:t>
      </w:r>
    </w:p>
    <w:p w:rsidR="001067CA" w:rsidRDefault="001067CA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అనుష్టుప్</w:t>
      </w:r>
    </w:p>
    <w:p w:rsidR="002E5AA1" w:rsidRDefault="001067CA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నిరయే పతతో రాజ్ఞో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 xml:space="preserve">భుజాద్ 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వేనస్య </w:t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>యోభవత్</w:t>
      </w:r>
      <w:r>
        <w:rPr>
          <w:rFonts w:ascii="VijayaTL" w:hAnsi="VijayaTL" w:cs="Mangal" w:hint="cs"/>
          <w:sz w:val="56"/>
          <w:szCs w:val="56"/>
          <w:cs/>
        </w:rPr>
        <w:t xml:space="preserve">। </w:t>
      </w:r>
    </w:p>
    <w:p w:rsidR="00EF3A93" w:rsidRDefault="00EF3A93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పుత్రధర్మాయ</w:t>
      </w:r>
      <w:r w:rsidR="00633AD2" w:rsidRPr="00633AD2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 w:rsidR="00633AD2">
        <w:rPr>
          <w:rFonts w:ascii="VijayaTL" w:hAnsi="VijayaTL" w:cs="VijayaTL" w:hint="cs"/>
          <w:sz w:val="56"/>
          <w:szCs w:val="56"/>
          <w:cs/>
          <w:lang w:bidi="te-IN"/>
        </w:rPr>
        <w:t>పృథవే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విష్ణవే నతి రస్తు మే।।</w:t>
      </w:r>
    </w:p>
    <w:sectPr w:rsidR="00EF3A93" w:rsidSect="002E5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compat/>
  <w:rsids>
    <w:rsidRoot w:val="00542E8E"/>
    <w:rsid w:val="00066F18"/>
    <w:rsid w:val="00083FF9"/>
    <w:rsid w:val="001067CA"/>
    <w:rsid w:val="001C2849"/>
    <w:rsid w:val="001C72B3"/>
    <w:rsid w:val="00247625"/>
    <w:rsid w:val="002E5AA1"/>
    <w:rsid w:val="0038059E"/>
    <w:rsid w:val="003A78BA"/>
    <w:rsid w:val="00406BEE"/>
    <w:rsid w:val="004E537D"/>
    <w:rsid w:val="00542E8E"/>
    <w:rsid w:val="00567E54"/>
    <w:rsid w:val="005B2C89"/>
    <w:rsid w:val="005D23B0"/>
    <w:rsid w:val="005E32D4"/>
    <w:rsid w:val="00633AD2"/>
    <w:rsid w:val="00644416"/>
    <w:rsid w:val="00821744"/>
    <w:rsid w:val="009C48DD"/>
    <w:rsid w:val="00B903C0"/>
    <w:rsid w:val="00C52806"/>
    <w:rsid w:val="00C867EC"/>
    <w:rsid w:val="00EE34B6"/>
    <w:rsid w:val="00EF3A93"/>
    <w:rsid w:val="00F179D0"/>
    <w:rsid w:val="00F1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4</cp:revision>
  <dcterms:created xsi:type="dcterms:W3CDTF">2015-11-03T23:34:00Z</dcterms:created>
  <dcterms:modified xsi:type="dcterms:W3CDTF">2016-04-10T09:38:00Z</dcterms:modified>
</cp:coreProperties>
</file>