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E2192" w:rsidRPr="00245CAE" w:rsidRDefault="00B25B65" w:rsidP="00245CAE">
      <w:pPr>
        <w:spacing w:after="0" w:line="216" w:lineRule="auto"/>
        <w:jc w:val="center"/>
        <w:rPr>
          <w:rFonts w:ascii="VijayaTL" w:hAnsi="VijayaTL" w:cs="VijayaTL"/>
          <w:sz w:val="30"/>
          <w:szCs w:val="30"/>
          <w:lang w:bidi="te-IN"/>
        </w:rPr>
      </w:pPr>
      <w:r w:rsidRPr="00245CAE">
        <w:rPr>
          <w:rFonts w:ascii="VijayaTL" w:hAnsi="VijayaTL" w:cs="VijayaTL"/>
          <w:sz w:val="30"/>
          <w:szCs w:val="30"/>
          <w:cs/>
          <w:lang w:bidi="te-IN"/>
        </w:rPr>
        <w:t>న</w:t>
      </w:r>
      <w:r w:rsidRPr="00245CAE">
        <w:rPr>
          <w:rFonts w:ascii="VijayaTL" w:hAnsi="VijayaTL" w:cs="VijayaTL" w:hint="cs"/>
          <w:sz w:val="30"/>
          <w:szCs w:val="30"/>
          <w:cs/>
          <w:lang w:bidi="te-IN"/>
        </w:rPr>
        <w:t>వ</w:t>
      </w:r>
      <w:r w:rsidR="006E2192" w:rsidRPr="00245CAE">
        <w:rPr>
          <w:rFonts w:ascii="VijayaTL" w:hAnsi="VijayaTL" w:cs="VijayaTL"/>
          <w:sz w:val="30"/>
          <w:szCs w:val="30"/>
          <w:cs/>
          <w:lang w:bidi="te-IN"/>
        </w:rPr>
        <w:t>రాత్రి 21.</w:t>
      </w:r>
      <w:r w:rsidRPr="00245CAE">
        <w:rPr>
          <w:rFonts w:ascii="VijayaTL" w:hAnsi="VijayaTL" w:cs="VijayaTL"/>
          <w:sz w:val="30"/>
          <w:szCs w:val="30"/>
          <w:lang w:bidi="te-IN"/>
        </w:rPr>
        <w:t>6</w:t>
      </w:r>
      <w:r w:rsidR="006E2192" w:rsidRPr="00245CAE">
        <w:rPr>
          <w:rFonts w:ascii="VijayaTL" w:hAnsi="VijayaTL" w:cs="VijayaTL"/>
          <w:sz w:val="30"/>
          <w:szCs w:val="30"/>
          <w:cs/>
          <w:lang w:bidi="te-IN"/>
        </w:rPr>
        <w:t xml:space="preserve"> (</w:t>
      </w:r>
      <w:r w:rsidRPr="00245CAE">
        <w:rPr>
          <w:rFonts w:ascii="VijayaTL" w:hAnsi="VijayaTL" w:cs="VijayaTL" w:hint="cs"/>
          <w:sz w:val="30"/>
          <w:szCs w:val="30"/>
          <w:cs/>
          <w:lang w:bidi="te-IN"/>
        </w:rPr>
        <w:t>చండీహోమః</w:t>
      </w:r>
      <w:r w:rsidR="006E2192" w:rsidRPr="00245CAE">
        <w:rPr>
          <w:rFonts w:ascii="VijayaTL" w:hAnsi="VijayaTL" w:cs="VijayaTL"/>
          <w:sz w:val="30"/>
          <w:szCs w:val="30"/>
          <w:cs/>
          <w:lang w:bidi="te-IN"/>
        </w:rPr>
        <w:t>)</w:t>
      </w:r>
    </w:p>
    <w:p w:rsidR="003C69BD" w:rsidRPr="006E2192" w:rsidRDefault="00B25B65" w:rsidP="00245CAE">
      <w:pPr>
        <w:spacing w:after="0" w:line="216" w:lineRule="auto"/>
        <w:jc w:val="center"/>
        <w:rPr>
          <w:rFonts w:ascii="VijayaTL" w:hAnsi="VijayaTL" w:cs="VijayaTL"/>
          <w:b/>
          <w:bCs/>
          <w:sz w:val="56"/>
          <w:szCs w:val="56"/>
        </w:rPr>
      </w:pPr>
      <w:r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 xml:space="preserve">చండికా పరదేవతా </w:t>
      </w:r>
      <w:r w:rsidRPr="00B25B65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(</w:t>
      </w:r>
      <w:r w:rsidR="00801E12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మిశ్ర</w:t>
      </w:r>
      <w:r w:rsidRPr="00B25B65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గతి</w:t>
      </w:r>
      <w:r w:rsidR="00594A0B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, చరణం చతురస్రగతి</w:t>
      </w:r>
      <w:r w:rsidRPr="00B25B65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)</w:t>
      </w:r>
    </w:p>
    <w:p w:rsidR="003C69BD" w:rsidRPr="003C69BD" w:rsidRDefault="00B25B65" w:rsidP="00245CAE">
      <w:pPr>
        <w:spacing w:after="0" w:line="216" w:lineRule="auto"/>
        <w:rPr>
          <w:rFonts w:ascii="VijayaTL" w:hAnsi="VijayaTL" w:cs="VijayaTL"/>
          <w:sz w:val="52"/>
          <w:szCs w:val="52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చండికా పరదేవతా</w:t>
      </w:r>
      <w:r w:rsidR="006E219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01E12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01E12">
        <w:rPr>
          <w:rFonts w:ascii="VijayaTL" w:hAnsi="VijayaTL" w:cs="VijayaTL" w:hint="cs"/>
          <w:sz w:val="52"/>
          <w:szCs w:val="52"/>
          <w:cs/>
          <w:lang w:bidi="te-IN"/>
        </w:rPr>
        <w:tab/>
        <w:t>హూయ</w:t>
      </w:r>
      <w:r>
        <w:rPr>
          <w:rFonts w:ascii="VijayaTL" w:hAnsi="VijayaTL" w:cs="VijayaTL" w:hint="cs"/>
          <w:sz w:val="52"/>
          <w:szCs w:val="52"/>
          <w:cs/>
          <w:lang w:bidi="te-IN"/>
        </w:rPr>
        <w:t>త</w:t>
      </w:r>
      <w:r w:rsidR="00801E12">
        <w:rPr>
          <w:rFonts w:ascii="VijayaTL" w:hAnsi="VijayaTL" w:cs="VijayaTL" w:hint="cs"/>
          <w:sz w:val="52"/>
          <w:szCs w:val="52"/>
          <w:cs/>
          <w:lang w:bidi="te-IN"/>
        </w:rPr>
        <w:t>ే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నవమీ తిథౌ </w:t>
      </w:r>
    </w:p>
    <w:p w:rsidR="003C69BD" w:rsidRPr="003C69BD" w:rsidRDefault="00ED4D6C" w:rsidP="00245CAE">
      <w:p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sz w:val="52"/>
          <w:szCs w:val="52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అష్టమీ</w:t>
      </w:r>
      <w:r w:rsidR="006E373B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801E12">
        <w:rPr>
          <w:rFonts w:ascii="VijayaTL" w:hAnsi="VijayaTL" w:cs="VijayaTL" w:hint="cs"/>
          <w:sz w:val="52"/>
          <w:szCs w:val="52"/>
          <w:cs/>
          <w:lang w:bidi="te-IN"/>
        </w:rPr>
        <w:t>సంభూతయో-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801E12">
        <w:rPr>
          <w:rFonts w:ascii="VijayaTL" w:hAnsi="VijayaTL" w:cs="VijayaTL" w:hint="cs"/>
          <w:sz w:val="52"/>
          <w:szCs w:val="52"/>
          <w:cs/>
          <w:lang w:bidi="te-IN"/>
        </w:rPr>
        <w:t>రిజ్యయాభి- తపత్యు</w:t>
      </w:r>
      <w:r>
        <w:rPr>
          <w:rFonts w:ascii="VijayaTL" w:hAnsi="VijayaTL" w:cs="VijayaTL" w:hint="cs"/>
          <w:sz w:val="52"/>
          <w:szCs w:val="52"/>
          <w:cs/>
          <w:lang w:bidi="te-IN"/>
        </w:rPr>
        <w:t>మా।।</w:t>
      </w:r>
    </w:p>
    <w:p w:rsidR="00801E12" w:rsidRDefault="00801E12" w:rsidP="00245CAE">
      <w:pPr>
        <w:spacing w:after="0" w:line="216" w:lineRule="auto"/>
        <w:ind w:left="720"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దేవీమాహాత్మ్యం</w:t>
      </w:r>
      <w:r w:rsidR="00AA4054"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చరితత్రయసిద్ధమ్</w:t>
      </w:r>
    </w:p>
    <w:p w:rsidR="00801E12" w:rsidRDefault="00801E12" w:rsidP="00245CAE">
      <w:pPr>
        <w:spacing w:after="0" w:line="216" w:lineRule="auto"/>
        <w:ind w:left="720"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మధుకైటభ ఘాతం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మహిషాసురనాశమ్</w:t>
      </w:r>
    </w:p>
    <w:p w:rsidR="00801E12" w:rsidRDefault="00801E12" w:rsidP="00245CAE">
      <w:pPr>
        <w:pBdr>
          <w:bottom w:val="single" w:sz="4" w:space="1" w:color="auto"/>
        </w:pBdr>
        <w:spacing w:after="0" w:line="216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శుంభ నిశుంభ ప్రమాపణం</w:t>
      </w:r>
      <w:r w:rsidR="00140A23">
        <w:rPr>
          <w:rFonts w:ascii="VijayaTL" w:hAnsi="VijayaTL" w:cs="VijayaTL" w:hint="cs"/>
          <w:sz w:val="52"/>
          <w:szCs w:val="52"/>
          <w:cs/>
          <w:lang w:bidi="te-IN"/>
        </w:rPr>
        <w:tab/>
        <w:t>బ్రూతే శక్తిత్రితయ శుభమ్।। 1</w:t>
      </w:r>
    </w:p>
    <w:p w:rsidR="00140A23" w:rsidRDefault="00140A23" w:rsidP="00245CAE">
      <w:pPr>
        <w:spacing w:after="0" w:line="216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అధ్యాయా హి త్రయోదశ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మంత్రా అత్ర చ  సప్తశతం</w:t>
      </w:r>
    </w:p>
    <w:p w:rsidR="00677A09" w:rsidRDefault="00677A09" w:rsidP="00245CAE">
      <w:pPr>
        <w:spacing w:after="0" w:line="216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మహాహుతీనాం సమర్పణం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కూశ్మాండానాం బలిదానం</w:t>
      </w:r>
    </w:p>
    <w:p w:rsidR="00677A09" w:rsidRDefault="00677A09" w:rsidP="00245CAE">
      <w:pPr>
        <w:pBdr>
          <w:bottom w:val="single" w:sz="4" w:space="1" w:color="auto"/>
        </w:pBdr>
        <w:spacing w:after="0" w:line="216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కాళీ- లక్ష్మీ- వాణీనాం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  ప్రీతిం సాధయతే నూనమ్। .. 2  </w:t>
      </w:r>
    </w:p>
    <w:p w:rsidR="00140A23" w:rsidRDefault="00140A23" w:rsidP="00245CAE">
      <w:pPr>
        <w:spacing w:after="0" w:line="216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ఆజ్యం పాయస </w:t>
      </w:r>
      <w:r w:rsidR="00677A09">
        <w:rPr>
          <w:rFonts w:ascii="VijayaTL" w:hAnsi="VijayaTL" w:cs="VijayaTL" w:hint="cs"/>
          <w:sz w:val="52"/>
          <w:szCs w:val="52"/>
          <w:cs/>
          <w:lang w:bidi="te-IN"/>
        </w:rPr>
        <w:t>సమిత్తిలా</w:t>
      </w:r>
      <w:r w:rsidR="00677A09"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="00677A09">
        <w:rPr>
          <w:rFonts w:ascii="VijayaTL" w:hAnsi="VijayaTL" w:cs="VijayaTL" w:hint="cs"/>
          <w:sz w:val="52"/>
          <w:szCs w:val="52"/>
          <w:cs/>
          <w:lang w:bidi="te-IN"/>
        </w:rPr>
        <w:tab/>
        <w:t>గుగ్గులు కింశుకపుష్పాణి</w:t>
      </w:r>
    </w:p>
    <w:p w:rsidR="00140A23" w:rsidRPr="00140A23" w:rsidRDefault="00140A23" w:rsidP="00245CAE">
      <w:pPr>
        <w:spacing w:after="0" w:line="216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సర్షప చందనచూర్ణాని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 w:rsidRPr="00140A23">
        <w:rPr>
          <w:rFonts w:ascii="VijayaTL" w:hAnsi="VijayaTL" w:cs="VijayaTL"/>
          <w:sz w:val="52"/>
          <w:szCs w:val="52"/>
          <w:cs/>
          <w:lang w:bidi="te-IN"/>
        </w:rPr>
        <w:t>పూగీ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బిల్వఫలం</w:t>
      </w:r>
      <w:r w:rsidR="00677A09">
        <w:rPr>
          <w:rFonts w:ascii="VijayaTL" w:hAnsi="VijayaTL" w:cs="VijayaTL" w:hint="cs"/>
          <w:sz w:val="52"/>
          <w:szCs w:val="52"/>
          <w:cs/>
          <w:lang w:bidi="te-IN"/>
        </w:rPr>
        <w:t xml:space="preserve"> లాజా</w:t>
      </w:r>
    </w:p>
    <w:p w:rsidR="00801E12" w:rsidRDefault="00677A09" w:rsidP="00245CAE">
      <w:pPr>
        <w:pBdr>
          <w:bottom w:val="single" w:sz="4" w:space="1" w:color="auto"/>
        </w:pBdr>
        <w:spacing w:after="0" w:line="216" w:lineRule="auto"/>
        <w:ind w:firstLine="720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>యవేక్షుఖండం</w:t>
      </w:r>
      <w:r w:rsidR="00140A23" w:rsidRPr="00140A23">
        <w:rPr>
          <w:rFonts w:ascii="VijayaTL" w:hAnsi="VijayaTL" w:cs="VijayaTL"/>
          <w:sz w:val="52"/>
          <w:szCs w:val="52"/>
          <w:cs/>
          <w:lang w:bidi="te-IN"/>
        </w:rPr>
        <w:t xml:space="preserve"> దూర్వ</w:t>
      </w:r>
      <w:r>
        <w:rPr>
          <w:rFonts w:ascii="VijayaTL" w:hAnsi="VijayaTL" w:cs="VijayaTL" w:hint="cs"/>
          <w:sz w:val="52"/>
          <w:szCs w:val="52"/>
          <w:cs/>
          <w:lang w:bidi="te-IN"/>
        </w:rPr>
        <w:t>ా చ</w:t>
      </w:r>
      <w:r w:rsidR="00140A23">
        <w:rPr>
          <w:rFonts w:ascii="VijayaTL" w:hAnsi="VijayaTL" w:cs="VijayaTL" w:hint="cs"/>
          <w:sz w:val="52"/>
          <w:szCs w:val="52"/>
          <w:cs/>
          <w:lang w:bidi="te-IN"/>
        </w:rPr>
        <w:t xml:space="preserve">  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వినియుజ్యన్తే హోమేషు।।</w:t>
      </w:r>
      <w:r w:rsidR="00245CAE">
        <w:rPr>
          <w:rFonts w:ascii="VijayaTL" w:hAnsi="VijayaTL" w:cs="VijayaTL" w:hint="cs"/>
          <w:sz w:val="52"/>
          <w:szCs w:val="52"/>
          <w:cs/>
          <w:lang w:bidi="te-IN"/>
        </w:rPr>
        <w:t xml:space="preserve">  ... 3</w:t>
      </w:r>
      <w:r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140A23">
        <w:rPr>
          <w:rFonts w:ascii="VijayaTL" w:hAnsi="VijayaTL" w:cs="VijayaTL" w:hint="cs"/>
          <w:sz w:val="52"/>
          <w:szCs w:val="52"/>
          <w:cs/>
          <w:lang w:bidi="te-IN"/>
        </w:rPr>
        <w:t xml:space="preserve">  </w:t>
      </w:r>
    </w:p>
    <w:p w:rsidR="00677A09" w:rsidRDefault="00677A09" w:rsidP="00245CAE">
      <w:pPr>
        <w:spacing w:after="0" w:line="216" w:lineRule="auto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ధర్మం సాధయతే చార్థం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కామం </w:t>
      </w:r>
      <w:r w:rsidR="006627FA">
        <w:rPr>
          <w:rFonts w:ascii="VijayaTL" w:hAnsi="VijayaTL" w:cs="VijayaTL" w:hint="cs"/>
          <w:sz w:val="52"/>
          <w:szCs w:val="52"/>
          <w:cs/>
          <w:lang w:bidi="te-IN"/>
        </w:rPr>
        <w:t>దేవీ మహేశ్వరీ</w:t>
      </w:r>
    </w:p>
    <w:p w:rsidR="006627FA" w:rsidRDefault="006627FA" w:rsidP="00245CAE">
      <w:pPr>
        <w:spacing w:after="0" w:line="216" w:lineRule="auto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వార్షికహోమం ప్రీణీతే</w:t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</w: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రోగం హన్తి సుఖం దదతీ</w:t>
      </w:r>
    </w:p>
    <w:p w:rsidR="006627FA" w:rsidRDefault="006627FA" w:rsidP="00245CAE">
      <w:pPr>
        <w:spacing w:after="0" w:line="216" w:lineRule="auto"/>
        <w:rPr>
          <w:rFonts w:ascii="VijayaTL" w:hAnsi="VijayaTL" w:cs="VijayaTL"/>
          <w:sz w:val="52"/>
          <w:szCs w:val="52"/>
          <w:lang w:bidi="te-IN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tab/>
        <w:t>సచ్చిదానంద మహోరూపా  చండీదేవీ ప్రసీదతి।।</w:t>
      </w:r>
      <w:r w:rsidR="00245CAE">
        <w:rPr>
          <w:rFonts w:ascii="VijayaTL" w:hAnsi="VijayaTL" w:cs="VijayaTL" w:hint="cs"/>
          <w:sz w:val="52"/>
          <w:szCs w:val="52"/>
          <w:cs/>
          <w:lang w:bidi="te-IN"/>
        </w:rPr>
        <w:t xml:space="preserve"> </w:t>
      </w:r>
      <w:r w:rsidR="00245CAE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  </w:t>
      </w:r>
      <w:r w:rsidR="00245CAE">
        <w:rPr>
          <w:rFonts w:ascii="VijayaTL" w:hAnsi="VijayaTL" w:cs="VijayaTL" w:hint="cs"/>
          <w:sz w:val="52"/>
          <w:szCs w:val="52"/>
          <w:cs/>
          <w:lang w:bidi="te-IN"/>
        </w:rPr>
        <w:tab/>
        <w:t xml:space="preserve">... 4 </w:t>
      </w:r>
    </w:p>
    <w:p w:rsidR="00245CAE" w:rsidRPr="006E2192" w:rsidRDefault="006E2192" w:rsidP="00245CAE">
      <w:pPr>
        <w:spacing w:after="0"/>
        <w:rPr>
          <w:rFonts w:ascii="VijayaTL" w:hAnsi="VijayaTL" w:cs="VijayaTL"/>
          <w:b/>
          <w:bCs/>
          <w:sz w:val="56"/>
          <w:szCs w:val="56"/>
        </w:rPr>
      </w:pPr>
      <w:r>
        <w:rPr>
          <w:rFonts w:ascii="VijayaTL" w:hAnsi="VijayaTL" w:cs="VijayaTL" w:hint="cs"/>
          <w:sz w:val="52"/>
          <w:szCs w:val="52"/>
          <w:cs/>
          <w:lang w:bidi="te-IN"/>
        </w:rPr>
        <w:lastRenderedPageBreak/>
        <w:t>భావార్థము</w:t>
      </w:r>
      <w:r w:rsidR="00245CAE">
        <w:rPr>
          <w:rFonts w:ascii="VijayaTL" w:hAnsi="VijayaTL" w:cs="VijayaTL" w:hint="cs"/>
          <w:sz w:val="52"/>
          <w:szCs w:val="52"/>
          <w:cs/>
          <w:lang w:bidi="te-IN"/>
        </w:rPr>
        <w:t xml:space="preserve"> - </w:t>
      </w:r>
      <w:r w:rsidR="00245CAE">
        <w:rPr>
          <w:rFonts w:ascii="VijayaTL" w:hAnsi="VijayaTL" w:cs="VijayaTL" w:hint="cs"/>
          <w:b/>
          <w:bCs/>
          <w:sz w:val="56"/>
          <w:szCs w:val="56"/>
          <w:cs/>
          <w:lang w:bidi="te-IN"/>
        </w:rPr>
        <w:t xml:space="preserve">చండికా పరదేవతా </w:t>
      </w:r>
      <w:r w:rsidR="00245CAE" w:rsidRPr="00B25B65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(</w:t>
      </w:r>
      <w:r w:rsidR="00245CAE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మిశ్ర</w:t>
      </w:r>
      <w:r w:rsidR="00245CAE" w:rsidRPr="00B25B65">
        <w:rPr>
          <w:rFonts w:ascii="VijayaTL" w:hAnsi="VijayaTL" w:cs="VijayaTL" w:hint="cs"/>
          <w:b/>
          <w:bCs/>
          <w:sz w:val="40"/>
          <w:szCs w:val="40"/>
          <w:cs/>
          <w:lang w:bidi="te-IN"/>
        </w:rPr>
        <w:t>గతి)</w:t>
      </w:r>
    </w:p>
    <w:p w:rsidR="00245CAE" w:rsidRPr="00245CAE" w:rsidRDefault="00245CAE" w:rsidP="00245CAE">
      <w:pPr>
        <w:spacing w:after="0" w:line="216" w:lineRule="auto"/>
        <w:rPr>
          <w:rFonts w:ascii="VijayaTL" w:hAnsi="VijayaTL" w:cs="VijayaTL"/>
          <w:b/>
          <w:bCs/>
          <w:sz w:val="44"/>
          <w:szCs w:val="44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>చండికా పరదేవతా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 xml:space="preserve">హూయతే నవమీ తిథౌ </w:t>
      </w:r>
    </w:p>
    <w:p w:rsidR="00245CAE" w:rsidRPr="00245CAE" w:rsidRDefault="00245CAE" w:rsidP="00245CAE">
      <w:pPr>
        <w:spacing w:after="0" w:line="216" w:lineRule="auto"/>
        <w:rPr>
          <w:rFonts w:ascii="VijayaTL" w:hAnsi="VijayaTL" w:cs="VijayaTL" w:hint="cs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 xml:space="preserve">అష్టమీ సంభూతయో-  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>రిజ్యయాభి- తపత్యుమా।।</w:t>
      </w:r>
    </w:p>
    <w:p w:rsidR="00245CAE" w:rsidRDefault="00245CAE" w:rsidP="00245CAE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4"/>
          <w:szCs w:val="44"/>
          <w:lang w:bidi="te-IN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>చం</w:t>
      </w:r>
      <w:r w:rsidRPr="00245CAE">
        <w:rPr>
          <w:rFonts w:ascii="VijayaTL" w:hAnsi="VijayaTL" w:cs="VijayaTL" w:hint="cs"/>
          <w:sz w:val="44"/>
          <w:szCs w:val="44"/>
          <w:cs/>
          <w:lang w:bidi="te-IN"/>
        </w:rPr>
        <w:t xml:space="preserve">డికా పరదేవత </w:t>
      </w:r>
      <w:r w:rsidRPr="00245CAE">
        <w:rPr>
          <w:rFonts w:ascii="VijayaTL" w:hAnsi="VijayaTL" w:cs="VijayaTL"/>
          <w:sz w:val="44"/>
          <w:szCs w:val="44"/>
          <w:cs/>
          <w:lang w:bidi="te-IN"/>
        </w:rPr>
        <w:t>–</w:t>
      </w:r>
      <w:r w:rsidRPr="00245CAE">
        <w:rPr>
          <w:rFonts w:ascii="VijayaTL" w:hAnsi="VijayaTL" w:cs="VijayaTL" w:hint="cs"/>
          <w:sz w:val="44"/>
          <w:szCs w:val="44"/>
          <w:cs/>
          <w:lang w:bidi="te-IN"/>
        </w:rPr>
        <w:t xml:space="preserve"> నవమి నాడు, అష్టమినాడు</w:t>
      </w:r>
      <w:r>
        <w:rPr>
          <w:rFonts w:ascii="VijayaTL" w:hAnsi="VijayaTL" w:cs="VijayaTL" w:hint="cs"/>
          <w:sz w:val="44"/>
          <w:szCs w:val="44"/>
          <w:cs/>
          <w:lang w:bidi="te-IN"/>
        </w:rPr>
        <w:t>, చతుర్దశినాడు</w:t>
      </w:r>
      <w:r w:rsidRPr="00245CAE">
        <w:rPr>
          <w:rFonts w:ascii="VijayaTL" w:hAnsi="VijayaTL" w:cs="VijayaTL" w:hint="cs"/>
          <w:sz w:val="44"/>
          <w:szCs w:val="44"/>
          <w:cs/>
          <w:lang w:bidi="te-IN"/>
        </w:rPr>
        <w:t xml:space="preserve"> </w:t>
      </w:r>
      <w:r>
        <w:rPr>
          <w:rFonts w:ascii="VijayaTL" w:hAnsi="VijayaTL" w:cs="VijayaTL" w:hint="cs"/>
          <w:sz w:val="44"/>
          <w:szCs w:val="44"/>
          <w:cs/>
          <w:lang w:bidi="te-IN"/>
        </w:rPr>
        <w:t>చండీ</w:t>
      </w:r>
      <w:r w:rsidRPr="00245CAE">
        <w:rPr>
          <w:rFonts w:ascii="VijayaTL" w:hAnsi="VijayaTL" w:cs="VijayaTL" w:hint="cs"/>
          <w:sz w:val="44"/>
          <w:szCs w:val="44"/>
          <w:cs/>
          <w:lang w:bidi="te-IN"/>
        </w:rPr>
        <w:t>హోమముద్వారా సేవించబడుతోంది.</w:t>
      </w:r>
    </w:p>
    <w:p w:rsidR="00245CAE" w:rsidRPr="00245CAE" w:rsidRDefault="00245CAE" w:rsidP="00245CAE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sz w:val="44"/>
          <w:szCs w:val="44"/>
          <w:cs/>
          <w:lang w:bidi="te-IN"/>
        </w:rPr>
        <w:t>సంభూతము అంటే శుక్లపక్ష చతుర్దశి. అభితపత్ అంటే కృష్ణ పక్ష చతుర్దశి. (ఈ విషయములు సావిత్రాగ్ని ఉపాసనలో వేదము చెబుతున్నది)</w:t>
      </w:r>
    </w:p>
    <w:p w:rsidR="00245CAE" w:rsidRDefault="00245CAE" w:rsidP="00245CAE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4"/>
          <w:szCs w:val="44"/>
          <w:lang w:bidi="te-IN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>ఈ పర్వదినాలలో హోమం చెయ్యాలి అని దేవీమాహాత్మ్మ్యము స్పష్టం చేస్తున్నది.</w:t>
      </w:r>
    </w:p>
    <w:p w:rsidR="00245CAE" w:rsidRPr="00245CAE" w:rsidRDefault="00245CAE" w:rsidP="00245CAE">
      <w:pPr>
        <w:pStyle w:val="ListParagraph"/>
        <w:numPr>
          <w:ilvl w:val="0"/>
          <w:numId w:val="6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4"/>
          <w:szCs w:val="44"/>
          <w:lang w:bidi="te-IN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కాబట్టి ఈ తిథులలో, ప్రణవస్వరూపమైన ఉమాదేవికి హోమము చేస్తాము. </w:t>
      </w:r>
    </w:p>
    <w:p w:rsidR="00245CAE" w:rsidRPr="00245CAE" w:rsidRDefault="00245CAE" w:rsidP="00245CAE">
      <w:pPr>
        <w:spacing w:after="0" w:line="216" w:lineRule="auto"/>
        <w:ind w:left="720" w:firstLine="720"/>
        <w:rPr>
          <w:rFonts w:ascii="VijayaTL" w:hAnsi="VijayaTL" w:cs="VijayaTL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>దేవీమాహాత్మ్యం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>చరితత్రయసిద్ధమ్</w:t>
      </w:r>
    </w:p>
    <w:p w:rsidR="00245CAE" w:rsidRPr="00245CAE" w:rsidRDefault="00245CAE" w:rsidP="00245CAE">
      <w:pPr>
        <w:spacing w:after="0" w:line="216" w:lineRule="auto"/>
        <w:ind w:left="720" w:firstLine="720"/>
        <w:rPr>
          <w:rFonts w:ascii="VijayaTL" w:hAnsi="VijayaTL" w:cs="VijayaTL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>మధుకైటభ ఘాతం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>మహిషాసురనాశమ్</w:t>
      </w:r>
    </w:p>
    <w:p w:rsidR="00245CAE" w:rsidRDefault="00245CAE" w:rsidP="00245CAE">
      <w:pPr>
        <w:spacing w:after="0" w:line="216" w:lineRule="auto"/>
        <w:ind w:firstLine="720"/>
        <w:rPr>
          <w:rFonts w:ascii="VijayaTL" w:hAnsi="VijayaTL" w:cs="VijayaTL" w:hint="cs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>శుంభ నిశుంభ ప్రమాపణం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>బ్రూతే శక్తిత్రితయ శుభమ్।। 1</w:t>
      </w:r>
    </w:p>
    <w:p w:rsidR="00245CAE" w:rsidRPr="00245CAE" w:rsidRDefault="00245CAE" w:rsidP="00245CAE">
      <w:pPr>
        <w:pStyle w:val="ListParagraph"/>
        <w:numPr>
          <w:ilvl w:val="0"/>
          <w:numId w:val="7"/>
        </w:numPr>
        <w:spacing w:after="0" w:line="216" w:lineRule="auto"/>
        <w:rPr>
          <w:rFonts w:ascii="VijayaTL" w:hAnsi="VijayaTL" w:cs="VijayaTL" w:hint="cs"/>
          <w:b/>
          <w:bCs/>
          <w:sz w:val="44"/>
          <w:szCs w:val="44"/>
          <w:lang w:bidi="te-IN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శుభప్రదమైన </w:t>
      </w:r>
      <w:r w:rsidRPr="00245CAE">
        <w:rPr>
          <w:rFonts w:ascii="VijayaTL" w:hAnsi="VijayaTL" w:cs="VijayaTL" w:hint="cs"/>
          <w:sz w:val="44"/>
          <w:szCs w:val="44"/>
          <w:cs/>
          <w:lang w:bidi="te-IN"/>
        </w:rPr>
        <w:t xml:space="preserve">దేవీ మాహాత్మ్యము </w:t>
      </w:r>
      <w:r w:rsidRPr="00245CAE">
        <w:rPr>
          <w:rFonts w:ascii="VijayaTL" w:hAnsi="VijayaTL" w:cs="VijayaTL"/>
          <w:sz w:val="44"/>
          <w:szCs w:val="44"/>
          <w:cs/>
          <w:lang w:bidi="te-IN"/>
        </w:rPr>
        <w:t>–</w:t>
      </w:r>
      <w:r w:rsidRPr="00245CAE">
        <w:rPr>
          <w:rFonts w:ascii="VijayaTL" w:hAnsi="VijayaTL" w:cs="VijayaTL" w:hint="cs"/>
          <w:sz w:val="44"/>
          <w:szCs w:val="44"/>
          <w:cs/>
          <w:lang w:bidi="te-IN"/>
        </w:rPr>
        <w:t xml:space="preserve"> అన</w:t>
      </w:r>
      <w:r>
        <w:rPr>
          <w:rFonts w:ascii="VijayaTL" w:hAnsi="VijayaTL" w:cs="VijayaTL" w:hint="cs"/>
          <w:sz w:val="44"/>
          <w:szCs w:val="44"/>
          <w:cs/>
          <w:lang w:bidi="te-IN"/>
        </w:rPr>
        <w:t>ే భాగము</w:t>
      </w:r>
      <w:r w:rsidRPr="00245CAE">
        <w:rPr>
          <w:rFonts w:ascii="VijayaTL" w:hAnsi="VijayaTL" w:cs="VijayaTL" w:hint="cs"/>
          <w:sz w:val="44"/>
          <w:szCs w:val="44"/>
          <w:cs/>
          <w:lang w:bidi="te-IN"/>
        </w:rPr>
        <w:t xml:space="preserve"> మార్కండేయ పురాణములో ఉన్నది.</w:t>
      </w:r>
    </w:p>
    <w:p w:rsidR="00245CAE" w:rsidRDefault="00245CAE" w:rsidP="00245CAE">
      <w:pPr>
        <w:pStyle w:val="ListParagraph"/>
        <w:numPr>
          <w:ilvl w:val="0"/>
          <w:numId w:val="7"/>
        </w:numPr>
        <w:spacing w:after="0" w:line="216" w:lineRule="auto"/>
        <w:rPr>
          <w:rFonts w:ascii="VijayaTL" w:hAnsi="VijayaTL" w:cs="VijayaTL" w:hint="cs"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sz w:val="44"/>
          <w:szCs w:val="44"/>
          <w:cs/>
          <w:lang w:bidi="te-IN"/>
        </w:rPr>
        <w:t>దీన</w:t>
      </w:r>
      <w:r>
        <w:rPr>
          <w:rFonts w:ascii="VijayaTL" w:hAnsi="VijayaTL" w:cs="VijayaTL" w:hint="cs"/>
          <w:sz w:val="44"/>
          <w:szCs w:val="44"/>
          <w:cs/>
          <w:lang w:bidi="te-IN"/>
        </w:rPr>
        <w:t>ిలో మూడు చరిత్రలు ఉన్నాయి. ప్రథమ చరిత్ర, మధ్యమ చరిత్ర, ఉత్తమచరిత్ర.</w:t>
      </w:r>
    </w:p>
    <w:p w:rsidR="00245CAE" w:rsidRDefault="00245CAE" w:rsidP="00245CAE">
      <w:pPr>
        <w:pStyle w:val="ListParagraph"/>
        <w:numPr>
          <w:ilvl w:val="0"/>
          <w:numId w:val="7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 w:hint="cs"/>
          <w:sz w:val="44"/>
          <w:szCs w:val="44"/>
          <w:lang w:bidi="te-IN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lastRenderedPageBreak/>
        <w:t xml:space="preserve">ప్రథమచరిత్రలో </w:t>
      </w:r>
      <w:r>
        <w:rPr>
          <w:rFonts w:ascii="VijayaTL" w:hAnsi="VijayaTL" w:cs="VijayaTL"/>
          <w:sz w:val="44"/>
          <w:szCs w:val="44"/>
          <w:cs/>
          <w:lang w:bidi="te-IN"/>
        </w:rPr>
        <w:t>–</w:t>
      </w: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 మధుకైటభ వధ, మధ్యమచరిత్రలో </w:t>
      </w:r>
      <w:r>
        <w:rPr>
          <w:rFonts w:ascii="VijayaTL" w:hAnsi="VijayaTL" w:cs="VijayaTL"/>
          <w:sz w:val="44"/>
          <w:szCs w:val="44"/>
          <w:cs/>
          <w:lang w:bidi="te-IN"/>
        </w:rPr>
        <w:t>–</w:t>
      </w: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 మహిషాసుర సంహారము, ఉత్తమచరిత్రలో </w:t>
      </w:r>
      <w:r>
        <w:rPr>
          <w:rFonts w:ascii="VijayaTL" w:hAnsi="VijayaTL" w:cs="VijayaTL"/>
          <w:sz w:val="44"/>
          <w:szCs w:val="44"/>
          <w:cs/>
          <w:lang w:bidi="te-IN"/>
        </w:rPr>
        <w:t>–</w:t>
      </w: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 శుంభనిశుంభ వధ ఉన్నాయి.</w:t>
      </w:r>
    </w:p>
    <w:p w:rsidR="00245CAE" w:rsidRPr="00245CAE" w:rsidRDefault="00245CAE" w:rsidP="00245CAE">
      <w:pPr>
        <w:spacing w:after="0" w:line="216" w:lineRule="auto"/>
        <w:rPr>
          <w:rFonts w:ascii="VijayaTL" w:hAnsi="VijayaTL" w:cs="VijayaTL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 xml:space="preserve">అధ్యాయా హి త్రయోదశ 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>మంత్రా అత్ర చ  సప్తశతం</w:t>
      </w:r>
    </w:p>
    <w:p w:rsidR="00245CAE" w:rsidRPr="00245CAE" w:rsidRDefault="00245CAE" w:rsidP="00245CAE">
      <w:pPr>
        <w:spacing w:after="0" w:line="216" w:lineRule="auto"/>
        <w:ind w:firstLine="720"/>
        <w:rPr>
          <w:rFonts w:ascii="VijayaTL" w:hAnsi="VijayaTL" w:cs="VijayaTL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>మహాహుతీనాం సమర్పణం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>కూశ్మాండానాం బలిదానం</w:t>
      </w:r>
    </w:p>
    <w:p w:rsidR="00245CAE" w:rsidRDefault="00245CAE" w:rsidP="00245CAE">
      <w:pPr>
        <w:spacing w:after="0" w:line="216" w:lineRule="auto"/>
        <w:ind w:firstLine="720"/>
        <w:rPr>
          <w:rFonts w:ascii="VijayaTL" w:hAnsi="VijayaTL" w:cs="VijayaTL" w:hint="cs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 xml:space="preserve">కాళీ- లక్ష్మీ- వాణీనాం 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 xml:space="preserve">  ప్రీతిం సాధయతే నూనమ్। .. 2  </w:t>
      </w:r>
    </w:p>
    <w:p w:rsidR="00245CAE" w:rsidRPr="00245CAE" w:rsidRDefault="00245CAE" w:rsidP="00245CAE">
      <w:pPr>
        <w:pStyle w:val="ListParagraph"/>
        <w:numPr>
          <w:ilvl w:val="0"/>
          <w:numId w:val="8"/>
        </w:numPr>
        <w:spacing w:after="0" w:line="216" w:lineRule="auto"/>
        <w:rPr>
          <w:rFonts w:ascii="VijayaTL" w:hAnsi="VijayaTL" w:cs="VijayaTL" w:hint="cs"/>
          <w:b/>
          <w:bCs/>
          <w:sz w:val="44"/>
          <w:szCs w:val="44"/>
          <w:lang w:bidi="te-IN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>దీనిలో 13 అధ్యయాలు ఉన్నాయి. ప్రతి అధ్యాయము తరువాత మహాహుతి సమర్పణ ఉంటుంది.</w:t>
      </w:r>
    </w:p>
    <w:p w:rsidR="00245CAE" w:rsidRPr="00245CAE" w:rsidRDefault="00245CAE" w:rsidP="00245CAE">
      <w:pPr>
        <w:pStyle w:val="ListParagraph"/>
        <w:numPr>
          <w:ilvl w:val="0"/>
          <w:numId w:val="8"/>
        </w:numPr>
        <w:spacing w:after="0" w:line="216" w:lineRule="auto"/>
        <w:rPr>
          <w:rFonts w:ascii="VijayaTL" w:hAnsi="VijayaTL" w:cs="VijayaTL" w:hint="cs"/>
          <w:b/>
          <w:bCs/>
          <w:sz w:val="44"/>
          <w:szCs w:val="44"/>
          <w:lang w:bidi="te-IN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>మొత్తం 700 మంత్రాలు. అందుకనే సప్తశతి అంటారు.</w:t>
      </w:r>
    </w:p>
    <w:p w:rsidR="00245CAE" w:rsidRPr="00245CAE" w:rsidRDefault="00245CAE" w:rsidP="00245CAE">
      <w:pPr>
        <w:pStyle w:val="ListParagraph"/>
        <w:numPr>
          <w:ilvl w:val="0"/>
          <w:numId w:val="8"/>
        </w:numPr>
        <w:spacing w:after="0" w:line="216" w:lineRule="auto"/>
        <w:rPr>
          <w:rFonts w:ascii="VijayaTL" w:hAnsi="VijayaTL" w:cs="VijayaTL" w:hint="cs"/>
          <w:b/>
          <w:bCs/>
          <w:sz w:val="44"/>
          <w:szCs w:val="44"/>
          <w:lang w:bidi="te-IN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చివరన, కూశ్మాండము </w:t>
      </w:r>
      <w:r>
        <w:rPr>
          <w:rFonts w:ascii="VijayaTL" w:hAnsi="VijayaTL" w:cs="VijayaTL"/>
          <w:sz w:val="44"/>
          <w:szCs w:val="44"/>
          <w:cs/>
          <w:lang w:bidi="te-IN"/>
        </w:rPr>
        <w:t>–</w:t>
      </w: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 గుమ్మడికాయలను బలిగా ఇస్తారు.</w:t>
      </w:r>
    </w:p>
    <w:p w:rsidR="00245CAE" w:rsidRPr="00245CAE" w:rsidRDefault="00245CAE" w:rsidP="00245CAE">
      <w:pPr>
        <w:pStyle w:val="ListParagraph"/>
        <w:numPr>
          <w:ilvl w:val="0"/>
          <w:numId w:val="8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b/>
          <w:bCs/>
          <w:sz w:val="44"/>
          <w:szCs w:val="44"/>
          <w:lang w:bidi="te-IN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>ఇటువంటి హోమమువల్ల మహాకాళి, మహాలక్ష్మి, మహాసరస్వతీ దేవతల ప్రసాదము లభిస్తుంది.</w:t>
      </w:r>
    </w:p>
    <w:p w:rsidR="00245CAE" w:rsidRPr="00245CAE" w:rsidRDefault="00245CAE" w:rsidP="00245CAE">
      <w:pPr>
        <w:spacing w:after="0" w:line="216" w:lineRule="auto"/>
        <w:ind w:firstLine="720"/>
        <w:rPr>
          <w:rFonts w:ascii="VijayaTL" w:hAnsi="VijayaTL" w:cs="VijayaTL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>ఆజ్యం పాయస సమిత్తిలా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>గుగ్గులు కింశుకపుష్పాణి</w:t>
      </w:r>
    </w:p>
    <w:p w:rsidR="00245CAE" w:rsidRPr="00245CAE" w:rsidRDefault="00245CAE" w:rsidP="00245CAE">
      <w:pPr>
        <w:spacing w:after="0" w:line="216" w:lineRule="auto"/>
        <w:ind w:firstLine="720"/>
        <w:rPr>
          <w:rFonts w:ascii="VijayaTL" w:hAnsi="VijayaTL" w:cs="VijayaTL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>సర్షప చందనచూర్ణాని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/>
          <w:b/>
          <w:bCs/>
          <w:sz w:val="44"/>
          <w:szCs w:val="44"/>
          <w:cs/>
          <w:lang w:bidi="te-IN"/>
        </w:rPr>
        <w:t>పూగీ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 xml:space="preserve"> బిల్వఫలం లాజా</w:t>
      </w:r>
    </w:p>
    <w:p w:rsidR="00245CAE" w:rsidRDefault="00245CAE" w:rsidP="00245CAE">
      <w:pPr>
        <w:spacing w:after="0" w:line="216" w:lineRule="auto"/>
        <w:ind w:firstLine="720"/>
        <w:rPr>
          <w:rFonts w:ascii="VijayaTL" w:hAnsi="VijayaTL" w:cs="VijayaTL" w:hint="cs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>యవేక్షుఖండం</w:t>
      </w:r>
      <w:r w:rsidRPr="00245CAE">
        <w:rPr>
          <w:rFonts w:ascii="VijayaTL" w:hAnsi="VijayaTL" w:cs="VijayaTL"/>
          <w:b/>
          <w:bCs/>
          <w:sz w:val="44"/>
          <w:szCs w:val="44"/>
          <w:cs/>
          <w:lang w:bidi="te-IN"/>
        </w:rPr>
        <w:t xml:space="preserve"> దూర్వ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 xml:space="preserve">ా చ  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 xml:space="preserve">వినియుజ్యన్తే హోమేషు।।   </w:t>
      </w:r>
      <w:r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>3</w:t>
      </w:r>
    </w:p>
    <w:p w:rsidR="00245CAE" w:rsidRPr="00245CAE" w:rsidRDefault="00245CAE" w:rsidP="00245CAE">
      <w:pPr>
        <w:pStyle w:val="ListParagraph"/>
        <w:numPr>
          <w:ilvl w:val="0"/>
          <w:numId w:val="10"/>
        </w:numPr>
        <w:pBdr>
          <w:bottom w:val="single" w:sz="4" w:space="1" w:color="auto"/>
        </w:pBdr>
        <w:spacing w:after="0" w:line="216" w:lineRule="auto"/>
        <w:rPr>
          <w:rFonts w:ascii="VijayaTL" w:hAnsi="VijayaTL" w:cs="VijayaTL"/>
          <w:b/>
          <w:bCs/>
          <w:sz w:val="44"/>
          <w:szCs w:val="44"/>
          <w:lang w:bidi="te-IN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>ఈ చండీహోమములో ఆజ్యము, పాయసము, సమిధలు, తిలలు అంటే నువ్వులు, గుగ్గులము, ఎర్రని మోదుగపూలు, ఆవాలు, ఎర్రని చందనపు పొడి, వక్కలు, మారేడు కాయలు, పేలాలు, యవలు, చెరుకుముక్కలు, గరికను వినియోగిస్తారు.</w:t>
      </w:r>
    </w:p>
    <w:p w:rsidR="00245CAE" w:rsidRPr="00245CAE" w:rsidRDefault="00245CAE" w:rsidP="00245CAE">
      <w:pPr>
        <w:spacing w:after="0" w:line="216" w:lineRule="auto"/>
        <w:rPr>
          <w:rFonts w:ascii="VijayaTL" w:hAnsi="VijayaTL" w:cs="VijayaTL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lastRenderedPageBreak/>
        <w:tab/>
        <w:t>ధర్మం సాధయతే చార్థం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="00594A0B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>కామం దేవీ మహేశ్వరీ</w:t>
      </w:r>
    </w:p>
    <w:p w:rsidR="00245CAE" w:rsidRPr="00245CAE" w:rsidRDefault="00245CAE" w:rsidP="00245CAE">
      <w:pPr>
        <w:spacing w:after="0" w:line="216" w:lineRule="auto"/>
        <w:rPr>
          <w:rFonts w:ascii="VijayaTL" w:hAnsi="VijayaTL" w:cs="VijayaTL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>వార్షికహోమం ప్రీణీతే</w:t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>రోగం హన్తి సుఖం దదతీ</w:t>
      </w:r>
    </w:p>
    <w:p w:rsidR="00245CAE" w:rsidRPr="00245CAE" w:rsidRDefault="00245CAE" w:rsidP="00245CAE">
      <w:pPr>
        <w:spacing w:after="0" w:line="216" w:lineRule="auto"/>
        <w:rPr>
          <w:rFonts w:ascii="VijayaTL" w:hAnsi="VijayaTL" w:cs="VijayaTL"/>
          <w:b/>
          <w:bCs/>
          <w:sz w:val="44"/>
          <w:szCs w:val="44"/>
          <w:lang w:bidi="te-IN"/>
        </w:rPr>
      </w:pP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  <w:t xml:space="preserve">సచ్చిదానంద మహోరూపా  </w:t>
      </w:r>
      <w:r w:rsidR="00594A0B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ab/>
      </w:r>
      <w:r w:rsidRPr="00245CAE">
        <w:rPr>
          <w:rFonts w:ascii="VijayaTL" w:hAnsi="VijayaTL" w:cs="VijayaTL" w:hint="cs"/>
          <w:b/>
          <w:bCs/>
          <w:sz w:val="44"/>
          <w:szCs w:val="44"/>
          <w:cs/>
          <w:lang w:bidi="te-IN"/>
        </w:rPr>
        <w:t>చండీదేవీ ప్రసీదతి।।</w:t>
      </w:r>
    </w:p>
    <w:p w:rsidR="00594A0B" w:rsidRDefault="00594A0B" w:rsidP="00245CAE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 w:hint="cs"/>
          <w:sz w:val="44"/>
          <w:szCs w:val="44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>ప్రథమ చరిత్ర పారాయణ, హోమము వల్ల ధర్మకార్యాలు సిద్ధిస్తాయి.</w:t>
      </w:r>
    </w:p>
    <w:p w:rsidR="00594A0B" w:rsidRDefault="00594A0B" w:rsidP="00245CAE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 w:hint="cs"/>
          <w:sz w:val="44"/>
          <w:szCs w:val="44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>మధ్యమచరిత్ర వల్ల అర్థములు అంటే ధనము, సంపదలు లభిస్తాయి.</w:t>
      </w:r>
    </w:p>
    <w:p w:rsidR="00594A0B" w:rsidRDefault="00594A0B" w:rsidP="00245CAE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 w:hint="cs"/>
          <w:sz w:val="44"/>
          <w:szCs w:val="44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>ఉత్తమ చరిత్రను పఠిస్తే, హోమము చేస్తే కోరికలు తీరతాయి.</w:t>
      </w:r>
    </w:p>
    <w:p w:rsidR="00594A0B" w:rsidRDefault="00594A0B" w:rsidP="00245CAE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 w:hint="cs"/>
          <w:sz w:val="44"/>
          <w:szCs w:val="44"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>ఈ విధంగా శరత్కాలములో నవరాత్రి సమయములో చేసే హోమమువల్ల సచ్చిదానంద తేజోరూపిణి చండీదేవి అనుగ్రహిస్తుంది.</w:t>
      </w:r>
    </w:p>
    <w:p w:rsidR="00CB290B" w:rsidRPr="00245CAE" w:rsidRDefault="00594A0B" w:rsidP="00245CAE">
      <w:pPr>
        <w:pStyle w:val="ListParagraph"/>
        <w:numPr>
          <w:ilvl w:val="0"/>
          <w:numId w:val="1"/>
        </w:numPr>
        <w:spacing w:after="0" w:line="216" w:lineRule="auto"/>
        <w:rPr>
          <w:rFonts w:ascii="VijayaTL" w:hAnsi="VijayaTL" w:cs="VijayaTL"/>
          <w:sz w:val="44"/>
          <w:szCs w:val="44"/>
          <w:cs/>
        </w:rPr>
      </w:pPr>
      <w:r>
        <w:rPr>
          <w:rFonts w:ascii="VijayaTL" w:hAnsi="VijayaTL" w:cs="VijayaTL" w:hint="cs"/>
          <w:sz w:val="44"/>
          <w:szCs w:val="44"/>
          <w:cs/>
          <w:lang w:bidi="te-IN"/>
        </w:rPr>
        <w:t xml:space="preserve">రోగములను పోగొడుతుంది. సుఖాన్ని కలిగిస్తుంది. </w:t>
      </w:r>
    </w:p>
    <w:sectPr w:rsidR="00CB290B" w:rsidRPr="00245CAE" w:rsidSect="00245CAE">
      <w:pgSz w:w="11906" w:h="16838"/>
      <w:pgMar w:top="426" w:right="566" w:bottom="284" w:left="567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VijayaTL">
    <w:panose1 w:val="02000600000000000000"/>
    <w:charset w:val="00"/>
    <w:family w:val="auto"/>
    <w:pitch w:val="variable"/>
    <w:sig w:usb0="8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F0E1EAD"/>
    <w:multiLevelType w:val="hybridMultilevel"/>
    <w:tmpl w:val="3828BD6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054698B"/>
    <w:multiLevelType w:val="hybridMultilevel"/>
    <w:tmpl w:val="6F4E72E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3B6E2A20"/>
    <w:multiLevelType w:val="hybridMultilevel"/>
    <w:tmpl w:val="AAD8AEA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3FB65B2D"/>
    <w:multiLevelType w:val="hybridMultilevel"/>
    <w:tmpl w:val="52E6AD40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>
    <w:nsid w:val="449D7280"/>
    <w:multiLevelType w:val="hybridMultilevel"/>
    <w:tmpl w:val="F39EB57E"/>
    <w:lvl w:ilvl="0" w:tplc="40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">
    <w:nsid w:val="4FD43924"/>
    <w:multiLevelType w:val="hybridMultilevel"/>
    <w:tmpl w:val="D5F48A9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53454ADB"/>
    <w:multiLevelType w:val="hybridMultilevel"/>
    <w:tmpl w:val="FAA4F4E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6DB5961"/>
    <w:multiLevelType w:val="hybridMultilevel"/>
    <w:tmpl w:val="49688F9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>
    <w:nsid w:val="585E50B0"/>
    <w:multiLevelType w:val="hybridMultilevel"/>
    <w:tmpl w:val="68840C9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>
    <w:nsid w:val="7E282186"/>
    <w:multiLevelType w:val="hybridMultilevel"/>
    <w:tmpl w:val="8C5E7A0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6"/>
  </w:num>
  <w:num w:numId="5">
    <w:abstractNumId w:val="4"/>
  </w:num>
  <w:num w:numId="6">
    <w:abstractNumId w:val="7"/>
  </w:num>
  <w:num w:numId="7">
    <w:abstractNumId w:val="1"/>
  </w:num>
  <w:num w:numId="8">
    <w:abstractNumId w:val="8"/>
  </w:num>
  <w:num w:numId="9">
    <w:abstractNumId w:val="3"/>
  </w:num>
  <w:num w:numId="10">
    <w:abstractNumId w:val="9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762796"/>
    <w:rsid w:val="00140A23"/>
    <w:rsid w:val="00221A38"/>
    <w:rsid w:val="0022353B"/>
    <w:rsid w:val="00240EFB"/>
    <w:rsid w:val="00245CAE"/>
    <w:rsid w:val="002C5B54"/>
    <w:rsid w:val="00320DC2"/>
    <w:rsid w:val="003A1BDE"/>
    <w:rsid w:val="003C69BD"/>
    <w:rsid w:val="00511845"/>
    <w:rsid w:val="00594A0B"/>
    <w:rsid w:val="006627FA"/>
    <w:rsid w:val="00677A09"/>
    <w:rsid w:val="006E2192"/>
    <w:rsid w:val="006E373B"/>
    <w:rsid w:val="00762796"/>
    <w:rsid w:val="00801E12"/>
    <w:rsid w:val="00AA4054"/>
    <w:rsid w:val="00B25B65"/>
    <w:rsid w:val="00B506E4"/>
    <w:rsid w:val="00BE1E30"/>
    <w:rsid w:val="00C46354"/>
    <w:rsid w:val="00CB290B"/>
    <w:rsid w:val="00E7271D"/>
    <w:rsid w:val="00ED4D6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lang w:val="en-IN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1184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E2192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4</Pages>
  <Words>391</Words>
  <Characters>2229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Vamshi Krishna Ghanapathi</dc:creator>
  <cp:lastModifiedBy>Vamshi Krishna Ghanapathi</cp:lastModifiedBy>
  <cp:revision>8</cp:revision>
  <dcterms:created xsi:type="dcterms:W3CDTF">2021-10-06T10:41:00Z</dcterms:created>
  <dcterms:modified xsi:type="dcterms:W3CDTF">2021-10-08T02:23:00Z</dcterms:modified>
</cp:coreProperties>
</file>