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0"/>
          <w:szCs w:val="40"/>
        </w:rPr>
        <w:t xml:space="preserve">CloudGuardian — Dry-Run Testing SOP</w:t>
      </w:r>
    </w:p>
    <w:p>
      <w:pPr>
        <w:spacing w:after="300"/>
      </w:pPr>
      <w:r>
        <w:rPr>
          <w:i/>
          <w:iCs/>
          <w:color w:val="555555"/>
          <w:sz w:val="26"/>
          <w:szCs w:val="26"/>
        </w:rPr>
        <w:t xml:space="preserve">Week 3 Auto-Remediation Lambda Verification</w:t>
      </w:r>
    </w:p>
    <w:p>
      <w:pPr>
        <w:pStyle w:val="Heading1"/>
        <w:spacing w:after="200" w:before="400"/>
      </w:pPr>
      <w:r>
        <w:t xml:space="preserve">1. Purpose</w:t>
      </w:r>
    </w:p>
    <w:p>
      <w:pPr>
        <w:spacing w:after="150"/>
      </w:pPr>
      <w:r>
        <w:t xml:space="preserve">Before any Lambda function is allowed to make a real change in AWS, it must be invoked in dry_run:true mode to confirm the function correctly identifies the target resource and its intended action, without modifying anything. This SOP records the exact commands and expected outputs for all three remediation Lambda functions, and where each response is saved as evidence.</w:t>
      </w:r>
    </w:p>
    <w:p>
      <w:pPr>
        <w:pStyle w:val="Heading1"/>
        <w:spacing w:after="200" w:before="400"/>
      </w:pPr>
      <w:r>
        <w:t xml:space="preserve">2. Prerequisites</w:t>
      </w:r>
    </w:p>
    <w:p>
      <w:pPr>
        <w:pStyle w:val="ListParagraph"/>
        <w:numPr>
          <w:ilvl w:val="0"/>
          <w:numId w:val="2"/>
        </w:numPr>
        <w:spacing w:after="80"/>
      </w:pPr>
      <w:r>
        <w:t xml:space="preserve">All 3 Lambda functions already deployed: cloudguardian-remediate-s3-public-access, cloudguardian-remediate-iam-key, cloudguardian-remediate-encryption</w:t>
      </w:r>
    </w:p>
    <w:p>
      <w:pPr>
        <w:pStyle w:val="ListParagraph"/>
        <w:numPr>
          <w:ilvl w:val="0"/>
          <w:numId w:val="2"/>
        </w:numPr>
        <w:spacing w:after="80"/>
      </w:pPr>
      <w:r>
        <w:t xml:space="preserve">Operating as the kali user, region ap-south-1</w:t>
      </w:r>
    </w:p>
    <w:p>
      <w:pPr>
        <w:pStyle w:val="ListParagraph"/>
        <w:numPr>
          <w:ilvl w:val="0"/>
          <w:numId w:val="2"/>
        </w:numPr>
        <w:spacing w:after="80"/>
      </w:pPr>
      <w:r>
        <w:t xml:space="preserve">Evidence folder created: 3. Remediation/3.test_evidence/1.dry-run/</w:t>
      </w:r>
    </w:p>
    <w:p>
      <w:pPr>
        <w:pStyle w:val="Heading1"/>
        <w:spacing w:after="200" w:before="400"/>
      </w:pPr>
      <w:r>
        <w:t xml:space="preserve">3. Prepare the Evidence Folder</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19"/>
          <w:szCs w:val="19"/>
        </w:rPr>
        <w:t xml:space="preserve">mkdir -p ~/Desktop/Cloudguardian/"3. Remediation"/3.test_evidence/1.dry-run</w:t>
      </w:r>
      <w:r>
        <w:rPr>
          <w:rFonts w:ascii="Consolas" w:cs="Consolas" w:eastAsia="Consolas" w:hAnsi="Consolas"/>
          <w:sz w:val="19"/>
          <w:szCs w:val="19"/>
        </w:rPr>
        <w:br/>
        <w:t xml:space="preserve">cd ~/Desktop/Cloudguardian/"3. Remediation"/1.lambda_functions</w:t>
      </w:r>
    </w:p>
    <w:p>
      <w:pPr>
        <w:pStyle w:val="Heading1"/>
        <w:spacing w:after="200" w:before="400"/>
      </w:pPr>
      <w:r>
        <w:t xml:space="preserve">4. Test 1 — S3 Public Access Block</w:t>
      </w:r>
    </w:p>
    <w:p>
      <w:pPr>
        <w:spacing w:after="150"/>
      </w:pPr>
      <w:r>
        <w:t xml:space="preserve">Confirms the function detects that the bucket's public-access-block is disabled and would re-enable it.</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19"/>
          <w:szCs w:val="19"/>
        </w:rPr>
        <w:t xml:space="preserve">aws lambda invoke \</w:t>
      </w:r>
      <w:r>
        <w:rPr>
          <w:rFonts w:ascii="Consolas" w:cs="Consolas" w:eastAsia="Consolas" w:hAnsi="Consolas"/>
          <w:sz w:val="19"/>
          <w:szCs w:val="19"/>
        </w:rPr>
        <w:br/>
        <w:t xml:space="preserve">  --function-name cloudguardian-remediate-s3-public-access \</w:t>
      </w:r>
      <w:r>
        <w:rPr>
          <w:rFonts w:ascii="Consolas" w:cs="Consolas" w:eastAsia="Consolas" w:hAnsi="Consolas"/>
          <w:sz w:val="19"/>
          <w:szCs w:val="19"/>
        </w:rPr>
        <w:br/>
        <w:t xml:space="preserve">  --payload '{"bucket_name":"cloudguardian-data-dd2b6927","dry_run":true,"requested_by":"megha"}' \</w:t>
      </w:r>
      <w:r>
        <w:rPr>
          <w:rFonts w:ascii="Consolas" w:cs="Consolas" w:eastAsia="Consolas" w:hAnsi="Consolas"/>
          <w:sz w:val="19"/>
          <w:szCs w:val="19"/>
        </w:rPr>
        <w:br/>
        <w:t xml:space="preserve">  --cli-binary-format raw-in-base64-out \</w:t>
      </w:r>
      <w:r>
        <w:rPr>
          <w:rFonts w:ascii="Consolas" w:cs="Consolas" w:eastAsia="Consolas" w:hAnsi="Consolas"/>
          <w:sz w:val="19"/>
          <w:szCs w:val="19"/>
        </w:rPr>
        <w:br/>
        <w:t xml:space="preserve">  ~/Desktop/Cloudguardian/"3. Remediation"/3.test_evidence/1.dry-run/s3_dry_run_response.json</w:t>
      </w:r>
    </w:p>
    <w:p>
      <w:pPr>
        <w:spacing w:after="150"/>
      </w:pPr>
      <w:r>
        <w:t xml:space="preserve">Verify the saved response:</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19"/>
          <w:szCs w:val="19"/>
        </w:rPr>
        <w:t xml:space="preserve">cat ~/Desktop/Cloudguardian/"3. Remediation"/3.test_evidence/1.dry-run/s3_dry_run_response.json</w:t>
      </w:r>
    </w:p>
    <w:p>
      <w:pPr>
        <w:spacing w:after="150"/>
      </w:pPr>
      <w:r>
        <w:t xml:space="preserve">Expected result:</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19"/>
          <w:szCs w:val="19"/>
        </w:rPr>
        <w:t xml:space="preserve">{"statusCode": 200, "body": "[DRY RUN] Would enable full public access block on 'cloudguardian-data-dd2b6927'"}</w:t>
      </w:r>
    </w:p>
    <w:p>
      <w:pPr>
        <w:pStyle w:val="Heading1"/>
        <w:spacing w:after="200" w:before="400"/>
      </w:pPr>
      <w:r>
        <w:t xml:space="preserve">5. Test 2 — IAM Access Key Deactivation</w:t>
      </w:r>
    </w:p>
    <w:p>
      <w:pPr>
        <w:spacing w:after="150"/>
      </w:pPr>
      <w:r>
        <w:t xml:space="preserve">Confirms the function correctly reads an IAM user's key status. An already-Inactive key is used deliberately so the test cannot affect a live credential.</w:t>
      </w:r>
    </w:p>
    <w:p>
      <w:pPr>
        <w:pBdr>
          <w:left w:val="single" w:color="C0392B" w:sz="24"/>
        </w:pBdr>
        <w:shd w:fill="FCE4E4" w:val="clear"/>
        <w:spacing w:after="200" w:before="120"/>
        <w:ind w:left="200"/>
      </w:pPr>
      <w:r>
        <w:rPr>
          <w:b/>
          <w:bCs/>
          <w:color w:val="C0392B"/>
        </w:rPr>
        <w:t xml:space="preserve">Caution: </w:t>
      </w:r>
      <w:r>
        <w:t xml:space="preserve">Never use an Active access key ID in this test. If dry_run is accidentally omitted or set to false against your own in-use key, it will deactivate your own AWS CLI access.</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19"/>
          <w:szCs w:val="19"/>
        </w:rPr>
        <w:t xml:space="preserve">aws iam list-access-keys --user-name Alex</w:t>
      </w:r>
      <w:r>
        <w:rPr>
          <w:rFonts w:ascii="Consolas" w:cs="Consolas" w:eastAsia="Consolas" w:hAnsi="Consolas"/>
          <w:sz w:val="19"/>
          <w:szCs w:val="19"/>
        </w:rPr>
        <w:br/>
        <w:t xml:space="preserve"># pick the key with "Status": "Inactive" from the output</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19"/>
          <w:szCs w:val="19"/>
        </w:rPr>
        <w:t xml:space="preserve">aws lambda invoke \</w:t>
      </w:r>
      <w:r>
        <w:rPr>
          <w:rFonts w:ascii="Consolas" w:cs="Consolas" w:eastAsia="Consolas" w:hAnsi="Consolas"/>
          <w:sz w:val="19"/>
          <w:szCs w:val="19"/>
        </w:rPr>
        <w:br/>
        <w:t xml:space="preserve">  --function-name cloudguardian-remediate-iam-key \</w:t>
      </w:r>
      <w:r>
        <w:rPr>
          <w:rFonts w:ascii="Consolas" w:cs="Consolas" w:eastAsia="Consolas" w:hAnsi="Consolas"/>
          <w:sz w:val="19"/>
          <w:szCs w:val="19"/>
        </w:rPr>
        <w:br/>
        <w:t xml:space="preserve">  --payload '{"iam_user_name":"Alex","access_key_id":"&lt;INACTIVE_KEY_ID&gt;","dry_run":true,"requested_by":"megha"}' \</w:t>
      </w:r>
      <w:r>
        <w:rPr>
          <w:rFonts w:ascii="Consolas" w:cs="Consolas" w:eastAsia="Consolas" w:hAnsi="Consolas"/>
          <w:sz w:val="19"/>
          <w:szCs w:val="19"/>
        </w:rPr>
        <w:br/>
        <w:t xml:space="preserve">  --cli-binary-format raw-in-base64-out \</w:t>
      </w:r>
      <w:r>
        <w:rPr>
          <w:rFonts w:ascii="Consolas" w:cs="Consolas" w:eastAsia="Consolas" w:hAnsi="Consolas"/>
          <w:sz w:val="19"/>
          <w:szCs w:val="19"/>
        </w:rPr>
        <w:br/>
        <w:t xml:space="preserve">  ~/Desktop/Cloudguardian/"3. Remediation"/3.test_evidence/1.dry-run/iam_key_dry_run_response.json</w:t>
      </w:r>
    </w:p>
    <w:p>
      <w:pPr>
        <w:spacing w:after="150"/>
      </w:pPr>
      <w:r>
        <w:t xml:space="preserve">Verify:</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19"/>
          <w:szCs w:val="19"/>
        </w:rPr>
        <w:t xml:space="preserve">cat ~/Desktop/Cloudguardian/"3. Remediation"/3.test_evidence/1.dry-run/iam_key_dry_run_response.json</w:t>
      </w:r>
    </w:p>
    <w:p>
      <w:pPr>
        <w:spacing w:after="150"/>
      </w:pPr>
      <w:r>
        <w:t xml:space="preserve">Expected result:</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19"/>
          <w:szCs w:val="19"/>
        </w:rPr>
        <w:t xml:space="preserve">{"statusCode": 200, "body": "Key already deactivated - no action needed"}</w:t>
      </w:r>
    </w:p>
    <w:p>
      <w:pPr>
        <w:pStyle w:val="Heading1"/>
        <w:spacing w:after="200" w:before="400"/>
      </w:pPr>
      <w:r>
        <w:t xml:space="preserve">6. Test 3 — Encryption Check (RDS)</w:t>
      </w:r>
    </w:p>
    <w:p>
      <w:pPr>
        <w:spacing w:after="150"/>
      </w:pPr>
      <w:r>
        <w:t xml:space="preserve">Confirms the function detects unencrypted RDS storage and correctly refuses to auto-fix it, routing it to human approval instead (since fixing RDS encryption requires a disruptive snapshot-restore).</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19"/>
          <w:szCs w:val="19"/>
        </w:rPr>
        <w:t xml:space="preserve">aws lambda invoke \</w:t>
      </w:r>
      <w:r>
        <w:rPr>
          <w:rFonts w:ascii="Consolas" w:cs="Consolas" w:eastAsia="Consolas" w:hAnsi="Consolas"/>
          <w:sz w:val="19"/>
          <w:szCs w:val="19"/>
        </w:rPr>
        <w:br/>
        <w:t xml:space="preserve">  --function-name cloudguardian-remediate-encryption \</w:t>
      </w:r>
      <w:r>
        <w:rPr>
          <w:rFonts w:ascii="Consolas" w:cs="Consolas" w:eastAsia="Consolas" w:hAnsi="Consolas"/>
          <w:sz w:val="19"/>
          <w:szCs w:val="19"/>
        </w:rPr>
        <w:br/>
        <w:t xml:space="preserve">  --payload '{"resource_type":"rds","resource_id":"cloudguardian-db","dry_run":true,"requested_by":"megha"}' \</w:t>
      </w:r>
      <w:r>
        <w:rPr>
          <w:rFonts w:ascii="Consolas" w:cs="Consolas" w:eastAsia="Consolas" w:hAnsi="Consolas"/>
          <w:sz w:val="19"/>
          <w:szCs w:val="19"/>
        </w:rPr>
        <w:br/>
        <w:t xml:space="preserve">  --cli-binary-format raw-in-base64-out \</w:t>
      </w:r>
      <w:r>
        <w:rPr>
          <w:rFonts w:ascii="Consolas" w:cs="Consolas" w:eastAsia="Consolas" w:hAnsi="Consolas"/>
          <w:sz w:val="19"/>
          <w:szCs w:val="19"/>
        </w:rPr>
        <w:br/>
        <w:t xml:space="preserve">  ~/Desktop/Cloudguardian/"3. Remediation"/3.test_evidence/1.dry-run/encryption_rds_dry_run_response.json</w:t>
      </w:r>
    </w:p>
    <w:p>
      <w:pPr>
        <w:spacing w:after="150"/>
      </w:pPr>
      <w:r>
        <w:t xml:space="preserve">Verify:</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19"/>
          <w:szCs w:val="19"/>
        </w:rPr>
        <w:t xml:space="preserve">cat ~/Desktop/Cloudguardian/"3. Remediation"/3.test_evidence/1.dry-run/encryption_rds_dry_run_response.json</w:t>
      </w:r>
    </w:p>
    <w:p>
      <w:pPr>
        <w:spacing w:after="150"/>
      </w:pPr>
      <w:r>
        <w:t xml:space="preserve">Expected result:</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19"/>
          <w:szCs w:val="19"/>
        </w:rPr>
        <w:t xml:space="preserve">{"statusCode": 200, "body": "RDS instance 'cloudguardian-db' is unencrypted. This requires a snapshot-restore cycle which causes downtime — routed to human approval queue, NOT auto-remediated."}</w:t>
      </w:r>
    </w:p>
    <w:p>
      <w:pPr>
        <w:pStyle w:val="Heading1"/>
        <w:spacing w:after="200" w:before="400"/>
      </w:pPr>
      <w:r>
        <w:t xml:space="preserve">7. Test 4 — Encryption Check (S3)</w:t>
      </w:r>
    </w:p>
    <w:p>
      <w:pPr>
        <w:spacing w:after="150"/>
      </w:pPr>
      <w:r>
        <w:t xml:space="preserve">Confirms the function correctly recognizes when a bucket is already encrypted and takes no action.</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19"/>
          <w:szCs w:val="19"/>
        </w:rPr>
        <w:t xml:space="preserve">aws lambda invoke \</w:t>
      </w:r>
      <w:r>
        <w:rPr>
          <w:rFonts w:ascii="Consolas" w:cs="Consolas" w:eastAsia="Consolas" w:hAnsi="Consolas"/>
          <w:sz w:val="19"/>
          <w:szCs w:val="19"/>
        </w:rPr>
        <w:br/>
        <w:t xml:space="preserve">  --function-name cloudguardian-remediate-encryption \</w:t>
      </w:r>
      <w:r>
        <w:rPr>
          <w:rFonts w:ascii="Consolas" w:cs="Consolas" w:eastAsia="Consolas" w:hAnsi="Consolas"/>
          <w:sz w:val="19"/>
          <w:szCs w:val="19"/>
        </w:rPr>
        <w:br/>
        <w:t xml:space="preserve">  --payload '{"resource_type":"s3","resource_id":"cloudguardian-data-dd2b6927","dry_run":true,"requested_by":"megha"}' \</w:t>
      </w:r>
      <w:r>
        <w:rPr>
          <w:rFonts w:ascii="Consolas" w:cs="Consolas" w:eastAsia="Consolas" w:hAnsi="Consolas"/>
          <w:sz w:val="19"/>
          <w:szCs w:val="19"/>
        </w:rPr>
        <w:br/>
        <w:t xml:space="preserve">  --cli-binary-format raw-in-base64-out \</w:t>
      </w:r>
      <w:r>
        <w:rPr>
          <w:rFonts w:ascii="Consolas" w:cs="Consolas" w:eastAsia="Consolas" w:hAnsi="Consolas"/>
          <w:sz w:val="19"/>
          <w:szCs w:val="19"/>
        </w:rPr>
        <w:br/>
        <w:t xml:space="preserve">  ~/Desktop/Cloudguardian/"3. Remediation"/3.test_evidence/1.dry-run/encryption_s3_dry_run_response.json</w:t>
      </w:r>
    </w:p>
    <w:p>
      <w:pPr>
        <w:spacing w:after="150"/>
      </w:pPr>
      <w:r>
        <w:t xml:space="preserve">Verify:</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19"/>
          <w:szCs w:val="19"/>
        </w:rPr>
        <w:t xml:space="preserve">cat ~/Desktop/Cloudguardian/"3. Remediation"/3.test_evidence/1.dry-run/encryption_s3_dry_run_response.json</w:t>
      </w:r>
    </w:p>
    <w:p>
      <w:pPr>
        <w:spacing w:after="150"/>
      </w:pPr>
      <w:r>
        <w:t xml:space="preserve">Expected result:</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19"/>
          <w:szCs w:val="19"/>
        </w:rPr>
        <w:t xml:space="preserve">{"statusCode": 200, "body": "Already encrypted - no action needed"}</w:t>
      </w:r>
    </w:p>
    <w:p>
      <w:pPr>
        <w:pStyle w:val="Heading1"/>
        <w:spacing w:after="200" w:before="400"/>
      </w:pPr>
      <w:r>
        <w:t xml:space="preserve">8. Results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300"/>
        <w:gridCol w:w="3500"/>
      </w:tblGrid>
      <w:tr>
        <w:tc>
          <w:tcPr>
            <w:tcW w:type="dxa" w:w="500"/>
            <w:shd w:fill="1F4E79" w:val="clear"/>
          </w:tcPr>
          <w:p>
            <w:r>
              <w:rPr>
                <w:b/>
                <w:bCs/>
                <w:color w:val="FFFFFF"/>
                <w:sz w:val="19"/>
                <w:szCs w:val="19"/>
              </w:rPr>
              <w:t xml:space="preserve">#</w:t>
            </w:r>
          </w:p>
        </w:tc>
        <w:tc>
          <w:tcPr>
            <w:tcW w:type="dxa" w:w="2200"/>
            <w:shd w:fill="1F4E79" w:val="clear"/>
          </w:tcPr>
          <w:p>
            <w:r>
              <w:rPr>
                <w:b/>
                <w:bCs/>
                <w:color w:val="FFFFFF"/>
                <w:sz w:val="19"/>
                <w:szCs w:val="19"/>
              </w:rPr>
              <w:t xml:space="preserve">Function</w:t>
            </w:r>
          </w:p>
        </w:tc>
        <w:tc>
          <w:tcPr>
            <w:tcW w:type="dxa" w:w="3300"/>
            <w:shd w:fill="1F4E79" w:val="clear"/>
          </w:tcPr>
          <w:p>
            <w:r>
              <w:rPr>
                <w:b/>
                <w:bCs/>
                <w:color w:val="FFFFFF"/>
                <w:sz w:val="19"/>
                <w:szCs w:val="19"/>
              </w:rPr>
              <w:t xml:space="preserve">Payload Highlights</w:t>
            </w:r>
          </w:p>
        </w:tc>
        <w:tc>
          <w:tcPr>
            <w:tcW w:type="dxa" w:w="3500"/>
            <w:shd w:fill="1F4E79" w:val="clear"/>
          </w:tcPr>
          <w:p>
            <w:r>
              <w:rPr>
                <w:b/>
                <w:bCs/>
                <w:color w:val="FFFFFF"/>
                <w:sz w:val="19"/>
                <w:szCs w:val="19"/>
              </w:rPr>
              <w:t xml:space="preserve">Result</w:t>
            </w:r>
          </w:p>
        </w:tc>
      </w:tr>
      <w:tr>
        <w:tc>
          <w:tcPr>
            <w:tcW w:type="dxa" w:w="500"/>
          </w:tcPr>
          <w:p>
            <w:r>
              <w:rPr>
                <w:b w:val="false"/>
                <w:bCs w:val="false"/>
                <w:color w:val="000000"/>
                <w:sz w:val="19"/>
                <w:szCs w:val="19"/>
              </w:rPr>
              <w:t xml:space="preserve">1</w:t>
            </w:r>
          </w:p>
        </w:tc>
        <w:tc>
          <w:tcPr>
            <w:tcW w:type="dxa" w:w="2200"/>
          </w:tcPr>
          <w:p>
            <w:r>
              <w:rPr>
                <w:b w:val="false"/>
                <w:bCs w:val="false"/>
                <w:color w:val="000000"/>
                <w:sz w:val="19"/>
                <w:szCs w:val="19"/>
              </w:rPr>
              <w:t xml:space="preserve">S3 Public Access</w:t>
            </w:r>
          </w:p>
        </w:tc>
        <w:tc>
          <w:tcPr>
            <w:tcW w:type="dxa" w:w="3300"/>
          </w:tcPr>
          <w:p>
            <w:r>
              <w:rPr>
                <w:b w:val="false"/>
                <w:bCs w:val="false"/>
                <w:color w:val="000000"/>
                <w:sz w:val="19"/>
                <w:szCs w:val="19"/>
              </w:rPr>
              <w:t xml:space="preserve">bucket=cloudguardian-data-dd2b6927</w:t>
            </w:r>
          </w:p>
        </w:tc>
        <w:tc>
          <w:tcPr>
            <w:tcW w:type="dxa" w:w="3500"/>
          </w:tcPr>
          <w:p>
            <w:r>
              <w:rPr>
                <w:b w:val="false"/>
                <w:bCs w:val="false"/>
                <w:color w:val="000000"/>
                <w:sz w:val="19"/>
                <w:szCs w:val="19"/>
              </w:rPr>
              <w:t xml:space="preserve">Would enable full public access block</w:t>
            </w:r>
          </w:p>
        </w:tc>
      </w:tr>
      <w:tr>
        <w:tc>
          <w:tcPr>
            <w:tcW w:type="dxa" w:w="500"/>
          </w:tcPr>
          <w:p>
            <w:r>
              <w:rPr>
                <w:b w:val="false"/>
                <w:bCs w:val="false"/>
                <w:color w:val="000000"/>
                <w:sz w:val="19"/>
                <w:szCs w:val="19"/>
              </w:rPr>
              <w:t xml:space="preserve">2</w:t>
            </w:r>
          </w:p>
        </w:tc>
        <w:tc>
          <w:tcPr>
            <w:tcW w:type="dxa" w:w="2200"/>
          </w:tcPr>
          <w:p>
            <w:r>
              <w:rPr>
                <w:b w:val="false"/>
                <w:bCs w:val="false"/>
                <w:color w:val="000000"/>
                <w:sz w:val="19"/>
                <w:szCs w:val="19"/>
              </w:rPr>
              <w:t xml:space="preserve">IAM Key Rotation</w:t>
            </w:r>
          </w:p>
        </w:tc>
        <w:tc>
          <w:tcPr>
            <w:tcW w:type="dxa" w:w="3300"/>
          </w:tcPr>
          <w:p>
            <w:r>
              <w:rPr>
                <w:b w:val="false"/>
                <w:bCs w:val="false"/>
                <w:color w:val="000000"/>
                <w:sz w:val="19"/>
                <w:szCs w:val="19"/>
              </w:rPr>
              <w:t xml:space="preserve">user=Alex, key=AKIA...FD32IUMV (Inactive)</w:t>
            </w:r>
          </w:p>
        </w:tc>
        <w:tc>
          <w:tcPr>
            <w:tcW w:type="dxa" w:w="3500"/>
          </w:tcPr>
          <w:p>
            <w:r>
              <w:rPr>
                <w:b w:val="false"/>
                <w:bCs w:val="false"/>
                <w:color w:val="000000"/>
                <w:sz w:val="19"/>
                <w:szCs w:val="19"/>
              </w:rPr>
              <w:t xml:space="preserve">Key already deactivated - no action needed</w:t>
            </w:r>
          </w:p>
        </w:tc>
      </w:tr>
      <w:tr>
        <w:tc>
          <w:tcPr>
            <w:tcW w:type="dxa" w:w="500"/>
          </w:tcPr>
          <w:p>
            <w:r>
              <w:rPr>
                <w:b w:val="false"/>
                <w:bCs w:val="false"/>
                <w:color w:val="000000"/>
                <w:sz w:val="19"/>
                <w:szCs w:val="19"/>
              </w:rPr>
              <w:t xml:space="preserve">3</w:t>
            </w:r>
          </w:p>
        </w:tc>
        <w:tc>
          <w:tcPr>
            <w:tcW w:type="dxa" w:w="2200"/>
          </w:tcPr>
          <w:p>
            <w:r>
              <w:rPr>
                <w:b w:val="false"/>
                <w:bCs w:val="false"/>
                <w:color w:val="000000"/>
                <w:sz w:val="19"/>
                <w:szCs w:val="19"/>
              </w:rPr>
              <w:t xml:space="preserve">Encryption (RDS)</w:t>
            </w:r>
          </w:p>
        </w:tc>
        <w:tc>
          <w:tcPr>
            <w:tcW w:type="dxa" w:w="3300"/>
          </w:tcPr>
          <w:p>
            <w:r>
              <w:rPr>
                <w:b w:val="false"/>
                <w:bCs w:val="false"/>
                <w:color w:val="000000"/>
                <w:sz w:val="19"/>
                <w:szCs w:val="19"/>
              </w:rPr>
              <w:t xml:space="preserve">resource_type=rds, id=cloudguardian-db</w:t>
            </w:r>
          </w:p>
        </w:tc>
        <w:tc>
          <w:tcPr>
            <w:tcW w:type="dxa" w:w="3500"/>
          </w:tcPr>
          <w:p>
            <w:r>
              <w:rPr>
                <w:b w:val="false"/>
                <w:bCs w:val="false"/>
                <w:color w:val="000000"/>
                <w:sz w:val="19"/>
                <w:szCs w:val="19"/>
              </w:rPr>
              <w:t xml:space="preserve">Unencrypted - routed to human approval (not auto-fixed)</w:t>
            </w:r>
          </w:p>
        </w:tc>
      </w:tr>
      <w:tr>
        <w:tc>
          <w:tcPr>
            <w:tcW w:type="dxa" w:w="500"/>
          </w:tcPr>
          <w:p>
            <w:r>
              <w:rPr>
                <w:b w:val="false"/>
                <w:bCs w:val="false"/>
                <w:color w:val="000000"/>
                <w:sz w:val="19"/>
                <w:szCs w:val="19"/>
              </w:rPr>
              <w:t xml:space="preserve">4</w:t>
            </w:r>
          </w:p>
        </w:tc>
        <w:tc>
          <w:tcPr>
            <w:tcW w:type="dxa" w:w="2200"/>
          </w:tcPr>
          <w:p>
            <w:r>
              <w:rPr>
                <w:b w:val="false"/>
                <w:bCs w:val="false"/>
                <w:color w:val="000000"/>
                <w:sz w:val="19"/>
                <w:szCs w:val="19"/>
              </w:rPr>
              <w:t xml:space="preserve">Encryption (S3)</w:t>
            </w:r>
          </w:p>
        </w:tc>
        <w:tc>
          <w:tcPr>
            <w:tcW w:type="dxa" w:w="3300"/>
          </w:tcPr>
          <w:p>
            <w:r>
              <w:rPr>
                <w:b w:val="false"/>
                <w:bCs w:val="false"/>
                <w:color w:val="000000"/>
                <w:sz w:val="19"/>
                <w:szCs w:val="19"/>
              </w:rPr>
              <w:t xml:space="preserve">resource_type=s3, id=cloudguardian-data-dd2b6927</w:t>
            </w:r>
          </w:p>
        </w:tc>
        <w:tc>
          <w:tcPr>
            <w:tcW w:type="dxa" w:w="3500"/>
          </w:tcPr>
          <w:p>
            <w:r>
              <w:rPr>
                <w:b w:val="false"/>
                <w:bCs w:val="false"/>
                <w:color w:val="000000"/>
                <w:sz w:val="19"/>
                <w:szCs w:val="19"/>
              </w:rPr>
              <w:t xml:space="preserve">Already encrypted - no action needed</w:t>
            </w:r>
          </w:p>
        </w:tc>
      </w:tr>
    </w:tbl>
    <w:p>
      <w:pPr>
        <w:pStyle w:val="Heading1"/>
        <w:spacing w:after="200" w:before="400"/>
      </w:pPr>
      <w:r>
        <w:t xml:space="preserve">9. Verify All Evidence Files Are Saved</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19"/>
          <w:szCs w:val="19"/>
        </w:rPr>
        <w:t xml:space="preserve">ls -la ~/Desktop/Cloudguardian/"3. Remediation"/3.test_evidence/1.dry-run/</w:t>
      </w:r>
    </w:p>
    <w:p>
      <w:pPr>
        <w:spacing w:after="150"/>
      </w:pPr>
      <w:r>
        <w:t xml:space="preserve">Expected: 4 JSON files present — s3_dry_run_response.json, iam_key_dry_run_response.json, encryption_rds_dry_run_response.json, encryption_s3_dry_run_response.json.</w:t>
      </w:r>
    </w:p>
    <w:p>
      <w:pPr>
        <w:pBdr>
          <w:left w:val="single" w:color="E5A800" w:sz="24"/>
        </w:pBdr>
        <w:shd w:fill="FFF4CE" w:val="clear"/>
        <w:spacing w:after="200" w:before="120"/>
        <w:ind w:left="200"/>
      </w:pPr>
      <w:r>
        <w:rPr>
          <w:b/>
          <w:bCs/>
        </w:rPr>
        <w:t xml:space="preserve">Note: </w:t>
      </w:r>
      <w:r>
        <w:t xml:space="preserve">Each aws lambda invoke command writes its response directly to the file path given as the final argument — the cat command afterward is only for on-screen verification, not for saving.</w:t>
      </w:r>
    </w:p>
    <w:p>
      <w:pPr>
        <w:pStyle w:val="Heading1"/>
        <w:spacing w:after="200" w:before="400"/>
      </w:pPr>
      <w:r>
        <w:t xml:space="preserve">10. Screenshot Evidence (Optional, for Report)</w:t>
      </w:r>
    </w:p>
    <w:p>
      <w:pPr>
        <w:spacing w:after="150"/>
      </w:pPr>
      <w:r>
        <w:t xml:space="preserve">For the final report, one representative screenshot per test case is sufficient — capturing both the command and its response together in a single terminal screenshot avoids unnecessary duplication.</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19"/>
          <w:szCs w:val="19"/>
        </w:rPr>
        <w:t xml:space="preserve">mkdir -p ~/Desktop/Cloudguardian/"3. Remediation"/3.test_evidence/4.screenshots</w:t>
      </w:r>
    </w:p>
    <w:p>
      <w:pPr>
        <w:spacing w:after="150"/>
      </w:pPr>
      <w:r>
        <w:t xml:space="preserve">Suggested naming convention:</w:t>
      </w:r>
    </w:p>
    <w:p>
      <w:pPr>
        <w:pStyle w:val="ListParagraph"/>
        <w:numPr>
          <w:ilvl w:val="0"/>
          <w:numId w:val="2"/>
        </w:numPr>
        <w:spacing w:after="80"/>
      </w:pPr>
      <w:r>
        <w:t xml:space="preserve">01_s3_dryrun.png</w:t>
      </w:r>
    </w:p>
    <w:p>
      <w:pPr>
        <w:pStyle w:val="ListParagraph"/>
        <w:numPr>
          <w:ilvl w:val="0"/>
          <w:numId w:val="2"/>
        </w:numPr>
        <w:spacing w:after="80"/>
      </w:pPr>
      <w:r>
        <w:t xml:space="preserve">02_iam_noop.png</w:t>
      </w:r>
    </w:p>
    <w:p>
      <w:pPr>
        <w:pStyle w:val="ListParagraph"/>
        <w:numPr>
          <w:ilvl w:val="0"/>
          <w:numId w:val="2"/>
        </w:numPr>
        <w:spacing w:after="80"/>
      </w:pPr>
      <w:r>
        <w:t xml:space="preserve">03_rds_flagged.png</w:t>
      </w:r>
    </w:p>
    <w:p>
      <w:pPr>
        <w:pStyle w:val="ListParagraph"/>
        <w:numPr>
          <w:ilvl w:val="0"/>
          <w:numId w:val="2"/>
        </w:numPr>
        <w:spacing w:after="80"/>
      </w:pPr>
      <w:r>
        <w:t xml:space="preserve">04_s3_encryption_already_done.png</w:t>
      </w:r>
    </w:p>
    <w:p>
      <w:pPr>
        <w:pStyle w:val="Heading1"/>
        <w:spacing w:after="200" w:before="400"/>
      </w:pPr>
      <w:r>
        <w:t xml:space="preserve">11. Exit Criteria</w:t>
      </w:r>
    </w:p>
    <w:p>
      <w:pPr>
        <w:spacing w:after="150"/>
      </w:pPr>
      <w:r>
        <w:t xml:space="preserve">Dry-run testing is complete and it is safe to proceed to real remediation (dry_run:false) once:</w:t>
      </w:r>
    </w:p>
    <w:p>
      <w:pPr>
        <w:pStyle w:val="ListParagraph"/>
        <w:numPr>
          <w:ilvl w:val="0"/>
          <w:numId w:val="2"/>
        </w:numPr>
        <w:spacing w:after="80"/>
      </w:pPr>
      <w:r>
        <w:t xml:space="preserve">All 4 JSON evidence files are saved and contain the expected messages above</w:t>
      </w:r>
    </w:p>
    <w:p>
      <w:pPr>
        <w:pStyle w:val="ListParagraph"/>
        <w:numPr>
          <w:ilvl w:val="0"/>
          <w:numId w:val="2"/>
        </w:numPr>
        <w:spacing w:after="80"/>
      </w:pPr>
      <w:r>
        <w:t xml:space="preserve">No unexpected errors (500-level responses) were returned</w:t>
      </w:r>
    </w:p>
    <w:p>
      <w:pPr>
        <w:pStyle w:val="ListParagraph"/>
        <w:numPr>
          <w:ilvl w:val="0"/>
          <w:numId w:val="2"/>
        </w:numPr>
        <w:spacing w:after="80"/>
      </w:pPr>
      <w:r>
        <w:t xml:space="preserve">The RDS finding is confirmed as correctly routed to human approval, not auto-fixed</w:t>
      </w:r>
    </w:p>
    <w:p>
      <w:pPr>
        <w:pStyle w:val="ListParagraph"/>
        <w:numPr>
          <w:ilvl w:val="0"/>
          <w:numId w:val="2"/>
        </w:numPr>
        <w:spacing w:after="80"/>
      </w:pPr>
      <w:r>
        <w:t xml:space="preserve">Screenshots are saved for the final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2026-07-13T08:22:02.195Z</dcterms:created>
  <dcterms:modified xsi:type="dcterms:W3CDTF">2026-07-13T08:22:02.209Z</dcterms:modified>
</cp:coreProperties>
</file>

<file path=docProps/custom.xml><?xml version="1.0" encoding="utf-8"?>
<Properties xmlns="http://schemas.openxmlformats.org/officeDocument/2006/custom-properties" xmlns:vt="http://schemas.openxmlformats.org/officeDocument/2006/docPropsVTypes"/>
</file>