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EC44" w14:textId="76691A2E" w:rsidR="00A27731" w:rsidRDefault="00490798" w:rsidP="00490798">
      <w:pPr>
        <w:jc w:val="center"/>
        <w:rPr>
          <w:sz w:val="56"/>
          <w:szCs w:val="56"/>
          <w:lang w:val="ru-RU"/>
        </w:rPr>
      </w:pPr>
      <w:r w:rsidRPr="00490798">
        <w:rPr>
          <w:sz w:val="56"/>
          <w:szCs w:val="56"/>
          <w:lang w:val="ru-RU"/>
        </w:rPr>
        <w:t>Отчет</w:t>
      </w:r>
    </w:p>
    <w:p w14:paraId="4F13E980" w14:textId="0BDCDC8F" w:rsidR="008B3FDF" w:rsidRPr="008B3FDF" w:rsidRDefault="008B3FDF" w:rsidP="008B3FDF">
      <w:pPr>
        <w:pStyle w:val="NormalWeb"/>
        <w:jc w:val="center"/>
        <w:rPr>
          <w:rFonts w:ascii="TimesNewRomanPSMT" w:hAnsi="TimesNewRomanPSMT"/>
          <w:b/>
          <w:bCs/>
        </w:rPr>
      </w:pPr>
      <w:r w:rsidRPr="008B3FDF">
        <w:rPr>
          <w:rFonts w:ascii="TimesNewRomanPSMT" w:hAnsi="TimesNewRomanPSMT"/>
          <w:b/>
          <w:bCs/>
        </w:rPr>
        <w:t>Метод вращений Якоби с выбором в качестве обнуляемого элемента максимального по модулю среди внедиагональных элементов.</w:t>
      </w:r>
    </w:p>
    <w:p w14:paraId="1A6BAA99" w14:textId="7A2E0195" w:rsidR="00666674" w:rsidRDefault="00666674" w:rsidP="00666674">
      <w:pPr>
        <w:pStyle w:val="NormalWeb"/>
        <w:numPr>
          <w:ilvl w:val="0"/>
          <w:numId w:val="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en-US"/>
        </w:rPr>
        <w:t xml:space="preserve">n – </w:t>
      </w:r>
      <w:r>
        <w:rPr>
          <w:rFonts w:ascii="TimesNewRomanPSMT" w:hAnsi="TimesNewRomanPSMT"/>
          <w:lang w:val="ru-RU"/>
        </w:rPr>
        <w:t>размерность матрицы</w:t>
      </w:r>
    </w:p>
    <w:p w14:paraId="51FFB6CD" w14:textId="7AEBDCED" w:rsidR="00666674" w:rsidRDefault="00666674" w:rsidP="00666674">
      <w:pPr>
        <w:pStyle w:val="NormalWeb"/>
        <w:numPr>
          <w:ilvl w:val="0"/>
          <w:numId w:val="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en-US"/>
        </w:rPr>
        <w:t>m</w:t>
      </w:r>
      <w:r w:rsidRPr="00666674">
        <w:rPr>
          <w:rFonts w:ascii="TimesNewRomanPSMT" w:hAnsi="TimesNewRomanPSMT"/>
          <w:lang w:val="ru-RU"/>
        </w:rPr>
        <w:t xml:space="preserve"> – </w:t>
      </w:r>
      <w:r>
        <w:rPr>
          <w:rFonts w:ascii="TimesNewRomanPSMT" w:hAnsi="TimesNewRomanPSMT"/>
          <w:lang w:val="ru-RU"/>
        </w:rPr>
        <w:t>размерность блока матрицы, котор</w:t>
      </w:r>
      <w:r w:rsidR="008B3FDF">
        <w:rPr>
          <w:rFonts w:ascii="TimesNewRomanPSMT" w:hAnsi="TimesNewRomanPSMT"/>
          <w:lang w:val="ru-RU"/>
        </w:rPr>
        <w:t>ая</w:t>
      </w:r>
      <w:r>
        <w:rPr>
          <w:rFonts w:ascii="TimesNewRomanPSMT" w:hAnsi="TimesNewRomanPSMT"/>
          <w:lang w:val="ru-RU"/>
        </w:rPr>
        <w:t xml:space="preserve"> печатается на экран</w:t>
      </w:r>
    </w:p>
    <w:p w14:paraId="6FAEDB6D" w14:textId="51EA32AB" w:rsidR="008B3FDF" w:rsidRPr="008B3FDF" w:rsidRDefault="008B3FDF" w:rsidP="008B3FD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  <w:lang w:val="en-US"/>
        </w:rPr>
        <w:t>eps</w:t>
      </w:r>
      <w:r w:rsidRPr="008B3FDF">
        <w:rPr>
          <w:rFonts w:ascii="TimesNewRomanPSMT" w:hAnsi="TimesNewRomanPSMT"/>
          <w:lang w:val="ru-RU"/>
        </w:rPr>
        <w:t xml:space="preserve"> - </w:t>
      </w:r>
      <w:r w:rsidRPr="008B3FDF">
        <w:rPr>
          <w:rFonts w:ascii="TimesNewRomanPSMT" w:hAnsi="TimesNewRomanPSMT"/>
        </w:rPr>
        <w:t xml:space="preserve">точность нахождения собственных значений матрицы </w:t>
      </w:r>
    </w:p>
    <w:p w14:paraId="45876968" w14:textId="2224C5B5" w:rsidR="008B3FDF" w:rsidRDefault="008B3FDF" w:rsidP="00666674">
      <w:pPr>
        <w:pStyle w:val="NormalWeb"/>
        <w:numPr>
          <w:ilvl w:val="0"/>
          <w:numId w:val="2"/>
        </w:numPr>
        <w:rPr>
          <w:rFonts w:ascii="TimesNewRomanPSMT" w:hAnsi="TimesNewRomanPSMT"/>
          <w:lang w:val="ru-RU"/>
        </w:rPr>
      </w:pPr>
    </w:p>
    <w:p w14:paraId="2DAEE7D5" w14:textId="1BF9E15D" w:rsidR="00666674" w:rsidRDefault="00666674" w:rsidP="00666674">
      <w:pPr>
        <w:pStyle w:val="NormalWeb"/>
        <w:numPr>
          <w:ilvl w:val="0"/>
          <w:numId w:val="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en-US"/>
        </w:rPr>
        <w:t xml:space="preserve">k – </w:t>
      </w:r>
    </w:p>
    <w:p w14:paraId="118250E5" w14:textId="1F6364E4" w:rsidR="00666674" w:rsidRDefault="00666674" w:rsidP="00666674">
      <w:pPr>
        <w:pStyle w:val="NormalWeb"/>
        <w:numPr>
          <w:ilvl w:val="1"/>
          <w:numId w:val="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1,2,3,4 – номера формул, которая заполняет исходную матрицу</w:t>
      </w:r>
    </w:p>
    <w:p w14:paraId="432234A0" w14:textId="441EF81E" w:rsidR="00666674" w:rsidRDefault="00666674" w:rsidP="00666674">
      <w:pPr>
        <w:pStyle w:val="NormalWeb"/>
        <w:numPr>
          <w:ilvl w:val="1"/>
          <w:numId w:val="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 xml:space="preserve">0 – необходим </w:t>
      </w:r>
      <w:r w:rsidR="008B3FDF">
        <w:rPr>
          <w:rFonts w:ascii="TimesNewRomanPSMT" w:hAnsi="TimesNewRomanPSMT"/>
          <w:lang w:val="ru-RU"/>
        </w:rPr>
        <w:t>5-ый</w:t>
      </w:r>
      <w:r>
        <w:rPr>
          <w:rFonts w:ascii="TimesNewRomanPSMT" w:hAnsi="TimesNewRomanPSMT"/>
          <w:lang w:val="ru-RU"/>
        </w:rPr>
        <w:t xml:space="preserve"> аргумент</w:t>
      </w:r>
      <w:r w:rsidR="008B3FDF">
        <w:rPr>
          <w:rFonts w:ascii="TimesNewRomanPSMT" w:hAnsi="TimesNewRomanPSMT"/>
          <w:lang w:val="ru-RU"/>
        </w:rPr>
        <w:t xml:space="preserve"> (имя файла)</w:t>
      </w:r>
    </w:p>
    <w:p w14:paraId="0B79C85B" w14:textId="77777777" w:rsidR="007414DF" w:rsidRDefault="00666674" w:rsidP="00666674">
      <w:pPr>
        <w:pStyle w:val="NormalWeb"/>
        <w:numPr>
          <w:ilvl w:val="0"/>
          <w:numId w:val="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en-US"/>
        </w:rPr>
        <w:t>filename</w:t>
      </w:r>
      <w:r w:rsidRPr="007414DF">
        <w:rPr>
          <w:rFonts w:ascii="TimesNewRomanPSMT" w:hAnsi="TimesNewRomanPSMT"/>
          <w:lang w:val="ru-RU"/>
        </w:rPr>
        <w:t xml:space="preserve"> – </w:t>
      </w:r>
      <w:r>
        <w:rPr>
          <w:rFonts w:ascii="TimesNewRomanPSMT" w:hAnsi="TimesNewRomanPSMT"/>
          <w:lang w:val="ru-RU"/>
        </w:rPr>
        <w:t>имя файлы, откуда считывается матрица</w:t>
      </w:r>
    </w:p>
    <w:p w14:paraId="51B3F913" w14:textId="5A3F2980" w:rsidR="00002DE9" w:rsidRDefault="00761B9F" w:rsidP="00A56EAB">
      <w:pPr>
        <w:pStyle w:val="NormalWeb"/>
        <w:rPr>
          <w:rFonts w:ascii="TimesNewRomanPSMT" w:hAnsi="TimesNewRomanPSMT"/>
          <w:b/>
          <w:bCs/>
          <w:lang w:val="ru-RU"/>
        </w:rPr>
      </w:pPr>
      <w:r w:rsidRPr="00761B9F">
        <w:rPr>
          <w:rFonts w:ascii="TimesNewRomanPSMT" w:hAnsi="TimesNewRomanPSMT"/>
          <w:b/>
          <w:bCs/>
          <w:lang w:val="ru-RU"/>
        </w:rPr>
        <w:t>Описание метода:</w:t>
      </w:r>
    </w:p>
    <w:p w14:paraId="4427F116" w14:textId="5797AEDC" w:rsidR="00761B9F" w:rsidRDefault="00761B9F" w:rsidP="00A56EAB">
      <w:pPr>
        <w:pStyle w:val="NormalWeb"/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 xml:space="preserve">Выделяем память на матрицу размера </w:t>
      </w:r>
      <w:r>
        <w:rPr>
          <w:rFonts w:ascii="TimesNewRomanPSMT" w:hAnsi="TimesNewRomanPSMT"/>
          <w:lang w:val="en-US"/>
        </w:rPr>
        <w:t>n</w:t>
      </w:r>
      <w:r w:rsidRPr="00761B9F">
        <w:rPr>
          <w:rFonts w:ascii="TimesNewRomanPSMT" w:hAnsi="TimesNewRomanPSMT"/>
          <w:lang w:val="ru-RU"/>
        </w:rPr>
        <w:t>*</w:t>
      </w:r>
      <w:r>
        <w:rPr>
          <w:rFonts w:ascii="TimesNewRomanPSMT" w:hAnsi="TimesNewRomanPSMT"/>
          <w:lang w:val="en-US"/>
        </w:rPr>
        <w:t>n</w:t>
      </w:r>
      <w:r>
        <w:rPr>
          <w:rFonts w:ascii="TimesNewRomanPSMT" w:hAnsi="TimesNewRomanPSMT"/>
          <w:lang w:val="ru-RU"/>
        </w:rPr>
        <w:t xml:space="preserve"> и заполняем ее либо по формуле, либо считываем ее из файла (в зависимости от аргументов командной строки).</w:t>
      </w:r>
    </w:p>
    <w:p w14:paraId="55C08CD5" w14:textId="77D99229" w:rsidR="00761B9F" w:rsidRPr="00D82811" w:rsidRDefault="00761B9F" w:rsidP="00A56EAB">
      <w:pPr>
        <w:pStyle w:val="NormalWeb"/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 xml:space="preserve">Находим максимальный по модулю </w:t>
      </w:r>
      <w:proofErr w:type="spellStart"/>
      <w:r>
        <w:rPr>
          <w:rFonts w:ascii="TimesNewRomanPSMT" w:hAnsi="TimesNewRomanPSMT"/>
          <w:lang w:val="ru-RU"/>
        </w:rPr>
        <w:t>внедиагональный</w:t>
      </w:r>
      <w:proofErr w:type="spellEnd"/>
      <w:r>
        <w:rPr>
          <w:rFonts w:ascii="TimesNewRomanPSMT" w:hAnsi="TimesNewRomanPSMT"/>
          <w:lang w:val="ru-RU"/>
        </w:rPr>
        <w:t xml:space="preserve"> элемент </w:t>
      </w:r>
      <w:r w:rsidRPr="00761B9F">
        <w:rPr>
          <w:rFonts w:ascii="TimesNewRomanPSMT" w:hAnsi="TimesNewRomanPSMT"/>
          <w:lang w:val="ru-RU"/>
        </w:rPr>
        <w:t>(</w:t>
      </w:r>
      <w:r>
        <w:rPr>
          <w:rFonts w:ascii="TimesNewRomanPSMT" w:hAnsi="TimesNewRomanPSMT"/>
          <w:lang w:val="ru-RU"/>
        </w:rPr>
        <w:t>в силу симметричности матрицы относительно диагонали ищем в верхней треугольной матрице (при умножении на ортогональную матрицу симметричность сохраняется)</w:t>
      </w:r>
      <w:r w:rsidRPr="00761B9F">
        <w:rPr>
          <w:rFonts w:ascii="TimesNewRomanPSMT" w:hAnsi="TimesNewRomanPSMT"/>
          <w:lang w:val="ru-RU"/>
        </w:rPr>
        <w:t>)</w:t>
      </w:r>
      <w:r w:rsidR="00323C5F">
        <w:rPr>
          <w:rFonts w:ascii="TimesNewRomanPSMT" w:hAnsi="TimesNewRomanPSMT"/>
          <w:lang w:val="ru-RU"/>
        </w:rPr>
        <w:t xml:space="preserve"> – пусть этот элемент находится в </w:t>
      </w:r>
      <w:proofErr w:type="spellStart"/>
      <w:r w:rsidR="00323C5F">
        <w:rPr>
          <w:rFonts w:ascii="TimesNewRomanPSMT" w:hAnsi="TimesNewRomanPSMT"/>
          <w:lang w:val="en-US"/>
        </w:rPr>
        <w:t>i</w:t>
      </w:r>
      <w:proofErr w:type="spellEnd"/>
      <w:r w:rsidR="00323C5F" w:rsidRPr="00323C5F">
        <w:rPr>
          <w:rFonts w:ascii="TimesNewRomanPSMT" w:hAnsi="TimesNewRomanPSMT"/>
          <w:lang w:val="ru-RU"/>
        </w:rPr>
        <w:t>-</w:t>
      </w:r>
      <w:r w:rsidR="00323C5F">
        <w:rPr>
          <w:rFonts w:ascii="TimesNewRomanPSMT" w:hAnsi="TimesNewRomanPSMT"/>
          <w:lang w:val="ru-RU"/>
        </w:rPr>
        <w:t xml:space="preserve">ой строке и в </w:t>
      </w:r>
      <w:r w:rsidR="00323C5F">
        <w:rPr>
          <w:rFonts w:ascii="TimesNewRomanPSMT" w:hAnsi="TimesNewRomanPSMT"/>
          <w:lang w:val="en-US"/>
        </w:rPr>
        <w:t>j</w:t>
      </w:r>
      <w:r w:rsidR="00323C5F" w:rsidRPr="00323C5F">
        <w:rPr>
          <w:rFonts w:ascii="TimesNewRomanPSMT" w:hAnsi="TimesNewRomanPSMT"/>
          <w:lang w:val="ru-RU"/>
        </w:rPr>
        <w:t>-</w:t>
      </w:r>
      <w:r w:rsidR="00323C5F">
        <w:rPr>
          <w:rFonts w:ascii="TimesNewRomanPSMT" w:hAnsi="TimesNewRomanPSMT"/>
          <w:lang w:val="ru-RU"/>
        </w:rPr>
        <w:t xml:space="preserve">ом столбце. </w:t>
      </w:r>
      <w:r>
        <w:rPr>
          <w:rFonts w:ascii="TimesNewRomanPSMT" w:hAnsi="TimesNewRomanPSMT"/>
          <w:lang w:val="ru-RU"/>
        </w:rPr>
        <w:t xml:space="preserve">Если модуль найденного элемента больше точности из командной строки Выполняем умножение исходной матрицы справа </w:t>
      </w:r>
      <w:r w:rsidR="00323C5F">
        <w:rPr>
          <w:rFonts w:ascii="TimesNewRomanPSMT" w:hAnsi="TimesNewRomanPSMT"/>
          <w:lang w:val="ru-RU"/>
        </w:rPr>
        <w:t xml:space="preserve">на ортогональную матрицу специального вида – на главной диагонали стоят 1, в </w:t>
      </w:r>
      <w:proofErr w:type="spellStart"/>
      <w:r w:rsidR="00323C5F">
        <w:rPr>
          <w:rFonts w:ascii="TimesNewRomanPSMT" w:hAnsi="TimesNewRomanPSMT"/>
          <w:lang w:val="en-US"/>
        </w:rPr>
        <w:t>i</w:t>
      </w:r>
      <w:proofErr w:type="spellEnd"/>
      <w:r w:rsidR="00323C5F" w:rsidRPr="00323C5F">
        <w:rPr>
          <w:rFonts w:ascii="TimesNewRomanPSMT" w:hAnsi="TimesNewRomanPSMT"/>
          <w:lang w:val="ru-RU"/>
        </w:rPr>
        <w:t>-</w:t>
      </w:r>
      <w:r w:rsidR="00323C5F">
        <w:rPr>
          <w:rFonts w:ascii="TimesNewRomanPSMT" w:hAnsi="TimesNewRomanPSMT"/>
          <w:lang w:val="ru-RU"/>
        </w:rPr>
        <w:t xml:space="preserve">ой строке в </w:t>
      </w:r>
      <w:proofErr w:type="spellStart"/>
      <w:r w:rsidR="00323C5F">
        <w:rPr>
          <w:rFonts w:ascii="TimesNewRomanPSMT" w:hAnsi="TimesNewRomanPSMT"/>
          <w:lang w:val="en-US"/>
        </w:rPr>
        <w:t>i</w:t>
      </w:r>
      <w:proofErr w:type="spellEnd"/>
      <w:r w:rsidR="00323C5F">
        <w:rPr>
          <w:rFonts w:ascii="TimesNewRomanPSMT" w:hAnsi="TimesNewRomanPSMT"/>
          <w:lang w:val="ru-RU"/>
        </w:rPr>
        <w:t xml:space="preserve">-ом столбце стоит </w:t>
      </w:r>
      <w:r w:rsidR="00323C5F">
        <w:rPr>
          <w:rFonts w:ascii="TimesNewRomanPSMT" w:hAnsi="TimesNewRomanPSMT"/>
          <w:lang w:val="en-US"/>
        </w:rPr>
        <w:t>cos</w:t>
      </w:r>
      <w:r w:rsidR="00323C5F" w:rsidRPr="00323C5F">
        <w:rPr>
          <w:rFonts w:ascii="TimesNewRomanPSMT" w:hAnsi="TimesNewRomanPSMT"/>
          <w:lang w:val="ru-RU"/>
        </w:rPr>
        <w:t>(</w:t>
      </w:r>
      <w:r w:rsidR="00323C5F">
        <w:rPr>
          <w:rFonts w:ascii="TimesNewRomanPSMT" w:hAnsi="TimesNewRomanPSMT"/>
          <w:lang w:val="en-US"/>
        </w:rPr>
        <w:t>x</w:t>
      </w:r>
      <w:r w:rsidR="00323C5F" w:rsidRPr="00323C5F">
        <w:rPr>
          <w:rFonts w:ascii="TimesNewRomanPSMT" w:hAnsi="TimesNewRomanPSMT"/>
          <w:lang w:val="ru-RU"/>
        </w:rPr>
        <w:t xml:space="preserve">), </w:t>
      </w:r>
      <w:r w:rsidR="00323C5F">
        <w:rPr>
          <w:rFonts w:ascii="TimesNewRomanPSMT" w:hAnsi="TimesNewRomanPSMT"/>
          <w:lang w:val="ru-RU"/>
        </w:rPr>
        <w:t xml:space="preserve">в </w:t>
      </w:r>
      <w:proofErr w:type="spellStart"/>
      <w:r w:rsidR="00323C5F">
        <w:rPr>
          <w:rFonts w:ascii="TimesNewRomanPSMT" w:hAnsi="TimesNewRomanPSMT"/>
          <w:lang w:val="en-US"/>
        </w:rPr>
        <w:t>i</w:t>
      </w:r>
      <w:proofErr w:type="spellEnd"/>
      <w:r w:rsidR="00323C5F">
        <w:rPr>
          <w:rFonts w:ascii="TimesNewRomanPSMT" w:hAnsi="TimesNewRomanPSMT"/>
          <w:lang w:val="ru-RU"/>
        </w:rPr>
        <w:t xml:space="preserve">-ой строке в </w:t>
      </w:r>
      <w:r w:rsidR="00323C5F">
        <w:rPr>
          <w:rFonts w:ascii="TimesNewRomanPSMT" w:hAnsi="TimesNewRomanPSMT"/>
          <w:lang w:val="en-US"/>
        </w:rPr>
        <w:t>j</w:t>
      </w:r>
      <w:r w:rsidR="00323C5F" w:rsidRPr="00323C5F">
        <w:rPr>
          <w:rFonts w:ascii="TimesNewRomanPSMT" w:hAnsi="TimesNewRomanPSMT"/>
          <w:lang w:val="ru-RU"/>
        </w:rPr>
        <w:t>-</w:t>
      </w:r>
      <w:r w:rsidR="00323C5F">
        <w:rPr>
          <w:rFonts w:ascii="TimesNewRomanPSMT" w:hAnsi="TimesNewRomanPSMT"/>
          <w:lang w:val="ru-RU"/>
        </w:rPr>
        <w:t xml:space="preserve">ом столбце стоит </w:t>
      </w:r>
      <w:r w:rsidR="00323C5F" w:rsidRPr="00323C5F">
        <w:rPr>
          <w:rFonts w:ascii="TimesNewRomanPSMT" w:hAnsi="TimesNewRomanPSMT"/>
          <w:lang w:val="ru-RU"/>
        </w:rPr>
        <w:t>-</w:t>
      </w:r>
      <w:r w:rsidR="00323C5F">
        <w:rPr>
          <w:rFonts w:ascii="TimesNewRomanPSMT" w:hAnsi="TimesNewRomanPSMT"/>
          <w:lang w:val="en-US"/>
        </w:rPr>
        <w:t>sin</w:t>
      </w:r>
      <w:r w:rsidR="00323C5F" w:rsidRPr="00323C5F">
        <w:rPr>
          <w:rFonts w:ascii="TimesNewRomanPSMT" w:hAnsi="TimesNewRomanPSMT"/>
          <w:lang w:val="ru-RU"/>
        </w:rPr>
        <w:t>(</w:t>
      </w:r>
      <w:r w:rsidR="00323C5F">
        <w:rPr>
          <w:rFonts w:ascii="TimesNewRomanPSMT" w:hAnsi="TimesNewRomanPSMT"/>
          <w:lang w:val="en-US"/>
        </w:rPr>
        <w:t>x</w:t>
      </w:r>
      <w:r w:rsidR="00323C5F" w:rsidRPr="00323C5F">
        <w:rPr>
          <w:rFonts w:ascii="TimesNewRomanPSMT" w:hAnsi="TimesNewRomanPSMT"/>
          <w:lang w:val="ru-RU"/>
        </w:rPr>
        <w:t xml:space="preserve">), </w:t>
      </w:r>
      <w:r w:rsidR="00323C5F">
        <w:rPr>
          <w:rFonts w:ascii="TimesNewRomanPSMT" w:hAnsi="TimesNewRomanPSMT"/>
          <w:lang w:val="ru-RU"/>
        </w:rPr>
        <w:t xml:space="preserve">в </w:t>
      </w:r>
      <w:r w:rsidR="00323C5F">
        <w:rPr>
          <w:rFonts w:ascii="TimesNewRomanPSMT" w:hAnsi="TimesNewRomanPSMT"/>
          <w:lang w:val="en-US"/>
        </w:rPr>
        <w:t>j</w:t>
      </w:r>
      <w:r w:rsidR="00323C5F" w:rsidRPr="00323C5F">
        <w:rPr>
          <w:rFonts w:ascii="TimesNewRomanPSMT" w:hAnsi="TimesNewRomanPSMT"/>
          <w:lang w:val="ru-RU"/>
        </w:rPr>
        <w:t>-</w:t>
      </w:r>
      <w:r w:rsidR="00323C5F">
        <w:rPr>
          <w:rFonts w:ascii="TimesNewRomanPSMT" w:hAnsi="TimesNewRomanPSMT"/>
          <w:lang w:val="ru-RU"/>
        </w:rPr>
        <w:t xml:space="preserve">ой строке в </w:t>
      </w:r>
      <w:proofErr w:type="spellStart"/>
      <w:r w:rsidR="00323C5F">
        <w:rPr>
          <w:rFonts w:ascii="TimesNewRomanPSMT" w:hAnsi="TimesNewRomanPSMT"/>
          <w:lang w:val="en-US"/>
        </w:rPr>
        <w:t>i</w:t>
      </w:r>
      <w:proofErr w:type="spellEnd"/>
      <w:r w:rsidR="00323C5F" w:rsidRPr="00323C5F">
        <w:rPr>
          <w:rFonts w:ascii="TimesNewRomanPSMT" w:hAnsi="TimesNewRomanPSMT"/>
          <w:lang w:val="ru-RU"/>
        </w:rPr>
        <w:t>-</w:t>
      </w:r>
      <w:r w:rsidR="00323C5F">
        <w:rPr>
          <w:rFonts w:ascii="TimesNewRomanPSMT" w:hAnsi="TimesNewRomanPSMT"/>
          <w:lang w:val="ru-RU"/>
        </w:rPr>
        <w:t xml:space="preserve">ом столбце стоит </w:t>
      </w:r>
      <w:r w:rsidR="00323C5F">
        <w:rPr>
          <w:rFonts w:ascii="TimesNewRomanPSMT" w:hAnsi="TimesNewRomanPSMT"/>
          <w:lang w:val="en-US"/>
        </w:rPr>
        <w:t>sin</w:t>
      </w:r>
      <w:r w:rsidR="00323C5F" w:rsidRPr="00323C5F">
        <w:rPr>
          <w:rFonts w:ascii="TimesNewRomanPSMT" w:hAnsi="TimesNewRomanPSMT"/>
          <w:lang w:val="ru-RU"/>
        </w:rPr>
        <w:t>(</w:t>
      </w:r>
      <w:r w:rsidR="00323C5F">
        <w:rPr>
          <w:rFonts w:ascii="TimesNewRomanPSMT" w:hAnsi="TimesNewRomanPSMT"/>
          <w:lang w:val="en-US"/>
        </w:rPr>
        <w:t>x</w:t>
      </w:r>
      <w:r w:rsidR="00323C5F" w:rsidRPr="00323C5F">
        <w:rPr>
          <w:rFonts w:ascii="TimesNewRomanPSMT" w:hAnsi="TimesNewRomanPSMT"/>
          <w:lang w:val="ru-RU"/>
        </w:rPr>
        <w:t xml:space="preserve">), </w:t>
      </w:r>
      <w:r w:rsidR="00323C5F">
        <w:rPr>
          <w:rFonts w:ascii="TimesNewRomanPSMT" w:hAnsi="TimesNewRomanPSMT"/>
          <w:lang w:val="ru-RU"/>
        </w:rPr>
        <w:t xml:space="preserve">в </w:t>
      </w:r>
      <w:r w:rsidR="00323C5F">
        <w:rPr>
          <w:rFonts w:ascii="TimesNewRomanPSMT" w:hAnsi="TimesNewRomanPSMT"/>
          <w:lang w:val="en-US"/>
        </w:rPr>
        <w:t>j</w:t>
      </w:r>
      <w:r w:rsidR="00323C5F" w:rsidRPr="00323C5F">
        <w:rPr>
          <w:rFonts w:ascii="TimesNewRomanPSMT" w:hAnsi="TimesNewRomanPSMT"/>
          <w:lang w:val="ru-RU"/>
        </w:rPr>
        <w:t>-</w:t>
      </w:r>
      <w:r w:rsidR="00323C5F">
        <w:rPr>
          <w:rFonts w:ascii="TimesNewRomanPSMT" w:hAnsi="TimesNewRomanPSMT"/>
          <w:lang w:val="ru-RU"/>
        </w:rPr>
        <w:t xml:space="preserve">ой строке в </w:t>
      </w:r>
      <w:r w:rsidR="00323C5F">
        <w:rPr>
          <w:rFonts w:ascii="TimesNewRomanPSMT" w:hAnsi="TimesNewRomanPSMT"/>
          <w:lang w:val="en-US"/>
        </w:rPr>
        <w:t>j</w:t>
      </w:r>
      <w:r w:rsidR="00323C5F" w:rsidRPr="00323C5F">
        <w:rPr>
          <w:rFonts w:ascii="TimesNewRomanPSMT" w:hAnsi="TimesNewRomanPSMT"/>
          <w:lang w:val="ru-RU"/>
        </w:rPr>
        <w:t>-</w:t>
      </w:r>
      <w:r w:rsidR="00323C5F">
        <w:rPr>
          <w:rFonts w:ascii="TimesNewRomanPSMT" w:hAnsi="TimesNewRomanPSMT"/>
          <w:lang w:val="ru-RU"/>
        </w:rPr>
        <w:t xml:space="preserve">ом столбце стоит </w:t>
      </w:r>
      <w:r w:rsidR="00323C5F">
        <w:rPr>
          <w:rFonts w:ascii="TimesNewRomanPSMT" w:hAnsi="TimesNewRomanPSMT"/>
          <w:lang w:val="en-US"/>
        </w:rPr>
        <w:t>cos</w:t>
      </w:r>
      <w:r w:rsidR="00323C5F" w:rsidRPr="00323C5F">
        <w:rPr>
          <w:rFonts w:ascii="TimesNewRomanPSMT" w:hAnsi="TimesNewRomanPSMT"/>
          <w:lang w:val="ru-RU"/>
        </w:rPr>
        <w:t>(</w:t>
      </w:r>
      <w:r w:rsidR="00323C5F">
        <w:rPr>
          <w:rFonts w:ascii="TimesNewRomanPSMT" w:hAnsi="TimesNewRomanPSMT"/>
          <w:lang w:val="en-US"/>
        </w:rPr>
        <w:t>x</w:t>
      </w:r>
      <w:r w:rsidR="00323C5F" w:rsidRPr="00323C5F">
        <w:rPr>
          <w:rFonts w:ascii="TimesNewRomanPSMT" w:hAnsi="TimesNewRomanPSMT"/>
          <w:lang w:val="ru-RU"/>
        </w:rPr>
        <w:t>)</w:t>
      </w:r>
      <w:r w:rsidR="00323C5F">
        <w:rPr>
          <w:rFonts w:ascii="TimesNewRomanPSMT" w:hAnsi="TimesNewRomanPSMT"/>
          <w:lang w:val="ru-RU"/>
        </w:rPr>
        <w:t xml:space="preserve">, где </w:t>
      </w:r>
      <w:r w:rsidR="00323C5F">
        <w:rPr>
          <w:rFonts w:ascii="TimesNewRomanPSMT" w:hAnsi="TimesNewRomanPSMT"/>
          <w:lang w:val="en-US"/>
        </w:rPr>
        <w:t>x</w:t>
      </w:r>
      <w:r w:rsidR="00323C5F" w:rsidRPr="00323C5F">
        <w:rPr>
          <w:rFonts w:ascii="TimesNewRomanPSMT" w:hAnsi="TimesNewRomanPSMT"/>
          <w:lang w:val="ru-RU"/>
        </w:rPr>
        <w:t xml:space="preserve"> </w:t>
      </w:r>
      <w:r w:rsidR="00323C5F">
        <w:rPr>
          <w:rFonts w:ascii="TimesNewRomanPSMT" w:hAnsi="TimesNewRomanPSMT"/>
          <w:lang w:val="ru-RU"/>
        </w:rPr>
        <w:t>–</w:t>
      </w:r>
      <w:r w:rsidR="00323C5F" w:rsidRPr="00323C5F">
        <w:rPr>
          <w:rFonts w:ascii="TimesNewRomanPSMT" w:hAnsi="TimesNewRomanPSMT"/>
          <w:lang w:val="ru-RU"/>
        </w:rPr>
        <w:t xml:space="preserve"> </w:t>
      </w:r>
      <w:r w:rsidR="00323C5F">
        <w:rPr>
          <w:rFonts w:ascii="TimesNewRomanPSMT" w:hAnsi="TimesNewRomanPSMT"/>
          <w:lang w:val="ru-RU"/>
        </w:rPr>
        <w:t xml:space="preserve">угол поворота в плоскости </w:t>
      </w:r>
      <w:r w:rsidR="00885C19" w:rsidRPr="00885C19">
        <w:rPr>
          <w:rFonts w:ascii="TimesNewRomanPSMT" w:hAnsi="TimesNewRomanPSMT"/>
          <w:lang w:val="ru-RU"/>
        </w:rPr>
        <w:t>(</w:t>
      </w:r>
      <w:proofErr w:type="spellStart"/>
      <w:r w:rsidR="00885C19">
        <w:rPr>
          <w:rFonts w:ascii="TimesNewRomanPSMT" w:hAnsi="TimesNewRomanPSMT"/>
          <w:lang w:val="en-US"/>
        </w:rPr>
        <w:t>i</w:t>
      </w:r>
      <w:proofErr w:type="spellEnd"/>
      <w:r w:rsidR="00885C19" w:rsidRPr="00885C19">
        <w:rPr>
          <w:rFonts w:ascii="TimesNewRomanPSMT" w:hAnsi="TimesNewRomanPSMT"/>
          <w:lang w:val="ru-RU"/>
        </w:rPr>
        <w:t xml:space="preserve">, </w:t>
      </w:r>
      <w:r w:rsidR="00885C19">
        <w:rPr>
          <w:rFonts w:ascii="TimesNewRomanPSMT" w:hAnsi="TimesNewRomanPSMT"/>
          <w:lang w:val="en-US"/>
        </w:rPr>
        <w:t>j</w:t>
      </w:r>
      <w:r w:rsidR="00885C19" w:rsidRPr="00885C19">
        <w:rPr>
          <w:rFonts w:ascii="TimesNewRomanPSMT" w:hAnsi="TimesNewRomanPSMT"/>
          <w:lang w:val="ru-RU"/>
        </w:rPr>
        <w:t xml:space="preserve">) </w:t>
      </w:r>
      <w:r w:rsidR="00885C19">
        <w:rPr>
          <w:rFonts w:ascii="TimesNewRomanPSMT" w:hAnsi="TimesNewRomanPSMT"/>
          <w:lang w:val="ru-RU"/>
        </w:rPr>
        <w:t xml:space="preserve">такой, чтобы </w:t>
      </w:r>
      <w:proofErr w:type="spellStart"/>
      <w:r w:rsidR="00885C19">
        <w:rPr>
          <w:rFonts w:ascii="TimesNewRomanPSMT" w:hAnsi="TimesNewRomanPSMT"/>
          <w:lang w:val="ru-RU"/>
        </w:rPr>
        <w:t>занулить</w:t>
      </w:r>
      <w:proofErr w:type="spellEnd"/>
      <w:r w:rsidR="00885C19">
        <w:rPr>
          <w:rFonts w:ascii="TimesNewRomanPSMT" w:hAnsi="TimesNewRomanPSMT"/>
          <w:lang w:val="ru-RU"/>
        </w:rPr>
        <w:t xml:space="preserve"> рассматриваемых </w:t>
      </w:r>
      <w:proofErr w:type="spellStart"/>
      <w:r w:rsidR="00885C19">
        <w:rPr>
          <w:rFonts w:ascii="TimesNewRomanPSMT" w:hAnsi="TimesNewRomanPSMT"/>
          <w:lang w:val="ru-RU"/>
        </w:rPr>
        <w:t>внедиагональный</w:t>
      </w:r>
      <w:proofErr w:type="spellEnd"/>
      <w:r w:rsidR="00885C19">
        <w:rPr>
          <w:rFonts w:ascii="TimesNewRomanPSMT" w:hAnsi="TimesNewRomanPSMT"/>
          <w:lang w:val="ru-RU"/>
        </w:rPr>
        <w:t xml:space="preserve"> элемент (и, соответственно, симметричный ему)</w:t>
      </w:r>
      <w:r w:rsidR="00A50039">
        <w:rPr>
          <w:rFonts w:ascii="TimesNewRomanPSMT" w:hAnsi="TimesNewRomanPSMT"/>
          <w:lang w:val="ru-RU"/>
        </w:rPr>
        <w:t xml:space="preserve"> – находится из тригонометрических уравнений</w:t>
      </w:r>
      <w:r w:rsidR="00885C19">
        <w:rPr>
          <w:rFonts w:ascii="TimesNewRomanPSMT" w:hAnsi="TimesNewRomanPSMT"/>
          <w:lang w:val="ru-RU"/>
        </w:rPr>
        <w:t xml:space="preserve">. Фактически умножение описанных матриц эквивалентно изменению лишь двух столбцов с номерами </w:t>
      </w:r>
      <w:proofErr w:type="spellStart"/>
      <w:r w:rsidR="00885C19">
        <w:rPr>
          <w:rFonts w:ascii="TimesNewRomanPSMT" w:hAnsi="TimesNewRomanPSMT"/>
          <w:lang w:val="en-US"/>
        </w:rPr>
        <w:t>i</w:t>
      </w:r>
      <w:proofErr w:type="spellEnd"/>
      <w:r w:rsidR="00885C19" w:rsidRPr="00885C19">
        <w:rPr>
          <w:rFonts w:ascii="TimesNewRomanPSMT" w:hAnsi="TimesNewRomanPSMT"/>
          <w:lang w:val="ru-RU"/>
        </w:rPr>
        <w:t xml:space="preserve"> </w:t>
      </w:r>
      <w:r w:rsidR="00885C19">
        <w:rPr>
          <w:rFonts w:ascii="TimesNewRomanPSMT" w:hAnsi="TimesNewRomanPSMT"/>
          <w:lang w:val="ru-RU"/>
        </w:rPr>
        <w:t xml:space="preserve">и </w:t>
      </w:r>
      <w:r w:rsidR="00885C19">
        <w:rPr>
          <w:rFonts w:ascii="TimesNewRomanPSMT" w:hAnsi="TimesNewRomanPSMT"/>
          <w:lang w:val="en-US"/>
        </w:rPr>
        <w:t>j</w:t>
      </w:r>
      <w:r w:rsidR="00885C19" w:rsidRPr="00885C19">
        <w:rPr>
          <w:rFonts w:ascii="TimesNewRomanPSMT" w:hAnsi="TimesNewRomanPSMT"/>
          <w:lang w:val="ru-RU"/>
        </w:rPr>
        <w:t xml:space="preserve">. </w:t>
      </w:r>
      <w:r w:rsidR="00885C19">
        <w:rPr>
          <w:rFonts w:ascii="TimesNewRomanPSMT" w:hAnsi="TimesNewRomanPSMT"/>
          <w:lang w:val="ru-RU"/>
        </w:rPr>
        <w:t xml:space="preserve">После этого умножаем полученную матрицу слева на ту же ортогональную матрицу (описанную выше), только транспонированную (она же является обратной). Последнее умножение эквивалентно изменению лишь двух строк предыдущей матрицы с номерами </w:t>
      </w:r>
      <w:proofErr w:type="spellStart"/>
      <w:r w:rsidR="00885C19">
        <w:rPr>
          <w:rFonts w:ascii="TimesNewRomanPSMT" w:hAnsi="TimesNewRomanPSMT"/>
          <w:lang w:val="en-US"/>
        </w:rPr>
        <w:t>i</w:t>
      </w:r>
      <w:proofErr w:type="spellEnd"/>
      <w:r w:rsidR="00885C19" w:rsidRPr="00885C19">
        <w:rPr>
          <w:rFonts w:ascii="TimesNewRomanPSMT" w:hAnsi="TimesNewRomanPSMT"/>
          <w:lang w:val="ru-RU"/>
        </w:rPr>
        <w:t xml:space="preserve"> </w:t>
      </w:r>
      <w:r w:rsidR="00885C19">
        <w:rPr>
          <w:rFonts w:ascii="TimesNewRomanPSMT" w:hAnsi="TimesNewRomanPSMT"/>
          <w:lang w:val="ru-RU"/>
        </w:rPr>
        <w:t xml:space="preserve">и </w:t>
      </w:r>
      <w:r w:rsidR="00885C19">
        <w:rPr>
          <w:rFonts w:ascii="TimesNewRomanPSMT" w:hAnsi="TimesNewRomanPSMT"/>
          <w:lang w:val="en-US"/>
        </w:rPr>
        <w:t>j</w:t>
      </w:r>
      <w:r w:rsidR="00885C19" w:rsidRPr="00885C19">
        <w:rPr>
          <w:rFonts w:ascii="TimesNewRomanPSMT" w:hAnsi="TimesNewRomanPSMT"/>
          <w:lang w:val="ru-RU"/>
        </w:rPr>
        <w:t xml:space="preserve">. </w:t>
      </w:r>
      <w:r w:rsidR="00885C19">
        <w:rPr>
          <w:rFonts w:ascii="TimesNewRomanPSMT" w:hAnsi="TimesNewRomanPSMT"/>
          <w:lang w:val="ru-RU"/>
        </w:rPr>
        <w:t xml:space="preserve">Таким образом, в результате выполнения обоих умножений мы получаем матрицу, отличающуюся от исходной матрицы лишь элементами, стоящими в двух горизонтальных и двух вертикальных полосах с номерами </w:t>
      </w:r>
      <w:proofErr w:type="spellStart"/>
      <w:r w:rsidR="00885C19">
        <w:rPr>
          <w:rFonts w:ascii="TimesNewRomanPSMT" w:hAnsi="TimesNewRomanPSMT"/>
          <w:lang w:val="en-US"/>
        </w:rPr>
        <w:t>i</w:t>
      </w:r>
      <w:proofErr w:type="spellEnd"/>
      <w:r w:rsidR="00885C19" w:rsidRPr="00885C19">
        <w:rPr>
          <w:rFonts w:ascii="TimesNewRomanPSMT" w:hAnsi="TimesNewRomanPSMT"/>
          <w:lang w:val="ru-RU"/>
        </w:rPr>
        <w:t xml:space="preserve"> </w:t>
      </w:r>
      <w:r w:rsidR="00885C19">
        <w:rPr>
          <w:rFonts w:ascii="TimesNewRomanPSMT" w:hAnsi="TimesNewRomanPSMT"/>
          <w:lang w:val="ru-RU"/>
        </w:rPr>
        <w:t xml:space="preserve">и </w:t>
      </w:r>
      <w:r w:rsidR="00885C19">
        <w:rPr>
          <w:rFonts w:ascii="TimesNewRomanPSMT" w:hAnsi="TimesNewRomanPSMT"/>
          <w:lang w:val="en-US"/>
        </w:rPr>
        <w:t>j</w:t>
      </w:r>
      <w:r w:rsidR="00885C19" w:rsidRPr="00885C19">
        <w:rPr>
          <w:rFonts w:ascii="TimesNewRomanPSMT" w:hAnsi="TimesNewRomanPSMT"/>
          <w:lang w:val="ru-RU"/>
        </w:rPr>
        <w:t>.</w:t>
      </w:r>
      <w:r w:rsidR="00D82811">
        <w:rPr>
          <w:rFonts w:ascii="TimesNewRomanPSMT" w:hAnsi="TimesNewRomanPSMT"/>
          <w:lang w:val="en-US"/>
        </w:rPr>
        <w:t>s</w:t>
      </w:r>
    </w:p>
    <w:p w14:paraId="068BE8ED" w14:textId="356CA484" w:rsidR="00F82B5C" w:rsidRPr="00885C19" w:rsidRDefault="00F82B5C" w:rsidP="00A56EAB">
      <w:pPr>
        <w:pStyle w:val="NormalWeb"/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 xml:space="preserve">Описанный шаг метода Якоби проделываем многократно, пока модуль максимального </w:t>
      </w:r>
      <w:proofErr w:type="spellStart"/>
      <w:r>
        <w:rPr>
          <w:rFonts w:ascii="TimesNewRomanPSMT" w:hAnsi="TimesNewRomanPSMT"/>
          <w:lang w:val="ru-RU"/>
        </w:rPr>
        <w:t>внедиагонального</w:t>
      </w:r>
      <w:proofErr w:type="spellEnd"/>
      <w:r>
        <w:rPr>
          <w:rFonts w:ascii="TimesNewRomanPSMT" w:hAnsi="TimesNewRomanPSMT"/>
          <w:lang w:val="ru-RU"/>
        </w:rPr>
        <w:t xml:space="preserve"> элемента текущей матрицы больше точности, введенной из командной строки.</w:t>
      </w:r>
    </w:p>
    <w:p w14:paraId="108374AA" w14:textId="38E187AD" w:rsidR="00002DE9" w:rsidRDefault="00665369" w:rsidP="00A56EAB">
      <w:pPr>
        <w:pStyle w:val="NormalWeb"/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 xml:space="preserve">Также находятся две норма </w:t>
      </w:r>
      <w:proofErr w:type="spellStart"/>
      <w:r>
        <w:rPr>
          <w:rFonts w:ascii="TimesNewRomanPSMT" w:hAnsi="TimesNewRomanPSMT"/>
          <w:lang w:val="ru-RU"/>
        </w:rPr>
        <w:t>невзяки</w:t>
      </w:r>
      <w:proofErr w:type="spellEnd"/>
      <w:r>
        <w:rPr>
          <w:rFonts w:ascii="TimesNewRomanPSMT" w:hAnsi="TimesNewRomanPSMT"/>
          <w:lang w:val="ru-RU"/>
        </w:rPr>
        <w:t>:</w:t>
      </w:r>
    </w:p>
    <w:p w14:paraId="2EB4F2BB" w14:textId="56A672F8" w:rsidR="00665369" w:rsidRPr="00665369" w:rsidRDefault="00665369" w:rsidP="00665369">
      <w:pPr>
        <w:numPr>
          <w:ilvl w:val="0"/>
          <w:numId w:val="5"/>
        </w:numPr>
        <w:spacing w:before="100" w:beforeAutospacing="1" w:after="100" w:afterAutospacing="1"/>
        <w:rPr>
          <w:rFonts w:ascii="CMSY10" w:eastAsia="Times New Roman" w:hAnsi="CMSY10" w:cs="Times New Roman"/>
          <w:lang w:eastAsia="en-GB"/>
        </w:rPr>
      </w:pPr>
      <w:r w:rsidRPr="00665369">
        <w:rPr>
          <w:rFonts w:ascii="TimesNewRomanPSMT" w:eastAsia="Times New Roman" w:hAnsi="TimesNewRomanPSMT" w:cs="Times New Roman"/>
          <w:lang w:eastAsia="en-GB"/>
        </w:rPr>
        <w:t>невязку в первом инварианте: модуль разности следа исходной матрицы и суммы собственных значений</w:t>
      </w:r>
    </w:p>
    <w:p w14:paraId="3F1EBFDB" w14:textId="11F6639E" w:rsidR="00665369" w:rsidRPr="00665369" w:rsidRDefault="00665369" w:rsidP="00665369">
      <w:pPr>
        <w:numPr>
          <w:ilvl w:val="0"/>
          <w:numId w:val="5"/>
        </w:numPr>
        <w:spacing w:before="100" w:beforeAutospacing="1" w:after="100" w:afterAutospacing="1"/>
        <w:rPr>
          <w:rFonts w:ascii="CMSY10" w:eastAsia="Times New Roman" w:hAnsi="CMSY10" w:cs="Times New Roman"/>
          <w:lang w:eastAsia="en-GB"/>
        </w:rPr>
      </w:pPr>
      <w:r w:rsidRPr="00665369">
        <w:rPr>
          <w:rFonts w:ascii="TimesNewRomanPSMT" w:eastAsia="Times New Roman" w:hAnsi="TimesNewRomanPSMT" w:cs="Times New Roman"/>
          <w:lang w:eastAsia="en-GB"/>
        </w:rPr>
        <w:t xml:space="preserve">невязку во втором инварианте: модуль разности длины исходной матрицы как вектора размера </w:t>
      </w:r>
      <w:r w:rsidRPr="00665369">
        <w:rPr>
          <w:rFonts w:ascii="NimbusRomNo9L" w:eastAsia="Times New Roman" w:hAnsi="NimbusRomNo9L" w:cs="Times New Roman"/>
          <w:i/>
          <w:iCs/>
          <w:lang w:eastAsia="en-GB"/>
        </w:rPr>
        <w:t>n</w:t>
      </w:r>
      <w:r w:rsidRPr="00665369">
        <w:rPr>
          <w:rFonts w:ascii="NimbusRomNo9L" w:eastAsia="Times New Roman" w:hAnsi="NimbusRomNo9L" w:cs="Times New Roman"/>
          <w:position w:val="8"/>
          <w:sz w:val="18"/>
          <w:szCs w:val="18"/>
          <w:lang w:eastAsia="en-GB"/>
        </w:rPr>
        <w:t xml:space="preserve">2 </w:t>
      </w:r>
      <w:r w:rsidRPr="00665369">
        <w:rPr>
          <w:rFonts w:ascii="TimesNewRomanPSMT" w:eastAsia="Times New Roman" w:hAnsi="TimesNewRomanPSMT" w:cs="Times New Roman"/>
          <w:lang w:eastAsia="en-GB"/>
        </w:rPr>
        <w:t xml:space="preserve">и </w:t>
      </w:r>
      <w:r>
        <w:rPr>
          <w:rFonts w:ascii="TimesNewRomanPSMT" w:eastAsia="Times New Roman" w:hAnsi="TimesNewRomanPSMT" w:cs="Times New Roman"/>
          <w:lang w:val="ru-RU" w:eastAsia="en-GB"/>
        </w:rPr>
        <w:t xml:space="preserve">корня из </w:t>
      </w:r>
      <w:r w:rsidRPr="00665369">
        <w:rPr>
          <w:rFonts w:ascii="TimesNewRomanPSMT" w:eastAsia="Times New Roman" w:hAnsi="TimesNewRomanPSMT" w:cs="Times New Roman"/>
          <w:lang w:eastAsia="en-GB"/>
        </w:rPr>
        <w:t>суммы квадратов собственных значений</w:t>
      </w:r>
    </w:p>
    <w:p w14:paraId="391E3BCA" w14:textId="00672858" w:rsidR="00490798" w:rsidRPr="00A56EAB" w:rsidRDefault="001F54E9" w:rsidP="00A56EAB">
      <w:pPr>
        <w:pStyle w:val="NormalWeb"/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lastRenderedPageBreak/>
        <w:t>Приведу результаты времени и нормы невязки для моей программы:</w:t>
      </w:r>
      <w:r w:rsidR="00822F88">
        <w:rPr>
          <w:rFonts w:ascii="TimesNewRomanPSMT" w:hAnsi="TimesNewRomanPSMT"/>
          <w:lang w:val="ru-RU"/>
        </w:rPr>
        <w:t xml:space="preserve"> 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977"/>
        <w:gridCol w:w="2126"/>
        <w:gridCol w:w="2442"/>
        <w:gridCol w:w="2037"/>
      </w:tblGrid>
      <w:tr w:rsidR="00BB4650" w14:paraId="12204BB1" w14:textId="7AC3EF3E" w:rsidTr="00BB4650">
        <w:tc>
          <w:tcPr>
            <w:tcW w:w="2977" w:type="dxa"/>
          </w:tcPr>
          <w:p w14:paraId="6F94F81D" w14:textId="1050B333" w:rsidR="00BB4650" w:rsidRPr="00BB4650" w:rsidRDefault="00BB4650" w:rsidP="00BB4650">
            <w:pPr>
              <w:pStyle w:val="NormalWeb"/>
              <w:jc w:val="center"/>
              <w:rPr>
                <w:sz w:val="32"/>
                <w:szCs w:val="32"/>
                <w:lang w:val="ru-RU"/>
              </w:rPr>
            </w:pPr>
            <w:r w:rsidRPr="00BB4650">
              <w:rPr>
                <w:sz w:val="32"/>
                <w:szCs w:val="32"/>
                <w:lang w:val="ru-RU"/>
              </w:rPr>
              <w:t>ввод</w:t>
            </w:r>
          </w:p>
        </w:tc>
        <w:tc>
          <w:tcPr>
            <w:tcW w:w="2126" w:type="dxa"/>
          </w:tcPr>
          <w:p w14:paraId="40FF5444" w14:textId="6134E31E" w:rsidR="00BB4650" w:rsidRPr="00260059" w:rsidRDefault="00BB4650" w:rsidP="00BB4650">
            <w:pPr>
              <w:pStyle w:val="NormalWeb"/>
              <w:jc w:val="center"/>
              <w:rPr>
                <w:sz w:val="32"/>
                <w:szCs w:val="32"/>
                <w:lang w:val="en-US"/>
              </w:rPr>
            </w:pPr>
            <w:r w:rsidRPr="00BB4650">
              <w:rPr>
                <w:sz w:val="32"/>
                <w:szCs w:val="32"/>
                <w:lang w:val="ru-RU"/>
              </w:rPr>
              <w:t>время</w:t>
            </w:r>
            <w:r w:rsidR="00260059">
              <w:rPr>
                <w:sz w:val="32"/>
                <w:szCs w:val="32"/>
                <w:lang w:val="en-US"/>
              </w:rPr>
              <w:t>, secs</w:t>
            </w:r>
          </w:p>
        </w:tc>
        <w:tc>
          <w:tcPr>
            <w:tcW w:w="2442" w:type="dxa"/>
          </w:tcPr>
          <w:p w14:paraId="1E50858E" w14:textId="25078422" w:rsidR="00BB4650" w:rsidRPr="00BB4650" w:rsidRDefault="00BB4650" w:rsidP="00BB4650">
            <w:pPr>
              <w:pStyle w:val="NormalWeb"/>
              <w:jc w:val="center"/>
              <w:rPr>
                <w:sz w:val="32"/>
                <w:szCs w:val="32"/>
                <w:lang w:val="ru-RU"/>
              </w:rPr>
            </w:pPr>
            <w:r w:rsidRPr="00665369">
              <w:rPr>
                <w:rFonts w:ascii="TimesNewRomanPSMT" w:hAnsi="TimesNewRomanPSMT"/>
                <w:sz w:val="32"/>
                <w:szCs w:val="32"/>
              </w:rPr>
              <w:t>невязк</w:t>
            </w:r>
            <w:r w:rsidRPr="00BB4650">
              <w:rPr>
                <w:rFonts w:ascii="TimesNewRomanPSMT" w:hAnsi="TimesNewRomanPSMT"/>
                <w:sz w:val="32"/>
                <w:szCs w:val="32"/>
                <w:lang w:val="ru-RU"/>
              </w:rPr>
              <w:t>а</w:t>
            </w:r>
            <w:r w:rsidRPr="00665369">
              <w:rPr>
                <w:rFonts w:ascii="TimesNewRomanPSMT" w:hAnsi="TimesNewRomanPSMT"/>
                <w:sz w:val="32"/>
                <w:szCs w:val="32"/>
              </w:rPr>
              <w:t xml:space="preserve"> в первом инварианте</w:t>
            </w:r>
          </w:p>
        </w:tc>
        <w:tc>
          <w:tcPr>
            <w:tcW w:w="2037" w:type="dxa"/>
          </w:tcPr>
          <w:p w14:paraId="49BE0A78" w14:textId="644FA32F" w:rsidR="00BB4650" w:rsidRPr="00BB4650" w:rsidRDefault="00BB4650" w:rsidP="00BB4650">
            <w:pPr>
              <w:pStyle w:val="NormalWeb"/>
              <w:jc w:val="center"/>
              <w:rPr>
                <w:rFonts w:ascii="TimesNewRomanPSMT" w:hAnsi="TimesNewRomanPSMT"/>
                <w:sz w:val="32"/>
                <w:szCs w:val="32"/>
              </w:rPr>
            </w:pPr>
            <w:r w:rsidRPr="00665369">
              <w:rPr>
                <w:rFonts w:ascii="TimesNewRomanPSMT" w:hAnsi="TimesNewRomanPSMT"/>
                <w:sz w:val="32"/>
                <w:szCs w:val="32"/>
              </w:rPr>
              <w:t>невязк</w:t>
            </w:r>
            <w:r w:rsidRPr="00BB4650">
              <w:rPr>
                <w:rFonts w:ascii="TimesNewRomanPSMT" w:hAnsi="TimesNewRomanPSMT"/>
                <w:sz w:val="32"/>
                <w:szCs w:val="32"/>
                <w:lang w:val="ru-RU"/>
              </w:rPr>
              <w:t>а</w:t>
            </w:r>
            <w:r w:rsidRPr="00665369">
              <w:rPr>
                <w:rFonts w:ascii="TimesNewRomanPSMT" w:hAnsi="TimesNewRomanPSMT"/>
                <w:sz w:val="32"/>
                <w:szCs w:val="32"/>
              </w:rPr>
              <w:t xml:space="preserve"> во втором инварианте</w:t>
            </w:r>
          </w:p>
        </w:tc>
      </w:tr>
      <w:tr w:rsidR="00BB4650" w14:paraId="5428A2EA" w14:textId="1AA47BA2" w:rsidTr="00BB4650">
        <w:tc>
          <w:tcPr>
            <w:tcW w:w="2977" w:type="dxa"/>
          </w:tcPr>
          <w:p w14:paraId="7C047421" w14:textId="00C0B2A9" w:rsidR="00BB4650" w:rsidRPr="00BB4650" w:rsidRDefault="00BB4650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 w:rsidRPr="00BB4650">
              <w:rPr>
                <w:sz w:val="32"/>
                <w:szCs w:val="32"/>
              </w:rPr>
              <w:t>./</w:t>
            </w:r>
            <w:proofErr w:type="spellStart"/>
            <w:r w:rsidRPr="00BB4650">
              <w:rPr>
                <w:sz w:val="32"/>
                <w:szCs w:val="32"/>
                <w:lang w:val="en-US"/>
              </w:rPr>
              <w:t>a.out</w:t>
            </w:r>
            <w:proofErr w:type="spellEnd"/>
            <w:r w:rsidRPr="00BB4650">
              <w:rPr>
                <w:sz w:val="32"/>
                <w:szCs w:val="32"/>
              </w:rPr>
              <w:t xml:space="preserve"> </w:t>
            </w:r>
            <w:r w:rsidRPr="00BB4650">
              <w:rPr>
                <w:sz w:val="32"/>
                <w:szCs w:val="32"/>
                <w:lang w:val="en-US"/>
              </w:rPr>
              <w:t>50</w:t>
            </w:r>
            <w:r w:rsidRPr="00BB4650">
              <w:rPr>
                <w:sz w:val="32"/>
                <w:szCs w:val="32"/>
              </w:rPr>
              <w:t xml:space="preserve"> 3 1</w:t>
            </w:r>
            <w:r w:rsidRPr="00BB4650">
              <w:rPr>
                <w:sz w:val="32"/>
                <w:szCs w:val="32"/>
                <w:lang w:val="en-US"/>
              </w:rPr>
              <w:t>e-2 2</w:t>
            </w:r>
          </w:p>
        </w:tc>
        <w:tc>
          <w:tcPr>
            <w:tcW w:w="2126" w:type="dxa"/>
          </w:tcPr>
          <w:p w14:paraId="51E803FB" w14:textId="2080EF69" w:rsidR="00BB4650" w:rsidRPr="00BB4650" w:rsidRDefault="00BB4650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6.560e-03</w:t>
            </w:r>
          </w:p>
        </w:tc>
        <w:tc>
          <w:tcPr>
            <w:tcW w:w="2442" w:type="dxa"/>
          </w:tcPr>
          <w:p w14:paraId="4CEDA6E6" w14:textId="784C4164" w:rsidR="00BB4650" w:rsidRPr="00BB4650" w:rsidRDefault="00BB4650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5.684e-14</w:t>
            </w:r>
          </w:p>
        </w:tc>
        <w:tc>
          <w:tcPr>
            <w:tcW w:w="2037" w:type="dxa"/>
          </w:tcPr>
          <w:p w14:paraId="3327A7C1" w14:textId="60B162FA" w:rsidR="00BB4650" w:rsidRPr="00BB4650" w:rsidRDefault="00BB4650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1.274e-03</w:t>
            </w:r>
          </w:p>
        </w:tc>
      </w:tr>
      <w:tr w:rsidR="00BB4650" w14:paraId="7C479D7F" w14:textId="135B6FE8" w:rsidTr="00BB4650">
        <w:tc>
          <w:tcPr>
            <w:tcW w:w="2977" w:type="dxa"/>
          </w:tcPr>
          <w:p w14:paraId="35FED149" w14:textId="07ADCD09" w:rsidR="00BB4650" w:rsidRPr="00BB4650" w:rsidRDefault="00BB4650" w:rsidP="00822F88">
            <w:pPr>
              <w:pStyle w:val="NormalWeb"/>
              <w:rPr>
                <w:sz w:val="32"/>
                <w:szCs w:val="32"/>
              </w:rPr>
            </w:pPr>
            <w:r w:rsidRPr="00BB4650">
              <w:rPr>
                <w:sz w:val="32"/>
                <w:szCs w:val="32"/>
              </w:rPr>
              <w:t>./</w:t>
            </w:r>
            <w:proofErr w:type="spellStart"/>
            <w:r w:rsidRPr="00BB4650">
              <w:rPr>
                <w:sz w:val="32"/>
                <w:szCs w:val="32"/>
                <w:lang w:val="en-US"/>
              </w:rPr>
              <w:t>a.out</w:t>
            </w:r>
            <w:proofErr w:type="spellEnd"/>
            <w:r w:rsidRPr="00BB4650">
              <w:rPr>
                <w:sz w:val="32"/>
                <w:szCs w:val="32"/>
              </w:rPr>
              <w:t xml:space="preserve"> </w:t>
            </w:r>
            <w:r w:rsidRPr="00BB4650">
              <w:rPr>
                <w:sz w:val="32"/>
                <w:szCs w:val="32"/>
                <w:lang w:val="en-US"/>
              </w:rPr>
              <w:t>100</w:t>
            </w:r>
            <w:r w:rsidRPr="00BB4650">
              <w:rPr>
                <w:sz w:val="32"/>
                <w:szCs w:val="32"/>
              </w:rPr>
              <w:t xml:space="preserve"> </w:t>
            </w:r>
            <w:r w:rsidRPr="00BB4650">
              <w:rPr>
                <w:sz w:val="32"/>
                <w:szCs w:val="32"/>
              </w:rPr>
              <w:t>3 1</w:t>
            </w:r>
            <w:r w:rsidRPr="00BB4650">
              <w:rPr>
                <w:sz w:val="32"/>
                <w:szCs w:val="32"/>
                <w:lang w:val="en-US"/>
              </w:rPr>
              <w:t>e-2 2</w:t>
            </w:r>
          </w:p>
        </w:tc>
        <w:tc>
          <w:tcPr>
            <w:tcW w:w="2126" w:type="dxa"/>
          </w:tcPr>
          <w:p w14:paraId="0BAFB50A" w14:textId="08BB8D9A" w:rsidR="00BB4650" w:rsidRPr="00260059" w:rsidRDefault="00260059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5.290e-02</w:t>
            </w:r>
          </w:p>
        </w:tc>
        <w:tc>
          <w:tcPr>
            <w:tcW w:w="2442" w:type="dxa"/>
          </w:tcPr>
          <w:p w14:paraId="6EC0FA1A" w14:textId="12FCDE78" w:rsidR="00BB4650" w:rsidRPr="00260059" w:rsidRDefault="00260059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1.421e-13</w:t>
            </w:r>
          </w:p>
        </w:tc>
        <w:tc>
          <w:tcPr>
            <w:tcW w:w="2037" w:type="dxa"/>
          </w:tcPr>
          <w:p w14:paraId="35E0D420" w14:textId="54E17A71" w:rsidR="00BB4650" w:rsidRPr="00260059" w:rsidRDefault="00260059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4.049e-03</w:t>
            </w:r>
          </w:p>
        </w:tc>
      </w:tr>
      <w:tr w:rsidR="00BB4650" w14:paraId="351E75BD" w14:textId="0D3695FC" w:rsidTr="00BB4650">
        <w:tc>
          <w:tcPr>
            <w:tcW w:w="2977" w:type="dxa"/>
          </w:tcPr>
          <w:p w14:paraId="6271FA42" w14:textId="507BBAD1" w:rsidR="00BB4650" w:rsidRPr="00BB4650" w:rsidRDefault="00BB4650" w:rsidP="001C6060">
            <w:pPr>
              <w:pStyle w:val="NormalWeb"/>
              <w:rPr>
                <w:sz w:val="32"/>
                <w:szCs w:val="32"/>
              </w:rPr>
            </w:pPr>
            <w:r w:rsidRPr="00BB4650">
              <w:rPr>
                <w:sz w:val="32"/>
                <w:szCs w:val="32"/>
              </w:rPr>
              <w:t>./</w:t>
            </w:r>
            <w:proofErr w:type="spellStart"/>
            <w:r w:rsidRPr="00BB4650">
              <w:rPr>
                <w:sz w:val="32"/>
                <w:szCs w:val="32"/>
                <w:lang w:val="en-US"/>
              </w:rPr>
              <w:t>a.out</w:t>
            </w:r>
            <w:proofErr w:type="spellEnd"/>
            <w:r w:rsidRPr="00BB4650">
              <w:rPr>
                <w:sz w:val="32"/>
                <w:szCs w:val="32"/>
              </w:rPr>
              <w:t xml:space="preserve"> </w:t>
            </w:r>
            <w:r w:rsidRPr="00BB4650">
              <w:rPr>
                <w:sz w:val="32"/>
                <w:szCs w:val="32"/>
                <w:lang w:val="en-US"/>
              </w:rPr>
              <w:t>200</w:t>
            </w:r>
            <w:r w:rsidRPr="00BB4650">
              <w:rPr>
                <w:sz w:val="32"/>
                <w:szCs w:val="32"/>
              </w:rPr>
              <w:t xml:space="preserve"> </w:t>
            </w:r>
            <w:r w:rsidRPr="00BB4650">
              <w:rPr>
                <w:sz w:val="32"/>
                <w:szCs w:val="32"/>
              </w:rPr>
              <w:t>3 1</w:t>
            </w:r>
            <w:r w:rsidRPr="00BB4650">
              <w:rPr>
                <w:sz w:val="32"/>
                <w:szCs w:val="32"/>
                <w:lang w:val="en-US"/>
              </w:rPr>
              <w:t>e-2 2</w:t>
            </w:r>
          </w:p>
        </w:tc>
        <w:tc>
          <w:tcPr>
            <w:tcW w:w="2126" w:type="dxa"/>
          </w:tcPr>
          <w:p w14:paraId="499AB02F" w14:textId="6C25272E" w:rsidR="00BB4650" w:rsidRPr="00260059" w:rsidRDefault="00260059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4.345e-01</w:t>
            </w:r>
          </w:p>
        </w:tc>
        <w:tc>
          <w:tcPr>
            <w:tcW w:w="2442" w:type="dxa"/>
          </w:tcPr>
          <w:p w14:paraId="4E65DEBA" w14:textId="2BEBF5D6" w:rsidR="00BB4650" w:rsidRPr="00260059" w:rsidRDefault="00260059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  <w:r w:rsidR="00AB4741"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US"/>
              </w:rPr>
              <w:t>32e-1</w:t>
            </w:r>
            <w:r w:rsidR="00AB4741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037" w:type="dxa"/>
          </w:tcPr>
          <w:p w14:paraId="0224AD88" w14:textId="74376ED8" w:rsidR="00BB4650" w:rsidRPr="00260059" w:rsidRDefault="00260059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1.066e-02</w:t>
            </w:r>
          </w:p>
        </w:tc>
      </w:tr>
      <w:tr w:rsidR="00BB4650" w14:paraId="11BD42E5" w14:textId="5421EABC" w:rsidTr="00BB4650">
        <w:tc>
          <w:tcPr>
            <w:tcW w:w="2977" w:type="dxa"/>
          </w:tcPr>
          <w:p w14:paraId="21089C26" w14:textId="57E69BAF" w:rsidR="00BB4650" w:rsidRPr="00BB4650" w:rsidRDefault="00BB4650" w:rsidP="001C6060">
            <w:pPr>
              <w:pStyle w:val="NormalWeb"/>
              <w:rPr>
                <w:sz w:val="32"/>
                <w:szCs w:val="32"/>
              </w:rPr>
            </w:pPr>
            <w:r w:rsidRPr="00BB4650">
              <w:rPr>
                <w:sz w:val="32"/>
                <w:szCs w:val="32"/>
              </w:rPr>
              <w:t>./</w:t>
            </w:r>
            <w:proofErr w:type="spellStart"/>
            <w:r w:rsidRPr="00BB4650">
              <w:rPr>
                <w:sz w:val="32"/>
                <w:szCs w:val="32"/>
                <w:lang w:val="en-US"/>
              </w:rPr>
              <w:t>a.out</w:t>
            </w:r>
            <w:proofErr w:type="spellEnd"/>
            <w:r w:rsidRPr="00BB4650">
              <w:rPr>
                <w:sz w:val="32"/>
                <w:szCs w:val="32"/>
              </w:rPr>
              <w:t xml:space="preserve"> </w:t>
            </w:r>
            <w:r w:rsidRPr="00BB4650">
              <w:rPr>
                <w:sz w:val="32"/>
                <w:szCs w:val="32"/>
                <w:lang w:val="en-US"/>
              </w:rPr>
              <w:t>10</w:t>
            </w:r>
            <w:r w:rsidRPr="00BB4650">
              <w:rPr>
                <w:sz w:val="32"/>
                <w:szCs w:val="32"/>
                <w:lang w:val="en-US"/>
              </w:rPr>
              <w:t>00</w:t>
            </w:r>
            <w:r w:rsidRPr="00BB4650">
              <w:rPr>
                <w:sz w:val="32"/>
                <w:szCs w:val="32"/>
              </w:rPr>
              <w:t xml:space="preserve"> 3 1</w:t>
            </w:r>
            <w:r w:rsidRPr="00BB4650">
              <w:rPr>
                <w:sz w:val="32"/>
                <w:szCs w:val="32"/>
                <w:lang w:val="en-US"/>
              </w:rPr>
              <w:t>e-2 2</w:t>
            </w:r>
          </w:p>
        </w:tc>
        <w:tc>
          <w:tcPr>
            <w:tcW w:w="2126" w:type="dxa"/>
          </w:tcPr>
          <w:p w14:paraId="625B17CC" w14:textId="35CB67C2" w:rsidR="00BB4650" w:rsidRPr="00AB4741" w:rsidRDefault="00AB4741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5.731e+01</w:t>
            </w:r>
          </w:p>
        </w:tc>
        <w:tc>
          <w:tcPr>
            <w:tcW w:w="2442" w:type="dxa"/>
          </w:tcPr>
          <w:p w14:paraId="5BACDD93" w14:textId="284DA6D7" w:rsidR="00BB4650" w:rsidRPr="00AB4741" w:rsidRDefault="00AB4741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6.821e-13</w:t>
            </w:r>
          </w:p>
        </w:tc>
        <w:tc>
          <w:tcPr>
            <w:tcW w:w="2037" w:type="dxa"/>
          </w:tcPr>
          <w:p w14:paraId="34370E35" w14:textId="597043A7" w:rsidR="00BB4650" w:rsidRPr="00AB4741" w:rsidRDefault="00AB4741" w:rsidP="00822F88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3.876e-02</w:t>
            </w:r>
          </w:p>
        </w:tc>
      </w:tr>
    </w:tbl>
    <w:p w14:paraId="6259850E" w14:textId="0D5B8C16" w:rsidR="001F54E9" w:rsidRDefault="00D82811" w:rsidP="00822F88">
      <w:pPr>
        <w:pStyle w:val="NormalWeb"/>
        <w:rPr>
          <w:lang w:val="ru-RU"/>
        </w:rPr>
      </w:pPr>
      <w:r>
        <w:rPr>
          <w:lang w:val="ru-RU"/>
        </w:rPr>
        <w:t xml:space="preserve">Рост времени происходит пропорционально </w:t>
      </w:r>
      <w:r>
        <w:rPr>
          <w:lang w:val="en-US"/>
        </w:rPr>
        <w:t>n</w:t>
      </w:r>
      <w:r w:rsidRPr="00D82811">
        <w:rPr>
          <w:vertAlign w:val="superscript"/>
          <w:lang w:val="ru-RU"/>
        </w:rPr>
        <w:t>3</w:t>
      </w:r>
      <w:r w:rsidRPr="00D82811">
        <w:rPr>
          <w:lang w:val="ru-RU"/>
        </w:rPr>
        <w:t>:</w:t>
      </w:r>
    </w:p>
    <w:p w14:paraId="0C19CEA9" w14:textId="029C2471" w:rsidR="00D82811" w:rsidRDefault="00D82811" w:rsidP="00822F88">
      <w:pPr>
        <w:pStyle w:val="NormalWeb"/>
        <w:rPr>
          <w:sz w:val="32"/>
          <w:szCs w:val="32"/>
          <w:lang w:val="en-US"/>
        </w:rPr>
      </w:pPr>
      <w:r>
        <w:rPr>
          <w:lang w:val="ru-RU"/>
        </w:rPr>
        <w:t>100/50 = 2</w:t>
      </w:r>
      <w:r>
        <w:rPr>
          <w:lang w:val="ru-RU"/>
        </w:rPr>
        <w:tab/>
      </w:r>
      <w:r w:rsidRPr="00D82811">
        <w:rPr>
          <w:lang w:val="en-US"/>
        </w:rPr>
        <w:sym w:font="Wingdings" w:char="F0DF"/>
      </w:r>
      <w:r w:rsidRPr="00D82811">
        <w:rPr>
          <w:lang w:val="en-US"/>
        </w:rPr>
        <w:sym w:font="Wingdings" w:char="F0E0"/>
      </w:r>
      <w:r>
        <w:rPr>
          <w:lang w:val="en-US"/>
        </w:rPr>
        <w:tab/>
      </w:r>
      <w:r>
        <w:rPr>
          <w:sz w:val="32"/>
          <w:szCs w:val="32"/>
          <w:lang w:val="en-US"/>
        </w:rPr>
        <w:t>5.290e-02</w:t>
      </w:r>
      <w:r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6.560e-03</w:t>
      </w:r>
      <w:r>
        <w:rPr>
          <w:sz w:val="32"/>
          <w:szCs w:val="32"/>
          <w:lang w:val="en-US"/>
        </w:rPr>
        <w:t xml:space="preserve"> = </w:t>
      </w:r>
      <w:r w:rsidRPr="00D82811">
        <w:rPr>
          <w:sz w:val="32"/>
          <w:szCs w:val="32"/>
          <w:lang w:val="en-US"/>
        </w:rPr>
        <w:t>8.064</w:t>
      </w:r>
      <w:r>
        <w:rPr>
          <w:sz w:val="32"/>
          <w:szCs w:val="32"/>
          <w:lang w:val="en-US"/>
        </w:rPr>
        <w:t xml:space="preserve"> ~ 2</w:t>
      </w:r>
      <w:r>
        <w:rPr>
          <w:sz w:val="32"/>
          <w:szCs w:val="32"/>
          <w:vertAlign w:val="superscript"/>
          <w:lang w:val="en-US"/>
        </w:rPr>
        <w:t>3</w:t>
      </w:r>
    </w:p>
    <w:p w14:paraId="09009786" w14:textId="726D61F1" w:rsidR="00D82811" w:rsidRPr="00D82811" w:rsidRDefault="00D82811" w:rsidP="00D82811">
      <w:pPr>
        <w:pStyle w:val="NormalWeb"/>
        <w:rPr>
          <w:lang w:val="en-US"/>
        </w:rPr>
      </w:pPr>
      <w:r>
        <w:rPr>
          <w:lang w:val="en-US"/>
        </w:rPr>
        <w:t>200</w:t>
      </w:r>
      <w:r>
        <w:rPr>
          <w:lang w:val="ru-RU"/>
        </w:rPr>
        <w:t xml:space="preserve">/50 = </w:t>
      </w:r>
      <w:r>
        <w:rPr>
          <w:lang w:val="en-US"/>
        </w:rPr>
        <w:t>4</w:t>
      </w:r>
      <w:r>
        <w:rPr>
          <w:lang w:val="ru-RU"/>
        </w:rPr>
        <w:tab/>
      </w:r>
      <w:r w:rsidRPr="00D82811">
        <w:rPr>
          <w:lang w:val="en-US"/>
        </w:rPr>
        <w:sym w:font="Wingdings" w:char="F0DF"/>
      </w:r>
      <w:r w:rsidRPr="00D82811">
        <w:rPr>
          <w:lang w:val="en-US"/>
        </w:rPr>
        <w:sym w:font="Wingdings" w:char="F0E0"/>
      </w:r>
      <w:r>
        <w:rPr>
          <w:lang w:val="en-US"/>
        </w:rPr>
        <w:tab/>
      </w:r>
      <w:r>
        <w:rPr>
          <w:sz w:val="32"/>
          <w:szCs w:val="32"/>
          <w:lang w:val="en-US"/>
        </w:rPr>
        <w:t xml:space="preserve">4.345e-01/6.560e-03 = </w:t>
      </w:r>
      <w:r w:rsidRPr="00D82811">
        <w:rPr>
          <w:sz w:val="32"/>
          <w:szCs w:val="32"/>
          <w:lang w:val="en-US"/>
        </w:rPr>
        <w:t>66.23</w:t>
      </w:r>
      <w:r>
        <w:rPr>
          <w:sz w:val="32"/>
          <w:szCs w:val="32"/>
          <w:lang w:val="en-US"/>
        </w:rPr>
        <w:t>5 ~ 4</w:t>
      </w:r>
      <w:r>
        <w:rPr>
          <w:sz w:val="32"/>
          <w:szCs w:val="32"/>
          <w:vertAlign w:val="superscript"/>
          <w:lang w:val="en-US"/>
        </w:rPr>
        <w:t>3</w:t>
      </w:r>
    </w:p>
    <w:p w14:paraId="24F2C7ED" w14:textId="600696F1" w:rsidR="00D82811" w:rsidRPr="00D82811" w:rsidRDefault="00D82811" w:rsidP="00D82811">
      <w:pPr>
        <w:pStyle w:val="NormalWeb"/>
        <w:rPr>
          <w:lang w:val="en-US"/>
        </w:rPr>
      </w:pPr>
      <w:r>
        <w:rPr>
          <w:lang w:val="en-US"/>
        </w:rPr>
        <w:t>1000</w:t>
      </w:r>
      <w:r>
        <w:rPr>
          <w:lang w:val="ru-RU"/>
        </w:rPr>
        <w:t xml:space="preserve">/50 = </w:t>
      </w:r>
      <w:r>
        <w:rPr>
          <w:lang w:val="en-US"/>
        </w:rPr>
        <w:t>20</w:t>
      </w:r>
      <w:r>
        <w:rPr>
          <w:lang w:val="ru-RU"/>
        </w:rPr>
        <w:tab/>
      </w:r>
      <w:r w:rsidRPr="00D82811">
        <w:rPr>
          <w:lang w:val="en-US"/>
        </w:rPr>
        <w:sym w:font="Wingdings" w:char="F0DF"/>
      </w:r>
      <w:r w:rsidRPr="00D82811">
        <w:rPr>
          <w:lang w:val="en-US"/>
        </w:rPr>
        <w:sym w:font="Wingdings" w:char="F0E0"/>
      </w:r>
      <w:r>
        <w:rPr>
          <w:lang w:val="en-US"/>
        </w:rPr>
        <w:tab/>
      </w:r>
      <w:r>
        <w:rPr>
          <w:sz w:val="32"/>
          <w:szCs w:val="32"/>
          <w:lang w:val="en-US"/>
        </w:rPr>
        <w:t xml:space="preserve">5.731e+01/6.560e-03 = </w:t>
      </w:r>
      <w:r w:rsidRPr="00D82811">
        <w:rPr>
          <w:sz w:val="32"/>
          <w:szCs w:val="32"/>
          <w:lang w:val="en-US"/>
        </w:rPr>
        <w:t>8736.280</w:t>
      </w:r>
      <w:r>
        <w:rPr>
          <w:sz w:val="32"/>
          <w:szCs w:val="32"/>
          <w:lang w:val="en-US"/>
        </w:rPr>
        <w:t xml:space="preserve"> ~ 20</w:t>
      </w:r>
      <w:r>
        <w:rPr>
          <w:sz w:val="32"/>
          <w:szCs w:val="32"/>
          <w:vertAlign w:val="superscript"/>
          <w:lang w:val="en-US"/>
        </w:rPr>
        <w:t>3</w:t>
      </w:r>
    </w:p>
    <w:p w14:paraId="3B2EAF1C" w14:textId="77777777" w:rsidR="00D82811" w:rsidRPr="00D82811" w:rsidRDefault="00D82811" w:rsidP="00822F88">
      <w:pPr>
        <w:pStyle w:val="NormalWeb"/>
        <w:rPr>
          <w:lang w:val="en-US"/>
        </w:rPr>
      </w:pPr>
    </w:p>
    <w:sectPr w:rsidR="00D82811" w:rsidRPr="00D82811" w:rsidSect="00DB72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65D2C"/>
    <w:multiLevelType w:val="multilevel"/>
    <w:tmpl w:val="52B0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D13F5"/>
    <w:multiLevelType w:val="multilevel"/>
    <w:tmpl w:val="C62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C6E01"/>
    <w:multiLevelType w:val="multilevel"/>
    <w:tmpl w:val="DB68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160CA"/>
    <w:multiLevelType w:val="multilevel"/>
    <w:tmpl w:val="0448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202AF"/>
    <w:multiLevelType w:val="hybridMultilevel"/>
    <w:tmpl w:val="516AE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C55F8"/>
    <w:multiLevelType w:val="hybridMultilevel"/>
    <w:tmpl w:val="971ED4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7E"/>
    <w:multiLevelType w:val="multilevel"/>
    <w:tmpl w:val="252C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2"/>
    <w:rsid w:val="00002DE9"/>
    <w:rsid w:val="000B036B"/>
    <w:rsid w:val="001C6060"/>
    <w:rsid w:val="001F54E9"/>
    <w:rsid w:val="00260059"/>
    <w:rsid w:val="00323C5F"/>
    <w:rsid w:val="003917C8"/>
    <w:rsid w:val="003A7416"/>
    <w:rsid w:val="00490798"/>
    <w:rsid w:val="00532CA2"/>
    <w:rsid w:val="005E0479"/>
    <w:rsid w:val="00654D8B"/>
    <w:rsid w:val="00665369"/>
    <w:rsid w:val="00666674"/>
    <w:rsid w:val="007414DF"/>
    <w:rsid w:val="00761B9F"/>
    <w:rsid w:val="00822F88"/>
    <w:rsid w:val="008305C1"/>
    <w:rsid w:val="00885C19"/>
    <w:rsid w:val="008B3FDF"/>
    <w:rsid w:val="008E4E30"/>
    <w:rsid w:val="00A50039"/>
    <w:rsid w:val="00A56EAB"/>
    <w:rsid w:val="00AB4741"/>
    <w:rsid w:val="00AC6F45"/>
    <w:rsid w:val="00B413D3"/>
    <w:rsid w:val="00BB4650"/>
    <w:rsid w:val="00C30BB9"/>
    <w:rsid w:val="00D82811"/>
    <w:rsid w:val="00DB7286"/>
    <w:rsid w:val="00E04280"/>
    <w:rsid w:val="00E200B2"/>
    <w:rsid w:val="00E5052F"/>
    <w:rsid w:val="00E86D0D"/>
    <w:rsid w:val="00EB195F"/>
    <w:rsid w:val="00F27096"/>
    <w:rsid w:val="00F8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38E1F6"/>
  <w15:chartTrackingRefBased/>
  <w15:docId w15:val="{3BE93A95-3CAD-C049-85E1-1A1E982A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7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1F5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2020-09-22T06:41:00Z</dcterms:created>
  <dcterms:modified xsi:type="dcterms:W3CDTF">2020-11-29T15:04:00Z</dcterms:modified>
</cp:coreProperties>
</file>