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35504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бота</w:t>
      </w:r>
    </w:p>
    <w:p w14:paraId="50713C50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1.Группы пользователей бота</w:t>
      </w:r>
    </w:p>
    <w:p w14:paraId="2323BC4E" w14:textId="77777777" w:rsidR="00656DFB" w:rsidRDefault="00000000">
      <w:r>
        <w:rPr>
          <w:noProof/>
        </w:rPr>
        <w:drawing>
          <wp:inline distT="0" distB="0" distL="0" distR="0" wp14:anchorId="2EC91542" wp14:editId="73415F90">
            <wp:extent cx="4495362" cy="2128750"/>
            <wp:effectExtent l="0" t="0" r="0" b="0"/>
            <wp:docPr id="194434278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362" cy="2128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FBBDC0" w14:textId="77777777" w:rsidR="00656DFB" w:rsidRDefault="00000000">
      <w:r>
        <w:t>В админ-панели можно создать группу для пользователей бота, куда можно добавить одного или нескольких пользователей для их сегментации и рассылок по группам.</w:t>
      </w:r>
    </w:p>
    <w:p w14:paraId="50AB3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2.Пользователи бота</w:t>
      </w:r>
    </w:p>
    <w:p w14:paraId="539716D9" w14:textId="77777777" w:rsidR="00656DFB" w:rsidRDefault="00000000">
      <w:r>
        <w:rPr>
          <w:noProof/>
        </w:rPr>
        <w:drawing>
          <wp:inline distT="0" distB="0" distL="0" distR="0" wp14:anchorId="2DFC084E" wp14:editId="38D76EE1">
            <wp:extent cx="4525439" cy="2161375"/>
            <wp:effectExtent l="0" t="0" r="0" b="0"/>
            <wp:docPr id="194434278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5439" cy="216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547060" w14:textId="77777777" w:rsidR="00656DFB" w:rsidRDefault="00000000">
      <w:r>
        <w:rPr>
          <w:b/>
        </w:rPr>
        <w:t>Пользователи бота</w:t>
      </w:r>
      <w:r>
        <w:t xml:space="preserve"> – это </w:t>
      </w:r>
      <w:proofErr w:type="spellStart"/>
      <w:r>
        <w:t>телеграм</w:t>
      </w:r>
      <w:proofErr w:type="spellEnd"/>
      <w:r>
        <w:t xml:space="preserve">-пользователи, которые зарегистрировались </w:t>
      </w:r>
      <w:proofErr w:type="gramStart"/>
      <w:r>
        <w:t>через бота</w:t>
      </w:r>
      <w:proofErr w:type="gramEnd"/>
      <w:r>
        <w:t>, с помощью команды /</w:t>
      </w:r>
      <w:proofErr w:type="spellStart"/>
      <w:r>
        <w:t>start</w:t>
      </w:r>
      <w:proofErr w:type="spellEnd"/>
      <w:r>
        <w:t>.</w:t>
      </w:r>
    </w:p>
    <w:p w14:paraId="50680225" w14:textId="77777777" w:rsidR="00656DFB" w:rsidRDefault="00000000">
      <w:r>
        <w:rPr>
          <w:b/>
        </w:rPr>
        <w:t>После завершения регистрации</w:t>
      </w:r>
      <w:r>
        <w:t>, аккаунт отправляется админу на подтверждение (о подтверждении аккаунта говорит галочка у поля “Подтверждён”).</w:t>
      </w:r>
      <w:r>
        <w:br/>
        <w:t>Если аккаунт подтверждён, то пользователь бота сможет им пользоваться.</w:t>
      </w:r>
    </w:p>
    <w:p w14:paraId="4127152A" w14:textId="77777777" w:rsidR="00656DFB" w:rsidRDefault="00000000">
      <w:r>
        <w:rPr>
          <w:b/>
        </w:rPr>
        <w:t>Админ может назначать менеджерами</w:t>
      </w:r>
      <w:r>
        <w:t xml:space="preserve"> пользователей бота, поставив галочку у поля “Менеджер”. После этого, в личные сообщения пользователя придёт логин и пароль для входа в админ-панель с кнопкой “Подтвердить”, которую должен будет нажать для подтверждения аккаунта. </w:t>
      </w:r>
      <w:r>
        <w:br/>
        <w:t>После этого, админ должен зайти в “Пользователи и группы”</w:t>
      </w:r>
      <w:proofErr w:type="gramStart"/>
      <w:r>
        <w:t>-&gt;Пользователи</w:t>
      </w:r>
      <w:proofErr w:type="gramEnd"/>
      <w:r>
        <w:t>, где появится этот пользователь бота. В этой вкладке менеджеру можно раздать разрешения на определённые действия:</w:t>
      </w:r>
    </w:p>
    <w:p w14:paraId="1363D04A" w14:textId="77777777" w:rsidR="00656DFB" w:rsidRDefault="00000000">
      <w:r>
        <w:rPr>
          <w:noProof/>
        </w:rPr>
        <w:lastRenderedPageBreak/>
        <w:drawing>
          <wp:inline distT="0" distB="0" distL="0" distR="0" wp14:anchorId="3BC57FB6" wp14:editId="22C13805">
            <wp:extent cx="4350790" cy="2086798"/>
            <wp:effectExtent l="0" t="0" r="0" b="0"/>
            <wp:docPr id="194434278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0790" cy="20867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3A6D2A" w14:textId="77777777" w:rsidR="00656DFB" w:rsidRDefault="00000000">
      <w:r>
        <w:t>Экспорт пользователей:</w:t>
      </w:r>
    </w:p>
    <w:p w14:paraId="177ACCA3" w14:textId="77777777" w:rsidR="00656DFB" w:rsidRDefault="00000000">
      <w:r>
        <w:rPr>
          <w:b/>
        </w:rPr>
        <w:t>Чтобы экспортировать пользователей</w:t>
      </w:r>
      <w:r>
        <w:t xml:space="preserve"> нужно нажать на выпадающее меню “Действие” и выбрать “Экспортировать выбранные Пользователи бота”, после чего нажать на “Выполнить”</w:t>
      </w:r>
    </w:p>
    <w:p w14:paraId="5D093DBD" w14:textId="77777777" w:rsidR="00656DFB" w:rsidRDefault="00000000">
      <w:r>
        <w:rPr>
          <w:noProof/>
        </w:rPr>
        <w:drawing>
          <wp:inline distT="0" distB="0" distL="0" distR="0" wp14:anchorId="698ED58E" wp14:editId="27A39C34">
            <wp:extent cx="4334896" cy="1809952"/>
            <wp:effectExtent l="0" t="0" r="0" b="0"/>
            <wp:docPr id="194434278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4896" cy="1809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926229" w14:textId="77777777" w:rsidR="00656DFB" w:rsidRDefault="00000000">
      <w:r>
        <w:t>(“Действие” находится под полем поиска)</w:t>
      </w:r>
    </w:p>
    <w:p w14:paraId="78CCAB50" w14:textId="77777777" w:rsidR="00656DFB" w:rsidRDefault="00656DFB"/>
    <w:p w14:paraId="5ED515E5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Пользователи и группы</w:t>
      </w:r>
    </w:p>
    <w:p w14:paraId="2FB5D985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 xml:space="preserve">1. Группы </w:t>
      </w:r>
    </w:p>
    <w:p w14:paraId="6E66894C" w14:textId="77777777" w:rsidR="00656DFB" w:rsidRDefault="00000000">
      <w:r>
        <w:t>Позволяют создать группу с определенным набором правил для дальнейшего назначения конкретному пользователю.</w:t>
      </w:r>
    </w:p>
    <w:p w14:paraId="6EAE1B79" w14:textId="77777777" w:rsidR="00656DFB" w:rsidRDefault="00000000">
      <w:pPr>
        <w:pStyle w:val="2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2. Пользователи</w:t>
      </w:r>
    </w:p>
    <w:p w14:paraId="2860DC55" w14:textId="77777777" w:rsidR="00656DFB" w:rsidRDefault="00000000">
      <w:r>
        <w:rPr>
          <w:noProof/>
        </w:rPr>
        <w:drawing>
          <wp:inline distT="0" distB="0" distL="0" distR="0" wp14:anchorId="4AAC34C8" wp14:editId="4B71B7D8">
            <wp:extent cx="4325608" cy="2187602"/>
            <wp:effectExtent l="0" t="0" r="0" b="0"/>
            <wp:docPr id="194434278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5608" cy="2187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16799" w14:textId="77777777" w:rsidR="00656DFB" w:rsidRDefault="00000000">
      <w:r>
        <w:rPr>
          <w:b/>
        </w:rPr>
        <w:t>Как было написано выше</w:t>
      </w:r>
      <w:r>
        <w:t xml:space="preserve">, пользователи – это либо менеджеры, либо админ (и ещё </w:t>
      </w:r>
      <w:proofErr w:type="spellStart"/>
      <w:r>
        <w:t>Django-superuser</w:t>
      </w:r>
      <w:proofErr w:type="spellEnd"/>
      <w:r>
        <w:t xml:space="preserve">, который имеет пустые </w:t>
      </w:r>
      <w:proofErr w:type="spellStart"/>
      <w:r>
        <w:t>Bot</w:t>
      </w:r>
      <w:proofErr w:type="spellEnd"/>
      <w:r>
        <w:t xml:space="preserve"> User Info и </w:t>
      </w:r>
      <w:proofErr w:type="spellStart"/>
      <w:r>
        <w:t>Bot</w:t>
      </w:r>
      <w:proofErr w:type="spellEnd"/>
      <w:r>
        <w:t xml:space="preserve"> User ID. Он не используется).</w:t>
      </w:r>
    </w:p>
    <w:p w14:paraId="16200D56" w14:textId="77777777" w:rsidR="00656DFB" w:rsidRDefault="00656DFB"/>
    <w:p w14:paraId="66AC4AEC" w14:textId="77777777" w:rsidR="00656DFB" w:rsidRDefault="00000000">
      <w:r>
        <w:lastRenderedPageBreak/>
        <w:t>Здесь им можно раздать разрешения на определённые действия, сделать кого-то суперпользователем и т.д.</w:t>
      </w:r>
    </w:p>
    <w:p w14:paraId="7AC31FCA" w14:textId="77777777" w:rsidR="00656DFB" w:rsidRDefault="00000000">
      <w:r>
        <w:rPr>
          <w:noProof/>
        </w:rPr>
        <w:drawing>
          <wp:inline distT="0" distB="0" distL="0" distR="0" wp14:anchorId="64A6B57B" wp14:editId="6A8D0B9E">
            <wp:extent cx="4335747" cy="2599957"/>
            <wp:effectExtent l="0" t="0" r="0" b="0"/>
            <wp:docPr id="194434278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5747" cy="25999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A78357" w14:textId="1B15A99C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Имя пользователя – </w:t>
      </w:r>
      <w:r>
        <w:rPr>
          <w:color w:val="000000"/>
        </w:rPr>
        <w:t>Имя для доступа в админ п</w:t>
      </w:r>
      <w:r w:rsidR="005849BD">
        <w:rPr>
          <w:color w:val="000000"/>
        </w:rPr>
        <w:t>а</w:t>
      </w:r>
      <w:r>
        <w:rPr>
          <w:color w:val="000000"/>
        </w:rPr>
        <w:t>нель</w:t>
      </w:r>
    </w:p>
    <w:p w14:paraId="77667D4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Пароль </w:t>
      </w:r>
      <w:r>
        <w:rPr>
          <w:color w:val="000000"/>
        </w:rPr>
        <w:t>– Пароль для доступа в админ панель</w:t>
      </w:r>
    </w:p>
    <w:p w14:paraId="31E1742C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Права доступа – </w:t>
      </w:r>
      <w:r>
        <w:rPr>
          <w:color w:val="000000"/>
        </w:rPr>
        <w:t xml:space="preserve">Активный (Показывает статус, пользователь входил в админ панель), статус персонала (Позволяет пользователю входить в админ панель), Статус суперпользователя (Дает пользователю все права </w:t>
      </w:r>
      <w:proofErr w:type="gramStart"/>
      <w:r>
        <w:rPr>
          <w:color w:val="000000"/>
        </w:rPr>
        <w:t>на бота</w:t>
      </w:r>
      <w:proofErr w:type="gramEnd"/>
      <w:r>
        <w:rPr>
          <w:color w:val="000000"/>
        </w:rPr>
        <w:t>).</w:t>
      </w:r>
    </w:p>
    <w:p w14:paraId="3132923A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>
        <w:rPr>
          <w:b/>
          <w:color w:val="000000"/>
        </w:rPr>
        <w:t xml:space="preserve">Группы* – </w:t>
      </w:r>
      <w:r>
        <w:rPr>
          <w:color w:val="000000"/>
        </w:rPr>
        <w:t>Позволяет наградить пользователя определенным набором прав доступа, созданными для группы</w:t>
      </w:r>
    </w:p>
    <w:p w14:paraId="7C209787" w14:textId="77777777" w:rsidR="00656DF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Права пользователя* - </w:t>
      </w:r>
      <w:r>
        <w:rPr>
          <w:color w:val="000000"/>
        </w:rPr>
        <w:t>Позволяет наградить пользователя определенным набором прав доступа, созданными для него лично.</w:t>
      </w:r>
    </w:p>
    <w:p w14:paraId="09621BCB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– Может добавлять элемент модели</w:t>
      </w:r>
    </w:p>
    <w:p w14:paraId="13D0F711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– Может изменять элемент модели</w:t>
      </w:r>
    </w:p>
    <w:p w14:paraId="52A3031E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delete</w:t>
      </w:r>
      <w:proofErr w:type="spellEnd"/>
      <w:r>
        <w:t xml:space="preserve"> – Может удалять элемент модели</w:t>
      </w:r>
    </w:p>
    <w:p w14:paraId="52BB7BBA" w14:textId="77777777" w:rsidR="00656DFB" w:rsidRDefault="00000000">
      <w:pPr>
        <w:spacing w:after="0"/>
      </w:pPr>
      <w:r>
        <w:t xml:space="preserve">* </w:t>
      </w:r>
      <w:proofErr w:type="spellStart"/>
      <w:r>
        <w:t>Can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– Может смотреть элемент модели</w:t>
      </w:r>
    </w:p>
    <w:p w14:paraId="7AD9465C" w14:textId="77777777" w:rsidR="00D41102" w:rsidRDefault="00D41102">
      <w:pPr>
        <w:spacing w:after="0"/>
      </w:pPr>
    </w:p>
    <w:p w14:paraId="06C7B22F" w14:textId="77777777" w:rsidR="00D41102" w:rsidRDefault="00D41102">
      <w:pPr>
        <w:spacing w:after="0"/>
      </w:pPr>
    </w:p>
    <w:p w14:paraId="6E9FBBED" w14:textId="053FAB7A" w:rsidR="00D41102" w:rsidRDefault="00D41102">
      <w:pPr>
        <w:spacing w:after="0"/>
      </w:pPr>
      <w:r>
        <w:t xml:space="preserve">Также, у менеджера есть поле </w:t>
      </w:r>
      <w:r w:rsidRPr="00D41102">
        <w:t>“</w:t>
      </w:r>
      <w:r>
        <w:t>Категория менеджера</w:t>
      </w:r>
      <w:r w:rsidRPr="00D41102">
        <w:t>”</w:t>
      </w:r>
      <w:r>
        <w:t xml:space="preserve">. Это поле, которое показывает, за какую категорию ответственен тот или иной менеджер. Именно благодаря этому полю, при нажатии на </w:t>
      </w:r>
      <w:r w:rsidRPr="00D41102">
        <w:t>“</w:t>
      </w:r>
      <w:r>
        <w:t>Чат с менеджером</w:t>
      </w:r>
      <w:r w:rsidRPr="00D41102">
        <w:t>”</w:t>
      </w:r>
      <w:r>
        <w:t xml:space="preserve"> или </w:t>
      </w:r>
      <w:r w:rsidRPr="00D41102">
        <w:t>“</w:t>
      </w:r>
      <w:r>
        <w:t>Запрос на КП</w:t>
      </w:r>
      <w:r w:rsidRPr="00D41102">
        <w:t>”</w:t>
      </w:r>
      <w:r>
        <w:t xml:space="preserve"> у товара, будет находиться нужный менеджер. </w:t>
      </w:r>
    </w:p>
    <w:p w14:paraId="411F15FC" w14:textId="713854E7" w:rsidR="00D41102" w:rsidRPr="00D41102" w:rsidRDefault="00D41102">
      <w:pPr>
        <w:spacing w:after="0"/>
      </w:pPr>
      <w:r w:rsidRPr="00D41102">
        <w:rPr>
          <w:noProof/>
        </w:rPr>
        <w:drawing>
          <wp:inline distT="0" distB="0" distL="0" distR="0" wp14:anchorId="191E1FA6" wp14:editId="26DB22B2">
            <wp:extent cx="5109899" cy="2987040"/>
            <wp:effectExtent l="0" t="0" r="0" b="3810"/>
            <wp:docPr id="2095599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99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0761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62A3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Категории</w:t>
      </w:r>
    </w:p>
    <w:p w14:paraId="2782FFC7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4003A7BB" wp14:editId="67468A05">
            <wp:extent cx="4136750" cy="1721472"/>
            <wp:effectExtent l="0" t="0" r="0" b="0"/>
            <wp:docPr id="194434278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6750" cy="172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Для создания</w:t>
      </w:r>
      <w:r>
        <w:t xml:space="preserve"> категории нужно указать её родителя, а также можно указать номер позиции, на которой вы бы хотели, чтобы находилась эта категория:</w:t>
      </w:r>
    </w:p>
    <w:p w14:paraId="679B32CF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1829E0E6" wp14:editId="19A58D6E">
            <wp:extent cx="2887284" cy="1470881"/>
            <wp:effectExtent l="0" t="0" r="0" b="0"/>
            <wp:docPr id="194434278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7284" cy="14708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>Поле можно оставить пустым, а можно заполнить номером 1,2,3 и т.д.</w:t>
      </w:r>
    </w:p>
    <w:p w14:paraId="47F90DE9" w14:textId="77777777" w:rsidR="00656DFB" w:rsidRDefault="00656DFB"/>
    <w:p w14:paraId="38976DE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Товары</w:t>
      </w:r>
    </w:p>
    <w:p w14:paraId="245FEA9F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Комплектации</w:t>
      </w:r>
    </w:p>
    <w:p w14:paraId="0EB895FB" w14:textId="77777777" w:rsidR="00656DFB" w:rsidRDefault="00000000">
      <w:pPr>
        <w:ind w:left="360"/>
      </w:pPr>
      <w:r>
        <w:t>Комплектация, которую потом можно будет указать у товара</w:t>
      </w:r>
    </w:p>
    <w:p w14:paraId="5A5E64D8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F2F7F70" wp14:editId="5C38DAA8">
            <wp:extent cx="4161837" cy="1537500"/>
            <wp:effectExtent l="0" t="0" r="0" b="0"/>
            <wp:docPr id="194434278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1837" cy="153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4FA82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Товары</w:t>
      </w:r>
    </w:p>
    <w:p w14:paraId="74F3D442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0C293953" wp14:editId="2488D3E9">
            <wp:extent cx="4118305" cy="1958121"/>
            <wp:effectExtent l="0" t="0" r="0" b="0"/>
            <wp:docPr id="194434279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8305" cy="19581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22E961" w14:textId="77777777" w:rsidR="00656DFB" w:rsidRDefault="00000000">
      <w:pPr>
        <w:ind w:left="360"/>
      </w:pPr>
      <w:r>
        <w:rPr>
          <w:b/>
        </w:rPr>
        <w:t>У товара</w:t>
      </w:r>
      <w:r>
        <w:t xml:space="preserve"> можно указать две категории, которым он будет в одинаковой степени принадлежать</w:t>
      </w:r>
      <w:r>
        <w:br/>
      </w:r>
      <w:r>
        <w:rPr>
          <w:b/>
        </w:rPr>
        <w:t>Фотографию можно</w:t>
      </w:r>
      <w:r>
        <w:t xml:space="preserve"> добавить либо через “</w:t>
      </w:r>
      <w:proofErr w:type="spellStart"/>
      <w:r>
        <w:t>Browse</w:t>
      </w:r>
      <w:proofErr w:type="spellEnd"/>
      <w:r>
        <w:t xml:space="preserve">…” с компьютера, либо указав ссылку на открытую фотографию в поле </w:t>
      </w:r>
      <w:proofErr w:type="spellStart"/>
      <w:r>
        <w:t>photo_url</w:t>
      </w:r>
      <w:proofErr w:type="spellEnd"/>
      <w:r>
        <w:t xml:space="preserve"> с </w:t>
      </w:r>
      <w:proofErr w:type="spellStart"/>
      <w:r>
        <w:t>Яндекс.Диска</w:t>
      </w:r>
      <w:proofErr w:type="spellEnd"/>
      <w:r>
        <w:t xml:space="preserve">, например: </w:t>
      </w:r>
      <w:hyperlink r:id="rId17">
        <w:r>
          <w:rPr>
            <w:color w:val="000000"/>
            <w:u w:val="single"/>
          </w:rPr>
          <w:t>https://disk.yandex.ru/i/lpHwdxhRhguNrQ</w:t>
        </w:r>
      </w:hyperlink>
      <w:r>
        <w:t xml:space="preserve"> (в таком </w:t>
      </w:r>
      <w:r>
        <w:lastRenderedPageBreak/>
        <w:t xml:space="preserve">случае, поле </w:t>
      </w:r>
      <w:proofErr w:type="spellStart"/>
      <w:r>
        <w:t>photo</w:t>
      </w:r>
      <w:proofErr w:type="spellEnd"/>
      <w:r>
        <w:t xml:space="preserve"> оставляем пустым)</w:t>
      </w:r>
      <w:r>
        <w:br/>
      </w:r>
      <w:r>
        <w:rPr>
          <w:b/>
        </w:rPr>
        <w:t>Если поставить галочку</w:t>
      </w:r>
      <w:r>
        <w:t xml:space="preserve"> у поля “Акция”, то товар будет отображаться после нажатия на кнопку “Акции” и не будет в остальных категориях. Так же, если выставлена галочка у “Акции”, нужно добавить “Описание акции”, т.к. обычное “Описание” не относится к акциям.</w:t>
      </w:r>
      <w:r>
        <w:br/>
        <w:t>Номер позиции в категории – какой по счёту будет товар в карусели (можно оставить пустым, также значения могут повторяться от товара к товару)</w:t>
      </w:r>
    </w:p>
    <w:p w14:paraId="5B5FFC63" w14:textId="77777777" w:rsidR="00656DFB" w:rsidRDefault="00000000">
      <w:pPr>
        <w:ind w:left="360"/>
      </w:pPr>
      <w:r>
        <w:t>Импорт и экспорт:</w:t>
      </w:r>
    </w:p>
    <w:p w14:paraId="0C624D1E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036524F" wp14:editId="2F00712C">
            <wp:extent cx="4103099" cy="1982471"/>
            <wp:effectExtent l="0" t="0" r="0" b="0"/>
            <wp:docPr id="194434279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3099" cy="1982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3521A2" w14:textId="77777777" w:rsidR="00656DFB" w:rsidRDefault="00000000">
      <w:pPr>
        <w:ind w:left="360"/>
      </w:pPr>
      <w:r>
        <w:rPr>
          <w:b/>
        </w:rPr>
        <w:t>Экспорт</w:t>
      </w:r>
      <w:r>
        <w:t>: для экспорта нужно нажать на кнопку экспорт, выбрать формат и скачать</w:t>
      </w:r>
      <w:r>
        <w:br/>
      </w:r>
      <w:r>
        <w:rPr>
          <w:b/>
        </w:rPr>
        <w:t>Импорт</w:t>
      </w:r>
      <w:r>
        <w:t>: для импорта надо сделать экспорт, чтобы получить пример файла для импорта и изменить его под себя:</w:t>
      </w:r>
      <w:r>
        <w:br/>
      </w:r>
      <w:r>
        <w:rPr>
          <w:noProof/>
        </w:rPr>
        <w:drawing>
          <wp:inline distT="0" distB="0" distL="0" distR="0" wp14:anchorId="3F0281F9" wp14:editId="5E40F0E4">
            <wp:extent cx="4108555" cy="2179664"/>
            <wp:effectExtent l="0" t="0" r="0" b="0"/>
            <wp:docPr id="194434279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8555" cy="21796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Поле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оставляем пустым</w:t>
      </w:r>
      <w:r>
        <w:t>.</w:t>
      </w:r>
      <w:r>
        <w:br/>
        <w:t xml:space="preserve">В плане фотографии, при </w:t>
      </w:r>
      <w:proofErr w:type="spellStart"/>
      <w:r>
        <w:t>excel</w:t>
      </w:r>
      <w:proofErr w:type="spellEnd"/>
      <w:r>
        <w:t xml:space="preserve"> импорте, работает только ссылка на фотографию, хранящуюся на </w:t>
      </w:r>
      <w:proofErr w:type="spellStart"/>
      <w:r>
        <w:t>Яндекс.Диске</w:t>
      </w:r>
      <w:proofErr w:type="spellEnd"/>
      <w:r>
        <w:t xml:space="preserve">. То есть, вписываем ссылку в поле </w:t>
      </w:r>
      <w:proofErr w:type="spellStart"/>
      <w:r>
        <w:t>photo_url</w:t>
      </w:r>
      <w:proofErr w:type="spellEnd"/>
      <w:r>
        <w:t xml:space="preserve">, а поле </w:t>
      </w:r>
      <w:proofErr w:type="spellStart"/>
      <w:r>
        <w:t>photo</w:t>
      </w:r>
      <w:proofErr w:type="spellEnd"/>
      <w:r>
        <w:t xml:space="preserve"> оставляем пустым.</w:t>
      </w:r>
    </w:p>
    <w:p w14:paraId="3B58245C" w14:textId="77777777" w:rsidR="00656DFB" w:rsidRDefault="00656DFB"/>
    <w:p w14:paraId="3F77B577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Актуальное и новости</w:t>
      </w:r>
    </w:p>
    <w:p w14:paraId="6E795A1D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Актуальное/новости</w:t>
      </w:r>
    </w:p>
    <w:p w14:paraId="4082FA1B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7C6646F2" wp14:editId="7ABCB63C">
            <wp:extent cx="4079920" cy="1937253"/>
            <wp:effectExtent l="0" t="0" r="0" b="0"/>
            <wp:docPr id="194434279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9920" cy="1937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C1A31D" w14:textId="77777777" w:rsidR="00656DFB" w:rsidRDefault="00000000">
      <w:r>
        <w:rPr>
          <w:b/>
        </w:rPr>
        <w:lastRenderedPageBreak/>
        <w:t>Актуальное и новость создаются одинаково</w:t>
      </w:r>
      <w:r>
        <w:t>.  В поле “Актуальное/Новость” нужно указать, создаёте ли вы новость или же актуальное.</w:t>
      </w:r>
      <w:r>
        <w:br/>
      </w:r>
      <w:r>
        <w:rPr>
          <w:b/>
        </w:rPr>
        <w:t>Номер позиции</w:t>
      </w:r>
      <w:r>
        <w:t xml:space="preserve"> – это порядок, в котором будут отображаться новости/актуальное в карусели (можно оставить пустым, также могут быть одни и те же значения у разных новостей/актуальных – 1,2,3 и т.д.)</w:t>
      </w:r>
    </w:p>
    <w:p w14:paraId="4E9B9069" w14:textId="77777777" w:rsidR="00656DFB" w:rsidRPr="003F2251" w:rsidRDefault="00000000">
      <w:r>
        <w:rPr>
          <w:b/>
        </w:rPr>
        <w:t>После создания новости/актуального, оно отправляется админу в</w:t>
      </w:r>
      <w:r>
        <w:t xml:space="preserve"> </w:t>
      </w:r>
      <w:proofErr w:type="spellStart"/>
      <w:r>
        <w:t>лс</w:t>
      </w:r>
      <w:proofErr w:type="spellEnd"/>
      <w:r>
        <w:t xml:space="preserve"> в </w:t>
      </w:r>
      <w:proofErr w:type="spellStart"/>
      <w:r>
        <w:t>телеграм</w:t>
      </w:r>
      <w:proofErr w:type="spellEnd"/>
      <w:r>
        <w:t xml:space="preserve">, где он должен подтвердить или отклонить. </w:t>
      </w:r>
      <w:r>
        <w:br/>
        <w:t xml:space="preserve">Если отклоняет – менеджеру, создавшему эту новость/актуальное, отправляется сообщение </w:t>
      </w:r>
      <w:proofErr w:type="gramStart"/>
      <w:r>
        <w:t>об отклонении</w:t>
      </w:r>
      <w:proofErr w:type="gramEnd"/>
      <w:r>
        <w:t xml:space="preserve"> и он может пойти в админ-панель и как-нибудь исправить эту новость/актуальное, после чего она вновь отправится на подтверждение админу.</w:t>
      </w:r>
      <w:r>
        <w:br/>
        <w:t>Если админ подтверждает новость/актуальное, то она добавляется в карусель новостей/актуальных и становится доступной для пользователей.</w:t>
      </w:r>
    </w:p>
    <w:p w14:paraId="40FFF62B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Посты</w:t>
      </w:r>
    </w:p>
    <w:p w14:paraId="3693AA49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Посты</w:t>
      </w:r>
    </w:p>
    <w:p w14:paraId="59F8841D" w14:textId="77777777" w:rsidR="00656DFB" w:rsidRDefault="00000000">
      <w:pPr>
        <w:ind w:left="360"/>
      </w:pPr>
      <w:r>
        <w:rPr>
          <w:noProof/>
        </w:rPr>
        <w:drawing>
          <wp:inline distT="0" distB="0" distL="0" distR="0" wp14:anchorId="34A8139C" wp14:editId="2F050C3C">
            <wp:extent cx="4037429" cy="1940814"/>
            <wp:effectExtent l="0" t="0" r="0" b="0"/>
            <wp:docPr id="194434279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7429" cy="1940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14552" w14:textId="517E36A8" w:rsidR="00656DFB" w:rsidRDefault="00000000">
      <w:r>
        <w:rPr>
          <w:b/>
        </w:rPr>
        <w:t>Текст</w:t>
      </w:r>
      <w:r>
        <w:t xml:space="preserve"> – текст поста</w:t>
      </w:r>
      <w:r w:rsidR="00C64AA0">
        <w:br/>
      </w:r>
      <w:r w:rsidR="00C64AA0" w:rsidRPr="00C64AA0">
        <w:rPr>
          <w:b/>
          <w:bCs/>
        </w:rPr>
        <w:t>“Дата и время рассылки”</w:t>
      </w:r>
      <w:r w:rsidR="00C64AA0">
        <w:t xml:space="preserve"> – можно указать, когда именно будет произведена рассылка. Если оставить пустым, то рассылка произойдёт мгновенно </w:t>
      </w:r>
      <w:r>
        <w:br/>
      </w:r>
      <w:r>
        <w:rPr>
          <w:b/>
        </w:rPr>
        <w:t>“Подтверждён”</w:t>
      </w:r>
      <w:r>
        <w:t xml:space="preserve"> – автоматически заполняется после подтверждения в </w:t>
      </w:r>
      <w:proofErr w:type="spellStart"/>
      <w:r>
        <w:t>лс</w:t>
      </w:r>
      <w:proofErr w:type="spellEnd"/>
      <w:r>
        <w:t xml:space="preserve"> админом</w:t>
      </w:r>
      <w:r>
        <w:br/>
      </w:r>
      <w:r>
        <w:rPr>
          <w:b/>
        </w:rPr>
        <w:t>“Сколькой фотографий загрузите</w:t>
      </w:r>
      <w:r>
        <w:t>” – сколько медиа собираетесь отправить вместе с текстом</w:t>
      </w:r>
      <w:r>
        <w:br/>
      </w:r>
      <w:r>
        <w:rPr>
          <w:b/>
        </w:rPr>
        <w:t>“Группа пользователей”</w:t>
      </w:r>
      <w:r>
        <w:t xml:space="preserve"> – группа, которой вы хотите сделать рассылку. Если пустая, то отправляется всем пользователям бота</w:t>
      </w:r>
      <w:r>
        <w:br/>
      </w:r>
      <w:r>
        <w:rPr>
          <w:b/>
        </w:rPr>
        <w:t xml:space="preserve">“Медиа” </w:t>
      </w:r>
      <w:r>
        <w:t>– медиа, которое вы хотите отправить вместе с постом, нужно загрузить его, нажав на “</w:t>
      </w:r>
      <w:proofErr w:type="spellStart"/>
      <w:r>
        <w:t>Browse</w:t>
      </w:r>
      <w:proofErr w:type="spellEnd"/>
      <w:r>
        <w:t>…”. “Абсолютный путь до медиа” оставляем пустым, он заполнится сам. Добавляем столько медиа, сколько указали в поле “Сколько фотографий загрузите”.</w:t>
      </w:r>
    </w:p>
    <w:p w14:paraId="1BFD2D23" w14:textId="77777777" w:rsidR="00656DFB" w:rsidRDefault="00656DFB"/>
    <w:p w14:paraId="5AB96317" w14:textId="77777777" w:rsidR="00656DFB" w:rsidRDefault="00000000">
      <w:r>
        <w:rPr>
          <w:b/>
        </w:rPr>
        <w:t>Менеджер создаёт пост -&gt; он отправляется на подтверждение админу, который либо отклоняет его, либо подтверждает.</w:t>
      </w:r>
      <w:r>
        <w:t xml:space="preserve"> </w:t>
      </w:r>
      <w:r>
        <w:br/>
      </w:r>
      <w:r>
        <w:rPr>
          <w:b/>
        </w:rPr>
        <w:t>При отклонении поста</w:t>
      </w:r>
      <w:r>
        <w:t xml:space="preserve"> админом, менеджеру, создавшему его, приходит сообщение об отклонении, после чего он может пойти в админ-панель и исправить пост. После исправления, пост отправится на подтверждение вновь.</w:t>
      </w:r>
      <w:r>
        <w:br/>
      </w:r>
      <w:r>
        <w:rPr>
          <w:b/>
        </w:rPr>
        <w:t>В случае подтверждения</w:t>
      </w:r>
      <w:r>
        <w:t>, пост отправится всем пользователям бота.</w:t>
      </w:r>
    </w:p>
    <w:p w14:paraId="151B5F38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lastRenderedPageBreak/>
        <w:t>Опрос</w:t>
      </w:r>
    </w:p>
    <w:p w14:paraId="5620B678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Опросы</w:t>
      </w:r>
    </w:p>
    <w:p w14:paraId="4004EC3D" w14:textId="77777777" w:rsidR="00656DFB" w:rsidRDefault="00000000">
      <w:r>
        <w:rPr>
          <w:noProof/>
        </w:rPr>
        <w:drawing>
          <wp:inline distT="0" distB="0" distL="0" distR="0" wp14:anchorId="6FB314FD" wp14:editId="44391AC8">
            <wp:extent cx="4352497" cy="2079242"/>
            <wp:effectExtent l="0" t="0" r="0" b="0"/>
            <wp:docPr id="194434279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497" cy="20792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То же самое, что и с постом</w:t>
      </w:r>
      <w:r>
        <w:t>. Единственное отличие – это поля “Варианты ответа” и “Правильный ответ”.</w:t>
      </w:r>
      <w:r>
        <w:br/>
        <w:t>“Варианты ответа” указываем через запятую без пробелов</w:t>
      </w:r>
    </w:p>
    <w:p w14:paraId="17E7C76A" w14:textId="01D67365" w:rsidR="00656DFB" w:rsidRDefault="00000000">
      <w:r>
        <w:rPr>
          <w:b/>
        </w:rPr>
        <w:t>“Правильный ответ”</w:t>
      </w:r>
      <w:r>
        <w:t xml:space="preserve"> </w:t>
      </w:r>
      <w:proofErr w:type="gramStart"/>
      <w:r>
        <w:t>–  это</w:t>
      </w:r>
      <w:proofErr w:type="gramEnd"/>
      <w:r>
        <w:t xml:space="preserve"> то, какой вариант ответа будет правильным (1 – первый, 2 – второй и т.д.). Если оставить пустым, то будет не викторина с правильным ответом, а просто </w:t>
      </w:r>
      <w:r w:rsidR="005849BD">
        <w:t>опрос</w:t>
      </w:r>
      <w:r>
        <w:t>.</w:t>
      </w:r>
    </w:p>
    <w:p w14:paraId="31D9EC86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Сообщения бота</w:t>
      </w:r>
    </w:p>
    <w:p w14:paraId="1053A14E" w14:textId="77777777" w:rsidR="00656DFB" w:rsidRDefault="00000000">
      <w:pPr>
        <w:pStyle w:val="3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Сообщения</w:t>
      </w:r>
    </w:p>
    <w:p w14:paraId="735FF1E4" w14:textId="77777777" w:rsidR="00656DFB" w:rsidRDefault="00000000">
      <w:r>
        <w:rPr>
          <w:noProof/>
        </w:rPr>
        <w:drawing>
          <wp:inline distT="0" distB="0" distL="0" distR="0" wp14:anchorId="5DC541A6" wp14:editId="737452B8">
            <wp:extent cx="4332819" cy="2063358"/>
            <wp:effectExtent l="0" t="0" r="0" b="0"/>
            <wp:docPr id="194434279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2819" cy="2063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CFBFC0" w14:textId="77777777" w:rsidR="00656DFB" w:rsidRDefault="00000000">
      <w:r>
        <w:rPr>
          <w:b/>
        </w:rPr>
        <w:t>Сообщения, которые отправляет бот</w:t>
      </w:r>
      <w:r>
        <w:t>. Список фиксированный. При добавлении своих, ничего не изменится.</w:t>
      </w:r>
      <w:r>
        <w:br/>
        <w:t xml:space="preserve">Сообщения можно менять (поле “Текст”), но без изменения поля “Ключ”. </w:t>
      </w:r>
      <w:r>
        <w:br/>
      </w:r>
      <w:r>
        <w:rPr>
          <w:b/>
        </w:rPr>
        <w:t>Встроенные в редактор текста смайлы не работают</w:t>
      </w:r>
      <w:r>
        <w:t xml:space="preserve">, для их использования нужно копировать их с, например, </w:t>
      </w:r>
      <w:proofErr w:type="spellStart"/>
      <w:r>
        <w:t>телеграма</w:t>
      </w:r>
      <w:proofErr w:type="spellEnd"/>
      <w:r>
        <w:t>.</w:t>
      </w:r>
      <w:r>
        <w:br/>
        <w:t>Если сообщение по какой-то причине удалится, то оно автоматически создастся с описанием, что “команда была создана автоматически”</w:t>
      </w:r>
    </w:p>
    <w:p w14:paraId="36FBEF69" w14:textId="77777777" w:rsidR="00656DFB" w:rsidRDefault="00656DFB"/>
    <w:p w14:paraId="7A1C4DA2" w14:textId="77777777" w:rsidR="00656DFB" w:rsidRDefault="00656DFB"/>
    <w:p w14:paraId="1AE61135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EC17BE">
        <w:rPr>
          <w:color w:val="000000"/>
          <w:sz w:val="28"/>
          <w:szCs w:val="28"/>
        </w:rPr>
        <w:t>Поиск</w:t>
      </w:r>
    </w:p>
    <w:p w14:paraId="072EEF7B" w14:textId="77777777" w:rsidR="005849BD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C17BE">
        <w:rPr>
          <w:noProof/>
          <w:color w:val="000000"/>
        </w:rPr>
        <w:drawing>
          <wp:inline distT="0" distB="0" distL="0" distR="0" wp14:anchorId="2F257E4B" wp14:editId="4C6ACCC0">
            <wp:extent cx="6645910" cy="1370330"/>
            <wp:effectExtent l="0" t="0" r="2540" b="1270"/>
            <wp:docPr id="1155113040" name="Рисунок 1155113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237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F144" w14:textId="6AE368D7" w:rsidR="005849BD" w:rsidRPr="00EC17BE" w:rsidRDefault="005849BD" w:rsidP="005849BD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Функция поиска, в отличие от Каталога, позволяет получить товары не только по их категории, но и по нескольким дополнительным фильтрам (страна производителя, вид, колёсная формула, год, марка).</w:t>
      </w:r>
      <w:r>
        <w:rPr>
          <w:color w:val="000000"/>
        </w:rPr>
        <w:br/>
        <w:t xml:space="preserve">После нажатия на поиск выбираем нужную категорию (как в Каталоге), далее нажимаем на нужные фильтры. Варианты каждого фильтра создаются на основе товаров выбранной категории. Если у какого-то фильтра не заполнено поле для фильтра, то появляется кнопка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. При выборе </w:t>
      </w:r>
      <w:r w:rsidRPr="00EC17BE">
        <w:rPr>
          <w:color w:val="000000"/>
        </w:rPr>
        <w:t>“</w:t>
      </w:r>
      <w:r>
        <w:rPr>
          <w:color w:val="000000"/>
        </w:rPr>
        <w:t>Пропустить</w:t>
      </w:r>
      <w:r w:rsidRPr="00EC17BE">
        <w:rPr>
          <w:color w:val="000000"/>
        </w:rPr>
        <w:t>”</w:t>
      </w:r>
      <w:r>
        <w:rPr>
          <w:color w:val="000000"/>
        </w:rPr>
        <w:t xml:space="preserve">, в конечном итоге, вернутся товары, у которых не заполнено это поле. </w:t>
      </w:r>
      <w:r>
        <w:rPr>
          <w:color w:val="000000"/>
        </w:rPr>
        <w:br/>
        <w:t>После успешной фильтрации, вернётся карусель из товаров, отвечающих заданной фильтрации.</w:t>
      </w:r>
    </w:p>
    <w:p w14:paraId="4C6C8C38" w14:textId="77777777" w:rsidR="005849BD" w:rsidRDefault="005849BD"/>
    <w:p w14:paraId="2A0318E2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  <w:r w:rsidRPr="005070A0">
        <w:rPr>
          <w:color w:val="000000"/>
          <w:sz w:val="28"/>
          <w:szCs w:val="28"/>
        </w:rPr>
        <w:t xml:space="preserve">Команда </w:t>
      </w:r>
      <w:r w:rsidRPr="00C64AA0">
        <w:rPr>
          <w:color w:val="000000"/>
          <w:sz w:val="28"/>
          <w:szCs w:val="28"/>
        </w:rPr>
        <w:t>/</w:t>
      </w:r>
      <w:r w:rsidRPr="005070A0">
        <w:rPr>
          <w:color w:val="000000"/>
          <w:sz w:val="28"/>
          <w:szCs w:val="28"/>
          <w:lang w:val="en-US"/>
        </w:rPr>
        <w:t>city</w:t>
      </w:r>
    </w:p>
    <w:p w14:paraId="53DE6E71" w14:textId="77777777" w:rsidR="00C64AA0" w:rsidRPr="00C64AA0" w:rsidRDefault="00C64AA0" w:rsidP="00C64A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Позволяет задать</w:t>
      </w:r>
      <w:r w:rsidRPr="005070A0">
        <w:rPr>
          <w:color w:val="000000"/>
        </w:rPr>
        <w:t>/</w:t>
      </w:r>
      <w:r>
        <w:rPr>
          <w:color w:val="000000"/>
        </w:rPr>
        <w:t xml:space="preserve">изменить свой город пользователю бота. Город устанавливается либо через просьбу поделиться </w:t>
      </w:r>
      <w:proofErr w:type="spellStart"/>
      <w:r>
        <w:rPr>
          <w:color w:val="000000"/>
        </w:rPr>
        <w:t>геопозицией</w:t>
      </w:r>
      <w:proofErr w:type="spellEnd"/>
      <w:r>
        <w:rPr>
          <w:color w:val="000000"/>
        </w:rPr>
        <w:t xml:space="preserve"> при регистрации, от которой можно отказаться, либо через команду </w:t>
      </w:r>
      <w:r w:rsidRPr="00C64AA0">
        <w:rPr>
          <w:color w:val="000000"/>
        </w:rPr>
        <w:t>/</w:t>
      </w:r>
      <w:r>
        <w:rPr>
          <w:color w:val="000000"/>
          <w:lang w:val="en-US"/>
        </w:rPr>
        <w:t>city</w:t>
      </w:r>
    </w:p>
    <w:p w14:paraId="1956979D" w14:textId="77777777" w:rsidR="00C64AA0" w:rsidRDefault="00C64AA0"/>
    <w:p w14:paraId="30507D5C" w14:textId="77777777" w:rsidR="005849BD" w:rsidRDefault="005849BD"/>
    <w:p w14:paraId="2ADB2C6D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Статистика бота</w:t>
      </w:r>
    </w:p>
    <w:p w14:paraId="35440CB8" w14:textId="77777777" w:rsidR="00656DFB" w:rsidRDefault="00000000">
      <w:r>
        <w:t>Статистика находится по адресам:</w:t>
      </w:r>
    </w:p>
    <w:p w14:paraId="0EA8AE63" w14:textId="77777777" w:rsidR="00656DFB" w:rsidRDefault="00000000">
      <w:hyperlink r:id="rId25"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api</w:t>
        </w:r>
        <w:proofErr w:type="spellEnd"/>
        <w:r>
          <w:rPr>
            <w:color w:val="000000"/>
            <w:u w:val="single"/>
          </w:rPr>
          <w:t>/</w:t>
        </w:r>
        <w:proofErr w:type="spellStart"/>
        <w:r>
          <w:rPr>
            <w:color w:val="000000"/>
            <w:u w:val="single"/>
          </w:rPr>
          <w:t>statistics</w:t>
        </w:r>
        <w:proofErr w:type="spellEnd"/>
        <w:r>
          <w:rPr>
            <w:color w:val="000000"/>
            <w:u w:val="single"/>
          </w:rPr>
          <w:t>/</w:t>
        </w:r>
      </w:hyperlink>
      <w:r>
        <w:t xml:space="preserve"> - </w:t>
      </w:r>
      <w:r>
        <w:rPr>
          <w:b/>
        </w:rPr>
        <w:t>общая статистика</w:t>
      </w:r>
      <w:r>
        <w:t xml:space="preserve">, можно указать месяц, за который нужно посмотреть эту статистику и скачать </w:t>
      </w:r>
      <w:proofErr w:type="spellStart"/>
      <w:r>
        <w:t>excel</w:t>
      </w:r>
      <w:proofErr w:type="spellEnd"/>
      <w:r>
        <w:t>-файл с этой статистикой за указанный месяц</w:t>
      </w:r>
    </w:p>
    <w:p w14:paraId="7836C0A3" w14:textId="77777777" w:rsidR="00656DFB" w:rsidRDefault="00000000">
      <w:r>
        <w:t>/</w:t>
      </w:r>
      <w:proofErr w:type="spellStart"/>
      <w:r>
        <w:t>api</w:t>
      </w:r>
      <w:proofErr w:type="spellEnd"/>
      <w:r>
        <w:t>/</w:t>
      </w:r>
      <w:proofErr w:type="spellStart"/>
      <w:r>
        <w:t>manager_results</w:t>
      </w:r>
      <w:proofErr w:type="spellEnd"/>
      <w:r>
        <w:t xml:space="preserve">/ - </w:t>
      </w:r>
      <w:r>
        <w:rPr>
          <w:b/>
        </w:rPr>
        <w:t>статистика по менеджерам</w:t>
      </w:r>
      <w:r>
        <w:t>. Можно выбрать одного/нескольких менеджеров и увидеть, сколько постов, актуального/новостей и т.д. сделал тот или иной менеджер.</w:t>
      </w:r>
    </w:p>
    <w:p w14:paraId="4F4E28DA" w14:textId="383DC2DC" w:rsidR="005849BD" w:rsidRDefault="005849BD"/>
    <w:p w14:paraId="12DCE800" w14:textId="77777777" w:rsidR="00656DFB" w:rsidRDefault="00000000">
      <w:pPr>
        <w:pStyle w:val="1"/>
        <w:jc w:val="center"/>
        <w:rPr>
          <w:rFonts w:ascii="Calibri" w:eastAsia="Calibri" w:hAnsi="Calibri" w:cs="Calibri"/>
          <w:color w:val="000000"/>
          <w:sz w:val="28"/>
          <w:szCs w:val="28"/>
        </w:rPr>
      </w:pPr>
      <w:r>
        <w:rPr>
          <w:rFonts w:ascii="Calibri" w:eastAsia="Calibri" w:hAnsi="Calibri" w:cs="Calibri"/>
          <w:color w:val="000000"/>
          <w:sz w:val="28"/>
          <w:szCs w:val="28"/>
        </w:rPr>
        <w:t>Первоначальная настройка бота.</w:t>
      </w:r>
    </w:p>
    <w:p w14:paraId="5922DE06" w14:textId="77777777" w:rsidR="009F7DE9" w:rsidRPr="009F7DE9" w:rsidRDefault="009F7DE9" w:rsidP="009F7DE9"/>
    <w:p w14:paraId="60C92910" w14:textId="3CA0B8C7" w:rsidR="009F7DE9" w:rsidRDefault="009F7DE9" w:rsidP="009F7DE9">
      <w:pPr>
        <w:rPr>
          <w:b/>
          <w:bCs/>
        </w:rPr>
      </w:pPr>
      <w:r w:rsidRPr="009F7DE9">
        <w:rPr>
          <w:b/>
          <w:bCs/>
        </w:rPr>
        <w:t>Виртуальное окружение и установка зависимостей:</w:t>
      </w:r>
    </w:p>
    <w:p w14:paraId="55C72001" w14:textId="4EF1B4A0" w:rsidR="009F7DE9" w:rsidRPr="009F7DE9" w:rsidRDefault="009F7DE9" w:rsidP="009F7DE9">
      <w:pPr>
        <w:pStyle w:val="a4"/>
        <w:numPr>
          <w:ilvl w:val="0"/>
          <w:numId w:val="3"/>
        </w:numPr>
      </w:pPr>
      <w:r w:rsidRPr="009F7DE9">
        <w:t>П</w:t>
      </w:r>
      <w:r>
        <w:t>однять виртуальное окружение</w:t>
      </w:r>
    </w:p>
    <w:p w14:paraId="287D912E" w14:textId="553EAEC1" w:rsidR="009F7DE9" w:rsidRPr="000250F0" w:rsidRDefault="009F7DE9" w:rsidP="009F7DE9">
      <w:pPr>
        <w:pStyle w:val="a4"/>
        <w:numPr>
          <w:ilvl w:val="0"/>
          <w:numId w:val="3"/>
        </w:numPr>
      </w:pPr>
      <w:r>
        <w:t xml:space="preserve">Загрузить зависимости из </w:t>
      </w:r>
      <w:r>
        <w:rPr>
          <w:lang w:val="en-US"/>
        </w:rPr>
        <w:t>requirements</w:t>
      </w:r>
      <w:r w:rsidRPr="009F7DE9">
        <w:t>.</w:t>
      </w:r>
      <w:r>
        <w:rPr>
          <w:lang w:val="en-US"/>
        </w:rPr>
        <w:t>txt</w:t>
      </w:r>
    </w:p>
    <w:p w14:paraId="5000523D" w14:textId="5D2B98A0" w:rsidR="000250F0" w:rsidRPr="000250F0" w:rsidRDefault="000250F0" w:rsidP="000250F0">
      <w:pPr>
        <w:rPr>
          <w:b/>
          <w:bCs/>
          <w:lang w:val="en-US"/>
        </w:rPr>
      </w:pPr>
      <w:r w:rsidRPr="000250F0">
        <w:rPr>
          <w:b/>
          <w:bCs/>
        </w:rPr>
        <w:t>Создание суперпользователя</w:t>
      </w:r>
      <w:r w:rsidRPr="000250F0">
        <w:rPr>
          <w:b/>
          <w:bCs/>
          <w:lang w:val="en-US"/>
        </w:rPr>
        <w:t>:</w:t>
      </w:r>
    </w:p>
    <w:p w14:paraId="5089CF6D" w14:textId="78B07A4E" w:rsidR="009F7DE9" w:rsidRPr="009F7DE9" w:rsidRDefault="000250F0" w:rsidP="000250F0">
      <w:pPr>
        <w:pStyle w:val="a4"/>
        <w:numPr>
          <w:ilvl w:val="0"/>
          <w:numId w:val="4"/>
        </w:numPr>
      </w:pPr>
      <w:r>
        <w:rPr>
          <w:lang w:val="en-US"/>
        </w:rPr>
        <w:t xml:space="preserve">python manage.py </w:t>
      </w:r>
      <w:proofErr w:type="spellStart"/>
      <w:r>
        <w:rPr>
          <w:lang w:val="en-US"/>
        </w:rPr>
        <w:t>createsuperuser</w:t>
      </w:r>
      <w:proofErr w:type="spellEnd"/>
    </w:p>
    <w:p w14:paraId="6FEBDFB5" w14:textId="69FFBA4E" w:rsidR="003F2251" w:rsidRPr="003F2251" w:rsidRDefault="003F2251" w:rsidP="003F2251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3F2251">
        <w:rPr>
          <w:b/>
          <w:bCs/>
          <w:color w:val="000000"/>
        </w:rPr>
        <w:t xml:space="preserve">Создаём </w:t>
      </w:r>
      <w:proofErr w:type="gramStart"/>
      <w:r w:rsidRPr="003F2251">
        <w:rPr>
          <w:b/>
          <w:bCs/>
          <w:color w:val="000000"/>
        </w:rPr>
        <w:t>файл .</w:t>
      </w:r>
      <w:r w:rsidRPr="003F2251">
        <w:rPr>
          <w:b/>
          <w:bCs/>
          <w:color w:val="000000"/>
          <w:lang w:val="en-US"/>
        </w:rPr>
        <w:t>env</w:t>
      </w:r>
      <w:proofErr w:type="gramEnd"/>
      <w:r>
        <w:rPr>
          <w:color w:val="000000"/>
        </w:rPr>
        <w:t xml:space="preserve"> (он должен быть на одном уровне с папками приложений</w:t>
      </w:r>
      <w:r w:rsidRPr="003F2251">
        <w:rPr>
          <w:color w:val="000000"/>
        </w:rPr>
        <w:t xml:space="preserve">, </w:t>
      </w:r>
      <w:r>
        <w:rPr>
          <w:color w:val="000000"/>
          <w:lang w:val="en-US"/>
        </w:rPr>
        <w:t>manage</w:t>
      </w:r>
      <w:r w:rsidRPr="003F2251">
        <w:rPr>
          <w:color w:val="000000"/>
        </w:rPr>
        <w:t>.</w:t>
      </w:r>
      <w:proofErr w:type="spellStart"/>
      <w:r>
        <w:rPr>
          <w:color w:val="000000"/>
          <w:lang w:val="en-US"/>
        </w:rPr>
        <w:t>py</w:t>
      </w:r>
      <w:proofErr w:type="spellEnd"/>
      <w:r w:rsidRPr="003F2251">
        <w:rPr>
          <w:color w:val="000000"/>
        </w:rPr>
        <w:t xml:space="preserve"> </w:t>
      </w:r>
      <w:r>
        <w:rPr>
          <w:color w:val="000000"/>
        </w:rPr>
        <w:t xml:space="preserve">и т.д.). Шаблон такого файла можно найти, перейдя </w:t>
      </w:r>
      <w:proofErr w:type="gramStart"/>
      <w:r>
        <w:rPr>
          <w:color w:val="000000"/>
        </w:rPr>
        <w:t xml:space="preserve">в </w:t>
      </w:r>
      <w:r w:rsidRPr="003F2251">
        <w:rPr>
          <w:color w:val="000000"/>
        </w:rPr>
        <w:t>.</w:t>
      </w:r>
      <w:r>
        <w:rPr>
          <w:color w:val="000000"/>
          <w:lang w:val="en-US"/>
        </w:rPr>
        <w:t>env</w:t>
      </w:r>
      <w:proofErr w:type="gramEnd"/>
      <w:r w:rsidRPr="003F2251">
        <w:rPr>
          <w:color w:val="000000"/>
        </w:rPr>
        <w:t>_</w:t>
      </w:r>
      <w:r>
        <w:rPr>
          <w:color w:val="000000"/>
          <w:lang w:val="en-US"/>
        </w:rPr>
        <w:t>template</w:t>
      </w:r>
      <w:r w:rsidRPr="003F2251">
        <w:rPr>
          <w:color w:val="000000"/>
        </w:rPr>
        <w:t xml:space="preserve">, </w:t>
      </w:r>
      <w:r>
        <w:rPr>
          <w:color w:val="000000"/>
        </w:rPr>
        <w:t>где всё, что нужно – это заполнить пустые строки переменных своими значениями. Вот переменные, которые нужно заполнить</w:t>
      </w:r>
      <w:r>
        <w:rPr>
          <w:color w:val="000000"/>
          <w:lang w:val="en-US"/>
        </w:rPr>
        <w:t>:</w:t>
      </w:r>
    </w:p>
    <w:p w14:paraId="695759AC" w14:textId="5A71B8AF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Токен бота в переменную TOKEN = </w:t>
      </w:r>
      <w:r w:rsidRPr="003F2251">
        <w:rPr>
          <w:color w:val="000000"/>
        </w:rPr>
        <w:t>‘’</w:t>
      </w:r>
    </w:p>
    <w:p w14:paraId="5718171D" w14:textId="58F8A690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Телеграм-</w:t>
      </w:r>
      <w:proofErr w:type="gramStart"/>
      <w:r>
        <w:rPr>
          <w:color w:val="000000"/>
          <w:lang w:val="en-US"/>
        </w:rPr>
        <w:t>id</w:t>
      </w:r>
      <w:r w:rsidRPr="003F2251">
        <w:rPr>
          <w:color w:val="000000"/>
        </w:rPr>
        <w:t xml:space="preserve"> </w:t>
      </w:r>
      <w:r>
        <w:rPr>
          <w:color w:val="000000"/>
        </w:rPr>
        <w:t xml:space="preserve"> администратора</w:t>
      </w:r>
      <w:proofErr w:type="gramEnd"/>
      <w:r>
        <w:rPr>
          <w:color w:val="000000"/>
        </w:rPr>
        <w:t xml:space="preserve">, которому будут приходить вещи на подтверждение, в </w:t>
      </w:r>
      <w:proofErr w:type="spellStart"/>
      <w:r>
        <w:rPr>
          <w:color w:val="000000"/>
        </w:rPr>
        <w:t>admin_id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523BA87F" w14:textId="179D330A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Домен </w:t>
      </w:r>
      <w:r w:rsidRPr="003F2251">
        <w:rPr>
          <w:color w:val="000000"/>
        </w:rPr>
        <w:t>(</w:t>
      </w:r>
      <w:r>
        <w:rPr>
          <w:color w:val="000000"/>
        </w:rPr>
        <w:t xml:space="preserve">к примеру, </w:t>
      </w:r>
      <w:hyperlink r:id="rId26" w:history="1">
        <w:r w:rsidRPr="003D0B54">
          <w:rPr>
            <w:rStyle w:val="a5"/>
          </w:rPr>
          <w:t>http://localhost:8000/</w:t>
        </w:r>
      </w:hyperlink>
      <w:r w:rsidRPr="003F2251">
        <w:rPr>
          <w:color w:val="000000"/>
        </w:rPr>
        <w:t>)</w:t>
      </w:r>
      <w:r>
        <w:rPr>
          <w:color w:val="000000"/>
        </w:rPr>
        <w:t xml:space="preserve"> на котором будет располагаться сайт в </w:t>
      </w:r>
      <w:proofErr w:type="spellStart"/>
      <w:r>
        <w:rPr>
          <w:color w:val="000000"/>
        </w:rPr>
        <w:t>domen</w:t>
      </w:r>
      <w:proofErr w:type="spellEnd"/>
      <w:r>
        <w:rPr>
          <w:color w:val="000000"/>
        </w:rPr>
        <w:t xml:space="preserve"> = </w:t>
      </w:r>
      <w:r w:rsidRPr="003F2251">
        <w:rPr>
          <w:color w:val="000000"/>
        </w:rPr>
        <w:t>‘’</w:t>
      </w:r>
    </w:p>
    <w:p w14:paraId="55BBFEBB" w14:textId="22F89A46" w:rsidR="003F2251" w:rsidRPr="00DB4449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Юзернейм</w:t>
      </w:r>
      <w:proofErr w:type="spellEnd"/>
      <w:r>
        <w:rPr>
          <w:color w:val="000000"/>
        </w:rPr>
        <w:t xml:space="preserve"> </w:t>
      </w:r>
      <w:proofErr w:type="spellStart"/>
      <w:r w:rsidR="00C616B2">
        <w:rPr>
          <w:color w:val="000000"/>
          <w:lang w:val="en-US"/>
        </w:rPr>
        <w:t>cr</w:t>
      </w:r>
      <w:proofErr w:type="spellEnd"/>
      <w:r w:rsidR="000250F0">
        <w:rPr>
          <w:color w:val="000000"/>
        </w:rPr>
        <w:t>ера (</w:t>
      </w:r>
      <w:r w:rsidR="000250F0">
        <w:rPr>
          <w:color w:val="000000"/>
          <w:lang w:val="en-US"/>
        </w:rPr>
        <w:t>python</w:t>
      </w:r>
      <w:r w:rsidR="000250F0" w:rsidRPr="000250F0">
        <w:rPr>
          <w:color w:val="000000"/>
        </w:rPr>
        <w:t xml:space="preserve"> </w:t>
      </w:r>
      <w:r w:rsidR="000250F0">
        <w:rPr>
          <w:color w:val="000000"/>
          <w:lang w:val="en-US"/>
        </w:rPr>
        <w:t>manage</w:t>
      </w:r>
      <w:r w:rsidR="000250F0" w:rsidRPr="000250F0">
        <w:rPr>
          <w:color w:val="000000"/>
        </w:rPr>
        <w:t>.</w:t>
      </w:r>
      <w:proofErr w:type="spellStart"/>
      <w:r w:rsidR="000250F0">
        <w:rPr>
          <w:color w:val="000000"/>
          <w:lang w:val="en-US"/>
        </w:rPr>
        <w:t>py</w:t>
      </w:r>
      <w:proofErr w:type="spellEnd"/>
      <w:r w:rsidR="000250F0" w:rsidRPr="000250F0">
        <w:rPr>
          <w:color w:val="000000"/>
        </w:rPr>
        <w:t xml:space="preserve"> </w:t>
      </w:r>
      <w:proofErr w:type="spellStart"/>
      <w:r w:rsidR="000250F0">
        <w:rPr>
          <w:color w:val="000000"/>
          <w:lang w:val="en-US"/>
        </w:rPr>
        <w:t>createsuperuser</w:t>
      </w:r>
      <w:proofErr w:type="spellEnd"/>
      <w:r w:rsidR="000250F0">
        <w:rPr>
          <w:color w:val="000000"/>
        </w:rPr>
        <w:t>)</w:t>
      </w:r>
      <w:r>
        <w:rPr>
          <w:color w:val="000000"/>
        </w:rPr>
        <w:t xml:space="preserve">, с помощью которого можно зайти в админ-панель, добавляем в </w:t>
      </w:r>
      <w:proofErr w:type="spellStart"/>
      <w:r w:rsidRPr="00DB4449">
        <w:rPr>
          <w:color w:val="000000"/>
        </w:rPr>
        <w:t>admin_username</w:t>
      </w:r>
      <w:proofErr w:type="spellEnd"/>
      <w:r w:rsidRPr="00DB4449">
        <w:rPr>
          <w:color w:val="000000"/>
        </w:rPr>
        <w:t xml:space="preserve"> </w:t>
      </w:r>
      <w:r>
        <w:rPr>
          <w:color w:val="000000"/>
        </w:rPr>
        <w:t xml:space="preserve">= </w:t>
      </w:r>
      <w:r w:rsidRPr="003F2251">
        <w:rPr>
          <w:color w:val="000000"/>
        </w:rPr>
        <w:t>‘’</w:t>
      </w:r>
    </w:p>
    <w:p w14:paraId="282829AC" w14:textId="3A3EDF7D" w:rsidR="003F2251" w:rsidRDefault="003F2251" w:rsidP="003F22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>
        <w:rPr>
          <w:color w:val="000000"/>
        </w:rPr>
        <w:t>Пароль</w:t>
      </w:r>
      <w:r w:rsidRPr="00DB4449">
        <w:rPr>
          <w:color w:val="000000"/>
          <w:lang w:val="en-US"/>
        </w:rPr>
        <w:t xml:space="preserve"> </w:t>
      </w:r>
      <w:proofErr w:type="spellStart"/>
      <w:r w:rsidR="000250F0">
        <w:rPr>
          <w:color w:val="000000"/>
        </w:rPr>
        <w:t>супер</w:t>
      </w:r>
      <w:r>
        <w:rPr>
          <w:color w:val="000000"/>
        </w:rPr>
        <w:t>юзера</w:t>
      </w:r>
      <w:proofErr w:type="spellEnd"/>
      <w:r w:rsidRPr="00DB4449">
        <w:rPr>
          <w:color w:val="000000"/>
          <w:lang w:val="en-US"/>
        </w:rPr>
        <w:t xml:space="preserve"> </w:t>
      </w:r>
      <w:r>
        <w:rPr>
          <w:color w:val="000000"/>
        </w:rPr>
        <w:t>из</w:t>
      </w:r>
      <w:r w:rsidRPr="00DB4449">
        <w:rPr>
          <w:color w:val="000000"/>
          <w:lang w:val="en-US"/>
        </w:rPr>
        <w:t xml:space="preserve"> </w:t>
      </w:r>
      <w:proofErr w:type="spellStart"/>
      <w:r>
        <w:rPr>
          <w:color w:val="000000"/>
          <w:lang w:val="en-US"/>
        </w:rPr>
        <w:t>admin_username</w:t>
      </w:r>
      <w:proofErr w:type="spellEnd"/>
      <w:r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DB4449">
        <w:rPr>
          <w:color w:val="000000"/>
          <w:lang w:val="en-US"/>
        </w:rPr>
        <w:t xml:space="preserve"> </w:t>
      </w:r>
      <w:proofErr w:type="spellStart"/>
      <w:r w:rsidRPr="00DB4449">
        <w:rPr>
          <w:color w:val="000000"/>
          <w:lang w:val="en-US"/>
        </w:rPr>
        <w:t>admin_password</w:t>
      </w:r>
      <w:proofErr w:type="spellEnd"/>
      <w:r>
        <w:rPr>
          <w:color w:val="000000"/>
          <w:lang w:val="en-US"/>
        </w:rPr>
        <w:t xml:space="preserve"> = ‘’</w:t>
      </w:r>
    </w:p>
    <w:p w14:paraId="26B1DFBE" w14:textId="5647E847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базы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данных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10E14156" w14:textId="54738661" w:rsidR="003F2251" w:rsidRPr="001A6583" w:rsidRDefault="003F2251" w:rsidP="003F2251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3F2251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NAME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– </w:t>
      </w:r>
      <w:r>
        <w:rPr>
          <w:rFonts w:ascii="Consolas" w:eastAsia="Times New Roman" w:hAnsi="Consolas" w:cs="Times New Roman"/>
          <w:sz w:val="21"/>
          <w:szCs w:val="21"/>
        </w:rPr>
        <w:t>имя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37797F8" w14:textId="6DAD4215" w:rsidR="003F2251" w:rsidRPr="001A6583" w:rsidRDefault="003F2251" w:rsidP="0013527C">
      <w:pPr>
        <w:pStyle w:val="a4"/>
        <w:numPr>
          <w:ilvl w:val="0"/>
          <w:numId w:val="2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</w:pP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DB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USER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_</w:t>
      </w:r>
      <w:r w:rsidRPr="0013527C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>PASSWORD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=</w:t>
      </w:r>
      <w:r w:rsidRPr="001A6583">
        <w:rPr>
          <w:rFonts w:ascii="Consolas" w:eastAsia="Times New Roman" w:hAnsi="Consolas" w:cs="Times New Roman"/>
          <w:color w:val="333333"/>
          <w:sz w:val="21"/>
          <w:szCs w:val="21"/>
          <w:lang w:val="en-US"/>
        </w:rPr>
        <w:t xml:space="preserve"> 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‘’ 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>–</w:t>
      </w:r>
      <w:r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пароль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</w:rPr>
        <w:t>пользователя</w:t>
      </w:r>
      <w:r w:rsidR="0013527C" w:rsidRPr="001A6583">
        <w:rPr>
          <w:rFonts w:ascii="Consolas" w:eastAsia="Times New Roman" w:hAnsi="Consolas" w:cs="Times New Roman"/>
          <w:sz w:val="21"/>
          <w:szCs w:val="21"/>
          <w:lang w:val="en-US"/>
        </w:rPr>
        <w:t xml:space="preserve"> </w:t>
      </w:r>
      <w:r w:rsidR="0013527C">
        <w:rPr>
          <w:rFonts w:ascii="Consolas" w:eastAsia="Times New Roman" w:hAnsi="Consolas" w:cs="Times New Roman"/>
          <w:sz w:val="21"/>
          <w:szCs w:val="21"/>
          <w:lang w:val="en-US"/>
        </w:rPr>
        <w:t>PostgreSQL</w:t>
      </w:r>
    </w:p>
    <w:p w14:paraId="343D03CA" w14:textId="129B429E" w:rsidR="003F2251" w:rsidRPr="001A6583" w:rsidRDefault="003F2251" w:rsidP="003F2251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lang w:val="en-US"/>
        </w:rPr>
      </w:pPr>
    </w:p>
    <w:p w14:paraId="1017E3FE" w14:textId="201ADDDA" w:rsidR="00EC17BE" w:rsidRDefault="0087218F" w:rsidP="005849BD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87218F">
        <w:rPr>
          <w:b/>
          <w:bCs/>
          <w:color w:val="000000"/>
        </w:rPr>
        <w:lastRenderedPageBreak/>
        <w:t>Миграции</w:t>
      </w:r>
      <w:r>
        <w:rPr>
          <w:b/>
          <w:bCs/>
          <w:color w:val="000000"/>
          <w:lang w:val="en-US"/>
        </w:rPr>
        <w:t>:</w:t>
      </w:r>
    </w:p>
    <w:p w14:paraId="255D3192" w14:textId="1C74F29D" w:rsidR="0087218F" w:rsidRPr="001A6583" w:rsidRDefault="0087218F" w:rsidP="0087218F">
      <w:pPr>
        <w:pStyle w:val="a4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lang w:val="en-US"/>
        </w:rPr>
      </w:pPr>
      <w:r w:rsidRPr="001A6583">
        <w:rPr>
          <w:color w:val="000000"/>
          <w:lang w:val="en-US"/>
        </w:rPr>
        <w:t>python manage.py migrate</w:t>
      </w:r>
    </w:p>
    <w:p w14:paraId="2FFD796D" w14:textId="7010F64B" w:rsidR="005070A0" w:rsidRDefault="005070A0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AB5B59B" w14:textId="23267FFD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color w:val="000000"/>
        </w:rPr>
        <w:t>Для работы каталога</w:t>
      </w:r>
      <w:r w:rsidRPr="001A6583">
        <w:rPr>
          <w:b/>
          <w:bCs/>
          <w:color w:val="000000"/>
          <w:lang w:val="en-US"/>
        </w:rPr>
        <w:t>:</w:t>
      </w:r>
    </w:p>
    <w:p w14:paraId="48DD0434" w14:textId="7B609FA8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lang w:val="en-US"/>
        </w:rPr>
      </w:pPr>
      <w:r w:rsidRPr="001A6583">
        <w:rPr>
          <w:b/>
          <w:bCs/>
          <w:noProof/>
          <w:color w:val="000000"/>
          <w:lang w:val="en-US"/>
        </w:rPr>
        <w:drawing>
          <wp:inline distT="0" distB="0" distL="0" distR="0" wp14:anchorId="44D9F661" wp14:editId="6E3AE024">
            <wp:extent cx="6645910" cy="3725545"/>
            <wp:effectExtent l="0" t="0" r="2540" b="8255"/>
            <wp:docPr id="5366400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6400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DC0" w14:textId="3040FE5C" w:rsidR="001A6583" w:rsidRDefault="001A6583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1A6583">
        <w:rPr>
          <w:color w:val="000000"/>
        </w:rPr>
        <w:t>Нужна одна корневая категория с именем "Каталог", от которой уже будут наследоваться следующие</w:t>
      </w:r>
    </w:p>
    <w:p w14:paraId="4D4822E2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4F31F5F" w14:textId="77777777" w:rsid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11B6DBBA" w14:textId="51E5DDB1" w:rsidR="00C616B2" w:rsidRPr="00C616B2" w:rsidRDefault="00C616B2" w:rsidP="005070A0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</w:rPr>
      </w:pPr>
      <w:r w:rsidRPr="00C616B2">
        <w:rPr>
          <w:b/>
          <w:bCs/>
          <w:color w:val="000000"/>
        </w:rPr>
        <w:t xml:space="preserve">Для последующей работы </w:t>
      </w:r>
      <w:r>
        <w:rPr>
          <w:b/>
          <w:bCs/>
          <w:color w:val="000000"/>
        </w:rPr>
        <w:t xml:space="preserve">с админ-панелью </w:t>
      </w:r>
      <w:r w:rsidRPr="00C616B2">
        <w:rPr>
          <w:b/>
          <w:bCs/>
          <w:color w:val="000000"/>
        </w:rPr>
        <w:t>нужно создать админа через /</w:t>
      </w:r>
      <w:r w:rsidRPr="00C616B2">
        <w:rPr>
          <w:b/>
          <w:bCs/>
          <w:color w:val="000000"/>
          <w:lang w:val="en-US"/>
        </w:rPr>
        <w:t>start</w:t>
      </w:r>
      <w:r>
        <w:rPr>
          <w:b/>
          <w:bCs/>
          <w:color w:val="000000"/>
        </w:rPr>
        <w:t xml:space="preserve">. Т.е. </w:t>
      </w:r>
      <w:proofErr w:type="spellStart"/>
      <w:r>
        <w:rPr>
          <w:b/>
          <w:bCs/>
          <w:color w:val="000000"/>
          <w:lang w:val="en-US"/>
        </w:rPr>
        <w:t>createsuperuser</w:t>
      </w:r>
      <w:proofErr w:type="spellEnd"/>
      <w:r w:rsidRPr="00C616B2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нужен только для того, что описывалось выше и для того, чтобы дать статус </w:t>
      </w:r>
      <w:r>
        <w:rPr>
          <w:b/>
          <w:bCs/>
          <w:color w:val="000000"/>
          <w:lang w:val="en-US"/>
        </w:rPr>
        <w:t>superuser</w:t>
      </w:r>
      <w:r w:rsidRPr="00C616B2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реальному админу, который будет зарегистрирован через </w:t>
      </w:r>
      <w:r w:rsidRPr="00C616B2">
        <w:rPr>
          <w:b/>
          <w:bCs/>
          <w:color w:val="000000"/>
        </w:rPr>
        <w:t>/</w:t>
      </w:r>
      <w:r>
        <w:rPr>
          <w:b/>
          <w:bCs/>
          <w:color w:val="000000"/>
          <w:lang w:val="en-US"/>
        </w:rPr>
        <w:t>start</w:t>
      </w:r>
      <w:r w:rsidRPr="00C616B2">
        <w:rPr>
          <w:b/>
          <w:bCs/>
          <w:color w:val="000000"/>
        </w:rPr>
        <w:t xml:space="preserve"> (</w:t>
      </w:r>
      <w:r>
        <w:rPr>
          <w:b/>
          <w:bCs/>
          <w:color w:val="000000"/>
        </w:rPr>
        <w:t xml:space="preserve">это нужно, потому что </w:t>
      </w:r>
      <w:proofErr w:type="spellStart"/>
      <w:r>
        <w:rPr>
          <w:b/>
          <w:bCs/>
          <w:color w:val="000000"/>
        </w:rPr>
        <w:t>джанговский</w:t>
      </w:r>
      <w:proofErr w:type="spellEnd"/>
      <w:r>
        <w:rPr>
          <w:b/>
          <w:bCs/>
          <w:color w:val="000000"/>
        </w:rPr>
        <w:t xml:space="preserve"> </w:t>
      </w:r>
      <w:r>
        <w:rPr>
          <w:b/>
          <w:bCs/>
          <w:color w:val="000000"/>
          <w:lang w:val="en-US"/>
        </w:rPr>
        <w:t>superuser</w:t>
      </w:r>
      <w:r w:rsidRPr="00C616B2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 xml:space="preserve">никак не связан с </w:t>
      </w:r>
      <w:proofErr w:type="spellStart"/>
      <w:r>
        <w:rPr>
          <w:b/>
          <w:bCs/>
          <w:color w:val="000000"/>
        </w:rPr>
        <w:t>телеграмом</w:t>
      </w:r>
      <w:proofErr w:type="spellEnd"/>
      <w:r>
        <w:rPr>
          <w:b/>
          <w:bCs/>
          <w:color w:val="000000"/>
        </w:rPr>
        <w:t>, а это необходимо</w:t>
      </w:r>
      <w:r w:rsidRPr="00C616B2">
        <w:rPr>
          <w:b/>
          <w:bCs/>
          <w:color w:val="000000"/>
        </w:rPr>
        <w:t>)</w:t>
      </w:r>
    </w:p>
    <w:sectPr w:rsidR="00C616B2" w:rsidRPr="00C616B2">
      <w:pgSz w:w="11906" w:h="16838"/>
      <w:pgMar w:top="720" w:right="720" w:bottom="720" w:left="72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B4041"/>
    <w:multiLevelType w:val="multilevel"/>
    <w:tmpl w:val="9B1C06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534401"/>
    <w:multiLevelType w:val="multilevel"/>
    <w:tmpl w:val="54DA8DD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3501BD7"/>
    <w:multiLevelType w:val="hybridMultilevel"/>
    <w:tmpl w:val="47D87E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D35766"/>
    <w:multiLevelType w:val="hybridMultilevel"/>
    <w:tmpl w:val="44B409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5955105">
    <w:abstractNumId w:val="0"/>
  </w:num>
  <w:num w:numId="2" w16cid:durableId="1505319414">
    <w:abstractNumId w:val="1"/>
  </w:num>
  <w:num w:numId="3" w16cid:durableId="1624382417">
    <w:abstractNumId w:val="3"/>
  </w:num>
  <w:num w:numId="4" w16cid:durableId="11090081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DFB"/>
    <w:rsid w:val="000250F0"/>
    <w:rsid w:val="0013527C"/>
    <w:rsid w:val="001A6583"/>
    <w:rsid w:val="003F2251"/>
    <w:rsid w:val="004A7532"/>
    <w:rsid w:val="005070A0"/>
    <w:rsid w:val="005849BD"/>
    <w:rsid w:val="00656DFB"/>
    <w:rsid w:val="00827256"/>
    <w:rsid w:val="0087218F"/>
    <w:rsid w:val="009F7DE9"/>
    <w:rsid w:val="00C616B2"/>
    <w:rsid w:val="00C64AA0"/>
    <w:rsid w:val="00D41102"/>
    <w:rsid w:val="00DB4449"/>
    <w:rsid w:val="00EC1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3E274"/>
  <w15:docId w15:val="{55E9AF3B-F5E6-42B7-AB51-93B9175E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12C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12C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12C7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4521E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312C3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312C31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412C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412C7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7">
    <w:name w:val="header"/>
    <w:basedOn w:val="a"/>
    <w:link w:val="a8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B02303"/>
  </w:style>
  <w:style w:type="paragraph" w:styleId="a9">
    <w:name w:val="footer"/>
    <w:basedOn w:val="a"/>
    <w:link w:val="aa"/>
    <w:uiPriority w:val="99"/>
    <w:unhideWhenUsed/>
    <w:rsid w:val="00B0230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B02303"/>
  </w:style>
  <w:style w:type="character" w:styleId="ab">
    <w:name w:val="FollowedHyperlink"/>
    <w:basedOn w:val="a0"/>
    <w:uiPriority w:val="99"/>
    <w:semiHidden/>
    <w:unhideWhenUsed/>
    <w:rsid w:val="00EA1F2B"/>
    <w:rPr>
      <w:color w:val="954F72" w:themeColor="followedHyperlink"/>
      <w:u w:val="single"/>
    </w:rPr>
  </w:style>
  <w:style w:type="character" w:styleId="ac">
    <w:name w:val="Strong"/>
    <w:basedOn w:val="a0"/>
    <w:uiPriority w:val="22"/>
    <w:qFormat/>
    <w:rsid w:val="003E0749"/>
    <w:rPr>
      <w:b/>
      <w:bCs/>
    </w:r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5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89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2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://localhost:800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isk.yandex.ru/i/lpHwdxhRhguNrQ" TargetMode="External"/><Relationship Id="rId25" Type="http://schemas.openxmlformats.org/officeDocument/2006/relationships/hyperlink" Target="http://localhost:8000/api/statisti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03HLGs8WbIiPcif/FppbYiavl7g==">CgMxLjA4AHIhMXpJX1VUc3VNeDBvck5uOEk1VkdraHdabGhnVFlVVEpY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9</Pages>
  <Words>1455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Дени Батыжов</dc:creator>
  <cp:lastModifiedBy>Дени Батыжов</cp:lastModifiedBy>
  <cp:revision>10</cp:revision>
  <dcterms:created xsi:type="dcterms:W3CDTF">2023-08-20T07:01:00Z</dcterms:created>
  <dcterms:modified xsi:type="dcterms:W3CDTF">2023-09-07T11:52:00Z</dcterms:modified>
</cp:coreProperties>
</file>