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8"/>
        <w:gridCol w:w="5259"/>
      </w:tblGrid>
      <w:tr w:rsidR="00492E4F" w:rsidTr="00B65830">
        <w:trPr>
          <w:trHeight w:val="1051"/>
        </w:trPr>
        <w:tc>
          <w:tcPr>
            <w:tcW w:w="5258" w:type="dxa"/>
          </w:tcPr>
          <w:p w:rsidR="00492E4F" w:rsidRPr="004D3C4C" w:rsidRDefault="00492E4F" w:rsidP="00492E4F">
            <w:pPr>
              <w:rPr>
                <w:rFonts w:ascii="Candara" w:eastAsia="Times New Roman" w:hAnsi="Candara" w:cstheme="minorHAnsi"/>
                <w:bCs/>
                <w:color w:val="666666"/>
                <w:sz w:val="56"/>
                <w:szCs w:val="56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Cs/>
                <w:color w:val="336699"/>
                <w:sz w:val="56"/>
                <w:szCs w:val="56"/>
                <w:lang w:eastAsia="ru-RU"/>
              </w:rPr>
              <w:t>Vladimir Kostyukov</w:t>
            </w:r>
          </w:p>
        </w:tc>
        <w:tc>
          <w:tcPr>
            <w:tcW w:w="5259" w:type="dxa"/>
            <w:vAlign w:val="bottom"/>
          </w:tcPr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web: </w:t>
            </w:r>
            <w:hyperlink r:id="rId9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vkostyukov.ru</w:t>
              </w:r>
            </w:hyperlink>
          </w:p>
          <w:p w:rsidR="003A302F" w:rsidRPr="004D3C4C" w:rsidRDefault="003A302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github:</w:t>
            </w:r>
            <w:r w:rsidRPr="004D3C4C">
              <w:rPr>
                <w:rFonts w:ascii="Candara" w:hAnsi="Candara"/>
                <w:lang w:val="en-US"/>
              </w:rPr>
              <w:t xml:space="preserve"> </w:t>
            </w:r>
            <w:hyperlink r:id="rId10" w:history="1">
              <w:r w:rsidRPr="002B321F">
                <w:rPr>
                  <w:rStyle w:val="Hyperlink"/>
                  <w:rFonts w:ascii="Candara" w:eastAsia="Times New Roman" w:hAnsi="Candara" w:cstheme="minorHAnsi"/>
                  <w:bCs/>
                  <w:sz w:val="20"/>
                  <w:szCs w:val="20"/>
                  <w:lang w:val="en-US" w:eastAsia="ru-RU"/>
                </w:rPr>
                <w:t>github.com/</w:t>
              </w:r>
              <w:proofErr w:type="spellStart"/>
              <w:r w:rsidRPr="002B321F">
                <w:rPr>
                  <w:rStyle w:val="Hyperlink"/>
                  <w:rFonts w:ascii="Candara" w:eastAsia="Times New Roman" w:hAnsi="Candara" w:cstheme="minorHAnsi"/>
                  <w:bCs/>
                  <w:sz w:val="20"/>
                  <w:szCs w:val="20"/>
                  <w:lang w:val="en-US" w:eastAsia="ru-RU"/>
                </w:rPr>
                <w:t>vkostyukov</w:t>
              </w:r>
              <w:proofErr w:type="spellEnd"/>
            </w:hyperlink>
            <w:r w:rsidRPr="004D3C4C">
              <w:rPr>
                <w:rFonts w:ascii="Candara" w:eastAsia="Times New Roman" w:hAnsi="Candara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 </w:t>
            </w:r>
          </w:p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email:</w:t>
            </w:r>
            <w:r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  <w:t xml:space="preserve">  </w:t>
            </w:r>
            <w:hyperlink r:id="rId11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vladimir.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v.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kost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y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ukov@gmail.com</w:t>
              </w:r>
            </w:hyperlink>
          </w:p>
          <w:p w:rsidR="00492E4F" w:rsidRPr="00477B19" w:rsidRDefault="00492E4F" w:rsidP="00B65830">
            <w:pPr>
              <w:jc w:val="right"/>
              <w:rPr>
                <w:rFonts w:eastAsia="Times New Roman" w:cstheme="minorHAnsi"/>
                <w:b/>
                <w:bCs/>
                <w:color w:val="666666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eastAsia="ru-RU"/>
              </w:rPr>
              <w:t>phone:</w:t>
            </w:r>
            <w:r w:rsidR="00477B19"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eastAsia="ru-RU"/>
              </w:rPr>
              <w:t xml:space="preserve"> +7 (923) 131 97 66</w:t>
            </w:r>
          </w:p>
        </w:tc>
      </w:tr>
    </w:tbl>
    <w:p w:rsidR="00492E4F" w:rsidRPr="00492E4F" w:rsidRDefault="00251F97" w:rsidP="00492E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pict>
          <v:rect id="_x0000_i1025" style="width:467.75pt;height:1.5pt" o:hralign="center" o:hrstd="t" o:hrnoshade="t" o:hr="t" fillcolor="#404040 [2429]" stroked="f"/>
        </w:pict>
      </w:r>
    </w:p>
    <w:p w:rsidR="00492E4F" w:rsidRDefault="00492E4F" w:rsidP="00492E4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623E06" w:rsidRPr="004D3C4C" w:rsidRDefault="00103A61" w:rsidP="006759C0">
      <w:pPr>
        <w:spacing w:after="0" w:line="240" w:lineRule="auto"/>
        <w:jc w:val="both"/>
        <w:rPr>
          <w:rFonts w:ascii="Candara" w:eastAsia="Times New Roman" w:hAnsi="Candara" w:cstheme="minorHAnsi"/>
          <w:color w:val="000000"/>
          <w:lang w:val="en-US" w:eastAsia="ru-RU"/>
        </w:rPr>
      </w:pPr>
      <w:r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I am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(primary) </w:t>
      </w:r>
      <w:r w:rsidR="00B65830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System Software Engineer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with 3+ years of experience hacking compilers and V</w:t>
      </w:r>
      <w:r w:rsidR="00061EED">
        <w:rPr>
          <w:rFonts w:ascii="Candara" w:eastAsia="Times New Roman" w:hAnsi="Candara" w:cstheme="minorHAnsi"/>
          <w:color w:val="000000"/>
          <w:lang w:val="en-US" w:eastAsia="ru-RU"/>
        </w:rPr>
        <w:t xml:space="preserve">Ms. The scope of my interests includes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programming languages</w:t>
      </w:r>
      <w:r w:rsidR="00B355D1" w:rsidRPr="004D3C4C">
        <w:rPr>
          <w:rFonts w:ascii="Candara" w:eastAsia="Times New Roman" w:hAnsi="Candara" w:cstheme="minorHAnsi"/>
          <w:color w:val="000000"/>
          <w:lang w:val="en-US" w:eastAsia="ru-RU"/>
        </w:rPr>
        <w:t>;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functional programming; 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purely functional data struct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ures; </w:t>
      </w:r>
      <w:r w:rsidR="002E3A13" w:rsidRPr="004D3C4C">
        <w:rPr>
          <w:rFonts w:ascii="Candara" w:eastAsia="Times New Roman" w:hAnsi="Candara" w:cstheme="minorHAnsi"/>
          <w:color w:val="000000"/>
          <w:lang w:val="en-US" w:eastAsia="ru-RU"/>
        </w:rPr>
        <w:t>de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sign and analysis of algorithms</w:t>
      </w:r>
      <w:r w:rsidR="00907F4F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My workhorse</w:t>
      </w:r>
      <w:r w:rsidR="00950EB3" w:rsidRPr="004D3C4C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programming language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>s are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8206E9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Java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and </w:t>
      </w:r>
      <w:r w:rsidR="00EF52EA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Scala</w:t>
      </w:r>
      <w:r w:rsidR="00731EC0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314E49" w:rsidRPr="005D3C8B" w:rsidRDefault="00314E49" w:rsidP="005D3C8B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492E4F" w:rsidP="00147C89">
      <w:pP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Experience</w:t>
      </w:r>
      <w:r w:rsidR="00251F97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6" style="width:467.75pt;height:1pt" o:hralign="center" o:hrstd="t" o:hrnoshade="t" o:hr="t" fillcolor="#a5a5a5 [2092]" stroked="f"/>
        </w:pict>
      </w:r>
    </w:p>
    <w:p w:rsidR="00492E4F" w:rsidRPr="002B321F" w:rsidRDefault="003B281B" w:rsidP="00D52B0D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Engineer </w:t>
      </w:r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2" w:history="1">
        <w:r w:rsidR="002B321F"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B52ED7" w:rsidRPr="002B321F">
        <w:rPr>
          <w:rFonts w:ascii="Candara" w:hAnsi="Candara"/>
          <w:sz w:val="24"/>
          <w:szCs w:val="24"/>
          <w:lang w:val="en-US"/>
        </w:rPr>
        <w:t>(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Novosibirsk)</w:t>
      </w: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="006264DC"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0A6EB0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present</w:t>
      </w:r>
    </w:p>
    <w:p w:rsidR="006F779E" w:rsidRDefault="000A6EB0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I am 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 member of the </w:t>
      </w:r>
      <w:r w:rsidRPr="000A6EB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Managed Runtimes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. My first project there was analysis bottlenecks of the   SPECjvm2008.serial test at Intel’s modern architectures.</w:t>
      </w:r>
      <w:r w:rsidR="00E128F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The suggested solution (based on reducing number of stack frames) showed up to 50% speedup on WSM-EX (in a multithreaded mode).</w:t>
      </w:r>
    </w:p>
    <w:p w:rsidR="00E128F2" w:rsidRPr="00E128F2" w:rsidRDefault="00E128F2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4"/>
          <w:szCs w:val="4"/>
          <w:lang w:val="en-US" w:eastAsia="ru-RU"/>
        </w:rPr>
      </w:pPr>
    </w:p>
    <w:p w:rsid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In the next project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, I was de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>veloping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(</w:t>
      </w:r>
      <w:r w:rsidR="0037717B" w:rsidRPr="004D3C4C">
        <w:rPr>
          <w:rFonts w:ascii="Candara" w:eastAsia="Times New Roman" w:hAnsi="Candara" w:cstheme="minorHAnsi"/>
          <w:color w:val="000000"/>
          <w:lang w:val="en-US" w:eastAsia="ru-RU"/>
        </w:rPr>
        <w:t>from scratch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 proof of concept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PKCS#11 Java Crypto Provider (5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k LOC) based on Intel IPP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libraries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. T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he 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developed 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>prototype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shows 6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X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speedup relative </w:t>
      </w:r>
      <w:r w:rsidR="00F069EB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to 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>the default Java implementation.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</w:p>
    <w:p w:rsidR="00E128F2" w:rsidRP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sz w:val="4"/>
          <w:szCs w:val="4"/>
          <w:lang w:val="en-US" w:eastAsia="ru-RU"/>
        </w:rPr>
      </w:pPr>
    </w:p>
    <w:p w:rsidR="000A6EB0" w:rsidRDefault="00534681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I am now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 xml:space="preserve">hacking </w:t>
      </w: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x86 Trace-JIT compiler for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>Dalvik VM.</w:t>
      </w:r>
    </w:p>
    <w:p w:rsidR="000A6EB0" w:rsidRPr="004D3C4C" w:rsidRDefault="000A6EB0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Linux Shell,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Gerrit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Bugzilla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GCC, Intel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VTune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Vim, Intel TBB, Intel IPP</w:t>
      </w:r>
      <w:r w:rsidR="00E128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SPECjvm2008, Eclipse</w:t>
      </w:r>
    </w:p>
    <w:p w:rsidR="000A6EB0" w:rsidRDefault="000A6EB0" w:rsidP="000A6EB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Intern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3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(Novosibirsk)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0A6EB0" w:rsidRDefault="0062750A" w:rsidP="008F3CF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As a member of 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Compiler</w:t>
      </w:r>
      <w:r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s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and Languages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group I was responsible for performance tracking and analysis of Intel Compiler for MIC platform (a GPUGP chip with up to 128 cores</w:t>
      </w:r>
      <w:r w:rsidRPr="0062750A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).  </w:t>
      </w:r>
      <w:r w:rsidR="0030007D">
        <w:rPr>
          <w:rFonts w:ascii="Candara" w:eastAsia="Times New Roman" w:hAnsi="Candara" w:cstheme="minorHAnsi"/>
          <w:bCs/>
          <w:color w:val="000000"/>
          <w:lang w:val="en-US" w:eastAsia="ru-RU"/>
        </w:rPr>
        <w:t>I gained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30007D">
        <w:rPr>
          <w:rFonts w:ascii="Candara" w:eastAsia="Times New Roman" w:hAnsi="Candara" w:cstheme="minorHAnsi"/>
          <w:color w:val="000000"/>
          <w:lang w:val="en-US" w:eastAsia="ru-RU"/>
        </w:rPr>
        <w:t xml:space="preserve">an </w:t>
      </w:r>
      <w:r w:rsidR="003F649C" w:rsidRPr="0062750A">
        <w:rPr>
          <w:rFonts w:ascii="Candara" w:eastAsia="Times New Roman" w:hAnsi="Candara" w:cstheme="minorHAnsi"/>
          <w:color w:val="000000"/>
          <w:lang w:val="en-US" w:eastAsia="ru-RU"/>
        </w:rPr>
        <w:t>Intel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SSG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A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ward for being a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pioneer of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Intel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MIC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compiler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>performance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tracking (</w:t>
      </w:r>
      <w:r w:rsidR="004A0E61" w:rsidRPr="0062750A">
        <w:rPr>
          <w:rFonts w:ascii="Candara" w:eastAsia="Times New Roman" w:hAnsi="Candara" w:cstheme="minorHAnsi"/>
          <w:color w:val="000000"/>
          <w:lang w:val="en-US" w:eastAsia="ru-RU"/>
        </w:rPr>
        <w:t>d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eveloped a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Perl-based 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harness and ported </w:t>
      </w:r>
      <w:r w:rsidR="008206E9" w:rsidRPr="0062750A">
        <w:rPr>
          <w:rFonts w:ascii="Candara" w:eastAsia="Times New Roman" w:hAnsi="Candara" w:cstheme="minorHAnsi"/>
          <w:color w:val="000000"/>
          <w:lang w:val="en-US" w:eastAsia="ru-RU"/>
        </w:rPr>
        <w:t>initial four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workload</w:t>
      </w:r>
      <w:r w:rsidR="00B66BA2" w:rsidRPr="0062750A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from </w:t>
      </w:r>
      <w:r w:rsidR="004C12CB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NVidia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CUDA SDK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Intel Compiler Collections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Perl,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Intel </w:t>
      </w:r>
      <w:proofErr w:type="spellStart"/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VTune</w:t>
      </w:r>
      <w:proofErr w:type="spellEnd"/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Linux Shell</w:t>
      </w:r>
    </w:p>
    <w:p w:rsidR="003B281B" w:rsidRDefault="003B281B" w:rsidP="008F3CF0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Technician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4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Altai State Technical University</w:t>
        </w:r>
      </w:hyperlink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(Barnaul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8F3CF0" w:rsidRDefault="008F3CF0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While working in </w:t>
      </w:r>
      <w:r w:rsidRPr="008F3CF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IT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department, I was responsible for maintaining network environment of university campus. I also was leading a technical support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 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>of ACM ICPC NEERC.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Linux Shell,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Clonezilla</w:t>
      </w:r>
      <w:proofErr w:type="spellEnd"/>
    </w:p>
    <w:p w:rsidR="00492E4F" w:rsidRPr="003F649C" w:rsidRDefault="008A02B6" w:rsidP="00147C89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Projects</w:t>
      </w:r>
      <w:r w:rsidR="00B108B7">
        <w:rPr>
          <w:rFonts w:ascii="Candara" w:eastAsia="Times New Roman" w:hAnsi="Candara" w:cs="Times New Roman"/>
          <w:b/>
          <w:bCs/>
          <w:color w:val="336699"/>
          <w:sz w:val="24"/>
          <w:szCs w:val="24"/>
          <w:lang w:val="en-US" w:eastAsia="ru-RU"/>
        </w:rPr>
        <w:t xml:space="preserve"> *</w:t>
      </w:r>
      <w:r w:rsidR="00251F97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7" style="width:467.75pt;height:1pt" o:hralign="center" o:hrstd="t" o:hrnoshade="t" o:hr="t" fillcolor="#a5a5a5 [2092]" stroked="f"/>
        </w:pict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Pr="002B321F" w:rsidRDefault="00251F97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  <w:hyperlink r:id="rId15" w:history="1">
        <w:r w:rsidR="005B7BDE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l</w:t>
        </w:r>
        <w:r w:rsidR="008A34C2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a4j</w:t>
        </w:r>
      </w:hyperlink>
      <w:r w:rsid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(Linear Algebra for Java)</w:t>
      </w:r>
    </w:p>
    <w:p w:rsidR="00147C89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The la4j is an o</w:t>
      </w:r>
      <w:r w:rsidRPr="00147C89">
        <w:rPr>
          <w:rFonts w:ascii="Candara" w:eastAsia="Times New Roman" w:hAnsi="Candara" w:cstheme="minorHAnsi"/>
          <w:bCs/>
          <w:color w:val="000000"/>
          <w:lang w:val="en-US" w:eastAsia="ru-RU"/>
        </w:rPr>
        <w:t>pen source and 100% Java library that provides Linear Al</w:t>
      </w:r>
      <w:bookmarkStart w:id="0" w:name="_GoBack"/>
      <w:bookmarkEnd w:id="0"/>
      <w:r w:rsidRPr="00147C89">
        <w:rPr>
          <w:rFonts w:ascii="Candara" w:eastAsia="Times New Roman" w:hAnsi="Candara" w:cstheme="minorHAnsi"/>
          <w:bCs/>
          <w:color w:val="000000"/>
          <w:lang w:val="en-US" w:eastAsia="ru-RU"/>
        </w:rPr>
        <w:t>gebra primitives and algorithms.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</w:t>
      </w:r>
      <w:r w:rsidR="0034012C">
        <w:rPr>
          <w:rFonts w:ascii="Candara" w:eastAsia="Times New Roman" w:hAnsi="Candara" w:cstheme="minorHAnsi"/>
          <w:bCs/>
          <w:color w:val="000000"/>
          <w:lang w:val="en-US" w:eastAsia="ru-RU"/>
        </w:rPr>
        <w:t>It is highly popular spares/dense matrix library, which combines both a clear API and good performance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. </w:t>
      </w:r>
    </w:p>
    <w:p w:rsidR="00147C89" w:rsidRPr="006717F2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Java SE, Eclipse, TDD, Maven,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jUnit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Travis-CI</w:t>
      </w:r>
    </w:p>
    <w:p w:rsidR="002B321F" w:rsidRDefault="002B321F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</w:p>
    <w:p w:rsidR="008A34C2" w:rsidRDefault="00251F97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  <w:hyperlink r:id="rId16" w:history="1">
        <w:proofErr w:type="spellStart"/>
        <w:r w:rsidR="00932B1C" w:rsidRPr="00147C89">
          <w:rPr>
            <w:rStyle w:val="Hyperlink"/>
            <w:rFonts w:ascii="Candara" w:eastAsia="Times New Roman" w:hAnsi="Candara" w:cstheme="minorHAnsi"/>
            <w:b/>
            <w:bCs/>
            <w:lang w:val="en-US" w:eastAsia="ru-RU"/>
          </w:rPr>
          <w:t>Quipu</w:t>
        </w:r>
        <w:proofErr w:type="spellEnd"/>
      </w:hyperlink>
      <w:r w:rsidR="00147C89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(Esoteric Programming Language)</w:t>
      </w:r>
    </w:p>
    <w:p w:rsidR="00147C89" w:rsidRPr="00FD3A49" w:rsidRDefault="00147C89" w:rsidP="00147C89">
      <w:pPr>
        <w:spacing w:after="0" w:line="240" w:lineRule="auto"/>
        <w:ind w:left="360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The </w:t>
      </w:r>
      <w:proofErr w:type="spellStart"/>
      <w:r>
        <w:rPr>
          <w:rFonts w:ascii="Candara" w:eastAsia="Times New Roman" w:hAnsi="Candara" w:cstheme="minorHAnsi"/>
          <w:bCs/>
          <w:color w:val="000000"/>
          <w:lang w:val="en-US" w:eastAsia="ru-RU"/>
        </w:rPr>
        <w:t>Quipu</w:t>
      </w:r>
      <w:proofErr w:type="spellEnd"/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is an </w:t>
      </w:r>
      <w:r w:rsidRPr="00FD3A49">
        <w:rPr>
          <w:rFonts w:ascii="Candara" w:eastAsia="Times New Roman" w:hAnsi="Candara" w:cstheme="minorHAnsi"/>
          <w:bCs/>
          <w:color w:val="000000"/>
          <w:lang w:val="en-US" w:eastAsia="ru-RU"/>
        </w:rPr>
        <w:t>Esoteric programming language inspired by “talking knots” – recording devices historically used by Incas.</w:t>
      </w:r>
    </w:p>
    <w:p w:rsidR="00147C89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Scala</w:t>
      </w:r>
    </w:p>
    <w:p w:rsidR="00147C89" w:rsidRDefault="00147C89" w:rsidP="00147C89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</w:p>
    <w:p w:rsidR="00147C89" w:rsidRPr="00B108B7" w:rsidRDefault="00B108B7" w:rsidP="00B108B7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* There are also </w:t>
      </w:r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dozens of other projects and op</w:t>
      </w: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en source activities at </w:t>
      </w:r>
      <w:hyperlink r:id="rId17" w:history="1">
        <w:r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my githu</w:t>
        </w:r>
        <w:r w:rsidR="00147C89"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b page</w:t>
        </w:r>
      </w:hyperlink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.</w:t>
      </w:r>
    </w:p>
    <w:p w:rsidR="00492E4F" w:rsidRPr="00492E4F" w:rsidRDefault="0069789C" w:rsidP="00147C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6699"/>
          <w:sz w:val="24"/>
          <w:szCs w:val="24"/>
          <w:lang w:val="en-US" w:eastAsia="ru-RU"/>
        </w:rPr>
      </w:pPr>
      <w:r w:rsidRPr="004D3C4C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Education</w:t>
      </w:r>
      <w:r w:rsidR="00251F97">
        <w:rPr>
          <w:rFonts w:eastAsia="Times New Roman" w:cstheme="minorHAnsi"/>
          <w:b/>
          <w:bCs/>
          <w:color w:val="336699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108B7" w:rsidRDefault="004D3C4C" w:rsidP="00147C89">
      <w:pPr>
        <w:spacing w:after="0" w:line="240" w:lineRule="auto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Master of Science in CS, </w:t>
      </w:r>
      <w:r w:rsidR="00492E4F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Altai State Technical University</w:t>
      </w:r>
      <w:r w:rsidR="006E76D8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5679AE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(Barnaul), 2006-2011</w:t>
      </w:r>
    </w:p>
    <w:sectPr w:rsidR="00B108B7" w:rsidSect="00147C89">
      <w:pgSz w:w="11906" w:h="16838"/>
      <w:pgMar w:top="567" w:right="851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F97" w:rsidRDefault="00251F97" w:rsidP="00AC3B88">
      <w:pPr>
        <w:spacing w:after="0" w:line="240" w:lineRule="auto"/>
      </w:pPr>
      <w:r>
        <w:separator/>
      </w:r>
    </w:p>
  </w:endnote>
  <w:endnote w:type="continuationSeparator" w:id="0">
    <w:p w:rsidR="00251F97" w:rsidRDefault="00251F97" w:rsidP="00A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F97" w:rsidRDefault="00251F97" w:rsidP="00AC3B88">
      <w:pPr>
        <w:spacing w:after="0" w:line="240" w:lineRule="auto"/>
      </w:pPr>
      <w:r>
        <w:separator/>
      </w:r>
    </w:p>
  </w:footnote>
  <w:footnote w:type="continuationSeparator" w:id="0">
    <w:p w:rsidR="00251F97" w:rsidRDefault="00251F97" w:rsidP="00A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22"/>
    <w:multiLevelType w:val="multilevel"/>
    <w:tmpl w:val="B2087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347EA0"/>
    <w:multiLevelType w:val="multilevel"/>
    <w:tmpl w:val="1B4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5C4"/>
    <w:multiLevelType w:val="multilevel"/>
    <w:tmpl w:val="3E96550E"/>
    <w:lvl w:ilvl="0">
      <w:start w:val="1"/>
      <w:numFmt w:val="bullet"/>
      <w:lvlText w:val=""/>
      <w:lvlJc w:val="left"/>
      <w:pPr>
        <w:tabs>
          <w:tab w:val="num" w:pos="-3264"/>
        </w:tabs>
        <w:ind w:left="-3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44"/>
        </w:tabs>
        <w:ind w:left="-25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24"/>
        </w:tabs>
        <w:ind w:left="-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84"/>
        </w:tabs>
        <w:ind w:left="-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</w:abstractNum>
  <w:abstractNum w:abstractNumId="3">
    <w:nsid w:val="08067B37"/>
    <w:multiLevelType w:val="multilevel"/>
    <w:tmpl w:val="7C3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6D43"/>
    <w:multiLevelType w:val="multilevel"/>
    <w:tmpl w:val="CD9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B1B31"/>
    <w:multiLevelType w:val="hybridMultilevel"/>
    <w:tmpl w:val="D4CE8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4352"/>
    <w:multiLevelType w:val="hybridMultilevel"/>
    <w:tmpl w:val="B2060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94EDE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42894"/>
    <w:multiLevelType w:val="hybridMultilevel"/>
    <w:tmpl w:val="C460349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F778C"/>
    <w:multiLevelType w:val="hybridMultilevel"/>
    <w:tmpl w:val="19C04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17980"/>
    <w:multiLevelType w:val="hybridMultilevel"/>
    <w:tmpl w:val="DE3A11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34166B"/>
    <w:multiLevelType w:val="multilevel"/>
    <w:tmpl w:val="85C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184"/>
    <w:multiLevelType w:val="multilevel"/>
    <w:tmpl w:val="C312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5114DB"/>
    <w:multiLevelType w:val="hybridMultilevel"/>
    <w:tmpl w:val="93827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A6787"/>
    <w:multiLevelType w:val="hybridMultilevel"/>
    <w:tmpl w:val="0636A3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14444"/>
    <w:multiLevelType w:val="multilevel"/>
    <w:tmpl w:val="56E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A1D79"/>
    <w:multiLevelType w:val="hybridMultilevel"/>
    <w:tmpl w:val="B73642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8534E"/>
    <w:multiLevelType w:val="hybridMultilevel"/>
    <w:tmpl w:val="3B50B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56C76"/>
    <w:multiLevelType w:val="multilevel"/>
    <w:tmpl w:val="84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80E21"/>
    <w:multiLevelType w:val="multilevel"/>
    <w:tmpl w:val="97A40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427966"/>
    <w:multiLevelType w:val="hybridMultilevel"/>
    <w:tmpl w:val="08AC022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767612"/>
    <w:multiLevelType w:val="multilevel"/>
    <w:tmpl w:val="B80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BD1252"/>
    <w:multiLevelType w:val="multilevel"/>
    <w:tmpl w:val="50F65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5E00"/>
    <w:multiLevelType w:val="hybridMultilevel"/>
    <w:tmpl w:val="D5FE1B7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3EDE04B7"/>
    <w:multiLevelType w:val="multilevel"/>
    <w:tmpl w:val="4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A3F4C"/>
    <w:multiLevelType w:val="hybridMultilevel"/>
    <w:tmpl w:val="031C9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E4FE2"/>
    <w:multiLevelType w:val="multilevel"/>
    <w:tmpl w:val="B7E8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30CFF"/>
    <w:multiLevelType w:val="multilevel"/>
    <w:tmpl w:val="65F8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386DAE"/>
    <w:multiLevelType w:val="multilevel"/>
    <w:tmpl w:val="0100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C05B7"/>
    <w:multiLevelType w:val="multilevel"/>
    <w:tmpl w:val="F1C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EA684C"/>
    <w:multiLevelType w:val="hybridMultilevel"/>
    <w:tmpl w:val="13E0F7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10849"/>
    <w:multiLevelType w:val="multilevel"/>
    <w:tmpl w:val="15F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0273D"/>
    <w:multiLevelType w:val="hybridMultilevel"/>
    <w:tmpl w:val="2A9887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13247"/>
    <w:multiLevelType w:val="multilevel"/>
    <w:tmpl w:val="250A6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197226"/>
    <w:multiLevelType w:val="hybridMultilevel"/>
    <w:tmpl w:val="C4BAA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B72592"/>
    <w:multiLevelType w:val="multilevel"/>
    <w:tmpl w:val="AC0CC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DD4D57"/>
    <w:multiLevelType w:val="multilevel"/>
    <w:tmpl w:val="954E3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F334AF"/>
    <w:multiLevelType w:val="hybridMultilevel"/>
    <w:tmpl w:val="93E2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52781"/>
    <w:multiLevelType w:val="hybridMultilevel"/>
    <w:tmpl w:val="85F2102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48321AF"/>
    <w:multiLevelType w:val="multilevel"/>
    <w:tmpl w:val="D4CAC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>
    <w:nsid w:val="76F866B9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9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31"/>
  </w:num>
  <w:num w:numId="11">
    <w:abstractNumId w:val="11"/>
  </w:num>
  <w:num w:numId="12">
    <w:abstractNumId w:val="24"/>
  </w:num>
  <w:num w:numId="13">
    <w:abstractNumId w:val="2"/>
  </w:num>
  <w:num w:numId="14">
    <w:abstractNumId w:val="29"/>
  </w:num>
  <w:num w:numId="15">
    <w:abstractNumId w:val="27"/>
  </w:num>
  <w:num w:numId="16">
    <w:abstractNumId w:val="33"/>
  </w:num>
  <w:num w:numId="17">
    <w:abstractNumId w:val="20"/>
  </w:num>
  <w:num w:numId="18">
    <w:abstractNumId w:val="35"/>
  </w:num>
  <w:num w:numId="19">
    <w:abstractNumId w:val="28"/>
  </w:num>
  <w:num w:numId="20">
    <w:abstractNumId w:val="36"/>
  </w:num>
  <w:num w:numId="21">
    <w:abstractNumId w:val="19"/>
  </w:num>
  <w:num w:numId="22">
    <w:abstractNumId w:val="23"/>
  </w:num>
  <w:num w:numId="23">
    <w:abstractNumId w:val="38"/>
  </w:num>
  <w:num w:numId="24">
    <w:abstractNumId w:val="12"/>
  </w:num>
  <w:num w:numId="25">
    <w:abstractNumId w:val="8"/>
  </w:num>
  <w:num w:numId="26">
    <w:abstractNumId w:val="7"/>
  </w:num>
  <w:num w:numId="27">
    <w:abstractNumId w:val="40"/>
  </w:num>
  <w:num w:numId="28">
    <w:abstractNumId w:val="9"/>
  </w:num>
  <w:num w:numId="29">
    <w:abstractNumId w:val="26"/>
  </w:num>
  <w:num w:numId="30">
    <w:abstractNumId w:val="10"/>
  </w:num>
  <w:num w:numId="31">
    <w:abstractNumId w:val="37"/>
  </w:num>
  <w:num w:numId="32">
    <w:abstractNumId w:val="5"/>
  </w:num>
  <w:num w:numId="33">
    <w:abstractNumId w:val="13"/>
  </w:num>
  <w:num w:numId="34">
    <w:abstractNumId w:val="14"/>
  </w:num>
  <w:num w:numId="35">
    <w:abstractNumId w:val="17"/>
  </w:num>
  <w:num w:numId="36">
    <w:abstractNumId w:val="32"/>
  </w:num>
  <w:num w:numId="37">
    <w:abstractNumId w:val="16"/>
  </w:num>
  <w:num w:numId="38">
    <w:abstractNumId w:val="6"/>
  </w:num>
  <w:num w:numId="39">
    <w:abstractNumId w:val="30"/>
  </w:num>
  <w:num w:numId="40">
    <w:abstractNumId w:val="2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D6"/>
    <w:rsid w:val="000401CC"/>
    <w:rsid w:val="0005786C"/>
    <w:rsid w:val="00061086"/>
    <w:rsid w:val="00061435"/>
    <w:rsid w:val="00061EED"/>
    <w:rsid w:val="000A10B2"/>
    <w:rsid w:val="000A6EB0"/>
    <w:rsid w:val="000D2BA7"/>
    <w:rsid w:val="000F2464"/>
    <w:rsid w:val="00103A61"/>
    <w:rsid w:val="00117BEB"/>
    <w:rsid w:val="00147C89"/>
    <w:rsid w:val="0015620E"/>
    <w:rsid w:val="001D292F"/>
    <w:rsid w:val="001D6FA8"/>
    <w:rsid w:val="001E2B33"/>
    <w:rsid w:val="00226768"/>
    <w:rsid w:val="00251F97"/>
    <w:rsid w:val="00265579"/>
    <w:rsid w:val="00284A2B"/>
    <w:rsid w:val="00296568"/>
    <w:rsid w:val="002B321F"/>
    <w:rsid w:val="002B610E"/>
    <w:rsid w:val="002B719E"/>
    <w:rsid w:val="002C07BE"/>
    <w:rsid w:val="002C4473"/>
    <w:rsid w:val="002D150C"/>
    <w:rsid w:val="002E16C3"/>
    <w:rsid w:val="002E3A13"/>
    <w:rsid w:val="0030007D"/>
    <w:rsid w:val="00314E49"/>
    <w:rsid w:val="0031774B"/>
    <w:rsid w:val="0034012C"/>
    <w:rsid w:val="00370974"/>
    <w:rsid w:val="00372472"/>
    <w:rsid w:val="0037717B"/>
    <w:rsid w:val="0039210F"/>
    <w:rsid w:val="003969DB"/>
    <w:rsid w:val="003A001F"/>
    <w:rsid w:val="003A302F"/>
    <w:rsid w:val="003B0625"/>
    <w:rsid w:val="003B281B"/>
    <w:rsid w:val="003E58D3"/>
    <w:rsid w:val="003F649C"/>
    <w:rsid w:val="00427684"/>
    <w:rsid w:val="004307CD"/>
    <w:rsid w:val="00431AFC"/>
    <w:rsid w:val="0043318E"/>
    <w:rsid w:val="00442C86"/>
    <w:rsid w:val="00477A69"/>
    <w:rsid w:val="00477B19"/>
    <w:rsid w:val="00492E4F"/>
    <w:rsid w:val="004A0E61"/>
    <w:rsid w:val="004C12CB"/>
    <w:rsid w:val="004D146D"/>
    <w:rsid w:val="004D34E7"/>
    <w:rsid w:val="004D3C4C"/>
    <w:rsid w:val="004E3647"/>
    <w:rsid w:val="004F0827"/>
    <w:rsid w:val="004F678D"/>
    <w:rsid w:val="005051EA"/>
    <w:rsid w:val="00534681"/>
    <w:rsid w:val="00547352"/>
    <w:rsid w:val="005679AE"/>
    <w:rsid w:val="0058039D"/>
    <w:rsid w:val="005A31E1"/>
    <w:rsid w:val="005B2ACF"/>
    <w:rsid w:val="005B7BDE"/>
    <w:rsid w:val="005D3C8B"/>
    <w:rsid w:val="005D51BA"/>
    <w:rsid w:val="005E63D0"/>
    <w:rsid w:val="00606D93"/>
    <w:rsid w:val="00615DCC"/>
    <w:rsid w:val="00623E06"/>
    <w:rsid w:val="006264DC"/>
    <w:rsid w:val="0062750A"/>
    <w:rsid w:val="006717F2"/>
    <w:rsid w:val="006759C0"/>
    <w:rsid w:val="0069789C"/>
    <w:rsid w:val="006A72A1"/>
    <w:rsid w:val="006B0F44"/>
    <w:rsid w:val="006E76D8"/>
    <w:rsid w:val="006F6A47"/>
    <w:rsid w:val="006F779E"/>
    <w:rsid w:val="00720A03"/>
    <w:rsid w:val="00731EC0"/>
    <w:rsid w:val="00747E0F"/>
    <w:rsid w:val="00754652"/>
    <w:rsid w:val="007946F1"/>
    <w:rsid w:val="007B6B32"/>
    <w:rsid w:val="007E4014"/>
    <w:rsid w:val="007F6597"/>
    <w:rsid w:val="00801F89"/>
    <w:rsid w:val="008206E9"/>
    <w:rsid w:val="00821029"/>
    <w:rsid w:val="0083381C"/>
    <w:rsid w:val="008A02B6"/>
    <w:rsid w:val="008A34C2"/>
    <w:rsid w:val="008B716B"/>
    <w:rsid w:val="008E69A0"/>
    <w:rsid w:val="008F3CF0"/>
    <w:rsid w:val="008F7585"/>
    <w:rsid w:val="00903F8C"/>
    <w:rsid w:val="00907944"/>
    <w:rsid w:val="00907F4F"/>
    <w:rsid w:val="00926BCE"/>
    <w:rsid w:val="00930698"/>
    <w:rsid w:val="00932B1C"/>
    <w:rsid w:val="00947CE5"/>
    <w:rsid w:val="00950D6A"/>
    <w:rsid w:val="00950EB3"/>
    <w:rsid w:val="009523E5"/>
    <w:rsid w:val="00967D13"/>
    <w:rsid w:val="0098603C"/>
    <w:rsid w:val="00990C4C"/>
    <w:rsid w:val="009930EA"/>
    <w:rsid w:val="00A135D6"/>
    <w:rsid w:val="00A16A3C"/>
    <w:rsid w:val="00A17E1E"/>
    <w:rsid w:val="00A223E4"/>
    <w:rsid w:val="00A47DAD"/>
    <w:rsid w:val="00A63D25"/>
    <w:rsid w:val="00A8434E"/>
    <w:rsid w:val="00AB2180"/>
    <w:rsid w:val="00AC1952"/>
    <w:rsid w:val="00AC3B88"/>
    <w:rsid w:val="00AF4473"/>
    <w:rsid w:val="00B104BA"/>
    <w:rsid w:val="00B108B7"/>
    <w:rsid w:val="00B1351A"/>
    <w:rsid w:val="00B355D1"/>
    <w:rsid w:val="00B36C1A"/>
    <w:rsid w:val="00B52ED7"/>
    <w:rsid w:val="00B53962"/>
    <w:rsid w:val="00B65830"/>
    <w:rsid w:val="00B66BA2"/>
    <w:rsid w:val="00C34178"/>
    <w:rsid w:val="00C75626"/>
    <w:rsid w:val="00C941CB"/>
    <w:rsid w:val="00CA192E"/>
    <w:rsid w:val="00CB2BB5"/>
    <w:rsid w:val="00CC4C13"/>
    <w:rsid w:val="00CF19E1"/>
    <w:rsid w:val="00D36D45"/>
    <w:rsid w:val="00D36ED1"/>
    <w:rsid w:val="00D45046"/>
    <w:rsid w:val="00D52B0D"/>
    <w:rsid w:val="00D7147D"/>
    <w:rsid w:val="00D73A93"/>
    <w:rsid w:val="00D75330"/>
    <w:rsid w:val="00D86132"/>
    <w:rsid w:val="00D92E70"/>
    <w:rsid w:val="00DE1732"/>
    <w:rsid w:val="00E128F2"/>
    <w:rsid w:val="00E436A2"/>
    <w:rsid w:val="00E44E21"/>
    <w:rsid w:val="00E457CC"/>
    <w:rsid w:val="00E56F65"/>
    <w:rsid w:val="00E73201"/>
    <w:rsid w:val="00E87745"/>
    <w:rsid w:val="00EB2FF6"/>
    <w:rsid w:val="00EB51DF"/>
    <w:rsid w:val="00EB522C"/>
    <w:rsid w:val="00EF52EA"/>
    <w:rsid w:val="00F04FE8"/>
    <w:rsid w:val="00F069EB"/>
    <w:rsid w:val="00F24B1B"/>
    <w:rsid w:val="00F538BA"/>
    <w:rsid w:val="00F70381"/>
    <w:rsid w:val="00F82CAB"/>
    <w:rsid w:val="00FC3E3D"/>
    <w:rsid w:val="00FC6BE1"/>
    <w:rsid w:val="00FD3A49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te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el.com/" TargetMode="External"/><Relationship Id="rId17" Type="http://schemas.openxmlformats.org/officeDocument/2006/relationships/hyperlink" Target="https://github.com/vkostyuk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olangs.org/wiki/Quip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adimir.v.kostyukov@gmail.com?subject=Job%20Opportunities%20for%20Vladimi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4j.org" TargetMode="External"/><Relationship Id="rId10" Type="http://schemas.openxmlformats.org/officeDocument/2006/relationships/hyperlink" Target="https://github.com/vkostyukov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vkostyukov.ru" TargetMode="External"/><Relationship Id="rId14" Type="http://schemas.openxmlformats.org/officeDocument/2006/relationships/hyperlink" Target="http://www.en.alt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A27F-673B-4737-9C2B-D72F1F54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Kostyukov, Vladimir</cp:lastModifiedBy>
  <cp:revision>25</cp:revision>
  <cp:lastPrinted>2013-08-06T15:24:00Z</cp:lastPrinted>
  <dcterms:created xsi:type="dcterms:W3CDTF">2012-12-07T10:49:00Z</dcterms:created>
  <dcterms:modified xsi:type="dcterms:W3CDTF">2013-08-06T16:13:00Z</dcterms:modified>
</cp:coreProperties>
</file>