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6F" w:rsidRPr="00B723AC" w:rsidRDefault="00B723AC" w:rsidP="00B723AC">
      <w:pPr>
        <w:jc w:val="center"/>
        <w:rPr>
          <w:rFonts w:ascii="Times New Roman" w:hAnsi="Times New Roman" w:cs="Times New Roman"/>
          <w:b/>
          <w:sz w:val="32"/>
        </w:rPr>
      </w:pPr>
      <w:r w:rsidRPr="00B723AC">
        <w:rPr>
          <w:rFonts w:ascii="Times New Roman" w:hAnsi="Times New Roman" w:cs="Times New Roman"/>
          <w:b/>
          <w:sz w:val="32"/>
        </w:rPr>
        <w:t>Data Type</w:t>
      </w:r>
    </w:p>
    <w:p w:rsidR="00B723AC" w:rsidRDefault="00B723AC" w:rsidP="00B723AC">
      <w:pPr>
        <w:rPr>
          <w:rFonts w:ascii="Times New Roman" w:hAnsi="Times New Roman" w:cs="Times New Roman"/>
          <w:sz w:val="24"/>
          <w:szCs w:val="24"/>
        </w:rPr>
      </w:pPr>
      <w:r w:rsidRPr="00B723AC">
        <w:rPr>
          <w:rFonts w:ascii="Times New Roman" w:hAnsi="Times New Roman" w:cs="Times New Roman"/>
          <w:b/>
          <w:sz w:val="24"/>
          <w:szCs w:val="24"/>
        </w:rPr>
        <w:t>Data Type</w:t>
      </w:r>
      <w:r w:rsidRPr="00B723AC">
        <w:rPr>
          <w:rFonts w:ascii="Times New Roman" w:hAnsi="Times New Roman" w:cs="Times New Roman"/>
          <w:sz w:val="24"/>
          <w:szCs w:val="24"/>
        </w:rPr>
        <w:t xml:space="preserve">: data type describes that </w:t>
      </w:r>
      <w:r w:rsidRPr="00B723AC">
        <w:rPr>
          <w:rFonts w:ascii="Times New Roman" w:hAnsi="Times New Roman" w:cs="Times New Roman"/>
          <w:i/>
          <w:sz w:val="24"/>
          <w:szCs w:val="24"/>
          <w:u w:val="single"/>
        </w:rPr>
        <w:t>what type of data</w:t>
      </w:r>
      <w:r w:rsidRPr="00B723AC">
        <w:rPr>
          <w:rFonts w:ascii="Times New Roman" w:hAnsi="Times New Roman" w:cs="Times New Roman"/>
          <w:sz w:val="24"/>
          <w:szCs w:val="24"/>
        </w:rPr>
        <w:t xml:space="preserve"> a </w:t>
      </w:r>
      <w:r w:rsidRPr="00B723AC">
        <w:rPr>
          <w:rFonts w:ascii="Times New Roman" w:hAnsi="Times New Roman" w:cs="Times New Roman"/>
          <w:i/>
          <w:sz w:val="24"/>
          <w:szCs w:val="24"/>
          <w:u w:val="single"/>
        </w:rPr>
        <w:t>variable can store</w:t>
      </w:r>
      <w:r w:rsidRPr="00B723AC">
        <w:rPr>
          <w:rFonts w:ascii="Times New Roman" w:hAnsi="Times New Roman" w:cs="Times New Roman"/>
          <w:sz w:val="24"/>
          <w:szCs w:val="24"/>
        </w:rPr>
        <w:t>.</w:t>
      </w:r>
    </w:p>
    <w:p w:rsidR="00B723AC" w:rsidRDefault="00B723AC" w:rsidP="00B723AC">
      <w:pPr>
        <w:rPr>
          <w:rFonts w:ascii="Times New Roman" w:hAnsi="Times New Roman" w:cs="Times New Roman"/>
          <w:sz w:val="24"/>
          <w:szCs w:val="24"/>
        </w:rPr>
      </w:pPr>
      <w:r>
        <w:rPr>
          <w:rFonts w:ascii="Times New Roman" w:hAnsi="Times New Roman" w:cs="Times New Roman"/>
          <w:sz w:val="24"/>
          <w:szCs w:val="24"/>
        </w:rPr>
        <w:t>Variables in C# are categories into 3 types.</w:t>
      </w:r>
    </w:p>
    <w:p w:rsidR="00B723AC" w:rsidRDefault="00B723AC" w:rsidP="00B7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Value type</w:t>
      </w:r>
    </w:p>
    <w:p w:rsidR="00B723AC" w:rsidRDefault="00B723AC" w:rsidP="00B7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 type</w:t>
      </w:r>
    </w:p>
    <w:p w:rsidR="00B723AC" w:rsidRDefault="00B723AC" w:rsidP="00B7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Pointer type</w:t>
      </w:r>
    </w:p>
    <w:tbl>
      <w:tblPr>
        <w:tblStyle w:val="TableGrid"/>
        <w:tblW w:w="0" w:type="auto"/>
        <w:tblLook w:val="04A0" w:firstRow="1" w:lastRow="0" w:firstColumn="1" w:lastColumn="0" w:noHBand="0" w:noVBand="1"/>
      </w:tblPr>
      <w:tblGrid>
        <w:gridCol w:w="3116"/>
        <w:gridCol w:w="3117"/>
        <w:gridCol w:w="3117"/>
      </w:tblGrid>
      <w:tr w:rsidR="00B723AC" w:rsidTr="00B723AC">
        <w:tc>
          <w:tcPr>
            <w:tcW w:w="3116" w:type="dxa"/>
          </w:tcPr>
          <w:p w:rsidR="00B723AC" w:rsidRDefault="00B723AC" w:rsidP="00B723AC">
            <w:pPr>
              <w:jc w:val="center"/>
              <w:rPr>
                <w:rFonts w:ascii="Times New Roman" w:hAnsi="Times New Roman" w:cs="Times New Roman"/>
                <w:sz w:val="24"/>
                <w:szCs w:val="24"/>
              </w:rPr>
            </w:pPr>
            <w:r>
              <w:rPr>
                <w:rFonts w:ascii="Times New Roman" w:hAnsi="Times New Roman" w:cs="Times New Roman"/>
                <w:sz w:val="24"/>
                <w:szCs w:val="24"/>
              </w:rPr>
              <w:t>Value Type</w:t>
            </w:r>
          </w:p>
        </w:tc>
        <w:tc>
          <w:tcPr>
            <w:tcW w:w="3117" w:type="dxa"/>
          </w:tcPr>
          <w:p w:rsidR="00B723AC" w:rsidRDefault="00B723AC" w:rsidP="00B723AC">
            <w:pPr>
              <w:jc w:val="center"/>
              <w:rPr>
                <w:rFonts w:ascii="Times New Roman" w:hAnsi="Times New Roman" w:cs="Times New Roman"/>
                <w:sz w:val="24"/>
                <w:szCs w:val="24"/>
              </w:rPr>
            </w:pPr>
            <w:r>
              <w:rPr>
                <w:rFonts w:ascii="Times New Roman" w:hAnsi="Times New Roman" w:cs="Times New Roman"/>
                <w:sz w:val="24"/>
                <w:szCs w:val="24"/>
              </w:rPr>
              <w:t>Reference Type</w:t>
            </w:r>
          </w:p>
        </w:tc>
        <w:tc>
          <w:tcPr>
            <w:tcW w:w="3117" w:type="dxa"/>
          </w:tcPr>
          <w:p w:rsidR="00B723AC" w:rsidRDefault="00B723AC" w:rsidP="00B723AC">
            <w:pPr>
              <w:jc w:val="center"/>
              <w:rPr>
                <w:rFonts w:ascii="Times New Roman" w:hAnsi="Times New Roman" w:cs="Times New Roman"/>
                <w:sz w:val="24"/>
                <w:szCs w:val="24"/>
              </w:rPr>
            </w:pPr>
            <w:r>
              <w:rPr>
                <w:rFonts w:ascii="Times New Roman" w:hAnsi="Times New Roman" w:cs="Times New Roman"/>
                <w:sz w:val="24"/>
                <w:szCs w:val="24"/>
              </w:rPr>
              <w:t>Pointer Type</w:t>
            </w:r>
          </w:p>
        </w:tc>
      </w:tr>
      <w:tr w:rsidR="00B723AC" w:rsidTr="00B723AC">
        <w:tc>
          <w:tcPr>
            <w:tcW w:w="3116" w:type="dxa"/>
          </w:tcPr>
          <w:p w:rsidR="00B723AC" w:rsidRDefault="00B723AC" w:rsidP="00B723AC">
            <w:pPr>
              <w:rPr>
                <w:rFonts w:ascii="Times New Roman" w:hAnsi="Times New Roman" w:cs="Times New Roman"/>
                <w:sz w:val="24"/>
                <w:szCs w:val="24"/>
              </w:rPr>
            </w:pPr>
            <w:r>
              <w:rPr>
                <w:rFonts w:ascii="Times New Roman" w:hAnsi="Times New Roman" w:cs="Times New Roman"/>
                <w:sz w:val="24"/>
                <w:szCs w:val="24"/>
              </w:rPr>
              <w:t>In value type a variable can be assigned</w:t>
            </w:r>
            <w:r w:rsidR="00405129">
              <w:rPr>
                <w:rFonts w:ascii="Times New Roman" w:hAnsi="Times New Roman" w:cs="Times New Roman"/>
                <w:sz w:val="24"/>
                <w:szCs w:val="24"/>
              </w:rPr>
              <w:t xml:space="preserve"> a value</w:t>
            </w:r>
            <w:r>
              <w:rPr>
                <w:rFonts w:ascii="Times New Roman" w:hAnsi="Times New Roman" w:cs="Times New Roman"/>
                <w:sz w:val="24"/>
                <w:szCs w:val="24"/>
              </w:rPr>
              <w:t xml:space="preserve"> directly</w:t>
            </w:r>
          </w:p>
        </w:tc>
        <w:tc>
          <w:tcPr>
            <w:tcW w:w="3117" w:type="dxa"/>
          </w:tcPr>
          <w:p w:rsidR="00B723AC" w:rsidRDefault="00405129" w:rsidP="00B723AC">
            <w:pPr>
              <w:rPr>
                <w:rFonts w:ascii="Times New Roman" w:hAnsi="Times New Roman" w:cs="Times New Roman"/>
                <w:sz w:val="24"/>
                <w:szCs w:val="24"/>
              </w:rPr>
            </w:pPr>
            <w:r>
              <w:rPr>
                <w:rFonts w:ascii="Times New Roman" w:hAnsi="Times New Roman" w:cs="Times New Roman"/>
                <w:sz w:val="24"/>
                <w:szCs w:val="24"/>
              </w:rPr>
              <w:t>R</w:t>
            </w:r>
            <w:r w:rsidRPr="00405129">
              <w:rPr>
                <w:rFonts w:ascii="Times New Roman" w:hAnsi="Times New Roman" w:cs="Times New Roman"/>
                <w:sz w:val="24"/>
                <w:szCs w:val="24"/>
              </w:rPr>
              <w:t>eference types do not contain the actual data stored in a variable, but they contain a reference to the variables</w:t>
            </w:r>
          </w:p>
        </w:tc>
        <w:tc>
          <w:tcPr>
            <w:tcW w:w="3117" w:type="dxa"/>
          </w:tcPr>
          <w:p w:rsidR="00B723AC" w:rsidRDefault="00405129" w:rsidP="00B723AC">
            <w:pPr>
              <w:rPr>
                <w:rFonts w:ascii="Times New Roman" w:hAnsi="Times New Roman" w:cs="Times New Roman"/>
                <w:sz w:val="24"/>
                <w:szCs w:val="24"/>
              </w:rPr>
            </w:pPr>
            <w:r w:rsidRPr="00405129">
              <w:rPr>
                <w:rFonts w:ascii="Times New Roman" w:hAnsi="Times New Roman" w:cs="Times New Roman"/>
                <w:sz w:val="24"/>
                <w:szCs w:val="24"/>
              </w:rPr>
              <w:t>Pointer type variables store the memory address of another type</w:t>
            </w:r>
          </w:p>
        </w:tc>
      </w:tr>
      <w:tr w:rsidR="00B723AC" w:rsidTr="00B723AC">
        <w:tc>
          <w:tcPr>
            <w:tcW w:w="3116" w:type="dxa"/>
          </w:tcPr>
          <w:p w:rsidR="00B723AC" w:rsidRDefault="00405129" w:rsidP="00B723AC">
            <w:pPr>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char, float, double, string </w:t>
            </w:r>
            <w:proofErr w:type="spellStart"/>
            <w:r>
              <w:rPr>
                <w:rFonts w:ascii="Times New Roman" w:hAnsi="Times New Roman" w:cs="Times New Roman"/>
                <w:sz w:val="24"/>
                <w:szCs w:val="24"/>
              </w:rPr>
              <w:t>etc</w:t>
            </w:r>
            <w:proofErr w:type="spellEnd"/>
          </w:p>
        </w:tc>
        <w:tc>
          <w:tcPr>
            <w:tcW w:w="3117" w:type="dxa"/>
          </w:tcPr>
          <w:p w:rsidR="00B723AC" w:rsidRDefault="00405129" w:rsidP="00B723AC">
            <w:pPr>
              <w:rPr>
                <w:rFonts w:ascii="Times New Roman" w:hAnsi="Times New Roman" w:cs="Times New Roman"/>
                <w:sz w:val="24"/>
                <w:szCs w:val="24"/>
              </w:rPr>
            </w:pPr>
            <w:r>
              <w:rPr>
                <w:rFonts w:ascii="Times New Roman" w:hAnsi="Times New Roman" w:cs="Times New Roman"/>
                <w:sz w:val="24"/>
                <w:szCs w:val="24"/>
              </w:rPr>
              <w:t>Ex: build in reference types are</w:t>
            </w:r>
          </w:p>
          <w:p w:rsidR="00405129" w:rsidRDefault="00405129" w:rsidP="00405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Object</w:t>
            </w:r>
          </w:p>
          <w:p w:rsidR="00405129" w:rsidRDefault="00405129" w:rsidP="00405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Dynamic</w:t>
            </w:r>
          </w:p>
          <w:p w:rsidR="00405129" w:rsidRPr="00405129" w:rsidRDefault="00405129" w:rsidP="004051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rsidR="00B723AC" w:rsidRDefault="00405129" w:rsidP="00B723AC">
            <w:pPr>
              <w:rPr>
                <w:rFonts w:ascii="Times New Roman" w:hAnsi="Times New Roman" w:cs="Times New Roman"/>
                <w:sz w:val="24"/>
                <w:szCs w:val="24"/>
              </w:rPr>
            </w:pPr>
            <w:r>
              <w:rPr>
                <w:rFonts w:ascii="Times New Roman" w:hAnsi="Times New Roman" w:cs="Times New Roman"/>
                <w:sz w:val="24"/>
                <w:szCs w:val="24"/>
              </w:rPr>
              <w:t>Ex: type* identifier</w:t>
            </w:r>
          </w:p>
          <w:p w:rsidR="00405129" w:rsidRDefault="00405129" w:rsidP="00B723AC">
            <w:pPr>
              <w:rPr>
                <w:rFonts w:ascii="Times New Roman" w:hAnsi="Times New Roman" w:cs="Times New Roman"/>
                <w:sz w:val="24"/>
                <w:szCs w:val="24"/>
              </w:rPr>
            </w:pPr>
            <w:r>
              <w:rPr>
                <w:rFonts w:ascii="Times New Roman" w:hAnsi="Times New Roman" w:cs="Times New Roman"/>
                <w:sz w:val="24"/>
                <w:szCs w:val="24"/>
              </w:rPr>
              <w:t xml:space="preserve">char* </w:t>
            </w:r>
            <w:proofErr w:type="spellStart"/>
            <w:r>
              <w:rPr>
                <w:rFonts w:ascii="Times New Roman" w:hAnsi="Times New Roman" w:cs="Times New Roman"/>
                <w:sz w:val="24"/>
                <w:szCs w:val="24"/>
              </w:rPr>
              <w:t>cptr</w:t>
            </w:r>
            <w:proofErr w:type="spellEnd"/>
          </w:p>
          <w:p w:rsidR="00405129" w:rsidRDefault="00405129" w:rsidP="00B723AC">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pointer</w:t>
            </w:r>
          </w:p>
        </w:tc>
      </w:tr>
    </w:tbl>
    <w:p w:rsidR="00B723AC" w:rsidRDefault="00B723AC" w:rsidP="00B723AC">
      <w:pPr>
        <w:rPr>
          <w:rFonts w:ascii="Times New Roman" w:hAnsi="Times New Roman" w:cs="Times New Roman"/>
          <w:sz w:val="24"/>
          <w:szCs w:val="24"/>
        </w:rPr>
      </w:pPr>
    </w:p>
    <w:p w:rsidR="00405129" w:rsidRPr="00FF0D99" w:rsidRDefault="00FF0D99" w:rsidP="00B723AC">
      <w:pPr>
        <w:rPr>
          <w:rFonts w:ascii="Times New Roman" w:hAnsi="Times New Roman" w:cs="Times New Roman"/>
          <w:b/>
          <w:sz w:val="24"/>
          <w:szCs w:val="24"/>
        </w:rPr>
      </w:pPr>
      <w:r w:rsidRPr="00FF0D99">
        <w:rPr>
          <w:rFonts w:ascii="Times New Roman" w:hAnsi="Times New Roman" w:cs="Times New Roman"/>
          <w:b/>
          <w:sz w:val="24"/>
          <w:szCs w:val="24"/>
        </w:rPr>
        <w:t>C# Build in Data types</w:t>
      </w:r>
    </w:p>
    <w:tbl>
      <w:tblPr>
        <w:tblStyle w:val="TableGrid"/>
        <w:tblW w:w="0" w:type="auto"/>
        <w:tblLook w:val="04A0" w:firstRow="1" w:lastRow="0" w:firstColumn="1" w:lastColumn="0" w:noHBand="0" w:noVBand="1"/>
      </w:tblPr>
      <w:tblGrid>
        <w:gridCol w:w="2335"/>
        <w:gridCol w:w="5130"/>
        <w:gridCol w:w="1845"/>
      </w:tblGrid>
      <w:tr w:rsidR="009C64C1" w:rsidRPr="00FF0D99" w:rsidTr="0027708A">
        <w:trPr>
          <w:trHeight w:val="271"/>
        </w:trPr>
        <w:tc>
          <w:tcPr>
            <w:tcW w:w="2335" w:type="dxa"/>
          </w:tcPr>
          <w:p w:rsidR="009C64C1" w:rsidRPr="00FF0D99" w:rsidRDefault="009C64C1" w:rsidP="009C64C1">
            <w:pPr>
              <w:jc w:val="center"/>
              <w:rPr>
                <w:rFonts w:ascii="Times New Roman" w:hAnsi="Times New Roman" w:cs="Times New Roman"/>
                <w:b/>
                <w:sz w:val="24"/>
                <w:szCs w:val="24"/>
              </w:rPr>
            </w:pPr>
            <w:r w:rsidRPr="00FF0D99">
              <w:rPr>
                <w:rFonts w:ascii="Times New Roman" w:hAnsi="Times New Roman" w:cs="Times New Roman"/>
                <w:b/>
                <w:sz w:val="24"/>
                <w:szCs w:val="24"/>
              </w:rPr>
              <w:t>Type</w:t>
            </w:r>
          </w:p>
        </w:tc>
        <w:tc>
          <w:tcPr>
            <w:tcW w:w="5130" w:type="dxa"/>
          </w:tcPr>
          <w:p w:rsidR="009C64C1" w:rsidRPr="00FF0D99" w:rsidRDefault="009C64C1" w:rsidP="009C64C1">
            <w:pPr>
              <w:jc w:val="center"/>
              <w:rPr>
                <w:rFonts w:ascii="Times New Roman" w:hAnsi="Times New Roman" w:cs="Times New Roman"/>
                <w:b/>
                <w:sz w:val="24"/>
                <w:szCs w:val="24"/>
              </w:rPr>
            </w:pPr>
            <w:r w:rsidRPr="00FF0D99">
              <w:rPr>
                <w:rFonts w:ascii="Times New Roman" w:hAnsi="Times New Roman" w:cs="Times New Roman"/>
                <w:b/>
                <w:sz w:val="24"/>
                <w:szCs w:val="24"/>
              </w:rPr>
              <w:t>Represents</w:t>
            </w:r>
          </w:p>
        </w:tc>
        <w:tc>
          <w:tcPr>
            <w:tcW w:w="1845" w:type="dxa"/>
          </w:tcPr>
          <w:p w:rsidR="009C64C1" w:rsidRPr="00FF0D99" w:rsidRDefault="009C64C1" w:rsidP="009C64C1">
            <w:pPr>
              <w:jc w:val="center"/>
              <w:rPr>
                <w:rFonts w:ascii="Times New Roman" w:hAnsi="Times New Roman" w:cs="Times New Roman"/>
                <w:b/>
                <w:sz w:val="24"/>
                <w:szCs w:val="24"/>
              </w:rPr>
            </w:pPr>
            <w:r w:rsidRPr="00FF0D99">
              <w:rPr>
                <w:rFonts w:ascii="Times New Roman" w:hAnsi="Times New Roman" w:cs="Times New Roman"/>
                <w:b/>
                <w:sz w:val="24"/>
                <w:szCs w:val="24"/>
              </w:rPr>
              <w:t xml:space="preserve">Default </w:t>
            </w:r>
          </w:p>
        </w:tc>
      </w:tr>
      <w:tr w:rsidR="009C64C1" w:rsidTr="0027708A">
        <w:trPr>
          <w:trHeight w:val="271"/>
        </w:trPr>
        <w:tc>
          <w:tcPr>
            <w:tcW w:w="2335" w:type="dxa"/>
          </w:tcPr>
          <w:p w:rsidR="009C64C1" w:rsidRDefault="009C64C1" w:rsidP="009C64C1">
            <w:pPr>
              <w:rPr>
                <w:rFonts w:ascii="Times New Roman" w:hAnsi="Times New Roman" w:cs="Times New Roman"/>
                <w:sz w:val="24"/>
                <w:szCs w:val="24"/>
              </w:rPr>
            </w:pPr>
            <w:r>
              <w:rPr>
                <w:rFonts w:ascii="Times New Roman" w:hAnsi="Times New Roman" w:cs="Times New Roman"/>
                <w:sz w:val="24"/>
                <w:szCs w:val="24"/>
              </w:rPr>
              <w:t>Value type</w:t>
            </w:r>
          </w:p>
        </w:tc>
        <w:tc>
          <w:tcPr>
            <w:tcW w:w="5130" w:type="dxa"/>
          </w:tcPr>
          <w:p w:rsidR="009C64C1" w:rsidRDefault="009C64C1" w:rsidP="009C64C1">
            <w:pPr>
              <w:jc w:val="center"/>
              <w:rPr>
                <w:rFonts w:ascii="Times New Roman" w:hAnsi="Times New Roman" w:cs="Times New Roman"/>
                <w:sz w:val="24"/>
                <w:szCs w:val="24"/>
              </w:rPr>
            </w:pPr>
          </w:p>
        </w:tc>
        <w:tc>
          <w:tcPr>
            <w:tcW w:w="1845" w:type="dxa"/>
          </w:tcPr>
          <w:p w:rsidR="009C64C1" w:rsidRDefault="009C64C1" w:rsidP="009C64C1">
            <w:pPr>
              <w:jc w:val="center"/>
              <w:rPr>
                <w:rFonts w:ascii="Times New Roman" w:hAnsi="Times New Roman" w:cs="Times New Roman"/>
                <w:sz w:val="24"/>
                <w:szCs w:val="24"/>
              </w:rPr>
            </w:pP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bool</w:t>
            </w:r>
          </w:p>
        </w:tc>
        <w:tc>
          <w:tcPr>
            <w:tcW w:w="5130" w:type="dxa"/>
          </w:tcPr>
          <w:p w:rsidR="009C64C1" w:rsidRDefault="009C64C1" w:rsidP="00B723AC">
            <w:pPr>
              <w:rPr>
                <w:rFonts w:ascii="Times New Roman" w:hAnsi="Times New Roman" w:cs="Times New Roman"/>
                <w:sz w:val="24"/>
                <w:szCs w:val="24"/>
              </w:rPr>
            </w:pPr>
            <w:r>
              <w:rPr>
                <w:rFonts w:ascii="Times New Roman" w:hAnsi="Times New Roman" w:cs="Times New Roman"/>
                <w:sz w:val="24"/>
                <w:szCs w:val="24"/>
              </w:rPr>
              <w:t>Boolean value ( True or False)</w:t>
            </w:r>
          </w:p>
        </w:tc>
        <w:tc>
          <w:tcPr>
            <w:tcW w:w="1845" w:type="dxa"/>
          </w:tcPr>
          <w:p w:rsidR="009C64C1" w:rsidRDefault="009C64C1" w:rsidP="00B723AC">
            <w:pPr>
              <w:rPr>
                <w:rFonts w:ascii="Times New Roman" w:hAnsi="Times New Roman" w:cs="Times New Roman"/>
                <w:sz w:val="24"/>
                <w:szCs w:val="24"/>
              </w:rPr>
            </w:pPr>
            <w:r>
              <w:rPr>
                <w:rFonts w:ascii="Times New Roman" w:hAnsi="Times New Roman" w:cs="Times New Roman"/>
                <w:sz w:val="24"/>
                <w:szCs w:val="24"/>
              </w:rPr>
              <w:t>false</w:t>
            </w:r>
          </w:p>
        </w:tc>
      </w:tr>
      <w:tr w:rsidR="0027708A" w:rsidTr="0027708A">
        <w:trPr>
          <w:trHeight w:val="282"/>
        </w:trPr>
        <w:tc>
          <w:tcPr>
            <w:tcW w:w="2335" w:type="dxa"/>
          </w:tcPr>
          <w:p w:rsidR="0027708A" w:rsidRPr="009C64C1" w:rsidRDefault="0027708A" w:rsidP="00FF0D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char</w:t>
            </w:r>
          </w:p>
        </w:tc>
        <w:tc>
          <w:tcPr>
            <w:tcW w:w="5130" w:type="dxa"/>
          </w:tcPr>
          <w:p w:rsidR="0027708A" w:rsidRDefault="0027708A" w:rsidP="00B723AC">
            <w:pPr>
              <w:rPr>
                <w:rFonts w:ascii="Times New Roman" w:hAnsi="Times New Roman" w:cs="Times New Roman"/>
                <w:sz w:val="24"/>
                <w:szCs w:val="24"/>
              </w:rPr>
            </w:pPr>
            <w:r>
              <w:rPr>
                <w:rFonts w:ascii="Times New Roman" w:hAnsi="Times New Roman" w:cs="Times New Roman"/>
                <w:sz w:val="24"/>
                <w:szCs w:val="24"/>
              </w:rPr>
              <w:t>16-bit Unicode character</w:t>
            </w:r>
          </w:p>
        </w:tc>
        <w:tc>
          <w:tcPr>
            <w:tcW w:w="1845" w:type="dxa"/>
          </w:tcPr>
          <w:p w:rsidR="0027708A" w:rsidRDefault="0027708A"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byte</w:t>
            </w:r>
          </w:p>
        </w:tc>
        <w:tc>
          <w:tcPr>
            <w:tcW w:w="5130" w:type="dxa"/>
          </w:tcPr>
          <w:p w:rsidR="009C64C1" w:rsidRDefault="009C64C1" w:rsidP="00B723AC">
            <w:pPr>
              <w:rPr>
                <w:rFonts w:ascii="Times New Roman" w:hAnsi="Times New Roman" w:cs="Times New Roman"/>
                <w:sz w:val="24"/>
                <w:szCs w:val="24"/>
              </w:rPr>
            </w:pPr>
            <w:r>
              <w:rPr>
                <w:rFonts w:ascii="Times New Roman" w:hAnsi="Times New Roman" w:cs="Times New Roman"/>
                <w:sz w:val="24"/>
                <w:szCs w:val="24"/>
              </w:rPr>
              <w:t>8 bit unsigned integer (0 to 255)</w:t>
            </w:r>
          </w:p>
        </w:tc>
        <w:tc>
          <w:tcPr>
            <w:tcW w:w="1845" w:type="dxa"/>
          </w:tcPr>
          <w:p w:rsidR="009C64C1" w:rsidRDefault="009C64C1"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proofErr w:type="spellStart"/>
            <w:r w:rsidRPr="009C64C1">
              <w:rPr>
                <w:rFonts w:ascii="Times New Roman" w:hAnsi="Times New Roman" w:cs="Times New Roman"/>
                <w:sz w:val="24"/>
                <w:szCs w:val="24"/>
              </w:rPr>
              <w:t>sbyte</w:t>
            </w:r>
            <w:proofErr w:type="spellEnd"/>
          </w:p>
        </w:tc>
        <w:tc>
          <w:tcPr>
            <w:tcW w:w="5130" w:type="dxa"/>
          </w:tcPr>
          <w:p w:rsidR="009C64C1" w:rsidRDefault="009C64C1" w:rsidP="009C64C1">
            <w:pPr>
              <w:rPr>
                <w:rFonts w:ascii="Times New Roman" w:hAnsi="Times New Roman" w:cs="Times New Roman"/>
                <w:sz w:val="24"/>
                <w:szCs w:val="24"/>
              </w:rPr>
            </w:pPr>
            <w:r w:rsidRPr="009C64C1">
              <w:rPr>
                <w:rFonts w:ascii="Times New Roman" w:hAnsi="Times New Roman" w:cs="Times New Roman"/>
                <w:sz w:val="24"/>
                <w:szCs w:val="24"/>
              </w:rPr>
              <w:t>8-bit signed integer type</w:t>
            </w:r>
            <w:r>
              <w:rPr>
                <w:rFonts w:ascii="Times New Roman" w:hAnsi="Times New Roman" w:cs="Times New Roman"/>
                <w:sz w:val="24"/>
                <w:szCs w:val="24"/>
              </w:rPr>
              <w:t xml:space="preserve"> (-128 to 127)</w:t>
            </w:r>
          </w:p>
        </w:tc>
        <w:tc>
          <w:tcPr>
            <w:tcW w:w="1845" w:type="dxa"/>
          </w:tcPr>
          <w:p w:rsidR="009C64C1" w:rsidRDefault="009C64C1"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94"/>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short</w:t>
            </w:r>
          </w:p>
        </w:tc>
        <w:tc>
          <w:tcPr>
            <w:tcW w:w="5130" w:type="dxa"/>
          </w:tcPr>
          <w:p w:rsidR="009C64C1" w:rsidRDefault="009C64C1" w:rsidP="00B723AC">
            <w:pPr>
              <w:rPr>
                <w:rFonts w:ascii="Times New Roman" w:hAnsi="Times New Roman" w:cs="Times New Roman"/>
                <w:sz w:val="24"/>
                <w:szCs w:val="24"/>
              </w:rPr>
            </w:pPr>
            <w:r>
              <w:rPr>
                <w:rFonts w:ascii="Times New Roman" w:hAnsi="Times New Roman" w:cs="Times New Roman"/>
                <w:sz w:val="24"/>
                <w:szCs w:val="24"/>
              </w:rPr>
              <w:t>16 bit signed integer</w:t>
            </w:r>
            <w:r w:rsidR="0030658C">
              <w:rPr>
                <w:rFonts w:ascii="Times New Roman" w:hAnsi="Times New Roman" w:cs="Times New Roman"/>
                <w:sz w:val="24"/>
                <w:szCs w:val="24"/>
              </w:rPr>
              <w:t xml:space="preserve"> (-128 to 127)</w:t>
            </w:r>
          </w:p>
        </w:tc>
        <w:tc>
          <w:tcPr>
            <w:tcW w:w="1845" w:type="dxa"/>
          </w:tcPr>
          <w:p w:rsidR="009C64C1" w:rsidRDefault="0030658C"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proofErr w:type="spellStart"/>
            <w:r w:rsidRPr="009C64C1">
              <w:rPr>
                <w:rFonts w:ascii="Times New Roman" w:hAnsi="Times New Roman" w:cs="Times New Roman"/>
                <w:sz w:val="24"/>
                <w:szCs w:val="24"/>
              </w:rPr>
              <w:t>ushort</w:t>
            </w:r>
            <w:proofErr w:type="spellEnd"/>
          </w:p>
        </w:tc>
        <w:tc>
          <w:tcPr>
            <w:tcW w:w="5130" w:type="dxa"/>
          </w:tcPr>
          <w:p w:rsidR="009C64C1" w:rsidRDefault="0030658C" w:rsidP="00B723AC">
            <w:pPr>
              <w:rPr>
                <w:rFonts w:ascii="Times New Roman" w:hAnsi="Times New Roman" w:cs="Times New Roman"/>
                <w:sz w:val="24"/>
                <w:szCs w:val="24"/>
              </w:rPr>
            </w:pPr>
            <w:r>
              <w:rPr>
                <w:rFonts w:ascii="Times New Roman" w:hAnsi="Times New Roman" w:cs="Times New Roman"/>
                <w:sz w:val="24"/>
                <w:szCs w:val="24"/>
              </w:rPr>
              <w:t>16 bit unsigned integer(</w:t>
            </w:r>
            <w:r w:rsidRPr="0030658C">
              <w:rPr>
                <w:rFonts w:ascii="Times New Roman" w:hAnsi="Times New Roman" w:cs="Times New Roman"/>
                <w:sz w:val="24"/>
                <w:szCs w:val="24"/>
              </w:rPr>
              <w:t>0 to 65,535</w:t>
            </w:r>
            <w:r>
              <w:rPr>
                <w:rFonts w:ascii="Times New Roman" w:hAnsi="Times New Roman" w:cs="Times New Roman"/>
                <w:sz w:val="24"/>
                <w:szCs w:val="24"/>
              </w:rPr>
              <w:t>)</w:t>
            </w:r>
          </w:p>
        </w:tc>
        <w:tc>
          <w:tcPr>
            <w:tcW w:w="1845" w:type="dxa"/>
          </w:tcPr>
          <w:p w:rsidR="009C64C1" w:rsidRDefault="0030658C"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proofErr w:type="spellStart"/>
            <w:r w:rsidRPr="009C64C1">
              <w:rPr>
                <w:rFonts w:ascii="Times New Roman" w:hAnsi="Times New Roman" w:cs="Times New Roman"/>
                <w:sz w:val="24"/>
                <w:szCs w:val="24"/>
              </w:rPr>
              <w:t>int</w:t>
            </w:r>
            <w:proofErr w:type="spellEnd"/>
          </w:p>
        </w:tc>
        <w:tc>
          <w:tcPr>
            <w:tcW w:w="5130"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32-bit signed integer type</w:t>
            </w:r>
          </w:p>
        </w:tc>
        <w:tc>
          <w:tcPr>
            <w:tcW w:w="1845" w:type="dxa"/>
          </w:tcPr>
          <w:p w:rsidR="009C64C1" w:rsidRDefault="0030658C"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proofErr w:type="spellStart"/>
            <w:r w:rsidRPr="009C64C1">
              <w:rPr>
                <w:rFonts w:ascii="Times New Roman" w:hAnsi="Times New Roman" w:cs="Times New Roman"/>
                <w:sz w:val="24"/>
                <w:szCs w:val="24"/>
              </w:rPr>
              <w:t>uint</w:t>
            </w:r>
            <w:proofErr w:type="spellEnd"/>
          </w:p>
        </w:tc>
        <w:tc>
          <w:tcPr>
            <w:tcW w:w="5130"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32-bit unsigned integer type</w:t>
            </w:r>
          </w:p>
        </w:tc>
        <w:tc>
          <w:tcPr>
            <w:tcW w:w="1845" w:type="dxa"/>
          </w:tcPr>
          <w:p w:rsidR="009C64C1" w:rsidRDefault="0030658C" w:rsidP="00B723AC">
            <w:pPr>
              <w:rPr>
                <w:rFonts w:ascii="Times New Roman" w:hAnsi="Times New Roman" w:cs="Times New Roman"/>
                <w:sz w:val="24"/>
                <w:szCs w:val="24"/>
              </w:rPr>
            </w:pPr>
            <w:r>
              <w:rPr>
                <w:rFonts w:ascii="Times New Roman" w:hAnsi="Times New Roman" w:cs="Times New Roman"/>
                <w:sz w:val="24"/>
                <w:szCs w:val="24"/>
              </w:rPr>
              <w:t>0</w:t>
            </w:r>
          </w:p>
        </w:tc>
      </w:tr>
      <w:tr w:rsidR="009C64C1" w:rsidTr="0027708A">
        <w:trPr>
          <w:trHeight w:val="294"/>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long</w:t>
            </w:r>
          </w:p>
        </w:tc>
        <w:tc>
          <w:tcPr>
            <w:tcW w:w="5130"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64-bit signed integer type</w:t>
            </w:r>
          </w:p>
        </w:tc>
        <w:tc>
          <w:tcPr>
            <w:tcW w:w="1845" w:type="dxa"/>
          </w:tcPr>
          <w:p w:rsidR="009C64C1" w:rsidRDefault="009C64C1" w:rsidP="00B723AC">
            <w:pPr>
              <w:rPr>
                <w:rFonts w:ascii="Times New Roman" w:hAnsi="Times New Roman" w:cs="Times New Roman"/>
                <w:sz w:val="24"/>
                <w:szCs w:val="24"/>
              </w:rPr>
            </w:pP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proofErr w:type="spellStart"/>
            <w:r w:rsidRPr="009C64C1">
              <w:rPr>
                <w:rFonts w:ascii="Times New Roman" w:hAnsi="Times New Roman" w:cs="Times New Roman"/>
                <w:sz w:val="24"/>
                <w:szCs w:val="24"/>
              </w:rPr>
              <w:t>ulong</w:t>
            </w:r>
            <w:proofErr w:type="spellEnd"/>
          </w:p>
        </w:tc>
        <w:tc>
          <w:tcPr>
            <w:tcW w:w="5130"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64-bit unsigned integer type</w:t>
            </w:r>
          </w:p>
        </w:tc>
        <w:tc>
          <w:tcPr>
            <w:tcW w:w="1845" w:type="dxa"/>
          </w:tcPr>
          <w:p w:rsidR="009C64C1" w:rsidRDefault="009C64C1" w:rsidP="00B723AC">
            <w:pPr>
              <w:rPr>
                <w:rFonts w:ascii="Times New Roman" w:hAnsi="Times New Roman" w:cs="Times New Roman"/>
                <w:sz w:val="24"/>
                <w:szCs w:val="24"/>
              </w:rPr>
            </w:pP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float</w:t>
            </w:r>
          </w:p>
        </w:tc>
        <w:tc>
          <w:tcPr>
            <w:tcW w:w="5130"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32-bit single-precision floating point type</w:t>
            </w:r>
          </w:p>
        </w:tc>
        <w:tc>
          <w:tcPr>
            <w:tcW w:w="1845"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0.0F</w:t>
            </w:r>
          </w:p>
        </w:tc>
      </w:tr>
      <w:tr w:rsidR="009C64C1" w:rsidTr="0027708A">
        <w:trPr>
          <w:trHeight w:val="282"/>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double</w:t>
            </w:r>
          </w:p>
        </w:tc>
        <w:tc>
          <w:tcPr>
            <w:tcW w:w="5130"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64-bit double-precision floating point type</w:t>
            </w:r>
          </w:p>
        </w:tc>
        <w:tc>
          <w:tcPr>
            <w:tcW w:w="1845"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0.0D</w:t>
            </w:r>
          </w:p>
        </w:tc>
      </w:tr>
      <w:tr w:rsidR="009C64C1" w:rsidTr="0027708A">
        <w:trPr>
          <w:trHeight w:val="294"/>
        </w:trPr>
        <w:tc>
          <w:tcPr>
            <w:tcW w:w="2335" w:type="dxa"/>
          </w:tcPr>
          <w:p w:rsidR="009C64C1" w:rsidRPr="009C64C1" w:rsidRDefault="009C64C1" w:rsidP="00FF0D99">
            <w:pPr>
              <w:pStyle w:val="ListParagraph"/>
              <w:numPr>
                <w:ilvl w:val="0"/>
                <w:numId w:val="5"/>
              </w:numPr>
              <w:rPr>
                <w:rFonts w:ascii="Times New Roman" w:hAnsi="Times New Roman" w:cs="Times New Roman"/>
                <w:sz w:val="24"/>
                <w:szCs w:val="24"/>
              </w:rPr>
            </w:pPr>
            <w:r w:rsidRPr="009C64C1">
              <w:rPr>
                <w:rFonts w:ascii="Times New Roman" w:hAnsi="Times New Roman" w:cs="Times New Roman"/>
                <w:sz w:val="24"/>
                <w:szCs w:val="24"/>
              </w:rPr>
              <w:t>decimal</w:t>
            </w:r>
          </w:p>
        </w:tc>
        <w:tc>
          <w:tcPr>
            <w:tcW w:w="5130" w:type="dxa"/>
          </w:tcPr>
          <w:p w:rsidR="009C64C1" w:rsidRDefault="0030658C" w:rsidP="0030658C">
            <w:pPr>
              <w:spacing w:after="300"/>
              <w:rPr>
                <w:rFonts w:ascii="Times New Roman" w:hAnsi="Times New Roman" w:cs="Times New Roman"/>
                <w:sz w:val="24"/>
                <w:szCs w:val="24"/>
              </w:rPr>
            </w:pPr>
            <w:r w:rsidRPr="0030658C">
              <w:rPr>
                <w:rFonts w:ascii="Times New Roman" w:hAnsi="Times New Roman" w:cs="Times New Roman"/>
                <w:color w:val="313131"/>
                <w:sz w:val="24"/>
                <w:szCs w:val="21"/>
              </w:rPr>
              <w:t>128-bit precise decimal values with 28-29 significant digits</w:t>
            </w:r>
          </w:p>
        </w:tc>
        <w:tc>
          <w:tcPr>
            <w:tcW w:w="1845" w:type="dxa"/>
          </w:tcPr>
          <w:p w:rsidR="009C64C1" w:rsidRDefault="0030658C" w:rsidP="00B723AC">
            <w:pPr>
              <w:rPr>
                <w:rFonts w:ascii="Times New Roman" w:hAnsi="Times New Roman" w:cs="Times New Roman"/>
                <w:sz w:val="24"/>
                <w:szCs w:val="24"/>
              </w:rPr>
            </w:pPr>
            <w:r w:rsidRPr="0030658C">
              <w:rPr>
                <w:rFonts w:ascii="Times New Roman" w:hAnsi="Times New Roman" w:cs="Times New Roman"/>
                <w:sz w:val="24"/>
                <w:szCs w:val="24"/>
              </w:rPr>
              <w:t>0.0M</w:t>
            </w:r>
          </w:p>
        </w:tc>
      </w:tr>
    </w:tbl>
    <w:p w:rsidR="00405129" w:rsidRDefault="00405129" w:rsidP="00B723AC">
      <w:pPr>
        <w:rPr>
          <w:rFonts w:ascii="Times New Roman" w:hAnsi="Times New Roman" w:cs="Times New Roman"/>
          <w:sz w:val="24"/>
          <w:szCs w:val="24"/>
        </w:rPr>
      </w:pPr>
    </w:p>
    <w:p w:rsidR="0027708A" w:rsidRDefault="0027708A" w:rsidP="00B723AC">
      <w:pPr>
        <w:rPr>
          <w:rFonts w:ascii="Times New Roman" w:hAnsi="Times New Roman" w:cs="Times New Roman"/>
          <w:sz w:val="24"/>
          <w:szCs w:val="24"/>
        </w:rPr>
      </w:pPr>
    </w:p>
    <w:p w:rsidR="0027708A" w:rsidRDefault="0027708A" w:rsidP="00B723A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05"/>
        <w:gridCol w:w="4024"/>
        <w:gridCol w:w="2681"/>
      </w:tblGrid>
      <w:tr w:rsidR="00FF0D99" w:rsidRPr="00FF0D99" w:rsidTr="00207392">
        <w:trPr>
          <w:trHeight w:val="271"/>
        </w:trPr>
        <w:tc>
          <w:tcPr>
            <w:tcW w:w="2605" w:type="dxa"/>
          </w:tcPr>
          <w:p w:rsidR="00FF0D99" w:rsidRPr="00FF0D99" w:rsidRDefault="00FF0D99" w:rsidP="00FF0D99">
            <w:pPr>
              <w:spacing w:after="160" w:line="259" w:lineRule="auto"/>
              <w:rPr>
                <w:rFonts w:ascii="Times New Roman" w:hAnsi="Times New Roman" w:cs="Times New Roman"/>
                <w:sz w:val="24"/>
                <w:szCs w:val="24"/>
              </w:rPr>
            </w:pPr>
            <w:r w:rsidRPr="00FF0D99">
              <w:rPr>
                <w:rFonts w:ascii="Times New Roman" w:hAnsi="Times New Roman" w:cs="Times New Roman"/>
                <w:sz w:val="24"/>
                <w:szCs w:val="24"/>
              </w:rPr>
              <w:lastRenderedPageBreak/>
              <w:t>Reference Type</w:t>
            </w:r>
          </w:p>
        </w:tc>
        <w:tc>
          <w:tcPr>
            <w:tcW w:w="4024" w:type="dxa"/>
          </w:tcPr>
          <w:p w:rsidR="00FF0D99" w:rsidRPr="00FF0D99" w:rsidRDefault="00FF0D99" w:rsidP="00FF0D99">
            <w:pPr>
              <w:spacing w:after="160" w:line="259" w:lineRule="auto"/>
              <w:rPr>
                <w:rFonts w:ascii="Times New Roman" w:hAnsi="Times New Roman" w:cs="Times New Roman"/>
                <w:sz w:val="24"/>
                <w:szCs w:val="24"/>
              </w:rPr>
            </w:pPr>
            <w:r>
              <w:rPr>
                <w:rFonts w:ascii="Times New Roman" w:hAnsi="Times New Roman" w:cs="Times New Roman"/>
                <w:sz w:val="24"/>
                <w:szCs w:val="24"/>
              </w:rPr>
              <w:t>Represents</w:t>
            </w:r>
          </w:p>
        </w:tc>
        <w:tc>
          <w:tcPr>
            <w:tcW w:w="2681" w:type="dxa"/>
          </w:tcPr>
          <w:p w:rsidR="00FF0D99" w:rsidRPr="00FF0D99" w:rsidRDefault="00FF0D99" w:rsidP="00FF0D99">
            <w:pPr>
              <w:spacing w:after="160" w:line="259" w:lineRule="auto"/>
              <w:rPr>
                <w:rFonts w:ascii="Times New Roman" w:hAnsi="Times New Roman" w:cs="Times New Roman"/>
                <w:sz w:val="24"/>
                <w:szCs w:val="24"/>
              </w:rPr>
            </w:pPr>
            <w:r>
              <w:rPr>
                <w:rFonts w:ascii="Times New Roman" w:hAnsi="Times New Roman" w:cs="Times New Roman"/>
                <w:sz w:val="24"/>
                <w:szCs w:val="24"/>
              </w:rPr>
              <w:t>Syntax</w:t>
            </w:r>
          </w:p>
        </w:tc>
      </w:tr>
      <w:tr w:rsidR="00FF0D99" w:rsidRPr="00FF0D99" w:rsidTr="00207392">
        <w:trPr>
          <w:trHeight w:val="282"/>
        </w:trPr>
        <w:tc>
          <w:tcPr>
            <w:tcW w:w="2605" w:type="dxa"/>
          </w:tcPr>
          <w:p w:rsidR="009C64C1" w:rsidRPr="00FF0D99" w:rsidRDefault="009C64C1" w:rsidP="00FF0D99">
            <w:pPr>
              <w:numPr>
                <w:ilvl w:val="0"/>
                <w:numId w:val="4"/>
              </w:numPr>
              <w:spacing w:after="160" w:line="259" w:lineRule="auto"/>
              <w:rPr>
                <w:rFonts w:ascii="Times New Roman" w:hAnsi="Times New Roman" w:cs="Times New Roman"/>
                <w:sz w:val="24"/>
                <w:szCs w:val="24"/>
              </w:rPr>
            </w:pPr>
            <w:r w:rsidRPr="00FF0D99">
              <w:rPr>
                <w:rFonts w:ascii="Times New Roman" w:hAnsi="Times New Roman" w:cs="Times New Roman"/>
                <w:sz w:val="24"/>
                <w:szCs w:val="24"/>
              </w:rPr>
              <w:t>string</w:t>
            </w:r>
          </w:p>
        </w:tc>
        <w:tc>
          <w:tcPr>
            <w:tcW w:w="4024" w:type="dxa"/>
          </w:tcPr>
          <w:p w:rsidR="00FF0D99" w:rsidRPr="00FF0D99" w:rsidRDefault="00FF0D99" w:rsidP="00FF0D99">
            <w:pPr>
              <w:spacing w:after="160" w:line="259" w:lineRule="auto"/>
              <w:rPr>
                <w:rFonts w:ascii="Times New Roman" w:hAnsi="Times New Roman" w:cs="Times New Roman"/>
                <w:sz w:val="24"/>
                <w:szCs w:val="24"/>
              </w:rPr>
            </w:pPr>
            <w:r w:rsidRPr="00FF0D99">
              <w:rPr>
                <w:rFonts w:ascii="Times New Roman" w:hAnsi="Times New Roman" w:cs="Times New Roman"/>
                <w:sz w:val="24"/>
                <w:szCs w:val="24"/>
              </w:rPr>
              <w:t>A string of Unicode characters.</w:t>
            </w:r>
            <w:r>
              <w:rPr>
                <w:rFonts w:ascii="Times New Roman" w:hAnsi="Times New Roman" w:cs="Times New Roman"/>
                <w:sz w:val="24"/>
                <w:szCs w:val="24"/>
              </w:rPr>
              <w:t xml:space="preserve"> It allows to assign any string to a variable</w:t>
            </w:r>
          </w:p>
        </w:tc>
        <w:tc>
          <w:tcPr>
            <w:tcW w:w="2681" w:type="dxa"/>
          </w:tcPr>
          <w:p w:rsidR="00FF0D99" w:rsidRPr="00FF0D99" w:rsidRDefault="00FF0D99" w:rsidP="00FF0D99">
            <w:pPr>
              <w:spacing w:after="160" w:line="259" w:lineRule="auto"/>
              <w:rPr>
                <w:rFonts w:ascii="Times New Roman" w:hAnsi="Times New Roman" w:cs="Times New Roman"/>
                <w:sz w:val="24"/>
                <w:szCs w:val="24"/>
              </w:rPr>
            </w:pPr>
            <w:r>
              <w:rPr>
                <w:rFonts w:ascii="Times New Roman" w:hAnsi="Times New Roman" w:cs="Times New Roman"/>
                <w:sz w:val="24"/>
                <w:szCs w:val="24"/>
              </w:rPr>
              <w:t>string a =”</w:t>
            </w:r>
            <w:proofErr w:type="spellStart"/>
            <w:r>
              <w:rPr>
                <w:rFonts w:ascii="Times New Roman" w:hAnsi="Times New Roman" w:cs="Times New Roman"/>
                <w:sz w:val="24"/>
                <w:szCs w:val="24"/>
              </w:rPr>
              <w:t>abcd</w:t>
            </w:r>
            <w:proofErr w:type="spellEnd"/>
            <w:r>
              <w:rPr>
                <w:rFonts w:ascii="Times New Roman" w:hAnsi="Times New Roman" w:cs="Times New Roman"/>
                <w:sz w:val="24"/>
                <w:szCs w:val="24"/>
              </w:rPr>
              <w:t>”</w:t>
            </w:r>
          </w:p>
        </w:tc>
      </w:tr>
      <w:tr w:rsidR="00FF0D99" w:rsidRPr="00FF0D99" w:rsidTr="00207392">
        <w:trPr>
          <w:trHeight w:val="282"/>
        </w:trPr>
        <w:tc>
          <w:tcPr>
            <w:tcW w:w="2605" w:type="dxa"/>
          </w:tcPr>
          <w:p w:rsidR="009C64C1" w:rsidRPr="00FF0D99" w:rsidRDefault="009C64C1" w:rsidP="00FF0D99">
            <w:pPr>
              <w:numPr>
                <w:ilvl w:val="0"/>
                <w:numId w:val="4"/>
              </w:numPr>
              <w:spacing w:after="160" w:line="259" w:lineRule="auto"/>
              <w:rPr>
                <w:rFonts w:ascii="Times New Roman" w:hAnsi="Times New Roman" w:cs="Times New Roman"/>
                <w:sz w:val="24"/>
                <w:szCs w:val="24"/>
              </w:rPr>
            </w:pPr>
            <w:r w:rsidRPr="00FF0D99">
              <w:rPr>
                <w:rFonts w:ascii="Times New Roman" w:hAnsi="Times New Roman" w:cs="Times New Roman"/>
                <w:sz w:val="24"/>
                <w:szCs w:val="24"/>
              </w:rPr>
              <w:t>object</w:t>
            </w:r>
          </w:p>
        </w:tc>
        <w:tc>
          <w:tcPr>
            <w:tcW w:w="4024" w:type="dxa"/>
          </w:tcPr>
          <w:p w:rsidR="00FF0D99" w:rsidRPr="00FF0D99" w:rsidRDefault="00FF0D99" w:rsidP="00FF0D99">
            <w:pPr>
              <w:spacing w:after="160" w:line="259" w:lineRule="auto"/>
              <w:rPr>
                <w:rFonts w:ascii="Times New Roman" w:hAnsi="Times New Roman" w:cs="Times New Roman"/>
                <w:sz w:val="24"/>
                <w:szCs w:val="24"/>
              </w:rPr>
            </w:pPr>
            <w:r w:rsidRPr="00FF0D99">
              <w:rPr>
                <w:rFonts w:ascii="Times New Roman" w:hAnsi="Times New Roman" w:cs="Times New Roman"/>
                <w:sz w:val="24"/>
                <w:szCs w:val="24"/>
              </w:rPr>
              <w:t>An object</w:t>
            </w:r>
            <w:r w:rsidR="0027708A">
              <w:rPr>
                <w:rFonts w:ascii="Times New Roman" w:hAnsi="Times New Roman" w:cs="Times New Roman"/>
                <w:sz w:val="24"/>
                <w:szCs w:val="24"/>
              </w:rPr>
              <w:t xml:space="preserve"> type can be assigned a values of any other value type, reference type, predefined or user defined type</w:t>
            </w:r>
          </w:p>
        </w:tc>
        <w:tc>
          <w:tcPr>
            <w:tcW w:w="2681" w:type="dxa"/>
          </w:tcPr>
          <w:p w:rsidR="00FF0D99" w:rsidRDefault="0027708A" w:rsidP="00FF0D99">
            <w:pPr>
              <w:spacing w:after="160" w:line="259" w:lineRule="auto"/>
              <w:rPr>
                <w:rFonts w:ascii="Times New Roman" w:hAnsi="Times New Roman" w:cs="Times New Roman"/>
                <w:sz w:val="24"/>
                <w:szCs w:val="24"/>
              </w:rPr>
            </w:pPr>
            <w:r w:rsidRPr="0027708A">
              <w:rPr>
                <w:rFonts w:ascii="Times New Roman" w:hAnsi="Times New Roman" w:cs="Times New Roman"/>
                <w:b/>
                <w:sz w:val="24"/>
                <w:szCs w:val="24"/>
              </w:rPr>
              <w:t>Boxing</w:t>
            </w:r>
            <w:r>
              <w:rPr>
                <w:rFonts w:ascii="Times New Roman" w:hAnsi="Times New Roman" w:cs="Times New Roman"/>
                <w:sz w:val="24"/>
                <w:szCs w:val="24"/>
              </w:rPr>
              <w:t xml:space="preserve"> -&gt; converting value type to object type.</w:t>
            </w:r>
          </w:p>
          <w:p w:rsidR="0027708A" w:rsidRPr="00FF0D99" w:rsidRDefault="0027708A" w:rsidP="00FF0D99">
            <w:pPr>
              <w:spacing w:after="160" w:line="259" w:lineRule="auto"/>
              <w:rPr>
                <w:rFonts w:ascii="Times New Roman" w:hAnsi="Times New Roman" w:cs="Times New Roman"/>
                <w:sz w:val="24"/>
                <w:szCs w:val="24"/>
              </w:rPr>
            </w:pPr>
            <w:r w:rsidRPr="0027708A">
              <w:rPr>
                <w:rFonts w:ascii="Times New Roman" w:hAnsi="Times New Roman" w:cs="Times New Roman"/>
                <w:b/>
                <w:sz w:val="24"/>
                <w:szCs w:val="24"/>
              </w:rPr>
              <w:t xml:space="preserve">Un-Boxing </w:t>
            </w:r>
            <w:r>
              <w:rPr>
                <w:rFonts w:ascii="Times New Roman" w:hAnsi="Times New Roman" w:cs="Times New Roman"/>
                <w:sz w:val="24"/>
                <w:szCs w:val="24"/>
              </w:rPr>
              <w:t>-&gt; converting object type to value type</w:t>
            </w:r>
          </w:p>
        </w:tc>
      </w:tr>
      <w:tr w:rsidR="00FF0D99" w:rsidRPr="00FF0D99" w:rsidTr="00207392">
        <w:trPr>
          <w:trHeight w:val="282"/>
        </w:trPr>
        <w:tc>
          <w:tcPr>
            <w:tcW w:w="2605" w:type="dxa"/>
          </w:tcPr>
          <w:p w:rsidR="009C64C1" w:rsidRPr="00FF0D99" w:rsidRDefault="009C64C1" w:rsidP="00FF0D99">
            <w:pPr>
              <w:numPr>
                <w:ilvl w:val="0"/>
                <w:numId w:val="4"/>
              </w:numPr>
              <w:spacing w:after="160" w:line="259" w:lineRule="auto"/>
              <w:rPr>
                <w:rFonts w:ascii="Times New Roman" w:hAnsi="Times New Roman" w:cs="Times New Roman"/>
                <w:sz w:val="24"/>
                <w:szCs w:val="24"/>
              </w:rPr>
            </w:pPr>
            <w:r w:rsidRPr="00FF0D99">
              <w:rPr>
                <w:rFonts w:ascii="Times New Roman" w:hAnsi="Times New Roman" w:cs="Times New Roman"/>
                <w:sz w:val="24"/>
                <w:szCs w:val="24"/>
              </w:rPr>
              <w:t>dynamic</w:t>
            </w:r>
          </w:p>
        </w:tc>
        <w:tc>
          <w:tcPr>
            <w:tcW w:w="4024" w:type="dxa"/>
          </w:tcPr>
          <w:p w:rsidR="00FF0D99" w:rsidRPr="00FF0D99" w:rsidRDefault="007C2194" w:rsidP="00FF0D99">
            <w:pPr>
              <w:spacing w:after="160" w:line="259" w:lineRule="auto"/>
              <w:rPr>
                <w:rFonts w:ascii="Times New Roman" w:hAnsi="Times New Roman" w:cs="Times New Roman"/>
                <w:sz w:val="24"/>
                <w:szCs w:val="24"/>
              </w:rPr>
            </w:pPr>
            <w:r>
              <w:rPr>
                <w:rFonts w:ascii="Times New Roman" w:hAnsi="Times New Roman" w:cs="Times New Roman"/>
                <w:sz w:val="24"/>
                <w:szCs w:val="24"/>
              </w:rPr>
              <w:t>Can store any type of value in dynamic data type variable. Type checking of this variable is done at run time whereas for object type checking is done at compile time</w:t>
            </w:r>
          </w:p>
        </w:tc>
        <w:tc>
          <w:tcPr>
            <w:tcW w:w="2681" w:type="dxa"/>
          </w:tcPr>
          <w:p w:rsidR="007C2194" w:rsidRPr="00FF0D99" w:rsidRDefault="007C2194" w:rsidP="00FF0D99">
            <w:pPr>
              <w:spacing w:after="160" w:line="259" w:lineRule="auto"/>
              <w:rPr>
                <w:rFonts w:ascii="Times New Roman" w:hAnsi="Times New Roman" w:cs="Times New Roman"/>
                <w:sz w:val="24"/>
                <w:szCs w:val="24"/>
              </w:rPr>
            </w:pPr>
            <w:r>
              <w:rPr>
                <w:rFonts w:ascii="Times New Roman" w:hAnsi="Times New Roman" w:cs="Times New Roman"/>
                <w:sz w:val="24"/>
                <w:szCs w:val="24"/>
              </w:rPr>
              <w:t>Ex: dynamic d = 30;</w:t>
            </w:r>
          </w:p>
        </w:tc>
      </w:tr>
    </w:tbl>
    <w:p w:rsidR="00FF0D99" w:rsidRDefault="00FF0D99" w:rsidP="00B723AC">
      <w:pPr>
        <w:rPr>
          <w:rFonts w:ascii="Times New Roman" w:hAnsi="Times New Roman" w:cs="Times New Roman"/>
          <w:sz w:val="24"/>
          <w:szCs w:val="24"/>
        </w:rPr>
      </w:pPr>
    </w:p>
    <w:p w:rsidR="007B5758" w:rsidRPr="00117010" w:rsidRDefault="007B5758" w:rsidP="007B5758">
      <w:pPr>
        <w:rPr>
          <w:rFonts w:ascii="Times New Roman" w:hAnsi="Times New Roman" w:cs="Times New Roman"/>
          <w:b/>
          <w:sz w:val="24"/>
          <w:szCs w:val="24"/>
        </w:rPr>
      </w:pPr>
      <w:r w:rsidRPr="00117010">
        <w:rPr>
          <w:rFonts w:ascii="Times New Roman" w:hAnsi="Times New Roman" w:cs="Times New Roman"/>
          <w:b/>
          <w:sz w:val="24"/>
          <w:szCs w:val="24"/>
        </w:rPr>
        <w:t>Properties, Variables and methods</w:t>
      </w:r>
    </w:p>
    <w:p w:rsidR="007B5758" w:rsidRDefault="007B5758" w:rsidP="007B5758">
      <w:pPr>
        <w:rPr>
          <w:rFonts w:ascii="Times New Roman" w:hAnsi="Times New Roman" w:cs="Times New Roman"/>
          <w:sz w:val="24"/>
          <w:szCs w:val="24"/>
        </w:rPr>
      </w:pPr>
      <w:r w:rsidRPr="00117010">
        <w:rPr>
          <w:rFonts w:ascii="Times New Roman" w:hAnsi="Times New Roman" w:cs="Times New Roman"/>
          <w:b/>
          <w:sz w:val="24"/>
          <w:szCs w:val="24"/>
        </w:rPr>
        <w:t>Variables</w:t>
      </w:r>
      <w:r>
        <w:rPr>
          <w:rFonts w:ascii="Times New Roman" w:hAnsi="Times New Roman" w:cs="Times New Roman"/>
          <w:sz w:val="24"/>
          <w:szCs w:val="24"/>
        </w:rPr>
        <w:t>: variables are just the name of the field which is used to store a data type value.</w:t>
      </w:r>
    </w:p>
    <w:p w:rsidR="00117010" w:rsidRDefault="007B5758" w:rsidP="007B5758">
      <w:pPr>
        <w:rPr>
          <w:rFonts w:ascii="Times New Roman" w:hAnsi="Times New Roman" w:cs="Times New Roman"/>
          <w:sz w:val="24"/>
          <w:szCs w:val="24"/>
        </w:rPr>
      </w:pPr>
      <w:r w:rsidRPr="00117010">
        <w:rPr>
          <w:rFonts w:ascii="Times New Roman" w:hAnsi="Times New Roman" w:cs="Times New Roman"/>
          <w:b/>
          <w:sz w:val="24"/>
          <w:szCs w:val="24"/>
        </w:rPr>
        <w:t>Properties</w:t>
      </w:r>
      <w:r>
        <w:rPr>
          <w:rFonts w:ascii="Times New Roman" w:hAnsi="Times New Roman" w:cs="Times New Roman"/>
          <w:sz w:val="24"/>
          <w:szCs w:val="24"/>
        </w:rPr>
        <w:t xml:space="preserve">: </w:t>
      </w:r>
      <w:r w:rsidR="00117010">
        <w:rPr>
          <w:rFonts w:ascii="Times New Roman" w:hAnsi="Times New Roman" w:cs="Times New Roman"/>
          <w:sz w:val="24"/>
          <w:szCs w:val="24"/>
        </w:rPr>
        <w:t>properties represents the data of a class. Properties are the accessors that reads, writes or manipulate the values of a class.</w:t>
      </w:r>
      <w:r>
        <w:rPr>
          <w:rFonts w:ascii="Times New Roman" w:hAnsi="Times New Roman" w:cs="Times New Roman"/>
          <w:sz w:val="24"/>
          <w:szCs w:val="24"/>
        </w:rPr>
        <w:t xml:space="preserve">  </w:t>
      </w:r>
    </w:p>
    <w:p w:rsidR="007B5758" w:rsidRDefault="007B5758" w:rsidP="007B5758">
      <w:pPr>
        <w:rPr>
          <w:rFonts w:ascii="Times New Roman" w:hAnsi="Times New Roman" w:cs="Times New Roman"/>
          <w:sz w:val="24"/>
          <w:szCs w:val="24"/>
        </w:rPr>
      </w:pPr>
      <w:r w:rsidRPr="00117010">
        <w:rPr>
          <w:rFonts w:ascii="Times New Roman" w:hAnsi="Times New Roman" w:cs="Times New Roman"/>
          <w:b/>
          <w:sz w:val="24"/>
          <w:szCs w:val="24"/>
        </w:rPr>
        <w:t>Methods</w:t>
      </w:r>
      <w:r w:rsidR="00117010">
        <w:rPr>
          <w:rFonts w:ascii="Times New Roman" w:hAnsi="Times New Roman" w:cs="Times New Roman"/>
          <w:sz w:val="24"/>
          <w:szCs w:val="24"/>
        </w:rPr>
        <w:t>: methods defines the operations that are performed by a class.</w:t>
      </w:r>
    </w:p>
    <w:p w:rsidR="00117010" w:rsidRDefault="00117010" w:rsidP="007B5758">
      <w:pPr>
        <w:rPr>
          <w:rFonts w:ascii="Times New Roman" w:hAnsi="Times New Roman" w:cs="Times New Roman"/>
          <w:sz w:val="24"/>
          <w:szCs w:val="24"/>
        </w:rPr>
      </w:pPr>
      <w:bookmarkStart w:id="0" w:name="_GoBack"/>
      <w:bookmarkEnd w:id="0"/>
    </w:p>
    <w:p w:rsidR="00117010" w:rsidRPr="00117010" w:rsidRDefault="00117010" w:rsidP="007B5758">
      <w:pPr>
        <w:rPr>
          <w:rFonts w:ascii="Times New Roman" w:hAnsi="Times New Roman" w:cs="Times New Roman"/>
          <w:b/>
          <w:sz w:val="24"/>
          <w:szCs w:val="24"/>
        </w:rPr>
      </w:pPr>
      <w:proofErr w:type="spellStart"/>
      <w:r w:rsidRPr="00117010">
        <w:rPr>
          <w:rFonts w:ascii="Times New Roman" w:hAnsi="Times New Roman" w:cs="Times New Roman"/>
          <w:b/>
          <w:sz w:val="24"/>
          <w:szCs w:val="24"/>
        </w:rPr>
        <w:t>Arithimatic</w:t>
      </w:r>
      <w:proofErr w:type="spellEnd"/>
      <w:r w:rsidRPr="00117010">
        <w:rPr>
          <w:rFonts w:ascii="Times New Roman" w:hAnsi="Times New Roman" w:cs="Times New Roman"/>
          <w:b/>
          <w:sz w:val="24"/>
          <w:szCs w:val="24"/>
        </w:rPr>
        <w:t xml:space="preserve"> operations</w:t>
      </w:r>
    </w:p>
    <w:p w:rsidR="00117010" w:rsidRPr="007B5758" w:rsidRDefault="00117010" w:rsidP="007B5758">
      <w:pPr>
        <w:rPr>
          <w:rFonts w:ascii="Times New Roman" w:hAnsi="Times New Roman" w:cs="Times New Roman"/>
          <w:sz w:val="24"/>
          <w:szCs w:val="24"/>
        </w:rPr>
      </w:pPr>
      <w:r>
        <w:rPr>
          <w:rFonts w:ascii="Times New Roman" w:hAnsi="Times New Roman" w:cs="Times New Roman"/>
          <w:sz w:val="24"/>
          <w:szCs w:val="24"/>
        </w:rPr>
        <w:t>Addition, subtraction, division, multiplication, modulus</w:t>
      </w:r>
    </w:p>
    <w:sectPr w:rsidR="00117010" w:rsidRPr="007B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5FE7"/>
    <w:multiLevelType w:val="hybridMultilevel"/>
    <w:tmpl w:val="C61CA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34989"/>
    <w:multiLevelType w:val="hybridMultilevel"/>
    <w:tmpl w:val="5712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4578F"/>
    <w:multiLevelType w:val="hybridMultilevel"/>
    <w:tmpl w:val="EFD68F7E"/>
    <w:lvl w:ilvl="0" w:tplc="594870E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10E01"/>
    <w:multiLevelType w:val="hybridMultilevel"/>
    <w:tmpl w:val="BE740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C5C44"/>
    <w:multiLevelType w:val="hybridMultilevel"/>
    <w:tmpl w:val="CE52B23E"/>
    <w:lvl w:ilvl="0" w:tplc="594870E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AC"/>
    <w:rsid w:val="0010356F"/>
    <w:rsid w:val="00117010"/>
    <w:rsid w:val="0027708A"/>
    <w:rsid w:val="0030658C"/>
    <w:rsid w:val="00405129"/>
    <w:rsid w:val="007B5758"/>
    <w:rsid w:val="007C2194"/>
    <w:rsid w:val="009C64C1"/>
    <w:rsid w:val="00B723AC"/>
    <w:rsid w:val="00FF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9E7B9-20EC-432E-B26C-22E1A413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B5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AC"/>
    <w:pPr>
      <w:ind w:left="720"/>
      <w:contextualSpacing/>
    </w:pPr>
  </w:style>
  <w:style w:type="table" w:styleId="TableGrid">
    <w:name w:val="Table Grid"/>
    <w:basedOn w:val="TableNormal"/>
    <w:uiPriority w:val="39"/>
    <w:rsid w:val="00B72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7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090140">
      <w:bodyDiv w:val="1"/>
      <w:marLeft w:val="0"/>
      <w:marRight w:val="0"/>
      <w:marTop w:val="0"/>
      <w:marBottom w:val="0"/>
      <w:divBdr>
        <w:top w:val="none" w:sz="0" w:space="0" w:color="auto"/>
        <w:left w:val="none" w:sz="0" w:space="0" w:color="auto"/>
        <w:bottom w:val="none" w:sz="0" w:space="0" w:color="auto"/>
        <w:right w:val="none" w:sz="0" w:space="0" w:color="auto"/>
      </w:divBdr>
    </w:div>
    <w:div w:id="1111317294">
      <w:bodyDiv w:val="1"/>
      <w:marLeft w:val="0"/>
      <w:marRight w:val="0"/>
      <w:marTop w:val="0"/>
      <w:marBottom w:val="0"/>
      <w:divBdr>
        <w:top w:val="none" w:sz="0" w:space="0" w:color="auto"/>
        <w:left w:val="none" w:sz="0" w:space="0" w:color="auto"/>
        <w:bottom w:val="none" w:sz="0" w:space="0" w:color="auto"/>
        <w:right w:val="none" w:sz="0" w:space="0" w:color="auto"/>
      </w:divBdr>
    </w:div>
    <w:div w:id="20914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Quadri</dc:creator>
  <cp:keywords/>
  <dc:description/>
  <cp:lastModifiedBy>Shah Quadri</cp:lastModifiedBy>
  <cp:revision>2</cp:revision>
  <dcterms:created xsi:type="dcterms:W3CDTF">2016-06-20T16:48:00Z</dcterms:created>
  <dcterms:modified xsi:type="dcterms:W3CDTF">2016-06-20T18:30:00Z</dcterms:modified>
</cp:coreProperties>
</file>