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i w:val="1"/>
        </w:rPr>
      </w:pPr>
      <w:r w:rsidDel="00000000" w:rsidR="00000000" w:rsidRPr="00000000">
        <w:rPr>
          <w:i w:val="1"/>
          <w:rtl w:val="0"/>
        </w:rPr>
        <w:t xml:space="preserve">Writing sample by Martha Jones for Social Support Program Manager who successfully received a job offer at Amazon. (name changed for confidentiality)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b w:val="1"/>
          <w:rtl w:val="0"/>
        </w:rPr>
        <w:t xml:space="preserve">Explain a time you took a big risk. What was the risk, how did you decide to do it and what was the outcome?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Reflecting back on the Amazon Leadership Principles and my recent series of interviews, I recall a time when I potentially could have lost my team members that I hired in 2008 while working at IBM Australia as a head project manager and assistant manager. I would like to explain how I believe I used your principles then.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context starts in 2007 when I was responsible for hiring and setting up a high performance sales support team in Brazil. It was a part of outsourcing projects commissioned by IBM Japan to cover 24/7 sales support operation to increase the customer-facing time of salespeople at IBM Japan. This project followed a launch of a translation team in Australia in 2006. At this time, I was engaged in the talent management and development of the team in Australia.</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In 2008, IBM Japan management proposed to cut the team of 10 I hired in Brazil due to what they saw as low productivity and quality of the Brazilian translation team as compared to the Australian team. IBM Japan management was not convinced that the benefits of having a team in Brazil exceeded the cost and time invested to maintain the team after monitoring their performance for only one year.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When the IBM management plan was first presented, I could intuitively see the impact this would have on not only customer satisfaction but also that I was in a position to lose the trust and the engagement of the talented team I had hired and started to develop.</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 could not sit on the sidelines and let this happen so took action as a leader and ownership of the situation to create a quick and logical win for “our customers,” win for “our team” and win for “the organization” through thinking big, a bias for action and while exercising strong business judgment and using my instincts.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By retaining the Brazilian team, I could see the Australian team would face the risk of headcount reduction too. I decided to come up with sound business justification to keep the team members in Brazil by considering the mid to long term emotional and engagement impact of withdrawing after just one year of its creation and launch on the business as a whole and what this would do to damage our overall customer service levels.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 insisted that the team be kept for at least three years under my guidance and development in hopes of providing meaningful results and could point out that our team’s productivity was already on the rise over the past 6 months.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To exercise leadership and develop my people, I had to invent and simplify what I could do with no budgets (frugality) for development. I took it upon myself to implement a Six Sigma project and take quick actions accordingly. IBM Japan management team agreed to monitor the performance of the Brazilian team for 3 months until I could complete the Six Sigma process improvement project to make their final decision to keep the team or not.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To help me succeed with the Six Sigma project, I enlisted the support of some team members of my high performing Australian team. I figured that the Brazilian team needed not just emotional support but technical hard skills as well to see quick substantial improvement with their performance in this 3 month time period.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After quickly deciding the roles my Australian team members were best suited for, we carried out four key measures,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1. creation of terminology list to share 2. appointment of focal point for each of the translation project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3. coaching by experienced translators with good communication skills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4. bi-weekly 1:1 session with each of Brazil members with me as their coach and mentor.</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As a result, the overall productivity of the team increased by 30% through this intervention. Subjectively, I felt the quality also improved.</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feedback from both the Brazilian and Australian teams showed that they felt they became truly ONE TEAM after the project. Both teams felt inspired by what they could achieve and had learned to communicate better with each other during the process and we felt we served our customers to keep their trust.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At the end of the project, I came back to management with a proposal showing quantitative analysis and we succeeded in retaining the Brazilian team. A big win for everyone. The Brazil team operated for another two years until IBM decided to transfer the team to Dalian, China simply for cost reasons. I was, however, able to retain the same number of headcount in Australia and had we failed to succeed I could have let everyone down and I could have potentially lost my job. But I was confident in my team’s ability and we all insisted on high standards to deliver results for ourselves and most importantly for the customer.</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