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b/>
          <w:sz w:val="40"/>
          <w:lang w:val="ru-RU"/>
        </w:rPr>
        <w:t>КОНЦЕПЦИЯ СИСТЕМЫ</w:t>
        <w:br/>
      </w:r>
    </w:p>
    <w:p>
      <w:pPr>
        <w:pStyle w:val="Normal"/>
        <w:jc w:val="center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API для управления задачами (ToDo API)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Исполнитель: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«Ваша Компания»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исполнителя,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Заказчик: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ООО «Заказчик»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(Ф.И.О. заказчика, должность)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b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Утверждаю: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заказчика)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b/>
          <w:sz w:val="28"/>
          <w:szCs w:val="28"/>
          <w:lang w:val="ru-RU"/>
        </w:rPr>
        <w:t>Согласовано: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_________________________ /Подпись/</w:t>
      </w:r>
    </w:p>
    <w:p>
      <w:p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(Руководитель исполнителя)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  <w:pStyle w:val="Normal"/>
        <w:rPr>
          <w:rFonts w:ascii="Liberation Serif" w:hAnsi="Liberation Serif"/>
          <w:sz w:val="28"/>
          <w:szCs w:val="28"/>
          <w:lang w:val="ru-RU"/>
        </w:rPr>
      </w:pPr>
      <w:r>
        <w:rPr>
          <w:rFonts w:ascii="Liberation Serif" w:hAnsi="Liberation Serif"/>
          <w:sz w:val="28"/>
          <w:szCs w:val="28"/>
          <w:lang w:val="ru-RU"/>
        </w:rPr>
        <w:t>Дата: «___» ______ 20__ г.</w:t>
      </w:r>
    </w:p>
    <w:p>
      <w:pPr>
        <w:pStyle w:val="1"/>
        <w:rPr>
          <w:lang w:val="ru-RU"/>
        </w:rPr>
      </w:pPr>
      <w:r>
        <w:rPr>
          <w:lang w:val="ru-RU"/>
        </w:rPr>
        <w:t>1. Введение</w:t>
      </w:r>
    </w:p>
    <w:p>
      <w:pPr>
        <w:pStyle w:val="Style10"/>
        <w:rPr/>
      </w:pPr>
      <w:r>
        <w:rPr/>
        <w:t>Настоящий документ «Концепция системы» разработан в соответствии с требованиями ГОСТ 34 и определяет общие подходы к созданию и внедрению API для управления задачами (ToDo API).</w:t>
      </w:r>
    </w:p>
    <w:p>
      <w:pPr>
        <w:pStyle w:val="Style10"/>
        <w:rPr/>
      </w:pPr>
      <w:r>
        <w:rPr/>
        <w:t>Документ предназначен для использования заказчиком, исполнителем и другими заинтересованными сторонами в процессе проектирования, разработки, тестирования и эксплуатации API.</w:t>
      </w:r>
    </w:p>
    <w:p>
      <w:pPr>
        <w:pStyle w:val="Style10"/>
        <w:rPr/>
      </w:pPr>
      <w:r>
        <w:rPr/>
        <w:t>Концепция определяет основные принципы построения системы, ожидаемые результаты, ограничения и подходы к реализации, а также служит базой для подготовки технического задания и дальнейшей разработки программного обеспечения.</w:t>
      </w:r>
    </w:p>
    <w:p>
      <w:pPr>
        <w:pStyle w:val="1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2. Цели и задачи системы</w:t>
      </w:r>
    </w:p>
    <w:p>
      <w:pPr>
        <w:pStyle w:val="2"/>
        <w:rPr>
          <w:lang w:val="ru-RU"/>
        </w:rPr>
      </w:pPr>
      <w:r>
        <w:rPr/>
        <w:t>2.1 Цель создания системы</w:t>
      </w:r>
    </w:p>
    <w:p>
      <w:pPr>
        <w:pStyle w:val="Style10"/>
        <w:spacing w:before="0" w:after="283"/>
        <w:rPr>
          <w:lang w:val="ru-RU"/>
        </w:rPr>
      </w:pPr>
      <w:r>
        <w:rPr/>
        <w:t>Цель создания системы — разработать API для управления задачами (ToDo API), обеспечивающий удобное взаимодействие клиентских приложений с серверной частью и безопасный доступ к данным пользователей.</w:t>
      </w:r>
    </w:p>
    <w:p>
      <w:pPr>
        <w:pStyle w:val="2"/>
        <w:rPr>
          <w:lang w:val="ru-RU"/>
        </w:rPr>
      </w:pPr>
      <w:r>
        <w:rPr/>
        <w:t>2.2 Задачи системы</w:t>
      </w:r>
    </w:p>
    <w:p>
      <w:pPr>
        <w:pStyle w:val="Style10"/>
        <w:rPr>
          <w:lang w:val="ru-RU"/>
        </w:rPr>
      </w:pPr>
      <w:r>
        <w:rPr/>
        <w:t>В рамках достижения указанной цели система должна решать следующие задачи:</w:t>
      </w:r>
    </w:p>
    <w:p>
      <w:pPr>
        <w:pStyle w:val="Style10"/>
        <w:numPr>
          <w:ilvl w:val="0"/>
          <w:numId w:val="9"/>
        </w:numPr>
        <w:rPr/>
      </w:pPr>
      <w:r>
        <w:rPr/>
        <w:t xml:space="preserve">2.2.1 </w:t>
      </w:r>
      <w:r>
        <w:rPr/>
        <w:t>Обеспечить создание, чтение, обновление и удаление задач (CRUD</w:t>
        <w:noBreakHyphen/>
        <w:t>операции).</w:t>
      </w:r>
    </w:p>
    <w:p>
      <w:pPr>
        <w:pStyle w:val="Style10"/>
        <w:numPr>
          <w:ilvl w:val="0"/>
          <w:numId w:val="9"/>
        </w:numPr>
        <w:rPr/>
      </w:pPr>
      <w:r>
        <w:rPr/>
        <w:t xml:space="preserve">2.2.2 </w:t>
      </w:r>
      <w:r>
        <w:rPr/>
        <w:t>Реализовать механизм аутентификации и авторизации пользователей.</w:t>
      </w:r>
    </w:p>
    <w:p>
      <w:pPr>
        <w:pStyle w:val="Style10"/>
        <w:numPr>
          <w:ilvl w:val="0"/>
          <w:numId w:val="9"/>
        </w:numPr>
        <w:rPr/>
      </w:pPr>
      <w:r>
        <w:rPr/>
        <w:t xml:space="preserve">2.2.3 </w:t>
      </w:r>
      <w:r>
        <w:rPr/>
        <w:t>Обеспечить разграничение прав доступа (</w:t>
      </w:r>
      <w:r>
        <w:rPr/>
        <w:t>автор задачи</w:t>
      </w:r>
      <w:r>
        <w:rPr/>
        <w:t xml:space="preserve">, участники с правами чтения </w:t>
      </w:r>
      <w:r>
        <w:rPr/>
        <w:t>и/</w:t>
      </w:r>
      <w:r>
        <w:rPr/>
        <w:t>или редактирования).</w:t>
      </w:r>
    </w:p>
    <w:p>
      <w:pPr>
        <w:pStyle w:val="Style10"/>
        <w:numPr>
          <w:ilvl w:val="0"/>
          <w:numId w:val="9"/>
        </w:numPr>
        <w:rPr/>
      </w:pPr>
      <w:r>
        <w:rPr/>
        <w:t xml:space="preserve">2.2.4 </w:t>
      </w:r>
      <w:r>
        <w:rPr/>
        <w:t>Поддерживать совместную работу пользователей над задачами.</w:t>
      </w:r>
    </w:p>
    <w:p>
      <w:pPr>
        <w:pStyle w:val="Style10"/>
        <w:numPr>
          <w:ilvl w:val="0"/>
          <w:numId w:val="9"/>
        </w:numPr>
        <w:rPr/>
      </w:pPr>
      <w:r>
        <w:rPr/>
        <w:t xml:space="preserve">2.2.5 </w:t>
      </w:r>
      <w:r>
        <w:rPr/>
        <w:t>Предоставить возможность интеграции API с веб</w:t>
        <w:noBreakHyphen/>
        <w:t>клиентами, мобильными приложениями и другими внешними системами.</w:t>
      </w:r>
    </w:p>
    <w:p>
      <w:pPr>
        <w:pStyle w:val="Style10"/>
        <w:numPr>
          <w:ilvl w:val="0"/>
          <w:numId w:val="9"/>
        </w:numPr>
        <w:rPr>
          <w:lang w:val="ru-RU"/>
        </w:rPr>
      </w:pPr>
      <w:r>
        <w:rPr/>
        <w:t xml:space="preserve">2.2.6 </w:t>
      </w:r>
      <w:r>
        <w:rPr/>
        <w:t>Гарантировать безопасность передачи и хранения данных.</w:t>
      </w:r>
    </w:p>
    <w:p>
      <w:pPr>
        <w:pStyle w:val="Style10"/>
        <w:rPr>
          <w:lang w:val="ru-RU"/>
        </w:rPr>
      </w:pPr>
      <w:r>
        <w:rPr/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3. Обзор существующих решений</w:t>
      </w:r>
    </w:p>
    <w:p>
      <w:pPr>
        <w:pStyle w:val="2"/>
        <w:rPr>
          <w:lang w:val="ru-RU"/>
        </w:rPr>
      </w:pPr>
      <w:r>
        <w:rPr/>
        <w:t>3.1 Общие сведения</w:t>
      </w:r>
    </w:p>
    <w:p>
      <w:pPr>
        <w:pStyle w:val="Style10"/>
        <w:spacing w:before="0" w:after="283"/>
        <w:rPr>
          <w:lang w:val="ru-RU"/>
        </w:rPr>
      </w:pPr>
      <w:r>
        <w:rPr/>
        <w:t>В настоящее время на рынке представлено значительное количество решений для управления задачами и планирования, включая как крупные коммерческие продукты, так и open-source проекты. Наиболее распространёнными являются веб</w:t>
        <w:noBreakHyphen/>
        <w:t>сервисы и API, предоставляющие базовый функционал для создания и управления задачами.</w:t>
      </w:r>
    </w:p>
    <w:p>
      <w:pPr>
        <w:pStyle w:val="2"/>
        <w:rPr>
          <w:lang w:val="ru-RU"/>
        </w:rPr>
      </w:pPr>
      <w:r>
        <w:rPr/>
        <w:t>3.2 Существующие системы</w:t>
      </w:r>
    </w:p>
    <w:p>
      <w:pPr>
        <w:pStyle w:val="Style10"/>
        <w:rPr>
          <w:lang w:val="ru-RU"/>
        </w:rPr>
      </w:pPr>
      <w:r>
        <w:rPr/>
        <w:t>Примеры существующих решений:</w:t>
      </w:r>
    </w:p>
    <w:p>
      <w:pPr>
        <w:pStyle w:val="Style10"/>
        <w:numPr>
          <w:ilvl w:val="0"/>
          <w:numId w:val="7"/>
        </w:numPr>
        <w:rPr/>
      </w:pPr>
      <w:r>
        <w:rPr>
          <w:rStyle w:val="Style7"/>
        </w:rPr>
        <w:t xml:space="preserve">3.2.1 </w:t>
      </w:r>
      <w:r>
        <w:rPr>
          <w:rStyle w:val="Style7"/>
        </w:rPr>
        <w:t>Trello API</w:t>
      </w:r>
      <w:r>
        <w:rPr/>
        <w:t xml:space="preserve"> – предоставляет методы для управления досками, карточками и задачами.</w:t>
      </w:r>
    </w:p>
    <w:p>
      <w:pPr>
        <w:pStyle w:val="Style10"/>
        <w:numPr>
          <w:ilvl w:val="0"/>
          <w:numId w:val="7"/>
        </w:numPr>
        <w:rPr/>
      </w:pPr>
      <w:r>
        <w:rPr>
          <w:rStyle w:val="Style7"/>
        </w:rPr>
        <w:t xml:space="preserve">3.2.2 </w:t>
      </w:r>
      <w:r>
        <w:rPr>
          <w:rStyle w:val="Style7"/>
        </w:rPr>
        <w:t>Asana API</w:t>
      </w:r>
      <w:r>
        <w:rPr/>
        <w:t xml:space="preserve"> – ориентирован на интеграцию с корпоративными системами управления проектами.</w:t>
      </w:r>
    </w:p>
    <w:p>
      <w:pPr>
        <w:pStyle w:val="Style10"/>
        <w:numPr>
          <w:ilvl w:val="0"/>
          <w:numId w:val="7"/>
        </w:numPr>
        <w:rPr>
          <w:lang w:val="ru-RU"/>
        </w:rPr>
      </w:pPr>
      <w:r>
        <w:rPr>
          <w:rStyle w:val="Style7"/>
        </w:rPr>
        <w:t xml:space="preserve">3.2.3 </w:t>
      </w:r>
      <w:r>
        <w:rPr>
          <w:rStyle w:val="Style7"/>
        </w:rPr>
        <w:t>Todoist API</w:t>
      </w:r>
      <w:r>
        <w:rPr/>
        <w:t xml:space="preserve"> – популярный сервис для личного планирования задач.</w:t>
      </w:r>
    </w:p>
    <w:p>
      <w:pPr>
        <w:pStyle w:val="2"/>
        <w:rPr>
          <w:lang w:val="ru-RU"/>
        </w:rPr>
      </w:pPr>
      <w:r>
        <w:rPr/>
        <w:t>3.3 Выявленные ограничения</w:t>
      </w:r>
    </w:p>
    <w:p>
      <w:pPr>
        <w:pStyle w:val="Style10"/>
        <w:rPr>
          <w:lang w:val="ru-RU"/>
        </w:rPr>
      </w:pPr>
      <w:r>
        <w:rPr/>
        <w:t>Анализ существующих решений показал, что они:</w:t>
      </w:r>
    </w:p>
    <w:p>
      <w:pPr>
        <w:pStyle w:val="Style10"/>
        <w:numPr>
          <w:ilvl w:val="0"/>
          <w:numId w:val="8"/>
        </w:numPr>
        <w:rPr/>
      </w:pPr>
      <w:r>
        <w:rPr/>
        <w:t xml:space="preserve">3.3.1 </w:t>
      </w:r>
      <w:r>
        <w:rPr/>
        <w:t>Не всегда позволяют гибко настраивать права доступа к отдельным задачам.</w:t>
      </w:r>
    </w:p>
    <w:p>
      <w:pPr>
        <w:pStyle w:val="Style10"/>
        <w:numPr>
          <w:ilvl w:val="0"/>
          <w:numId w:val="8"/>
        </w:numPr>
        <w:rPr/>
      </w:pPr>
      <w:r>
        <w:rPr/>
        <w:t xml:space="preserve">3.3.2 </w:t>
      </w:r>
      <w:r>
        <w:rPr/>
        <w:t>Могут иметь избыточный функционал.</w:t>
      </w:r>
    </w:p>
    <w:p>
      <w:pPr>
        <w:pStyle w:val="Style10"/>
        <w:numPr>
          <w:ilvl w:val="0"/>
          <w:numId w:val="8"/>
        </w:numPr>
        <w:rPr/>
      </w:pPr>
      <w:r>
        <w:rPr/>
        <w:t xml:space="preserve">3.3.3 </w:t>
      </w:r>
      <w:r>
        <w:rPr/>
        <w:t>Требуют сложной регистрации и авторизации.</w:t>
      </w:r>
    </w:p>
    <w:p>
      <w:pPr>
        <w:pStyle w:val="2"/>
        <w:numPr>
          <w:ilvl w:val="0"/>
          <w:numId w:val="8"/>
        </w:numPr>
        <w:rPr/>
      </w:pPr>
      <w:r>
        <w:rPr/>
        <w:t>3.4 Вывод</w:t>
      </w:r>
    </w:p>
    <w:p>
      <w:pPr>
        <w:pStyle w:val="Style10"/>
        <w:spacing w:before="0" w:after="283"/>
        <w:rPr/>
      </w:pPr>
      <w:r>
        <w:rPr/>
        <w:t>Создание собственного API для управления задачами (ToDo API) необходимо для получения простого, понятного и контролируемого решения, которое легко расширять и адаптировать под различные требования.</w:t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4. Основные подходы к построению системы</w:t>
      </w:r>
    </w:p>
    <w:p>
      <w:pPr>
        <w:pStyle w:val="2"/>
        <w:rPr>
          <w:lang w:val="ru-RU"/>
        </w:rPr>
      </w:pPr>
      <w:r>
        <w:rPr/>
        <w:t>4.1 Архитектурный подход</w:t>
      </w:r>
    </w:p>
    <w:p>
      <w:pPr>
        <w:pStyle w:val="Style10"/>
        <w:rPr>
          <w:lang w:val="ru-RU"/>
        </w:rPr>
      </w:pPr>
      <w:r>
        <w:rPr/>
        <w:t xml:space="preserve">API разрабатывается как </w:t>
      </w:r>
      <w:r>
        <w:rPr>
          <w:rStyle w:val="Style7"/>
        </w:rPr>
        <w:t>клиент</w:t>
        <w:noBreakHyphen/>
        <w:t>серверное приложение</w:t>
      </w:r>
      <w:r>
        <w:rPr/>
        <w:t xml:space="preserve"> с чётким разделением фронтенда и бекенда.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Серверная часть (Backend)</w:t>
      </w:r>
      <w:r>
        <w:rPr/>
        <w:t xml:space="preserve"> реализуется на базе </w:t>
      </w:r>
      <w:r>
        <w:rPr>
          <w:rStyle w:val="Style7"/>
        </w:rPr>
        <w:t>FastAPI</w:t>
      </w:r>
      <w:r>
        <w:rPr/>
        <w:t xml:space="preserve"> (Python 3.11) и взаимодействует с базой данных PostgreSQL.</w:t>
      </w:r>
    </w:p>
    <w:p>
      <w:pPr>
        <w:pStyle w:val="Style10"/>
        <w:numPr>
          <w:ilvl w:val="0"/>
          <w:numId w:val="10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Клиентская часть (Frontend)</w:t>
      </w:r>
      <w:r>
        <w:rPr/>
        <w:t xml:space="preserve"> предполагает использование существующего веб</w:t>
        <w:noBreakHyphen/>
        <w:t>интерфейса и/или внешних приложений, которые будут интегрироваться через API.</w:t>
      </w:r>
    </w:p>
    <w:p>
      <w:pPr>
        <w:pStyle w:val="2"/>
        <w:rPr>
          <w:lang w:val="ru-RU"/>
        </w:rPr>
      </w:pPr>
      <w:r>
        <w:rPr/>
        <w:t>4.2 Технологический стек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Язык программирования:</w:t>
      </w:r>
      <w:r>
        <w:rPr/>
        <w:t xml:space="preserve"> Python 3.11.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Фреймворк:</w:t>
      </w:r>
      <w:r>
        <w:rPr/>
        <w:t xml:space="preserve"> FastAPI для реализации REST API.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База данных:</w:t>
      </w:r>
      <w:r>
        <w:rPr/>
        <w:t xml:space="preserve"> PostgreSQL (в тестах может использоваться SQLite).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ORM:</w:t>
      </w:r>
      <w:r>
        <w:rPr/>
        <w:t xml:space="preserve"> SQLAlchemy (асинхронная работа через async</w:t>
        <w:noBreakHyphen/>
        <w:t>engine).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Миграции:</w:t>
      </w:r>
      <w:r>
        <w:rPr/>
        <w:t xml:space="preserve"> Alembic.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Контейнеризация и деплой:</w:t>
      </w:r>
      <w:r>
        <w:rPr/>
        <w:t xml:space="preserve"> Docker.</w:t>
      </w:r>
    </w:p>
    <w:p>
      <w:pPr>
        <w:pStyle w:val="Style10"/>
        <w:numPr>
          <w:ilvl w:val="0"/>
          <w:numId w:val="11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Тестирование:</w:t>
      </w:r>
      <w:r>
        <w:rPr/>
        <w:t xml:space="preserve"> pytest, pytest</w:t>
        <w:noBreakHyphen/>
        <w:t>asyncio.</w:t>
      </w:r>
    </w:p>
    <w:p>
      <w:pPr>
        <w:pStyle w:val="2"/>
        <w:rPr>
          <w:lang w:val="ru-RU"/>
        </w:rPr>
      </w:pPr>
      <w:r>
        <w:rPr/>
        <w:t>4.3 Принципы разработки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7"/>
        </w:rPr>
        <w:t>Модульность</w:t>
      </w:r>
      <w:r>
        <w:rPr/>
        <w:t xml:space="preserve"> – API разделён на независимые модули (авторизация, управление задачами, права доступа).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7"/>
        </w:rPr>
        <w:t>Масштабируемость</w:t>
      </w:r>
      <w:r>
        <w:rPr/>
        <w:t xml:space="preserve"> – система готова к расширению функционала без серьёзных изменений архитектуры.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/>
      </w:pPr>
      <w:r>
        <w:rPr>
          <w:rStyle w:val="Style7"/>
        </w:rPr>
        <w:t>Безопасность</w:t>
      </w:r>
      <w:r>
        <w:rPr/>
        <w:t xml:space="preserve"> – обязательная аутентификация пользователей и защита данных по HTTPS.</w:t>
      </w:r>
    </w:p>
    <w:p>
      <w:pPr>
        <w:pStyle w:val="Style10"/>
        <w:numPr>
          <w:ilvl w:val="0"/>
          <w:numId w:val="12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Простота интеграции</w:t>
      </w:r>
      <w:r>
        <w:rPr/>
        <w:t xml:space="preserve"> – API спроектирован так, чтобы им могли пользоваться внешние клиенты и мобильные приложения.</w:t>
      </w:r>
    </w:p>
    <w:p>
      <w:pPr>
        <w:pStyle w:val="2"/>
        <w:rPr>
          <w:lang w:val="ru-RU"/>
        </w:rPr>
      </w:pPr>
      <w:r>
        <w:rPr/>
        <w:t>4.4 Используемые стандарты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 xml:space="preserve">Документация API оформляется в соответствии с </w:t>
      </w:r>
      <w:r>
        <w:rPr>
          <w:rStyle w:val="Style7"/>
        </w:rPr>
        <w:t>OpenAPI 3.0</w:t>
      </w:r>
      <w:r>
        <w:rPr/>
        <w:t>.</w:t>
      </w:r>
    </w:p>
    <w:p>
      <w:pPr>
        <w:pStyle w:val="Style10"/>
        <w:numPr>
          <w:ilvl w:val="0"/>
          <w:numId w:val="13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 xml:space="preserve">Общие требования к оформлению документации соблюдают положения </w:t>
      </w:r>
      <w:r>
        <w:rPr>
          <w:rStyle w:val="Style7"/>
        </w:rPr>
        <w:t>ГОСТ 34</w:t>
      </w:r>
      <w:r>
        <w:rPr/>
        <w:t>.</w:t>
      </w:r>
    </w:p>
    <w:p>
      <w:pPr>
        <w:pStyle w:val="Style10"/>
        <w:rPr>
          <w:lang w:val="ru-RU"/>
        </w:rPr>
      </w:pPr>
      <w:r>
        <w:rPr/>
      </w:r>
    </w:p>
    <w:p>
      <w:pPr>
        <w:pStyle w:val="1"/>
        <w:rPr>
          <w:lang w:val="ru-RU"/>
        </w:rPr>
      </w:pPr>
      <w:r>
        <w:rPr/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5. Требования и ограничения</w:t>
      </w:r>
    </w:p>
    <w:p>
      <w:pPr>
        <w:pStyle w:val="2"/>
        <w:rPr>
          <w:lang w:val="ru-RU"/>
        </w:rPr>
      </w:pPr>
      <w:r>
        <w:rPr/>
        <w:t>5.1 Требования к системе</w:t>
      </w:r>
    </w:p>
    <w:p>
      <w:pPr>
        <w:pStyle w:val="3"/>
        <w:rPr>
          <w:lang w:val="ru-RU"/>
        </w:rPr>
      </w:pPr>
      <w:r>
        <w:rPr/>
        <w:t>5.1.1 Функциональные требования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API должен обеспечивать выполнение CRUD</w:t>
        <w:noBreakHyphen/>
        <w:t>операций (создание, чтение, обновление и удаление задач).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Система должна поддерживать разграничение прав доступа (</w:t>
      </w:r>
      <w:r>
        <w:rPr/>
        <w:t>автор</w:t>
      </w:r>
      <w:r>
        <w:rPr/>
        <w:t xml:space="preserve"> задачи, участник с правами чтения/редактирования).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Должен быть реализован механизм аутентификации пользователей через API</w:t>
        <w:noBreakHyphen/>
        <w:t>ключ или JWT</w:t>
        <w:noBreakHyphen/>
        <w:t>токен.</w:t>
      </w:r>
    </w:p>
    <w:p>
      <w:pPr>
        <w:pStyle w:val="Style10"/>
        <w:numPr>
          <w:ilvl w:val="0"/>
          <w:numId w:val="14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API должен предоставлять документацию в формате OpenAPI (Swagger).</w:t>
      </w:r>
    </w:p>
    <w:p>
      <w:pPr>
        <w:pStyle w:val="3"/>
        <w:rPr>
          <w:lang w:val="ru-RU"/>
        </w:rPr>
      </w:pPr>
      <w:r>
        <w:rPr/>
        <w:t>5.1.2 Нефункциональные требования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Среднее время отклика API — не более 300 мс при стандартной нагрузке.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API должен обрабатывать не менее 1000 запросов в минуту без деградации производительности.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Все передаваемые данные должны быть защищены с использованием HTTPS.</w:t>
      </w:r>
    </w:p>
    <w:p>
      <w:pPr>
        <w:pStyle w:val="Style10"/>
        <w:numPr>
          <w:ilvl w:val="0"/>
          <w:numId w:val="15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API должен быть кроссплатформенным и развёртываться в контейнеризированной среде (Docker).</w:t>
      </w:r>
    </w:p>
    <w:p>
      <w:pPr>
        <w:pStyle w:val="Style10"/>
        <w:rPr>
          <w:lang w:val="ru-RU"/>
        </w:rPr>
      </w:pPr>
      <w:r>
        <w:rPr/>
      </w:r>
    </w:p>
    <w:p>
      <w:pPr>
        <w:pStyle w:val="2"/>
        <w:rPr>
          <w:lang w:val="ru-RU"/>
        </w:rPr>
      </w:pPr>
      <w:r>
        <w:rPr/>
        <w:t>5.2 Ограничения</w:t>
      </w:r>
    </w:p>
    <w:p>
      <w:pPr>
        <w:pStyle w:val="3"/>
        <w:rPr>
          <w:lang w:val="ru-RU"/>
        </w:rPr>
      </w:pPr>
      <w:r>
        <w:rPr/>
        <w:t>5.2.1 Технические ограничения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Разработка API выполняется с использованием языка Python и фреймворка FastAPI (другие языки/фреймворки не рассматриваются).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Поддержка API обеспечивается только для современных версий PostgreSQL (13 и выше).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На этапе тестирования допускается использование SQLite как упрощённой СУБД.</w:t>
      </w:r>
    </w:p>
    <w:p>
      <w:pPr>
        <w:pStyle w:val="Style10"/>
        <w:numPr>
          <w:ilvl w:val="0"/>
          <w:numId w:val="16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Объём базы данных ограничен 1 ГБ (в тестовой версии).</w:t>
      </w:r>
    </w:p>
    <w:p>
      <w:pPr>
        <w:pStyle w:val="3"/>
        <w:rPr>
          <w:lang w:val="ru-RU"/>
        </w:rPr>
      </w:pPr>
      <w:r>
        <w:rPr/>
        <w:t>5.2.2 Организационные ограничения</w:t>
      </w:r>
    </w:p>
    <w:p>
      <w:pPr>
        <w:pStyle w:val="Style10"/>
        <w:numPr>
          <w:ilvl w:val="0"/>
          <w:numId w:val="0"/>
        </w:numPr>
        <w:spacing w:before="0" w:after="283"/>
        <w:ind w:left="0" w:right="0" w:hanging="0"/>
        <w:rPr>
          <w:lang w:val="ru-RU"/>
        </w:rPr>
      </w:pPr>
      <w:r>
        <w:rPr/>
        <w:t>API предназначен исключительно для демонстрационных целей и не предполагается к использованию в промышленной среде без доработки.</w:t>
      </w:r>
    </w:p>
    <w:p>
      <w:pPr>
        <w:pStyle w:val="Style10"/>
        <w:rPr>
          <w:lang w:val="ru-RU"/>
        </w:rPr>
      </w:pPr>
      <w:r>
        <w:rPr/>
      </w:r>
    </w:p>
    <w:p>
      <w:pPr>
        <w:pStyle w:val="1"/>
        <w:rPr>
          <w:lang w:val="ru-RU"/>
        </w:rPr>
      </w:pPr>
      <w:r>
        <w:rPr/>
      </w:r>
      <w:r>
        <w:br w:type="page"/>
      </w:r>
    </w:p>
    <w:p>
      <w:pPr>
        <w:pStyle w:val="1"/>
        <w:rPr>
          <w:lang w:val="ru-RU"/>
        </w:rPr>
      </w:pPr>
      <w:r>
        <w:rPr>
          <w:lang w:val="ru-RU"/>
        </w:rPr>
        <w:t>6. План реализации концепции</w:t>
      </w:r>
    </w:p>
    <w:p>
      <w:pPr>
        <w:pStyle w:val="2"/>
        <w:rPr>
          <w:lang w:val="ru-RU"/>
        </w:rPr>
      </w:pPr>
      <w:r>
        <w:rPr/>
        <w:t>6.1 Основные этапы работ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Подготовительный этап</w:t>
      </w:r>
      <w:r>
        <w:rPr/>
        <w:t xml:space="preserve"> – сбор и уточнение требований, согласование технического задания, подготовка проектной документации.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Проектирование системы</w:t>
      </w:r>
      <w:r>
        <w:rPr/>
        <w:t xml:space="preserve"> – разработка архитектуры API, выбор технологий, проектирование базы данных и API</w:t>
        <w:noBreakHyphen/>
        <w:t>эндпоинтов.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Разработка</w:t>
      </w:r>
      <w:r>
        <w:rPr/>
        <w:t xml:space="preserve"> – реализация серверной части на FastAPI, написание тестов, подготовка документации.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Тестирование</w:t>
      </w:r>
      <w:r>
        <w:rPr/>
        <w:t xml:space="preserve"> – проведение модульных, интеграционных и нагрузочных испытаний API.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Развёртывание</w:t>
      </w:r>
      <w:r>
        <w:rPr/>
        <w:t xml:space="preserve"> – настройка окружения, контейнеризация (Docker), запуск API на демонстрационном сервере.</w:t>
      </w:r>
    </w:p>
    <w:p>
      <w:pPr>
        <w:pStyle w:val="Style10"/>
        <w:numPr>
          <w:ilvl w:val="0"/>
          <w:numId w:val="18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>
          <w:rStyle w:val="Style7"/>
        </w:rPr>
        <w:t>Приёмка и передача системы заказчику</w:t>
      </w:r>
      <w:r>
        <w:rPr/>
        <w:t xml:space="preserve"> – проведение итоговых испытаний, передача исходного кода и документации.</w:t>
      </w:r>
    </w:p>
    <w:p>
      <w:pPr>
        <w:pStyle w:val="2"/>
        <w:rPr>
          <w:lang w:val="ru-RU"/>
        </w:rPr>
      </w:pPr>
      <w:r>
        <w:rPr/>
        <w:t>6.2 Ожидаемые результаты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Готовый API для управления задачами, соответствующий требованиям ТЗ и концепции.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Документация API в формате OpenAPI (Swagger).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ind w:left="709" w:right="0" w:firstLine="426"/>
        <w:rPr>
          <w:lang w:val="ru-RU"/>
        </w:rPr>
      </w:pPr>
      <w:r>
        <w:rPr/>
        <w:t>Полный комплект проектной документации, включая ТЗ, концепцию системы и программу испытаний.</w:t>
      </w:r>
    </w:p>
    <w:p>
      <w:pPr>
        <w:pStyle w:val="Style10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283"/>
        <w:ind w:left="709" w:right="0" w:firstLine="426"/>
        <w:rPr>
          <w:lang w:val="ru-RU"/>
        </w:rPr>
      </w:pPr>
      <w:r>
        <w:rPr/>
        <w:t>Подготовленная инфраструктура для дальнейшего масштабирования и внедрения дополнительных функций.</w:t>
      </w:r>
    </w:p>
    <w:sectPr>
      <w:footerReference w:type="default" r:id="rId2"/>
      <w:type w:val="nextPage"/>
      <w:pgSz w:w="12240" w:h="15840"/>
      <w:pgMar w:left="1800" w:right="1800" w:gutter="0" w:header="0" w:top="1440" w:footer="1440" w:bottom="1979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Выделение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6">
    <w:name w:val="Символ нумерации"/>
    <w:qFormat/>
    <w:rPr/>
  </w:style>
  <w:style w:type="character" w:styleId="Style7">
    <w:name w:val="Выделение жирным"/>
    <w:qFormat/>
    <w:rPr>
      <w:b/>
      <w:bCs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left="0" w:right="0" w:firstLine="709"/>
    </w:pPr>
    <w:rPr>
      <w:rFonts w:ascii="Liberation Serif" w:hAnsi="Liberation Serif"/>
      <w:sz w:val="28"/>
    </w:rPr>
  </w:style>
  <w:style w:type="paragraph" w:styleId="Style11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Style14">
    <w:name w:val="Колонтитул"/>
    <w:basedOn w:val="Normal"/>
    <w:qFormat/>
    <w:pPr/>
    <w:rPr/>
  </w:style>
  <w:style w:type="paragraph" w:styleId="Style15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6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Style17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8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9">
    <w:name w:val="Index Heading"/>
    <w:basedOn w:val="Style9"/>
    <w:pPr/>
    <w:rPr/>
  </w:style>
  <w:style w:type="paragraph" w:styleId="Style20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21">
    <w:name w:val="Горизонтальная линия"/>
    <w:basedOn w:val="Normal"/>
    <w:next w:val="Style1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LibreOffice/7.3.7.2$Linux_X86_64 LibreOffice_project/30$Build-2</Application>
  <AppVersion>15.0000</AppVersion>
  <Pages>10</Pages>
  <Words>819</Words>
  <Characters>5888</Characters>
  <CharactersWithSpaces>6587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2025-07-29T18:43:42Z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