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FE8" w:rsidRPr="00A84593" w:rsidRDefault="00DF395D" w:rsidP="00DE5658">
      <w:pPr>
        <w:spacing w:after="0" w:line="276" w:lineRule="auto"/>
        <w:jc w:val="center"/>
        <w:rPr>
          <w:rFonts w:ascii="Times New Roman" w:eastAsia="Times New Roman" w:hAnsi="Times New Roman" w:cs="Times New Roman"/>
          <w:b/>
          <w:color w:val="000000"/>
          <w:sz w:val="32"/>
          <w:szCs w:val="32"/>
        </w:rPr>
      </w:pPr>
      <w:r w:rsidRPr="00F228D4">
        <w:rPr>
          <w:noProof/>
          <w:sz w:val="40"/>
          <w:szCs w:val="36"/>
          <w:lang w:val="en-US"/>
        </w:rPr>
        <w:drawing>
          <wp:anchor distT="0" distB="0" distL="0" distR="0" simplePos="0" relativeHeight="251660800" behindDoc="0" locked="0" layoutInCell="1" allowOverlap="1" wp14:anchorId="127E11C0" wp14:editId="097BA3FB">
            <wp:simplePos x="0" y="0"/>
            <wp:positionH relativeFrom="page">
              <wp:posOffset>385013</wp:posOffset>
            </wp:positionH>
            <wp:positionV relativeFrom="paragraph">
              <wp:posOffset>-125730</wp:posOffset>
            </wp:positionV>
            <wp:extent cx="645429" cy="622570"/>
            <wp:effectExtent l="0" t="0" r="2540" b="635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5429" cy="622570"/>
                    </a:xfrm>
                    <a:prstGeom prst="rect">
                      <a:avLst/>
                    </a:prstGeom>
                  </pic:spPr>
                </pic:pic>
              </a:graphicData>
            </a:graphic>
            <wp14:sizeRelH relativeFrom="margin">
              <wp14:pctWidth>0</wp14:pctWidth>
            </wp14:sizeRelH>
            <wp14:sizeRelV relativeFrom="margin">
              <wp14:pctHeight>0</wp14:pctHeight>
            </wp14:sizeRelV>
          </wp:anchor>
        </w:drawing>
      </w:r>
      <w:r w:rsidRPr="0056479B">
        <w:rPr>
          <w:rFonts w:ascii="Times New Roman" w:eastAsia="Times New Roman" w:hAnsi="Times New Roman" w:cs="Times New Roman"/>
          <w:b/>
          <w:color w:val="000000"/>
          <w:sz w:val="32"/>
          <w:szCs w:val="32"/>
        </w:rPr>
        <w:t>Vidyavardhini’s College of Engineering &amp; Technology, Vasai</w:t>
      </w:r>
      <w:r>
        <w:rPr>
          <w:rFonts w:ascii="Times New Roman" w:eastAsia="Times New Roman" w:hAnsi="Times New Roman" w:cs="Times New Roman"/>
          <w:b/>
          <w:color w:val="000000"/>
          <w:sz w:val="32"/>
          <w:szCs w:val="32"/>
        </w:rPr>
        <w:t xml:space="preserve"> (W)</w:t>
      </w:r>
    </w:p>
    <w:p w:rsidR="00191449" w:rsidRPr="00191449" w:rsidRDefault="00A84593" w:rsidP="00191449">
      <w:pPr>
        <w:spacing w:after="0" w:line="360" w:lineRule="auto"/>
        <w:jc w:val="center"/>
        <w:rPr>
          <w:rFonts w:ascii="Times New Roman" w:eastAsia="Times New Roman" w:hAnsi="Times New Roman" w:cs="Times New Roman"/>
          <w:b/>
          <w:sz w:val="28"/>
          <w:szCs w:val="24"/>
          <w:u w:val="single"/>
        </w:rPr>
      </w:pPr>
      <w:r w:rsidRPr="00191449">
        <w:rPr>
          <w:rFonts w:ascii="Times New Roman" w:eastAsia="Times New Roman" w:hAnsi="Times New Roman" w:cs="Times New Roman"/>
          <w:b/>
          <w:sz w:val="28"/>
          <w:szCs w:val="24"/>
          <w:u w:val="single"/>
        </w:rPr>
        <w:t xml:space="preserve">First Year </w:t>
      </w:r>
      <w:r w:rsidR="00760113" w:rsidRPr="00191449">
        <w:rPr>
          <w:rFonts w:ascii="Times New Roman" w:eastAsia="Times New Roman" w:hAnsi="Times New Roman" w:cs="Times New Roman"/>
          <w:b/>
          <w:sz w:val="28"/>
          <w:szCs w:val="24"/>
          <w:u w:val="single"/>
        </w:rPr>
        <w:t>Engineering</w:t>
      </w:r>
      <w:r w:rsidR="00191449" w:rsidRPr="00191449">
        <w:rPr>
          <w:rFonts w:ascii="Times New Roman" w:eastAsia="Times New Roman" w:hAnsi="Times New Roman" w:cs="Times New Roman"/>
          <w:b/>
          <w:sz w:val="28"/>
          <w:szCs w:val="24"/>
          <w:u w:val="single"/>
        </w:rPr>
        <w:t xml:space="preserve"> </w:t>
      </w:r>
    </w:p>
    <w:p w:rsidR="00DF395D" w:rsidRPr="00760113" w:rsidRDefault="00191449" w:rsidP="00191449">
      <w:pPr>
        <w:spacing w:after="0" w:line="360" w:lineRule="auto"/>
        <w:jc w:val="center"/>
        <w:rPr>
          <w:rFonts w:ascii="Times New Roman" w:eastAsia="Times New Roman" w:hAnsi="Times New Roman" w:cs="Times New Roman"/>
          <w:b/>
          <w:sz w:val="28"/>
          <w:szCs w:val="24"/>
        </w:rPr>
      </w:pPr>
      <w:r w:rsidRPr="00CA0CEA">
        <w:rPr>
          <w:rFonts w:ascii="Times New Roman" w:eastAsia="Times New Roman" w:hAnsi="Times New Roman" w:cs="Times New Roman"/>
          <w:b/>
          <w:noProof/>
          <w:color w:val="000000"/>
          <w:sz w:val="28"/>
          <w:szCs w:val="24"/>
          <w:lang w:val="en-US"/>
        </w:rPr>
        <mc:AlternateContent>
          <mc:Choice Requires="wps">
            <w:drawing>
              <wp:anchor distT="0" distB="0" distL="114300" distR="114300" simplePos="0" relativeHeight="251658240" behindDoc="0" locked="0" layoutInCell="1" allowOverlap="1">
                <wp:simplePos x="0" y="0"/>
                <wp:positionH relativeFrom="column">
                  <wp:posOffset>-438150</wp:posOffset>
                </wp:positionH>
                <wp:positionV relativeFrom="paragraph">
                  <wp:posOffset>257810</wp:posOffset>
                </wp:positionV>
                <wp:extent cx="68770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77050" cy="38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A4E93"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34.5pt,20.3pt" to="50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" strokecolor="black [3040]" strokeweight="1.5pt"/>
            </w:pict>
          </mc:Fallback>
        </mc:AlternateContent>
      </w:r>
      <w:r>
        <w:rPr>
          <w:rFonts w:ascii="Times New Roman" w:eastAsia="Times New Roman" w:hAnsi="Times New Roman" w:cs="Times New Roman"/>
          <w:b/>
          <w:sz w:val="28"/>
          <w:szCs w:val="24"/>
        </w:rPr>
        <w:t>(Academic Year-2024-25)</w:t>
      </w:r>
    </w:p>
    <w:p w:rsidR="00A84593" w:rsidRDefault="00A84593" w:rsidP="00DE5658">
      <w:pPr>
        <w:spacing w:after="0" w:line="276" w:lineRule="auto"/>
        <w:rPr>
          <w:rFonts w:ascii="Times New Roman" w:hAnsi="Times New Roman" w:cs="Times New Roman"/>
          <w:b/>
          <w:bCs/>
          <w:sz w:val="24"/>
          <w:szCs w:val="24"/>
          <w:u w:val="single"/>
        </w:rPr>
      </w:pPr>
    </w:p>
    <w:p w:rsidR="00DF395D" w:rsidRPr="00191449" w:rsidRDefault="005A653D" w:rsidP="00DE5658">
      <w:pPr>
        <w:spacing w:after="0" w:line="240" w:lineRule="auto"/>
        <w:jc w:val="center"/>
        <w:rPr>
          <w:rFonts w:ascii="Times New Roman" w:hAnsi="Times New Roman" w:cs="Times New Roman"/>
          <w:b/>
          <w:bCs/>
          <w:sz w:val="28"/>
          <w:szCs w:val="24"/>
          <w:u w:val="single"/>
        </w:rPr>
      </w:pPr>
      <w:r w:rsidRPr="00191449">
        <w:rPr>
          <w:rFonts w:ascii="Times New Roman" w:hAnsi="Times New Roman" w:cs="Times New Roman"/>
          <w:b/>
          <w:bCs/>
          <w:sz w:val="28"/>
          <w:szCs w:val="24"/>
          <w:u w:val="single"/>
        </w:rPr>
        <w:t>Applied Physics (BSC</w:t>
      </w:r>
      <w:r w:rsidR="00AD7414">
        <w:rPr>
          <w:rFonts w:ascii="Times New Roman" w:hAnsi="Times New Roman" w:cs="Times New Roman"/>
          <w:b/>
          <w:bCs/>
          <w:sz w:val="28"/>
          <w:szCs w:val="24"/>
          <w:u w:val="single"/>
        </w:rPr>
        <w:t xml:space="preserve"> </w:t>
      </w:r>
      <w:r w:rsidR="00726145" w:rsidRPr="00191449">
        <w:rPr>
          <w:rFonts w:ascii="Times New Roman" w:hAnsi="Times New Roman" w:cs="Times New Roman"/>
          <w:b/>
          <w:bCs/>
          <w:sz w:val="28"/>
          <w:szCs w:val="24"/>
          <w:u w:val="single"/>
        </w:rPr>
        <w:t>102</w:t>
      </w:r>
      <w:r w:rsidR="004671F9" w:rsidRPr="00191449">
        <w:rPr>
          <w:rFonts w:ascii="Times New Roman" w:hAnsi="Times New Roman" w:cs="Times New Roman"/>
          <w:b/>
          <w:bCs/>
          <w:sz w:val="28"/>
          <w:szCs w:val="24"/>
          <w:u w:val="single"/>
        </w:rPr>
        <w:t>)</w:t>
      </w:r>
    </w:p>
    <w:p w:rsidR="00760113" w:rsidRPr="004671F9" w:rsidRDefault="00760113" w:rsidP="00DE5658">
      <w:pPr>
        <w:spacing w:after="0" w:line="240" w:lineRule="auto"/>
        <w:jc w:val="center"/>
        <w:rPr>
          <w:rFonts w:ascii="Times New Roman" w:hAnsi="Times New Roman" w:cs="Times New Roman"/>
          <w:b/>
          <w:bCs/>
          <w:sz w:val="24"/>
          <w:szCs w:val="24"/>
          <w:u w:val="single"/>
        </w:rPr>
      </w:pPr>
    </w:p>
    <w:p w:rsidR="004671F9" w:rsidRPr="004671F9" w:rsidRDefault="004671F9" w:rsidP="00DE5658">
      <w:pPr>
        <w:spacing w:after="200" w:line="240" w:lineRule="auto"/>
        <w:jc w:val="center"/>
        <w:rPr>
          <w:rFonts w:ascii="Times New Roman" w:eastAsia="Calibri" w:hAnsi="Times New Roman" w:cs="Times New Roman"/>
          <w:b/>
          <w:color w:val="000000"/>
          <w:sz w:val="32"/>
          <w:szCs w:val="24"/>
          <w:u w:val="single"/>
        </w:rPr>
      </w:pPr>
      <w:r w:rsidRPr="004671F9">
        <w:rPr>
          <w:rFonts w:ascii="Times New Roman" w:eastAsia="Calibri" w:hAnsi="Times New Roman" w:cs="Times New Roman"/>
          <w:b/>
          <w:color w:val="000000"/>
          <w:sz w:val="32"/>
          <w:szCs w:val="24"/>
          <w:u w:val="single"/>
        </w:rPr>
        <w:t>Course Objectives</w:t>
      </w:r>
    </w:p>
    <w:tbl>
      <w:tblPr>
        <w:tblW w:w="913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518"/>
        <w:gridCol w:w="8618"/>
      </w:tblGrid>
      <w:tr w:rsidR="004671F9" w:rsidRPr="004671F9" w:rsidTr="004671F9">
        <w:trPr>
          <w:trHeight w:val="537"/>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1</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provide students with a basic understanding of laser operation.</w:t>
            </w:r>
          </w:p>
        </w:tc>
      </w:tr>
      <w:tr w:rsidR="004671F9" w:rsidRPr="004671F9" w:rsidTr="004671F9">
        <w:trPr>
          <w:trHeight w:hRule="exact" w:val="723"/>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2</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explain the basic working principle of optical fiber and its use in communication</w:t>
            </w:r>
            <w:r w:rsidRPr="0016411E">
              <w:rPr>
                <w:rFonts w:ascii="Times New Roman" w:hAnsi="Times New Roman" w:cs="Times New Roman"/>
                <w:color w:val="000000"/>
              </w:rPr>
              <w:br/>
            </w:r>
            <w:r w:rsidRPr="0016411E">
              <w:rPr>
                <w:rStyle w:val="fontstyle01"/>
                <w:rFonts w:ascii="Times New Roman" w:hAnsi="Times New Roman" w:cs="Times New Roman"/>
              </w:rPr>
              <w:t>technology.</w:t>
            </w:r>
            <w:r w:rsidRPr="0016411E">
              <w:rPr>
                <w:rFonts w:ascii="Times New Roman" w:hAnsi="Times New Roman" w:cs="Times New Roman"/>
              </w:rPr>
              <w:t xml:space="preserve"> </w:t>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r w:rsidR="004671F9" w:rsidRPr="0016411E">
              <w:rPr>
                <w:rFonts w:ascii="Times New Roman" w:eastAsia="Calibri" w:hAnsi="Times New Roman" w:cs="Times New Roman"/>
                <w:color w:val="00000A"/>
                <w:szCs w:val="24"/>
              </w:rPr>
              <w:tab/>
            </w:r>
          </w:p>
        </w:tc>
        <w:bookmarkStart w:id="0" w:name="_GoBack"/>
        <w:bookmarkEnd w:id="0"/>
      </w:tr>
      <w:tr w:rsidR="004671F9" w:rsidRPr="004671F9" w:rsidTr="00DA4054">
        <w:trPr>
          <w:trHeight w:hRule="exact" w:val="552"/>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3</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demonstrate principles of interference in thin film.</w:t>
            </w:r>
          </w:p>
        </w:tc>
      </w:tr>
      <w:tr w:rsidR="004671F9" w:rsidRPr="004671F9" w:rsidTr="00DA4054">
        <w:trPr>
          <w:trHeight w:hRule="exact" w:val="543"/>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4</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describe Maxwell’s equations and their significance.</w:t>
            </w:r>
          </w:p>
        </w:tc>
      </w:tr>
      <w:tr w:rsidR="004671F9" w:rsidRPr="004671F9" w:rsidTr="00DA4054">
        <w:trPr>
          <w:trHeight w:hRule="exact" w:val="633"/>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5</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build a foundation of quantum mechanics needed for modern technology</w:t>
            </w:r>
          </w:p>
        </w:tc>
      </w:tr>
      <w:tr w:rsidR="004671F9" w:rsidRPr="004671F9" w:rsidTr="00DA4054">
        <w:trPr>
          <w:trHeight w:val="573"/>
          <w:jc w:val="center"/>
        </w:trPr>
        <w:tc>
          <w:tcPr>
            <w:tcW w:w="518" w:type="dxa"/>
            <w:tcBorders>
              <w:top w:val="double" w:sz="4" w:space="0" w:color="auto"/>
              <w:left w:val="double" w:sz="4" w:space="0" w:color="auto"/>
              <w:bottom w:val="double" w:sz="4" w:space="0" w:color="auto"/>
              <w:right w:val="double" w:sz="4" w:space="0" w:color="auto"/>
            </w:tcBorders>
            <w:vAlign w:val="center"/>
            <w:hideMark/>
          </w:tcPr>
          <w:p w:rsidR="004671F9" w:rsidRPr="004671F9" w:rsidRDefault="004671F9" w:rsidP="00A84593">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6</w:t>
            </w:r>
          </w:p>
        </w:tc>
        <w:tc>
          <w:tcPr>
            <w:tcW w:w="8618" w:type="dxa"/>
            <w:tcBorders>
              <w:top w:val="double" w:sz="4" w:space="0" w:color="auto"/>
              <w:left w:val="double" w:sz="4" w:space="0" w:color="auto"/>
              <w:bottom w:val="double" w:sz="4" w:space="0" w:color="auto"/>
              <w:right w:val="double" w:sz="4" w:space="0" w:color="auto"/>
            </w:tcBorders>
            <w:hideMark/>
          </w:tcPr>
          <w:p w:rsidR="004671F9" w:rsidRPr="0016411E" w:rsidRDefault="00D13EB9" w:rsidP="00DE5658">
            <w:pPr>
              <w:spacing w:after="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To give exposure to the concept of Fermi level in semiconductors.</w:t>
            </w:r>
          </w:p>
        </w:tc>
      </w:tr>
    </w:tbl>
    <w:p w:rsidR="004671F9" w:rsidRPr="004671F9" w:rsidRDefault="004671F9" w:rsidP="004671F9">
      <w:pPr>
        <w:spacing w:after="200" w:line="240" w:lineRule="auto"/>
        <w:jc w:val="center"/>
        <w:rPr>
          <w:rFonts w:ascii="Times New Roman" w:eastAsia="Calibri" w:hAnsi="Times New Roman" w:cs="Times New Roman"/>
          <w:b/>
          <w:color w:val="000000"/>
          <w:sz w:val="32"/>
          <w:szCs w:val="24"/>
          <w:u w:val="single"/>
        </w:rPr>
      </w:pPr>
      <w:r w:rsidRPr="004671F9">
        <w:rPr>
          <w:rFonts w:ascii="Times New Roman" w:eastAsia="Calibri" w:hAnsi="Times New Roman" w:cs="Times New Roman"/>
          <w:b/>
          <w:color w:val="000000"/>
          <w:sz w:val="32"/>
          <w:szCs w:val="24"/>
          <w:u w:val="single"/>
        </w:rPr>
        <w:t>Course Outcomes</w:t>
      </w:r>
    </w:p>
    <w:tbl>
      <w:tblPr>
        <w:tblW w:w="9453"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087"/>
        <w:gridCol w:w="5613"/>
        <w:gridCol w:w="1454"/>
        <w:gridCol w:w="1299"/>
      </w:tblGrid>
      <w:tr w:rsidR="004671F9" w:rsidRPr="004671F9" w:rsidTr="00D13EB9">
        <w:trPr>
          <w:trHeight w:val="618"/>
          <w:jc w:val="center"/>
        </w:trPr>
        <w:tc>
          <w:tcPr>
            <w:tcW w:w="6700" w:type="dxa"/>
            <w:gridSpan w:val="2"/>
            <w:tcBorders>
              <w:top w:val="double" w:sz="4" w:space="0" w:color="00000A"/>
              <w:left w:val="double" w:sz="4" w:space="0" w:color="00000A"/>
              <w:bottom w:val="double" w:sz="4" w:space="0" w:color="00000A"/>
              <w:right w:val="double" w:sz="4" w:space="0" w:color="00000A"/>
            </w:tcBorders>
            <w:vAlign w:val="center"/>
            <w:hideMark/>
          </w:tcPr>
          <w:p w:rsidR="004671F9" w:rsidRPr="004671F9" w:rsidRDefault="004671F9" w:rsidP="004671F9">
            <w:pPr>
              <w:spacing w:after="200" w:line="276" w:lineRule="auto"/>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At the end of the course student will be able to:</w:t>
            </w:r>
          </w:p>
        </w:tc>
        <w:tc>
          <w:tcPr>
            <w:tcW w:w="1454" w:type="dxa"/>
            <w:tcBorders>
              <w:top w:val="double" w:sz="4" w:space="0" w:color="00000A"/>
              <w:left w:val="double" w:sz="4" w:space="0" w:color="00000A"/>
              <w:bottom w:val="double" w:sz="4" w:space="0" w:color="00000A"/>
              <w:right w:val="double" w:sz="4" w:space="0" w:color="00000A"/>
            </w:tcBorders>
            <w:vAlign w:val="center"/>
            <w:hideMark/>
          </w:tcPr>
          <w:p w:rsidR="004671F9" w:rsidRPr="004671F9" w:rsidRDefault="004671F9" w:rsidP="004671F9">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Action verb</w:t>
            </w:r>
          </w:p>
        </w:tc>
        <w:tc>
          <w:tcPr>
            <w:tcW w:w="1299" w:type="dxa"/>
            <w:tcBorders>
              <w:top w:val="double" w:sz="4" w:space="0" w:color="00000A"/>
              <w:left w:val="double" w:sz="4" w:space="0" w:color="00000A"/>
              <w:bottom w:val="double" w:sz="4" w:space="0" w:color="00000A"/>
              <w:right w:val="double" w:sz="4" w:space="0" w:color="00000A"/>
            </w:tcBorders>
            <w:vAlign w:val="center"/>
            <w:hideMark/>
          </w:tcPr>
          <w:p w:rsidR="004671F9" w:rsidRPr="004671F9" w:rsidRDefault="004671F9" w:rsidP="004671F9">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Bloom’s Level</w:t>
            </w:r>
          </w:p>
        </w:tc>
      </w:tr>
      <w:tr w:rsidR="004671F9" w:rsidRPr="004671F9" w:rsidTr="00BE52A4">
        <w:trPr>
          <w:trHeight w:val="798"/>
          <w:jc w:val="center"/>
        </w:trPr>
        <w:tc>
          <w:tcPr>
            <w:tcW w:w="1087" w:type="dxa"/>
            <w:tcBorders>
              <w:top w:val="double" w:sz="4" w:space="0" w:color="00000A"/>
              <w:left w:val="double" w:sz="4" w:space="0" w:color="00000A"/>
              <w:bottom w:val="single" w:sz="4" w:space="0" w:color="00000A"/>
              <w:right w:val="double" w:sz="4" w:space="0" w:color="00000A"/>
            </w:tcBorders>
            <w:hideMark/>
          </w:tcPr>
          <w:p w:rsidR="004671F9" w:rsidRPr="004671F9" w:rsidRDefault="00D13EB9" w:rsidP="004671F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w:t>
            </w:r>
            <w:r w:rsidR="004671F9" w:rsidRPr="004671F9">
              <w:rPr>
                <w:rFonts w:ascii="Times New Roman" w:eastAsia="Calibri" w:hAnsi="Times New Roman" w:cs="Times New Roman"/>
                <w:color w:val="00000A"/>
                <w:szCs w:val="24"/>
              </w:rPr>
              <w:t>C102.1</w:t>
            </w:r>
          </w:p>
        </w:tc>
        <w:tc>
          <w:tcPr>
            <w:tcW w:w="5613" w:type="dxa"/>
            <w:tcBorders>
              <w:top w:val="double" w:sz="4" w:space="0" w:color="00000A"/>
              <w:left w:val="double" w:sz="4" w:space="0" w:color="00000A"/>
              <w:bottom w:val="single" w:sz="4" w:space="0" w:color="00000A"/>
              <w:right w:val="double" w:sz="4" w:space="0" w:color="00000A"/>
            </w:tcBorders>
            <w:hideMark/>
          </w:tcPr>
          <w:p w:rsidR="004671F9" w:rsidRPr="0016411E" w:rsidRDefault="00BE52A4" w:rsidP="004671F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Illustrate</w:t>
            </w:r>
            <w:r w:rsidR="00D13EB9" w:rsidRPr="0016411E">
              <w:rPr>
                <w:rStyle w:val="fontstyle01"/>
                <w:rFonts w:ascii="Times New Roman" w:hAnsi="Times New Roman" w:cs="Times New Roman"/>
              </w:rPr>
              <w:t xml:space="preserve"> the use of laser in LiDAR and Barcode reading.</w:t>
            </w:r>
          </w:p>
        </w:tc>
        <w:tc>
          <w:tcPr>
            <w:tcW w:w="1454" w:type="dxa"/>
            <w:tcBorders>
              <w:top w:val="double" w:sz="4" w:space="0" w:color="00000A"/>
              <w:left w:val="double" w:sz="4" w:space="0" w:color="00000A"/>
              <w:bottom w:val="single" w:sz="4" w:space="0" w:color="00000A"/>
              <w:right w:val="double" w:sz="4" w:space="0" w:color="00000A"/>
            </w:tcBorders>
            <w:hideMark/>
          </w:tcPr>
          <w:p w:rsidR="004671F9" w:rsidRPr="004671F9" w:rsidRDefault="00D13EB9" w:rsidP="005A3819">
            <w:pPr>
              <w:spacing w:after="200" w:line="276" w:lineRule="auto"/>
              <w:jc w:val="center"/>
              <w:rPr>
                <w:rFonts w:ascii="Times New Roman" w:eastAsia="Times New Roman" w:hAnsi="Times New Roman" w:cs="Times New Roman"/>
                <w:color w:val="00000A"/>
                <w:szCs w:val="24"/>
              </w:rPr>
            </w:pPr>
            <w:r>
              <w:rPr>
                <w:rFonts w:ascii="Times New Roman" w:eastAsia="Calibri" w:hAnsi="Times New Roman" w:cs="Times New Roman"/>
                <w:color w:val="00000A"/>
                <w:szCs w:val="24"/>
              </w:rPr>
              <w:t>Illustrate</w:t>
            </w:r>
          </w:p>
        </w:tc>
        <w:tc>
          <w:tcPr>
            <w:tcW w:w="1299" w:type="dxa"/>
            <w:tcBorders>
              <w:top w:val="double" w:sz="4" w:space="0" w:color="00000A"/>
              <w:left w:val="double" w:sz="4" w:space="0" w:color="00000A"/>
              <w:bottom w:val="single" w:sz="4" w:space="0" w:color="00000A"/>
              <w:right w:val="double" w:sz="4" w:space="0" w:color="00000A"/>
            </w:tcBorders>
            <w:hideMark/>
          </w:tcPr>
          <w:p w:rsidR="004671F9" w:rsidRPr="004671F9" w:rsidRDefault="00125EE7" w:rsidP="004671F9">
            <w:pPr>
              <w:tabs>
                <w:tab w:val="left" w:pos="245"/>
                <w:tab w:val="center" w:pos="820"/>
              </w:tabs>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Level 3</w:t>
            </w:r>
          </w:p>
        </w:tc>
      </w:tr>
      <w:tr w:rsidR="00D13EB9" w:rsidRPr="004671F9" w:rsidTr="00BE52A4">
        <w:trPr>
          <w:trHeight w:val="665"/>
          <w:jc w:val="center"/>
        </w:trPr>
        <w:tc>
          <w:tcPr>
            <w:tcW w:w="1087"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BSC102.2</w:t>
            </w:r>
          </w:p>
        </w:tc>
        <w:tc>
          <w:tcPr>
            <w:tcW w:w="5613" w:type="dxa"/>
            <w:tcBorders>
              <w:top w:val="single" w:sz="4" w:space="0" w:color="00000A"/>
              <w:left w:val="double" w:sz="4" w:space="0" w:color="00000A"/>
              <w:bottom w:val="single" w:sz="4" w:space="0" w:color="00000A"/>
              <w:right w:val="double" w:sz="4" w:space="0" w:color="00000A"/>
            </w:tcBorders>
            <w:hideMark/>
          </w:tcPr>
          <w:p w:rsidR="00D13EB9" w:rsidRPr="0016411E" w:rsidRDefault="00BE52A4" w:rsidP="00D13EB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Apply the foundation of fiber optics in the development of modern</w:t>
            </w:r>
            <w:r w:rsidRPr="0016411E">
              <w:rPr>
                <w:rFonts w:ascii="Times New Roman" w:hAnsi="Times New Roman" w:cs="Times New Roman"/>
                <w:color w:val="000000"/>
              </w:rPr>
              <w:t xml:space="preserve"> </w:t>
            </w:r>
            <w:r w:rsidRPr="0016411E">
              <w:rPr>
                <w:rStyle w:val="fontstyle01"/>
                <w:rFonts w:ascii="Times New Roman" w:hAnsi="Times New Roman" w:cs="Times New Roman"/>
              </w:rPr>
              <w:t>communication technology.</w:t>
            </w:r>
          </w:p>
        </w:tc>
        <w:tc>
          <w:tcPr>
            <w:tcW w:w="1454" w:type="dxa"/>
            <w:tcBorders>
              <w:top w:val="single" w:sz="4" w:space="0" w:color="00000A"/>
              <w:left w:val="double" w:sz="4" w:space="0" w:color="00000A"/>
              <w:bottom w:val="single" w:sz="4" w:space="0" w:color="00000A"/>
              <w:right w:val="double" w:sz="4" w:space="0" w:color="00000A"/>
            </w:tcBorders>
            <w:hideMark/>
          </w:tcPr>
          <w:p w:rsidR="00D13EB9" w:rsidRPr="004671F9" w:rsidRDefault="00BE52A4" w:rsidP="00D13EB9">
            <w:pPr>
              <w:spacing w:after="200" w:line="276" w:lineRule="auto"/>
              <w:jc w:val="center"/>
              <w:rPr>
                <w:rFonts w:ascii="Times New Roman" w:eastAsia="Times New Roman" w:hAnsi="Times New Roman" w:cs="Times New Roman"/>
                <w:color w:val="00000A"/>
                <w:szCs w:val="24"/>
              </w:rPr>
            </w:pPr>
            <w:r>
              <w:rPr>
                <w:rFonts w:ascii="Times New Roman" w:eastAsia="Times New Roman" w:hAnsi="Times New Roman" w:cs="Times New Roman"/>
                <w:color w:val="00000A"/>
                <w:szCs w:val="24"/>
              </w:rPr>
              <w:t>Apply</w:t>
            </w:r>
          </w:p>
        </w:tc>
        <w:tc>
          <w:tcPr>
            <w:tcW w:w="1299"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Level 3</w:t>
            </w:r>
          </w:p>
        </w:tc>
      </w:tr>
      <w:tr w:rsidR="00D13EB9" w:rsidRPr="004671F9" w:rsidTr="00BE52A4">
        <w:trPr>
          <w:trHeight w:val="728"/>
          <w:jc w:val="center"/>
        </w:trPr>
        <w:tc>
          <w:tcPr>
            <w:tcW w:w="1087"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BSC102.3</w:t>
            </w:r>
          </w:p>
        </w:tc>
        <w:tc>
          <w:tcPr>
            <w:tcW w:w="5613" w:type="dxa"/>
            <w:tcBorders>
              <w:top w:val="single" w:sz="4" w:space="0" w:color="00000A"/>
              <w:left w:val="double" w:sz="4" w:space="0" w:color="00000A"/>
              <w:bottom w:val="single" w:sz="4" w:space="0" w:color="00000A"/>
              <w:right w:val="double" w:sz="4" w:space="0" w:color="00000A"/>
            </w:tcBorders>
            <w:hideMark/>
          </w:tcPr>
          <w:p w:rsidR="00D13EB9" w:rsidRPr="0016411E" w:rsidRDefault="00BE52A4" w:rsidP="00D13EB9">
            <w:pPr>
              <w:spacing w:after="200" w:line="276" w:lineRule="auto"/>
              <w:rPr>
                <w:rFonts w:ascii="Times New Roman" w:eastAsia="Calibri" w:hAnsi="Times New Roman" w:cs="Times New Roman"/>
                <w:color w:val="00000A"/>
                <w:szCs w:val="24"/>
              </w:rPr>
            </w:pPr>
            <w:r w:rsidRPr="0016411E">
              <w:rPr>
                <w:rStyle w:val="fontstyle01"/>
                <w:rFonts w:ascii="Times New Roman" w:hAnsi="Times New Roman" w:cs="Times New Roman"/>
              </w:rPr>
              <w:t>Determine the wavelength of light and refractive index of liquid using</w:t>
            </w:r>
            <w:r w:rsidRPr="0016411E">
              <w:rPr>
                <w:rFonts w:ascii="Times New Roman" w:hAnsi="Times New Roman" w:cs="Times New Roman"/>
                <w:color w:val="000000"/>
              </w:rPr>
              <w:t xml:space="preserve"> </w:t>
            </w:r>
            <w:r w:rsidRPr="0016411E">
              <w:rPr>
                <w:rStyle w:val="fontstyle01"/>
                <w:rFonts w:ascii="Times New Roman" w:hAnsi="Times New Roman" w:cs="Times New Roman"/>
              </w:rPr>
              <w:t>the interference phenomenon.</w:t>
            </w:r>
          </w:p>
        </w:tc>
        <w:tc>
          <w:tcPr>
            <w:tcW w:w="1454" w:type="dxa"/>
            <w:tcBorders>
              <w:top w:val="single" w:sz="4" w:space="0" w:color="00000A"/>
              <w:left w:val="double" w:sz="4" w:space="0" w:color="00000A"/>
              <w:bottom w:val="single" w:sz="4" w:space="0" w:color="00000A"/>
              <w:right w:val="double" w:sz="4" w:space="0" w:color="00000A"/>
            </w:tcBorders>
            <w:hideMark/>
          </w:tcPr>
          <w:p w:rsidR="00D13EB9" w:rsidRPr="004671F9" w:rsidRDefault="00BE52A4" w:rsidP="00D13EB9">
            <w:pPr>
              <w:spacing w:after="200" w:line="276" w:lineRule="auto"/>
              <w:jc w:val="center"/>
              <w:rPr>
                <w:rFonts w:ascii="Times New Roman" w:eastAsia="Times New Roman" w:hAnsi="Times New Roman" w:cs="Times New Roman"/>
                <w:color w:val="00000A"/>
                <w:szCs w:val="24"/>
              </w:rPr>
            </w:pPr>
            <w:r>
              <w:rPr>
                <w:rFonts w:ascii="Times New Roman" w:eastAsia="Times New Roman" w:hAnsi="Times New Roman" w:cs="Times New Roman"/>
                <w:color w:val="00000A"/>
                <w:szCs w:val="24"/>
              </w:rPr>
              <w:t>Determine</w:t>
            </w:r>
          </w:p>
        </w:tc>
        <w:tc>
          <w:tcPr>
            <w:tcW w:w="1299"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Level 3</w:t>
            </w:r>
          </w:p>
        </w:tc>
      </w:tr>
      <w:tr w:rsidR="00D13EB9" w:rsidRPr="004671F9" w:rsidTr="00481658">
        <w:trPr>
          <w:trHeight w:hRule="exact" w:val="622"/>
          <w:jc w:val="center"/>
        </w:trPr>
        <w:tc>
          <w:tcPr>
            <w:tcW w:w="1087"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BSC102.4</w:t>
            </w:r>
          </w:p>
        </w:tc>
        <w:tc>
          <w:tcPr>
            <w:tcW w:w="5613" w:type="dxa"/>
            <w:tcBorders>
              <w:top w:val="single" w:sz="4" w:space="0" w:color="00000A"/>
              <w:left w:val="double" w:sz="4" w:space="0" w:color="00000A"/>
              <w:bottom w:val="single" w:sz="4" w:space="0" w:color="00000A"/>
              <w:right w:val="double" w:sz="4" w:space="0" w:color="00000A"/>
            </w:tcBorders>
          </w:tcPr>
          <w:p w:rsidR="00D13EB9" w:rsidRPr="0016411E" w:rsidRDefault="00481658" w:rsidP="00D13EB9">
            <w:pPr>
              <w:spacing w:after="200" w:line="276" w:lineRule="auto"/>
              <w:rPr>
                <w:rFonts w:ascii="Times New Roman" w:eastAsia="Calibri" w:hAnsi="Times New Roman" w:cs="Times New Roman"/>
                <w:color w:val="00000A"/>
                <w:szCs w:val="24"/>
              </w:rPr>
            </w:pPr>
            <w:r w:rsidRPr="0016411E">
              <w:rPr>
                <w:rFonts w:ascii="Times New Roman" w:eastAsia="Times New Roman" w:hAnsi="Times New Roman" w:cs="Times New Roman"/>
                <w:color w:val="000000"/>
                <w:szCs w:val="24"/>
                <w:lang w:val="en-US"/>
              </w:rPr>
              <w:t>Illustrate the significance of Maxwell’s equations</w:t>
            </w:r>
            <w:r w:rsidRPr="0016411E">
              <w:rPr>
                <w:rFonts w:ascii="Times New Roman" w:eastAsia="Times New Roman" w:hAnsi="Times New Roman" w:cs="Times New Roman"/>
                <w:color w:val="000000"/>
                <w:shd w:val="clear" w:color="auto" w:fill="FFFFFF"/>
                <w:lang w:val="en-US"/>
              </w:rPr>
              <w:t xml:space="preserve"> in the field of modern technology</w:t>
            </w:r>
            <w:r w:rsidR="00D13EB9" w:rsidRPr="0016411E">
              <w:rPr>
                <w:rFonts w:ascii="Times New Roman" w:eastAsia="Calibri" w:hAnsi="Times New Roman" w:cs="Times New Roman"/>
                <w:color w:val="00000A"/>
                <w:szCs w:val="24"/>
              </w:rPr>
              <w:tab/>
            </w:r>
          </w:p>
        </w:tc>
        <w:tc>
          <w:tcPr>
            <w:tcW w:w="1454" w:type="dxa"/>
            <w:tcBorders>
              <w:top w:val="single" w:sz="4" w:space="0" w:color="00000A"/>
              <w:left w:val="double" w:sz="4" w:space="0" w:color="00000A"/>
              <w:bottom w:val="single" w:sz="4" w:space="0" w:color="00000A"/>
              <w:right w:val="double" w:sz="4" w:space="0" w:color="00000A"/>
            </w:tcBorders>
            <w:hideMark/>
          </w:tcPr>
          <w:p w:rsidR="00D13EB9" w:rsidRPr="004671F9" w:rsidRDefault="00481658"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Illustrate</w:t>
            </w:r>
          </w:p>
        </w:tc>
        <w:tc>
          <w:tcPr>
            <w:tcW w:w="1299"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jc w:val="center"/>
              <w:rPr>
                <w:rFonts w:ascii="Times New Roman" w:eastAsia="Calibri" w:hAnsi="Times New Roman" w:cs="Times New Roman"/>
                <w:color w:val="00000A"/>
                <w:szCs w:val="24"/>
              </w:rPr>
            </w:pPr>
            <w:r w:rsidRPr="004671F9">
              <w:rPr>
                <w:rFonts w:ascii="Times New Roman" w:eastAsia="Calibri" w:hAnsi="Times New Roman" w:cs="Times New Roman"/>
                <w:color w:val="00000A"/>
                <w:szCs w:val="24"/>
              </w:rPr>
              <w:t>Level 3</w:t>
            </w:r>
          </w:p>
        </w:tc>
      </w:tr>
      <w:tr w:rsidR="00D13EB9" w:rsidRPr="004671F9" w:rsidTr="00D13EB9">
        <w:trPr>
          <w:trHeight w:val="638"/>
          <w:jc w:val="center"/>
        </w:trPr>
        <w:tc>
          <w:tcPr>
            <w:tcW w:w="1087"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BSC102.5</w:t>
            </w:r>
          </w:p>
        </w:tc>
        <w:tc>
          <w:tcPr>
            <w:tcW w:w="5613" w:type="dxa"/>
            <w:tcBorders>
              <w:top w:val="single" w:sz="4" w:space="0" w:color="00000A"/>
              <w:left w:val="double" w:sz="4" w:space="0" w:color="00000A"/>
              <w:bottom w:val="single" w:sz="4" w:space="0" w:color="00000A"/>
              <w:right w:val="double" w:sz="4" w:space="0" w:color="00000A"/>
            </w:tcBorders>
            <w:hideMark/>
          </w:tcPr>
          <w:p w:rsidR="00D13EB9" w:rsidRPr="0016411E" w:rsidRDefault="00481658" w:rsidP="00481658">
            <w:pPr>
              <w:autoSpaceDE w:val="0"/>
              <w:autoSpaceDN w:val="0"/>
              <w:adjustRightInd w:val="0"/>
              <w:spacing w:after="0" w:line="240" w:lineRule="auto"/>
              <w:rPr>
                <w:rFonts w:ascii="Times New Roman" w:eastAsia="Calibri" w:hAnsi="Times New Roman" w:cs="Times New Roman"/>
                <w:color w:val="000000"/>
                <w:lang w:val="en-US"/>
              </w:rPr>
            </w:pPr>
            <w:r w:rsidRPr="0016411E">
              <w:rPr>
                <w:rFonts w:ascii="Times New Roman" w:eastAsia="Calibri" w:hAnsi="Times New Roman" w:cs="Times New Roman"/>
                <w:color w:val="000000"/>
                <w:lang w:val="en-US"/>
              </w:rPr>
              <w:t>Apply the foundations of quantum mechanics for the development of modern technology.</w:t>
            </w:r>
          </w:p>
        </w:tc>
        <w:tc>
          <w:tcPr>
            <w:tcW w:w="1454" w:type="dxa"/>
            <w:tcBorders>
              <w:top w:val="single" w:sz="4" w:space="0" w:color="00000A"/>
              <w:left w:val="double" w:sz="4" w:space="0" w:color="00000A"/>
              <w:bottom w:val="single" w:sz="4" w:space="0" w:color="00000A"/>
              <w:right w:val="double" w:sz="4" w:space="0" w:color="00000A"/>
            </w:tcBorders>
            <w:hideMark/>
          </w:tcPr>
          <w:p w:rsidR="00D13EB9" w:rsidRPr="004671F9" w:rsidRDefault="00DA4054"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Relate</w:t>
            </w:r>
          </w:p>
        </w:tc>
        <w:tc>
          <w:tcPr>
            <w:tcW w:w="1299" w:type="dxa"/>
            <w:tcBorders>
              <w:top w:val="single" w:sz="4" w:space="0" w:color="00000A"/>
              <w:left w:val="double" w:sz="4" w:space="0" w:color="00000A"/>
              <w:bottom w:val="single" w:sz="4" w:space="0" w:color="00000A"/>
              <w:right w:val="double" w:sz="4" w:space="0" w:color="00000A"/>
            </w:tcBorders>
            <w:hideMark/>
          </w:tcPr>
          <w:p w:rsidR="00D13EB9" w:rsidRPr="004671F9" w:rsidRDefault="00D13EB9"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Level 3</w:t>
            </w:r>
          </w:p>
        </w:tc>
      </w:tr>
      <w:tr w:rsidR="00D13EB9" w:rsidRPr="004671F9" w:rsidTr="00D13EB9">
        <w:trPr>
          <w:trHeight w:val="620"/>
          <w:jc w:val="center"/>
        </w:trPr>
        <w:tc>
          <w:tcPr>
            <w:tcW w:w="1087" w:type="dxa"/>
            <w:tcBorders>
              <w:top w:val="single" w:sz="4" w:space="0" w:color="00000A"/>
              <w:left w:val="double" w:sz="4" w:space="0" w:color="00000A"/>
              <w:bottom w:val="double" w:sz="4" w:space="0" w:color="00000A"/>
              <w:right w:val="double" w:sz="4" w:space="0" w:color="00000A"/>
            </w:tcBorders>
            <w:hideMark/>
          </w:tcPr>
          <w:p w:rsidR="00D13EB9" w:rsidRPr="004671F9" w:rsidRDefault="00D13EB9" w:rsidP="00D13EB9">
            <w:pPr>
              <w:spacing w:after="200" w:line="276" w:lineRule="auto"/>
              <w:rPr>
                <w:rFonts w:ascii="Times New Roman" w:eastAsia="Calibri" w:hAnsi="Times New Roman" w:cs="Times New Roman"/>
                <w:color w:val="00000A"/>
                <w:szCs w:val="24"/>
              </w:rPr>
            </w:pPr>
            <w:r>
              <w:rPr>
                <w:rFonts w:ascii="Times New Roman" w:eastAsia="Calibri" w:hAnsi="Times New Roman" w:cs="Times New Roman"/>
                <w:color w:val="00000A"/>
                <w:szCs w:val="24"/>
              </w:rPr>
              <w:t>BSC102.6</w:t>
            </w:r>
          </w:p>
        </w:tc>
        <w:tc>
          <w:tcPr>
            <w:tcW w:w="5613" w:type="dxa"/>
            <w:tcBorders>
              <w:top w:val="single" w:sz="4" w:space="0" w:color="00000A"/>
              <w:left w:val="double" w:sz="4" w:space="0" w:color="00000A"/>
              <w:bottom w:val="double" w:sz="4" w:space="0" w:color="00000A"/>
              <w:right w:val="double" w:sz="4" w:space="0" w:color="00000A"/>
            </w:tcBorders>
            <w:hideMark/>
          </w:tcPr>
          <w:p w:rsidR="00D13EB9" w:rsidRPr="004671F9" w:rsidRDefault="00481658" w:rsidP="00D13EB9">
            <w:pPr>
              <w:spacing w:after="200" w:line="276" w:lineRule="auto"/>
              <w:rPr>
                <w:rFonts w:ascii="Times New Roman" w:eastAsia="Calibri" w:hAnsi="Times New Roman" w:cs="Times New Roman"/>
                <w:color w:val="00000A"/>
                <w:szCs w:val="24"/>
              </w:rPr>
            </w:pPr>
            <w:r w:rsidRPr="00481658">
              <w:rPr>
                <w:rFonts w:ascii="Times New Roman" w:eastAsia="Times New Roman" w:hAnsi="Times New Roman" w:cs="Times New Roman"/>
                <w:color w:val="000000"/>
                <w:szCs w:val="24"/>
                <w:lang w:val="en-US"/>
              </w:rPr>
              <w:t>Explain the types of semiconductors based on variations in fermi level</w:t>
            </w:r>
            <w:r w:rsidRPr="00481658">
              <w:rPr>
                <w:rFonts w:ascii="Times New Roman" w:eastAsia="Times New Roman" w:hAnsi="Times New Roman" w:cs="Times New Roman"/>
                <w:lang w:val="en-US"/>
              </w:rPr>
              <w:t xml:space="preserve"> </w:t>
            </w:r>
            <w:r w:rsidRPr="00481658">
              <w:rPr>
                <w:rFonts w:ascii="Times New Roman" w:eastAsia="Times New Roman" w:hAnsi="Times New Roman" w:cs="Times New Roman"/>
                <w:color w:val="000000"/>
                <w:szCs w:val="24"/>
                <w:lang w:val="en-US"/>
              </w:rPr>
              <w:t>with temperature and doping concentration</w:t>
            </w:r>
            <w:r w:rsidRPr="00481658">
              <w:rPr>
                <w:rFonts w:ascii="Times New Roman" w:eastAsia="Times New Roman" w:hAnsi="Times New Roman" w:cs="Times New Roman"/>
                <w:lang w:val="en-US"/>
              </w:rPr>
              <w:t>.</w:t>
            </w:r>
          </w:p>
        </w:tc>
        <w:tc>
          <w:tcPr>
            <w:tcW w:w="1454" w:type="dxa"/>
            <w:tcBorders>
              <w:top w:val="single" w:sz="4" w:space="0" w:color="00000A"/>
              <w:left w:val="double" w:sz="4" w:space="0" w:color="00000A"/>
              <w:bottom w:val="double" w:sz="4" w:space="0" w:color="00000A"/>
              <w:right w:val="double" w:sz="4" w:space="0" w:color="00000A"/>
            </w:tcBorders>
            <w:hideMark/>
          </w:tcPr>
          <w:p w:rsidR="00D13EB9" w:rsidRPr="004671F9" w:rsidRDefault="00481658" w:rsidP="00481658">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Explain</w:t>
            </w:r>
          </w:p>
        </w:tc>
        <w:tc>
          <w:tcPr>
            <w:tcW w:w="1299" w:type="dxa"/>
            <w:tcBorders>
              <w:top w:val="single" w:sz="4" w:space="0" w:color="00000A"/>
              <w:left w:val="double" w:sz="4" w:space="0" w:color="00000A"/>
              <w:bottom w:val="double" w:sz="4" w:space="0" w:color="00000A"/>
              <w:right w:val="double" w:sz="4" w:space="0" w:color="00000A"/>
            </w:tcBorders>
            <w:hideMark/>
          </w:tcPr>
          <w:p w:rsidR="00D13EB9" w:rsidRPr="004671F9" w:rsidRDefault="00481658" w:rsidP="00D13EB9">
            <w:pPr>
              <w:spacing w:after="200" w:line="276" w:lineRule="auto"/>
              <w:jc w:val="center"/>
              <w:rPr>
                <w:rFonts w:ascii="Times New Roman" w:eastAsia="Calibri" w:hAnsi="Times New Roman" w:cs="Times New Roman"/>
                <w:color w:val="00000A"/>
                <w:szCs w:val="24"/>
              </w:rPr>
            </w:pPr>
            <w:r>
              <w:rPr>
                <w:rFonts w:ascii="Times New Roman" w:eastAsia="Calibri" w:hAnsi="Times New Roman" w:cs="Times New Roman"/>
                <w:color w:val="00000A"/>
                <w:szCs w:val="24"/>
              </w:rPr>
              <w:t>Level 3</w:t>
            </w:r>
          </w:p>
        </w:tc>
      </w:tr>
    </w:tbl>
    <w:p w:rsidR="004671F9" w:rsidRDefault="004671F9" w:rsidP="00CA0CEA">
      <w:pPr>
        <w:rPr>
          <w:rFonts w:ascii="Times New Roman" w:hAnsi="Times New Roman" w:cs="Times New Roman"/>
          <w:b/>
          <w:bCs/>
          <w:sz w:val="24"/>
          <w:szCs w:val="24"/>
        </w:rPr>
      </w:pPr>
    </w:p>
    <w:p w:rsidR="00F72D1A" w:rsidRPr="00F72D1A" w:rsidRDefault="00F72D1A" w:rsidP="00F72D1A">
      <w:pPr>
        <w:spacing w:after="0" w:line="240" w:lineRule="auto"/>
        <w:jc w:val="center"/>
        <w:rPr>
          <w:rFonts w:ascii="Times New Roman" w:eastAsia="Calibri" w:hAnsi="Times New Roman" w:cs="Times New Roman"/>
          <w:b/>
          <w:color w:val="000000"/>
          <w:sz w:val="32"/>
          <w:szCs w:val="24"/>
        </w:rPr>
      </w:pPr>
      <w:r w:rsidRPr="00F72D1A">
        <w:rPr>
          <w:rFonts w:ascii="Times New Roman" w:eastAsia="Calibri" w:hAnsi="Times New Roman" w:cs="Times New Roman"/>
          <w:b/>
          <w:color w:val="000000"/>
          <w:sz w:val="32"/>
          <w:szCs w:val="24"/>
        </w:rPr>
        <w:lastRenderedPageBreak/>
        <w:t>Mapping of Course Modules with Course Outcomes</w:t>
      </w:r>
    </w:p>
    <w:p w:rsidR="00F72D1A" w:rsidRPr="00F72D1A" w:rsidRDefault="00F72D1A" w:rsidP="00F72D1A">
      <w:pPr>
        <w:spacing w:after="0" w:line="240" w:lineRule="auto"/>
        <w:jc w:val="center"/>
        <w:rPr>
          <w:rFonts w:ascii="Times New Roman" w:eastAsia="Calibri" w:hAnsi="Times New Roman" w:cs="Times New Roman"/>
          <w:b/>
          <w:color w:val="000000"/>
          <w:sz w:val="32"/>
          <w:szCs w:val="24"/>
        </w:rPr>
      </w:pPr>
    </w:p>
    <w:tbl>
      <w:tblPr>
        <w:tblW w:w="9559" w:type="dxa"/>
        <w:tblInd w:w="-29"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2258"/>
        <w:gridCol w:w="1211"/>
        <w:gridCol w:w="1242"/>
        <w:gridCol w:w="1211"/>
        <w:gridCol w:w="1211"/>
        <w:gridCol w:w="1211"/>
        <w:gridCol w:w="1215"/>
      </w:tblGrid>
      <w:tr w:rsidR="009F678A" w:rsidRPr="00F72D1A" w:rsidTr="009F678A">
        <w:trPr>
          <w:trHeight w:val="477"/>
        </w:trPr>
        <w:tc>
          <w:tcPr>
            <w:tcW w:w="2258"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Course Modules</w:t>
            </w:r>
          </w:p>
        </w:tc>
        <w:tc>
          <w:tcPr>
            <w:tcW w:w="7301" w:type="dxa"/>
            <w:gridSpan w:val="6"/>
            <w:tcBorders>
              <w:top w:val="double" w:sz="4" w:space="0" w:color="00000A"/>
              <w:left w:val="double" w:sz="4" w:space="0" w:color="00000A"/>
              <w:bottom w:val="single" w:sz="4" w:space="0" w:color="00000A"/>
              <w:right w:val="doub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Course Outcomes</w:t>
            </w:r>
          </w:p>
        </w:tc>
      </w:tr>
      <w:tr w:rsidR="009F678A" w:rsidRPr="00F72D1A" w:rsidTr="009F678A">
        <w:trPr>
          <w:trHeight w:val="422"/>
        </w:trPr>
        <w:tc>
          <w:tcPr>
            <w:tcW w:w="2258"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w:t>
            </w:r>
            <w:r w:rsidR="00F72D1A" w:rsidRPr="00F72D1A">
              <w:rPr>
                <w:rFonts w:ascii="Times New Roman" w:eastAsia="Calibri" w:hAnsi="Times New Roman" w:cs="Times New Roman"/>
                <w:color w:val="000000"/>
                <w:sz w:val="24"/>
                <w:szCs w:val="24"/>
              </w:rPr>
              <w:t>02.1</w:t>
            </w:r>
          </w:p>
        </w:tc>
        <w:tc>
          <w:tcPr>
            <w:tcW w:w="124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BSC102.2</w:t>
            </w:r>
          </w:p>
        </w:tc>
        <w:tc>
          <w:tcPr>
            <w:tcW w:w="1211" w:type="dxa"/>
            <w:tcBorders>
              <w:top w:val="single" w:sz="4" w:space="0" w:color="00000A"/>
              <w:left w:val="single" w:sz="4" w:space="0" w:color="00000A"/>
              <w:bottom w:val="double" w:sz="4" w:space="0" w:color="00000A"/>
              <w:right w:val="single" w:sz="4" w:space="0" w:color="00000A"/>
            </w:tcBorders>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BSC102.3</w:t>
            </w:r>
          </w:p>
        </w:tc>
        <w:tc>
          <w:tcPr>
            <w:tcW w:w="1211" w:type="dxa"/>
            <w:tcBorders>
              <w:top w:val="single" w:sz="4" w:space="0" w:color="00000A"/>
              <w:left w:val="single" w:sz="4" w:space="0" w:color="00000A"/>
              <w:bottom w:val="double" w:sz="4" w:space="0" w:color="00000A"/>
              <w:right w:val="single" w:sz="4" w:space="0" w:color="00000A"/>
            </w:tcBorders>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BSC102.4</w:t>
            </w:r>
          </w:p>
        </w:tc>
        <w:tc>
          <w:tcPr>
            <w:tcW w:w="1211"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BSC102.5</w:t>
            </w:r>
          </w:p>
        </w:tc>
        <w:tc>
          <w:tcPr>
            <w:tcW w:w="1211"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rsidR="00F72D1A" w:rsidRPr="00F72D1A" w:rsidRDefault="00BD20F6" w:rsidP="00F72D1A">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BSC102.6</w:t>
            </w:r>
          </w:p>
        </w:tc>
      </w:tr>
      <w:tr w:rsidR="009F678A" w:rsidRPr="00F72D1A" w:rsidTr="009F678A">
        <w:trPr>
          <w:trHeight w:val="874"/>
        </w:trPr>
        <w:tc>
          <w:tcPr>
            <w:tcW w:w="2258"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Laser</w:t>
            </w:r>
          </w:p>
        </w:tc>
        <w:tc>
          <w:tcPr>
            <w:tcW w:w="1211"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c>
          <w:tcPr>
            <w:tcW w:w="124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doub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doub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r>
      <w:tr w:rsidR="009F678A" w:rsidRPr="00F72D1A" w:rsidTr="009F678A">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Fibre Optics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r>
      <w:tr w:rsidR="009F678A" w:rsidRPr="00F72D1A" w:rsidTr="009F678A">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Interference in thin film</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r>
      <w:tr w:rsidR="009F678A" w:rsidRPr="00F72D1A" w:rsidTr="009F678A">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Electrodynamics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r>
      <w:tr w:rsidR="009F678A" w:rsidRPr="00F72D1A" w:rsidTr="009F678A">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Quantum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r>
      <w:tr w:rsidR="009F678A" w:rsidRPr="00F72D1A" w:rsidTr="009F678A">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Basics of Semiconductor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rsidR="00F72D1A" w:rsidRPr="00F72D1A" w:rsidRDefault="00F72D1A" w:rsidP="00F72D1A">
            <w:pPr>
              <w:spacing w:after="0" w:line="240" w:lineRule="auto"/>
              <w:jc w:val="center"/>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3</w:t>
            </w:r>
          </w:p>
        </w:tc>
      </w:tr>
    </w:tbl>
    <w:p w:rsidR="00F72D1A" w:rsidRPr="00F72D1A" w:rsidRDefault="00F72D1A" w:rsidP="00F72D1A">
      <w:pPr>
        <w:spacing w:after="0" w:line="240" w:lineRule="auto"/>
        <w:jc w:val="both"/>
        <w:rPr>
          <w:rFonts w:ascii="Times New Roman" w:eastAsia="Calibri" w:hAnsi="Times New Roman" w:cs="Times New Roman"/>
          <w:color w:val="000000"/>
          <w:sz w:val="24"/>
          <w:szCs w:val="24"/>
        </w:rPr>
      </w:pPr>
    </w:p>
    <w:p w:rsidR="00F72D1A" w:rsidRPr="00F72D1A" w:rsidRDefault="00F72D1A" w:rsidP="00F72D1A">
      <w:pPr>
        <w:spacing w:after="0" w:line="360" w:lineRule="auto"/>
        <w:jc w:val="both"/>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Enter correlation level 1, 2 or 3 as defined below</w:t>
      </w:r>
    </w:p>
    <w:p w:rsidR="00F72D1A" w:rsidRPr="00F72D1A" w:rsidRDefault="00F72D1A" w:rsidP="00F72D1A">
      <w:pPr>
        <w:spacing w:after="0" w:line="360" w:lineRule="auto"/>
        <w:rPr>
          <w:rFonts w:ascii="Times New Roman" w:eastAsia="Calibri" w:hAnsi="Times New Roman" w:cs="Times New Roman"/>
          <w:color w:val="000000"/>
          <w:sz w:val="24"/>
          <w:szCs w:val="24"/>
        </w:rPr>
      </w:pPr>
      <w:r w:rsidRPr="00F72D1A">
        <w:rPr>
          <w:rFonts w:ascii="Times New Roman" w:eastAsia="Calibri" w:hAnsi="Times New Roman" w:cs="Times New Roman"/>
          <w:color w:val="000000"/>
          <w:sz w:val="24"/>
          <w:szCs w:val="24"/>
        </w:rPr>
        <w:t>1: Slight (Low)</w:t>
      </w:r>
      <w:r w:rsidRPr="00F72D1A">
        <w:rPr>
          <w:rFonts w:ascii="Times New Roman" w:eastAsia="Calibri" w:hAnsi="Times New Roman" w:cs="Times New Roman"/>
          <w:color w:val="000000"/>
          <w:sz w:val="24"/>
          <w:szCs w:val="24"/>
        </w:rPr>
        <w:tab/>
        <w:t>2: Moderate (Medium)</w:t>
      </w:r>
      <w:r w:rsidRPr="00F72D1A">
        <w:rPr>
          <w:rFonts w:ascii="Times New Roman" w:eastAsia="Calibri" w:hAnsi="Times New Roman" w:cs="Times New Roman"/>
          <w:color w:val="000000"/>
          <w:sz w:val="24"/>
          <w:szCs w:val="24"/>
        </w:rPr>
        <w:tab/>
        <w:t xml:space="preserve">3: Substantial (High) </w:t>
      </w:r>
    </w:p>
    <w:p w:rsidR="00F72D1A" w:rsidRPr="00F72D1A" w:rsidRDefault="00F72D1A" w:rsidP="00F72D1A">
      <w:pPr>
        <w:spacing w:after="0" w:line="360" w:lineRule="auto"/>
        <w:rPr>
          <w:rFonts w:ascii="Times New Roman" w:eastAsia="Calibri" w:hAnsi="Times New Roman" w:cs="Times New Roman"/>
          <w:b/>
          <w:color w:val="000000"/>
          <w:sz w:val="32"/>
          <w:szCs w:val="24"/>
        </w:rPr>
      </w:pPr>
      <w:r w:rsidRPr="00F72D1A">
        <w:rPr>
          <w:rFonts w:ascii="Times New Roman" w:eastAsia="Calibri" w:hAnsi="Times New Roman" w:cs="Times New Roman"/>
          <w:color w:val="000000"/>
          <w:sz w:val="24"/>
          <w:szCs w:val="24"/>
        </w:rPr>
        <w:t>If there is no correlation put “—“.</w:t>
      </w:r>
    </w:p>
    <w:p w:rsidR="00F72D1A" w:rsidRPr="00F72D1A" w:rsidRDefault="00F72D1A" w:rsidP="00F72D1A">
      <w:pPr>
        <w:spacing w:after="0" w:line="240" w:lineRule="auto"/>
        <w:jc w:val="center"/>
        <w:rPr>
          <w:rFonts w:ascii="Times New Roman" w:eastAsia="Calibri" w:hAnsi="Times New Roman" w:cs="Times New Roman"/>
          <w:b/>
          <w:color w:val="000000"/>
          <w:sz w:val="32"/>
          <w:szCs w:val="24"/>
        </w:rPr>
      </w:pPr>
    </w:p>
    <w:p w:rsidR="00F72D1A" w:rsidRPr="00F72D1A" w:rsidRDefault="00F72D1A" w:rsidP="00F72D1A">
      <w:pPr>
        <w:spacing w:after="0" w:line="240" w:lineRule="auto"/>
        <w:jc w:val="center"/>
        <w:rPr>
          <w:rFonts w:ascii="Times New Roman" w:eastAsia="Times New Roman" w:hAnsi="Times New Roman" w:cs="Times New Roman"/>
          <w:b/>
          <w:color w:val="000000"/>
          <w:sz w:val="32"/>
          <w:szCs w:val="32"/>
        </w:rPr>
      </w:pPr>
      <w:r w:rsidRPr="00F72D1A">
        <w:rPr>
          <w:rFonts w:ascii="Times New Roman" w:eastAsia="Calibri" w:hAnsi="Times New Roman" w:cs="Times New Roman"/>
          <w:color w:val="00000A"/>
          <w:sz w:val="24"/>
          <w:szCs w:val="24"/>
        </w:rPr>
        <w:br w:type="page"/>
      </w:r>
      <w:r w:rsidRPr="00F72D1A">
        <w:rPr>
          <w:rFonts w:ascii="Times New Roman" w:eastAsia="Times New Roman" w:hAnsi="Times New Roman" w:cs="Times New Roman"/>
          <w:b/>
          <w:color w:val="000000"/>
          <w:sz w:val="32"/>
          <w:szCs w:val="32"/>
        </w:rPr>
        <w:lastRenderedPageBreak/>
        <w:t xml:space="preserve">Mapping of Course Outcomes with Program Outcomes and </w:t>
      </w:r>
    </w:p>
    <w:p w:rsidR="00F72D1A" w:rsidRPr="00F72D1A" w:rsidRDefault="00F72D1A" w:rsidP="00F72D1A">
      <w:pPr>
        <w:spacing w:after="0" w:line="240" w:lineRule="auto"/>
        <w:jc w:val="center"/>
        <w:rPr>
          <w:rFonts w:ascii="Times New Roman" w:eastAsia="Times New Roman" w:hAnsi="Times New Roman" w:cs="Times New Roman"/>
          <w:b/>
          <w:color w:val="000000"/>
          <w:sz w:val="32"/>
          <w:szCs w:val="32"/>
        </w:rPr>
      </w:pPr>
      <w:r w:rsidRPr="00F72D1A">
        <w:rPr>
          <w:rFonts w:ascii="Times New Roman" w:eastAsia="Times New Roman" w:hAnsi="Times New Roman" w:cs="Times New Roman"/>
          <w:b/>
          <w:color w:val="000000"/>
          <w:sz w:val="32"/>
          <w:szCs w:val="32"/>
        </w:rPr>
        <w:t>Program Specific Outcomes</w:t>
      </w:r>
    </w:p>
    <w:p w:rsidR="00F72D1A" w:rsidRPr="00F72D1A" w:rsidRDefault="00F72D1A" w:rsidP="00F72D1A">
      <w:pPr>
        <w:spacing w:after="0" w:line="240" w:lineRule="auto"/>
        <w:jc w:val="center"/>
        <w:rPr>
          <w:rFonts w:ascii="Times New Roman" w:eastAsia="Times New Roman" w:hAnsi="Times New Roman" w:cs="Times New Roman"/>
          <w:b/>
          <w:color w:val="000000"/>
          <w:sz w:val="24"/>
          <w:szCs w:val="32"/>
        </w:rPr>
      </w:pPr>
    </w:p>
    <w:tbl>
      <w:tblPr>
        <w:tblW w:w="92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gridCol w:w="671"/>
        <w:gridCol w:w="671"/>
        <w:gridCol w:w="671"/>
        <w:gridCol w:w="671"/>
        <w:gridCol w:w="672"/>
        <w:gridCol w:w="672"/>
        <w:gridCol w:w="672"/>
        <w:gridCol w:w="672"/>
        <w:gridCol w:w="672"/>
        <w:gridCol w:w="672"/>
        <w:gridCol w:w="672"/>
        <w:gridCol w:w="672"/>
      </w:tblGrid>
      <w:tr w:rsidR="00F72D1A" w:rsidRPr="00F72D1A" w:rsidTr="004D2CEB">
        <w:trPr>
          <w:trHeight w:val="619"/>
          <w:jc w:val="center"/>
        </w:trPr>
        <w:tc>
          <w:tcPr>
            <w:tcW w:w="1227" w:type="dxa"/>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CO</w:t>
            </w:r>
          </w:p>
        </w:tc>
        <w:tc>
          <w:tcPr>
            <w:tcW w:w="671"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PO1</w:t>
            </w:r>
          </w:p>
        </w:tc>
        <w:tc>
          <w:tcPr>
            <w:tcW w:w="671"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PO2</w:t>
            </w:r>
          </w:p>
        </w:tc>
        <w:tc>
          <w:tcPr>
            <w:tcW w:w="671"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PO3</w:t>
            </w:r>
          </w:p>
        </w:tc>
        <w:tc>
          <w:tcPr>
            <w:tcW w:w="671"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PO4</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PO5</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PO6</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PO7</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PO8</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PO9</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PO10</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PO11</w:t>
            </w:r>
          </w:p>
        </w:tc>
        <w:tc>
          <w:tcPr>
            <w:tcW w:w="672" w:type="dxa"/>
          </w:tcPr>
          <w:p w:rsidR="00F72D1A" w:rsidRPr="00F72D1A" w:rsidRDefault="00F72D1A" w:rsidP="00F72D1A">
            <w:pPr>
              <w:spacing w:after="200" w:line="276" w:lineRule="auto"/>
              <w:rPr>
                <w:rFonts w:ascii="Times New Roman" w:eastAsia="Times New Roman" w:hAnsi="Times New Roman" w:cs="Times New Roman"/>
                <w:color w:val="00000A"/>
                <w:sz w:val="20"/>
                <w:szCs w:val="20"/>
              </w:rPr>
            </w:pPr>
            <w:r w:rsidRPr="00F72D1A">
              <w:rPr>
                <w:rFonts w:ascii="Times New Roman" w:eastAsia="Times New Roman" w:hAnsi="Times New Roman" w:cs="Times New Roman"/>
                <w:color w:val="00000A"/>
                <w:sz w:val="20"/>
                <w:szCs w:val="20"/>
              </w:rPr>
              <w:t>PO12</w:t>
            </w:r>
          </w:p>
        </w:tc>
      </w:tr>
      <w:tr w:rsidR="00F72D1A" w:rsidRPr="00F72D1A" w:rsidTr="00E211DA">
        <w:trPr>
          <w:trHeight w:val="439"/>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w:t>
            </w:r>
            <w:r w:rsidRPr="00F72D1A">
              <w:rPr>
                <w:rFonts w:ascii="Times New Roman" w:eastAsia="Calibri" w:hAnsi="Times New Roman" w:cs="Times New Roman"/>
                <w:color w:val="000000"/>
                <w:sz w:val="24"/>
                <w:szCs w:val="24"/>
              </w:rPr>
              <w:t>02.1</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8E637C" w:rsidP="00F72D1A">
            <w:pPr>
              <w:spacing w:after="200" w:line="276"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softHyphen/>
              <w:t>__</w:t>
            </w:r>
          </w:p>
        </w:tc>
      </w:tr>
      <w:tr w:rsidR="00F72D1A" w:rsidRPr="00F72D1A" w:rsidTr="00E211DA">
        <w:trPr>
          <w:trHeight w:val="452"/>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 xml:space="preserve">   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9F678A" w:rsidP="00F72D1A">
            <w:pPr>
              <w:spacing w:after="200" w:line="276"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tc>
      </w:tr>
      <w:tr w:rsidR="00F72D1A" w:rsidRPr="00F72D1A" w:rsidTr="00E211DA">
        <w:trPr>
          <w:trHeight w:val="439"/>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r>
      <w:tr w:rsidR="00F72D1A" w:rsidRPr="00F72D1A" w:rsidTr="00E211DA">
        <w:trPr>
          <w:trHeight w:val="439"/>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BSC102.4</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1" w:type="dxa"/>
            <w:shd w:val="clear" w:color="auto" w:fill="FFFFFF"/>
            <w:vAlign w:val="center"/>
          </w:tcPr>
          <w:p w:rsidR="00F72D1A" w:rsidRPr="00F72D1A" w:rsidRDefault="00F72D1A" w:rsidP="00F72D1A">
            <w:pPr>
              <w:spacing w:after="200" w:line="276" w:lineRule="auto"/>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 xml:space="preserve">  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r>
      <w:tr w:rsidR="00F72D1A" w:rsidRPr="00F72D1A" w:rsidTr="00E211DA">
        <w:trPr>
          <w:trHeight w:val="439"/>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BSC102.5</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r>
      <w:tr w:rsidR="00F72D1A" w:rsidRPr="00F72D1A" w:rsidTr="00E211DA">
        <w:trPr>
          <w:trHeight w:val="439"/>
          <w:jc w:val="center"/>
        </w:trPr>
        <w:tc>
          <w:tcPr>
            <w:tcW w:w="1227" w:type="dxa"/>
          </w:tcPr>
          <w:p w:rsidR="00F72D1A" w:rsidRPr="00F72D1A" w:rsidRDefault="00BD20F6" w:rsidP="00F72D1A">
            <w:pPr>
              <w:spacing w:after="20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BSC102.6</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1"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shd w:val="clear" w:color="auto" w:fill="FFFFFF"/>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r>
      <w:tr w:rsidR="00F72D1A" w:rsidRPr="00F72D1A" w:rsidTr="00E211DA">
        <w:trPr>
          <w:trHeight w:val="439"/>
          <w:jc w:val="center"/>
        </w:trPr>
        <w:tc>
          <w:tcPr>
            <w:tcW w:w="1227" w:type="dxa"/>
          </w:tcPr>
          <w:p w:rsidR="00F72D1A" w:rsidRPr="00F72D1A" w:rsidRDefault="00F72D1A" w:rsidP="00F72D1A">
            <w:pPr>
              <w:spacing w:after="200" w:line="276" w:lineRule="auto"/>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Avg.</w:t>
            </w:r>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1.83</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1.50</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1.50</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1.50</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1.50</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2.00</w:t>
            </w:r>
          </w:p>
        </w:tc>
      </w:tr>
      <w:tr w:rsidR="00F72D1A" w:rsidRPr="00F72D1A" w:rsidTr="00E211DA">
        <w:trPr>
          <w:trHeight w:val="692"/>
          <w:jc w:val="center"/>
        </w:trPr>
        <w:tc>
          <w:tcPr>
            <w:tcW w:w="1227" w:type="dxa"/>
          </w:tcPr>
          <w:p w:rsidR="00F72D1A" w:rsidRPr="00F72D1A" w:rsidRDefault="00F72D1A" w:rsidP="00F72D1A">
            <w:pPr>
              <w:spacing w:after="200" w:line="276" w:lineRule="auto"/>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Rounded Avg</w:t>
            </w:r>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rsidR="00F72D1A" w:rsidRPr="00F72D1A" w:rsidRDefault="00F72D1A" w:rsidP="00F72D1A">
            <w:pPr>
              <w:spacing w:after="200" w:line="276" w:lineRule="auto"/>
              <w:jc w:val="center"/>
              <w:rPr>
                <w:rFonts w:ascii="Times New Roman" w:eastAsia="Times New Roman" w:hAnsi="Times New Roman" w:cs="Times New Roman"/>
                <w:color w:val="00000A"/>
                <w:sz w:val="24"/>
                <w:szCs w:val="24"/>
              </w:rPr>
            </w:pPr>
            <w:r w:rsidRPr="00F72D1A">
              <w:rPr>
                <w:rFonts w:ascii="Times New Roman" w:eastAsia="Times New Roman" w:hAnsi="Times New Roman" w:cs="Times New Roman"/>
                <w:color w:val="00000A"/>
                <w:sz w:val="24"/>
                <w:szCs w:val="24"/>
              </w:rPr>
              <w:t>2</w:t>
            </w:r>
          </w:p>
        </w:tc>
      </w:tr>
    </w:tbl>
    <w:p w:rsidR="00F72D1A" w:rsidRPr="00F72D1A" w:rsidRDefault="00F72D1A" w:rsidP="00F72D1A">
      <w:pPr>
        <w:spacing w:after="0" w:line="240" w:lineRule="auto"/>
        <w:jc w:val="both"/>
        <w:rPr>
          <w:rFonts w:ascii="Times New Roman" w:eastAsia="Times New Roman" w:hAnsi="Times New Roman" w:cs="Times New Roman"/>
          <w:color w:val="000000"/>
          <w:sz w:val="24"/>
          <w:szCs w:val="24"/>
        </w:rPr>
      </w:pPr>
    </w:p>
    <w:p w:rsidR="00F72D1A" w:rsidRPr="00F72D1A" w:rsidRDefault="00F72D1A" w:rsidP="00F72D1A">
      <w:pPr>
        <w:spacing w:after="0" w:line="360" w:lineRule="auto"/>
        <w:jc w:val="both"/>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Enter correlation level 1, 2 or 3 as defined below</w:t>
      </w:r>
    </w:p>
    <w:p w:rsidR="00F72D1A" w:rsidRPr="00F72D1A" w:rsidRDefault="00F72D1A" w:rsidP="00F72D1A">
      <w:pPr>
        <w:spacing w:after="0" w:line="360"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 Slight (Low)</w:t>
      </w:r>
      <w:r w:rsidRPr="00F72D1A">
        <w:rPr>
          <w:rFonts w:ascii="Times New Roman" w:eastAsia="Times New Roman" w:hAnsi="Times New Roman" w:cs="Times New Roman"/>
          <w:color w:val="000000"/>
          <w:sz w:val="24"/>
          <w:szCs w:val="24"/>
        </w:rPr>
        <w:tab/>
        <w:t>2: Moderate (Medium)</w:t>
      </w:r>
      <w:r w:rsidRPr="00F72D1A">
        <w:rPr>
          <w:rFonts w:ascii="Times New Roman" w:eastAsia="Times New Roman" w:hAnsi="Times New Roman" w:cs="Times New Roman"/>
          <w:color w:val="000000"/>
          <w:sz w:val="24"/>
          <w:szCs w:val="24"/>
        </w:rPr>
        <w:tab/>
        <w:t xml:space="preserve">3: Substantial (High) </w:t>
      </w:r>
    </w:p>
    <w:p w:rsidR="00F72D1A" w:rsidRPr="00F72D1A" w:rsidRDefault="00F72D1A" w:rsidP="00F72D1A">
      <w:pPr>
        <w:spacing w:after="0" w:line="360" w:lineRule="auto"/>
        <w:rPr>
          <w:rFonts w:ascii="Times New Roman" w:eastAsia="Times New Roman" w:hAnsi="Times New Roman" w:cs="Times New Roman"/>
          <w:b/>
          <w:color w:val="000000"/>
          <w:sz w:val="32"/>
          <w:szCs w:val="32"/>
        </w:rPr>
      </w:pPr>
      <w:r w:rsidRPr="00F72D1A">
        <w:rPr>
          <w:rFonts w:ascii="Times New Roman" w:eastAsia="Times New Roman" w:hAnsi="Times New Roman" w:cs="Times New Roman"/>
          <w:color w:val="000000"/>
          <w:sz w:val="24"/>
          <w:szCs w:val="24"/>
        </w:rPr>
        <w:t>If there is no correlation put “—“.</w:t>
      </w:r>
    </w:p>
    <w:p w:rsidR="00F72D1A" w:rsidRPr="00F72D1A" w:rsidRDefault="00F72D1A" w:rsidP="00F72D1A">
      <w:pPr>
        <w:spacing w:after="200" w:line="360" w:lineRule="auto"/>
        <w:rPr>
          <w:rFonts w:ascii="Times New Roman" w:eastAsia="Times New Roman" w:hAnsi="Times New Roman" w:cs="Times New Roman"/>
          <w:color w:val="00000A"/>
          <w:sz w:val="24"/>
          <w:szCs w:val="24"/>
        </w:rPr>
      </w:pPr>
    </w:p>
    <w:p w:rsidR="00F72D1A" w:rsidRPr="00F72D1A" w:rsidRDefault="00F72D1A" w:rsidP="00F72D1A">
      <w:pPr>
        <w:spacing w:after="200" w:line="276" w:lineRule="auto"/>
        <w:rPr>
          <w:rFonts w:ascii="Times New Roman" w:eastAsia="Times New Roman" w:hAnsi="Times New Roman" w:cs="Times New Roman"/>
          <w:color w:val="00000A"/>
          <w:sz w:val="24"/>
          <w:szCs w:val="24"/>
        </w:rPr>
      </w:pPr>
    </w:p>
    <w:p w:rsidR="00F72D1A" w:rsidRPr="00F72D1A" w:rsidRDefault="00F72D1A" w:rsidP="00F72D1A">
      <w:pPr>
        <w:spacing w:after="0" w:line="276" w:lineRule="auto"/>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jc w:val="center"/>
        <w:rPr>
          <w:rFonts w:ascii="Times New Roman" w:eastAsia="Calibri" w:hAnsi="Times New Roman" w:cs="Times New Roman"/>
          <w:b/>
          <w:color w:val="00000A"/>
          <w:sz w:val="32"/>
          <w:szCs w:val="24"/>
        </w:rPr>
      </w:pPr>
    </w:p>
    <w:p w:rsidR="00F72D1A" w:rsidRPr="00F72D1A" w:rsidRDefault="00F72D1A" w:rsidP="00F72D1A">
      <w:pPr>
        <w:spacing w:after="0" w:line="240" w:lineRule="auto"/>
        <w:rPr>
          <w:rFonts w:ascii="Times New Roman" w:eastAsia="Calibri" w:hAnsi="Times New Roman" w:cs="Times New Roman"/>
          <w:b/>
          <w:sz w:val="28"/>
        </w:rPr>
      </w:pPr>
    </w:p>
    <w:p w:rsidR="00F72D1A" w:rsidRPr="00F72D1A" w:rsidRDefault="00F72D1A" w:rsidP="00F72D1A">
      <w:pPr>
        <w:keepNext/>
        <w:keepLines/>
        <w:spacing w:before="200" w:after="0" w:line="276" w:lineRule="auto"/>
        <w:jc w:val="center"/>
        <w:outlineLvl w:val="1"/>
        <w:rPr>
          <w:rFonts w:ascii="Times New Roman" w:eastAsia="Times New Roman" w:hAnsi="Times New Roman" w:cs="Times New Roman"/>
          <w:b/>
          <w:bCs/>
          <w:color w:val="000000"/>
          <w:sz w:val="28"/>
          <w:szCs w:val="28"/>
          <w:u w:val="single"/>
          <w:lang w:val="en-US"/>
        </w:rPr>
      </w:pPr>
      <w:r w:rsidRPr="00F72D1A">
        <w:rPr>
          <w:rFonts w:ascii="Times New Roman" w:eastAsia="Times New Roman" w:hAnsi="Times New Roman" w:cs="Times New Roman"/>
          <w:b/>
          <w:bCs/>
          <w:color w:val="000000"/>
          <w:sz w:val="28"/>
          <w:szCs w:val="28"/>
          <w:u w:val="single"/>
          <w:lang w:val="en-US"/>
        </w:rPr>
        <w:lastRenderedPageBreak/>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1363"/>
        <w:gridCol w:w="1350"/>
        <w:gridCol w:w="5896"/>
      </w:tblGrid>
      <w:tr w:rsidR="00F72D1A" w:rsidRPr="00F72D1A" w:rsidTr="004C37D8">
        <w:trPr>
          <w:jc w:val="center"/>
        </w:trPr>
        <w:tc>
          <w:tcPr>
            <w:tcW w:w="1564" w:type="dxa"/>
          </w:tcPr>
          <w:p w:rsidR="00F72D1A" w:rsidRPr="00F72D1A" w:rsidRDefault="00F72D1A" w:rsidP="00F72D1A">
            <w:pPr>
              <w:spacing w:after="0" w:line="276" w:lineRule="auto"/>
              <w:jc w:val="center"/>
              <w:rPr>
                <w:rFonts w:ascii="Times New Roman" w:eastAsia="Times New Roman" w:hAnsi="Times New Roman" w:cs="Times New Roman"/>
                <w:b/>
                <w:color w:val="000000"/>
                <w:sz w:val="24"/>
                <w:szCs w:val="24"/>
              </w:rPr>
            </w:pPr>
            <w:r w:rsidRPr="00F72D1A">
              <w:rPr>
                <w:rFonts w:ascii="Times New Roman" w:eastAsia="Times New Roman" w:hAnsi="Times New Roman" w:cs="Times New Roman"/>
                <w:b/>
                <w:color w:val="000000"/>
                <w:sz w:val="24"/>
                <w:szCs w:val="24"/>
              </w:rPr>
              <w:t>CO</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b/>
                <w:color w:val="000000"/>
                <w:sz w:val="24"/>
                <w:szCs w:val="24"/>
              </w:rPr>
            </w:pPr>
            <w:r w:rsidRPr="00F72D1A">
              <w:rPr>
                <w:rFonts w:ascii="Times New Roman" w:eastAsia="Times New Roman" w:hAnsi="Times New Roman" w:cs="Times New Roman"/>
                <w:b/>
                <w:color w:val="000000"/>
                <w:sz w:val="24"/>
                <w:szCs w:val="24"/>
              </w:rPr>
              <w:t>PO</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b/>
                <w:color w:val="000000"/>
                <w:sz w:val="24"/>
                <w:szCs w:val="24"/>
              </w:rPr>
            </w:pPr>
            <w:r w:rsidRPr="00F72D1A">
              <w:rPr>
                <w:rFonts w:ascii="Times New Roman" w:eastAsia="Times New Roman" w:hAnsi="Times New Roman" w:cs="Times New Roman"/>
                <w:b/>
                <w:color w:val="000000"/>
                <w:sz w:val="24"/>
                <w:szCs w:val="24"/>
              </w:rPr>
              <w:t>Level of mapping</w:t>
            </w:r>
          </w:p>
        </w:tc>
        <w:tc>
          <w:tcPr>
            <w:tcW w:w="5896" w:type="dxa"/>
          </w:tcPr>
          <w:p w:rsidR="00F72D1A" w:rsidRPr="00F72D1A" w:rsidRDefault="00F72D1A" w:rsidP="00F72D1A">
            <w:pPr>
              <w:spacing w:after="0" w:line="276" w:lineRule="auto"/>
              <w:jc w:val="center"/>
              <w:rPr>
                <w:rFonts w:ascii="Times New Roman" w:eastAsia="Times New Roman" w:hAnsi="Times New Roman" w:cs="Times New Roman"/>
                <w:b/>
                <w:color w:val="000000"/>
                <w:sz w:val="24"/>
                <w:szCs w:val="24"/>
              </w:rPr>
            </w:pPr>
            <w:r w:rsidRPr="00F72D1A">
              <w:rPr>
                <w:rFonts w:ascii="Times New Roman" w:eastAsia="Times New Roman" w:hAnsi="Times New Roman" w:cs="Times New Roman"/>
                <w:b/>
                <w:color w:val="000000"/>
                <w:sz w:val="24"/>
                <w:szCs w:val="24"/>
              </w:rPr>
              <w:t>Justification</w:t>
            </w:r>
          </w:p>
        </w:tc>
      </w:tr>
      <w:tr w:rsidR="00F72D1A" w:rsidRPr="00F72D1A" w:rsidTr="004C37D8">
        <w:trPr>
          <w:jc w:val="center"/>
        </w:trPr>
        <w:tc>
          <w:tcPr>
            <w:tcW w:w="1564" w:type="dxa"/>
            <w:vMerge w:val="restart"/>
            <w:vAlign w:val="center"/>
          </w:tcPr>
          <w:p w:rsidR="00F72D1A" w:rsidRPr="00F72D1A" w:rsidRDefault="009F678A" w:rsidP="00F72D1A">
            <w:pPr>
              <w:spacing w:after="0" w:line="276" w:lineRule="auto"/>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BSC1</w:t>
            </w:r>
            <w:r w:rsidRPr="00F72D1A">
              <w:rPr>
                <w:rFonts w:ascii="Times New Roman" w:eastAsia="Calibri" w:hAnsi="Times New Roman" w:cs="Times New Roman"/>
                <w:color w:val="000000"/>
                <w:sz w:val="24"/>
                <w:szCs w:val="24"/>
              </w:rPr>
              <w:t>02.1</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Pr>
          <w:p w:rsidR="00F72D1A" w:rsidRPr="00F72D1A" w:rsidRDefault="009B1FFE" w:rsidP="0057506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401191" w:rsidRPr="00F72D1A">
              <w:rPr>
                <w:rFonts w:ascii="Times New Roman" w:eastAsia="Times New Roman" w:hAnsi="Times New Roman" w:cs="Times New Roman"/>
                <w:color w:val="000000"/>
                <w:sz w:val="24"/>
                <w:szCs w:val="24"/>
              </w:rPr>
              <w:t xml:space="preserve">tudents will be able to apply the knowledge </w:t>
            </w:r>
            <w:r w:rsidR="00401191">
              <w:rPr>
                <w:rFonts w:ascii="Times New Roman" w:eastAsia="Times New Roman" w:hAnsi="Times New Roman" w:cs="Times New Roman"/>
                <w:color w:val="000000"/>
                <w:sz w:val="24"/>
                <w:szCs w:val="24"/>
              </w:rPr>
              <w:t>of laser</w:t>
            </w:r>
            <w:r w:rsidR="00401191" w:rsidRPr="00F72D1A">
              <w:rPr>
                <w:rFonts w:ascii="Times New Roman" w:eastAsia="Times New Roman" w:hAnsi="Times New Roman" w:cs="Times New Roman"/>
                <w:color w:val="000000"/>
                <w:sz w:val="24"/>
                <w:szCs w:val="24"/>
              </w:rPr>
              <w:t xml:space="preserve"> to engineering applications such as</w:t>
            </w:r>
            <w:r w:rsidR="00401191">
              <w:rPr>
                <w:rFonts w:ascii="Times New Roman" w:eastAsia="Times New Roman" w:hAnsi="Times New Roman" w:cs="Times New Roman"/>
                <w:color w:val="000000"/>
                <w:sz w:val="24"/>
                <w:szCs w:val="24"/>
              </w:rPr>
              <w:t xml:space="preserve"> laser </w:t>
            </w:r>
            <w:r w:rsidR="00E33E8C">
              <w:rPr>
                <w:rFonts w:ascii="Times New Roman" w:eastAsia="Times New Roman" w:hAnsi="Times New Roman" w:cs="Times New Roman"/>
                <w:color w:val="000000"/>
                <w:sz w:val="24"/>
                <w:szCs w:val="24"/>
              </w:rPr>
              <w:t>drilling</w:t>
            </w:r>
            <w:r w:rsidR="004B4EBC">
              <w:rPr>
                <w:rFonts w:ascii="Times New Roman" w:eastAsia="Times New Roman" w:hAnsi="Times New Roman" w:cs="Times New Roman"/>
                <w:color w:val="000000"/>
                <w:sz w:val="24"/>
                <w:szCs w:val="24"/>
              </w:rPr>
              <w:t>, welding</w:t>
            </w:r>
            <w:r w:rsidR="0057506A">
              <w:rPr>
                <w:rFonts w:ascii="Times New Roman" w:eastAsia="Times New Roman" w:hAnsi="Times New Roman" w:cs="Times New Roman"/>
                <w:color w:val="000000"/>
                <w:sz w:val="24"/>
                <w:szCs w:val="24"/>
              </w:rPr>
              <w:t xml:space="preserve">, bar code scanning, and sending signals through </w:t>
            </w:r>
            <w:r w:rsidR="00E33E8C" w:rsidRPr="00F72D1A">
              <w:rPr>
                <w:rFonts w:ascii="Times New Roman" w:eastAsia="Times New Roman" w:hAnsi="Times New Roman" w:cs="Times New Roman"/>
                <w:color w:val="000000"/>
                <w:sz w:val="24"/>
                <w:szCs w:val="24"/>
              </w:rPr>
              <w:t>optical</w:t>
            </w:r>
            <w:r w:rsidR="00401191" w:rsidRPr="00F72D1A">
              <w:rPr>
                <w:rFonts w:ascii="Times New Roman" w:eastAsia="Times New Roman" w:hAnsi="Times New Roman" w:cs="Times New Roman"/>
                <w:color w:val="000000"/>
                <w:sz w:val="24"/>
                <w:szCs w:val="24"/>
              </w:rPr>
              <w:t xml:space="preserve"> fiber</w:t>
            </w:r>
            <w:r w:rsidR="0057506A">
              <w:rPr>
                <w:rFonts w:ascii="Times New Roman" w:eastAsia="Times New Roman" w:hAnsi="Times New Roman" w:cs="Times New Roman"/>
                <w:color w:val="000000"/>
                <w:sz w:val="24"/>
                <w:szCs w:val="24"/>
              </w:rPr>
              <w:t xml:space="preserve"> cables for</w:t>
            </w:r>
            <w:r w:rsidR="00401191" w:rsidRPr="00F72D1A">
              <w:rPr>
                <w:rFonts w:ascii="Times New Roman" w:eastAsia="Times New Roman" w:hAnsi="Times New Roman" w:cs="Times New Roman"/>
                <w:color w:val="000000"/>
                <w:sz w:val="24"/>
                <w:szCs w:val="24"/>
              </w:rPr>
              <w:t xml:space="preserve"> communication links (LAN, WAN, </w:t>
            </w:r>
            <w:proofErr w:type="spellStart"/>
            <w:r w:rsidR="00401191" w:rsidRPr="00F72D1A">
              <w:rPr>
                <w:rFonts w:ascii="Times New Roman" w:eastAsia="Times New Roman" w:hAnsi="Times New Roman" w:cs="Times New Roman"/>
                <w:color w:val="000000"/>
                <w:sz w:val="24"/>
                <w:szCs w:val="24"/>
              </w:rPr>
              <w:t>etc</w:t>
            </w:r>
            <w:proofErr w:type="spellEnd"/>
            <w:r w:rsidR="00401191" w:rsidRPr="00F72D1A">
              <w:rPr>
                <w:rFonts w:ascii="Times New Roman" w:eastAsia="Times New Roman" w:hAnsi="Times New Roman" w:cs="Times New Roman"/>
                <w:color w:val="000000"/>
                <w:sz w:val="24"/>
                <w:szCs w:val="24"/>
              </w:rPr>
              <w:t>). Hence, it is significantly mapped and marked as level 3.</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E33E8C" w:rsidP="0057506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Students will be able to analyse concepts of laser to solve complex problems in engineering</w:t>
            </w:r>
            <w:r w:rsidR="0057506A">
              <w:rPr>
                <w:rFonts w:ascii="Times New Roman" w:eastAsia="Times New Roman" w:hAnsi="Times New Roman" w:cs="Times New Roman"/>
                <w:color w:val="000000"/>
                <w:sz w:val="24"/>
                <w:szCs w:val="24"/>
              </w:rPr>
              <w:t xml:space="preserve"> such as internet speed and information processing</w:t>
            </w:r>
            <w:r w:rsidRPr="00F72D1A">
              <w:rPr>
                <w:rFonts w:ascii="Times New Roman" w:eastAsia="Times New Roman" w:hAnsi="Times New Roman" w:cs="Times New Roman"/>
                <w:color w:val="000000"/>
                <w:sz w:val="24"/>
                <w:szCs w:val="24"/>
              </w:rPr>
              <w:t>. Hence, it is moderately mapped and marked as level 2</w:t>
            </w:r>
            <w:r w:rsidR="0057506A">
              <w:rPr>
                <w:rFonts w:ascii="Times New Roman" w:eastAsia="Times New Roman" w:hAnsi="Times New Roman" w:cs="Times New Roman"/>
                <w:color w:val="000000"/>
                <w:sz w:val="24"/>
                <w:szCs w:val="24"/>
              </w:rPr>
              <w:t>.</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57506A" w:rsidP="00F72D1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896" w:type="dxa"/>
          </w:tcPr>
          <w:p w:rsidR="00F72D1A" w:rsidRPr="00F72D1A" w:rsidRDefault="004C37D8"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Students will be able to use some basi</w:t>
            </w:r>
            <w:r w:rsidR="0057506A">
              <w:rPr>
                <w:rFonts w:ascii="Times New Roman" w:eastAsia="Times New Roman" w:hAnsi="Times New Roman" w:cs="Times New Roman"/>
                <w:sz w:val="24"/>
                <w:szCs w:val="24"/>
                <w:lang w:val="en-US" w:eastAsia="en-IN" w:bidi="mr-IN"/>
              </w:rPr>
              <w:t>cs of laser to</w:t>
            </w:r>
            <w:r w:rsidRPr="00F72D1A">
              <w:rPr>
                <w:rFonts w:ascii="Times New Roman" w:eastAsia="Times New Roman" w:hAnsi="Times New Roman" w:cs="Times New Roman"/>
                <w:sz w:val="24"/>
                <w:szCs w:val="24"/>
                <w:lang w:val="en-US" w:eastAsia="en-IN" w:bidi="mr-IN"/>
              </w:rPr>
              <w:t xml:space="preserve"> design communication links in engineering;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Calibri" w:hAnsi="Times New Roman" w:cs="Times New Roman"/>
                <w:color w:val="00000A"/>
                <w:sz w:val="24"/>
                <w:szCs w:val="24"/>
              </w:rPr>
              <w:t xml:space="preserve">Students will be able to write assignments and solve quizzes ethically with punctuality without copying from external sources.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class presentations.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Times New Roman" w:hAnsi="Times New Roman" w:cs="Times New Roman"/>
                <w:sz w:val="24"/>
                <w:szCs w:val="24"/>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restart"/>
            <w:vAlign w:val="center"/>
          </w:tcPr>
          <w:p w:rsidR="00F72D1A" w:rsidRPr="00F72D1A" w:rsidRDefault="00F72D1A" w:rsidP="00F72D1A">
            <w:pPr>
              <w:spacing w:after="0" w:line="276" w:lineRule="auto"/>
              <w:rPr>
                <w:rFonts w:ascii="Times New Roman" w:eastAsia="Times New Roman" w:hAnsi="Times New Roman" w:cs="Times New Roman"/>
                <w:color w:val="00000A"/>
                <w:sz w:val="24"/>
                <w:szCs w:val="24"/>
              </w:rPr>
            </w:pPr>
          </w:p>
          <w:p w:rsidR="00F72D1A" w:rsidRPr="00F72D1A" w:rsidRDefault="00F72D1A" w:rsidP="00F72D1A">
            <w:pPr>
              <w:spacing w:after="0" w:line="276" w:lineRule="auto"/>
              <w:rPr>
                <w:rFonts w:ascii="Times New Roman" w:eastAsia="Times New Roman" w:hAnsi="Times New Roman" w:cs="Times New Roman"/>
                <w:color w:val="00000A"/>
                <w:sz w:val="24"/>
                <w:szCs w:val="24"/>
              </w:rPr>
            </w:pPr>
          </w:p>
          <w:p w:rsidR="00F72D1A" w:rsidRPr="00F72D1A" w:rsidRDefault="00F72D1A" w:rsidP="00F72D1A">
            <w:pPr>
              <w:spacing w:after="0" w:line="276" w:lineRule="auto"/>
              <w:rPr>
                <w:rFonts w:ascii="Times New Roman" w:eastAsia="Times New Roman" w:hAnsi="Times New Roman" w:cs="Times New Roman"/>
                <w:color w:val="00000A"/>
                <w:sz w:val="24"/>
                <w:szCs w:val="24"/>
              </w:rPr>
            </w:pPr>
          </w:p>
          <w:p w:rsidR="00F72D1A" w:rsidRPr="00F72D1A" w:rsidRDefault="00F72D1A" w:rsidP="00F72D1A">
            <w:pPr>
              <w:spacing w:after="0" w:line="276" w:lineRule="auto"/>
              <w:rPr>
                <w:rFonts w:ascii="Times New Roman" w:eastAsia="Times New Roman" w:hAnsi="Times New Roman" w:cs="Times New Roman"/>
                <w:color w:val="00000A"/>
                <w:sz w:val="24"/>
                <w:szCs w:val="24"/>
              </w:rPr>
            </w:pPr>
          </w:p>
          <w:p w:rsidR="00F72D1A" w:rsidRPr="00F72D1A" w:rsidRDefault="009F678A" w:rsidP="00F72D1A">
            <w:pPr>
              <w:spacing w:after="0" w:line="276" w:lineRule="auto"/>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BSC102.2</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Borders>
              <w:top w:val="single" w:sz="4" w:space="0" w:color="000000"/>
            </w:tcBorders>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The students will be able </w:t>
            </w:r>
            <w:r w:rsidR="004B4EBC">
              <w:rPr>
                <w:rFonts w:ascii="Times New Roman" w:eastAsia="Times New Roman" w:hAnsi="Times New Roman" w:cs="Times New Roman"/>
                <w:color w:val="000000"/>
                <w:sz w:val="24"/>
                <w:szCs w:val="24"/>
              </w:rPr>
              <w:t xml:space="preserve">to apply the </w:t>
            </w:r>
            <w:r w:rsidR="00031A6F">
              <w:rPr>
                <w:rFonts w:ascii="Times New Roman" w:eastAsia="Times New Roman" w:hAnsi="Times New Roman" w:cs="Times New Roman"/>
                <w:color w:val="000000"/>
                <w:sz w:val="24"/>
                <w:szCs w:val="24"/>
              </w:rPr>
              <w:t xml:space="preserve">basic </w:t>
            </w:r>
            <w:r w:rsidR="004B4EBC">
              <w:rPr>
                <w:rFonts w:ascii="Times New Roman" w:eastAsia="Times New Roman" w:hAnsi="Times New Roman" w:cs="Times New Roman"/>
                <w:color w:val="000000"/>
                <w:sz w:val="24"/>
                <w:szCs w:val="24"/>
              </w:rPr>
              <w:t>knowledge</w:t>
            </w:r>
            <w:r w:rsidR="00E17EDE">
              <w:rPr>
                <w:rFonts w:ascii="Times New Roman" w:eastAsia="Times New Roman" w:hAnsi="Times New Roman" w:cs="Times New Roman"/>
                <w:color w:val="000000"/>
                <w:sz w:val="24"/>
                <w:szCs w:val="24"/>
              </w:rPr>
              <w:t xml:space="preserve"> of</w:t>
            </w:r>
            <w:r w:rsidRPr="00F72D1A">
              <w:rPr>
                <w:rFonts w:ascii="Times New Roman" w:eastAsia="Times New Roman" w:hAnsi="Times New Roman" w:cs="Times New Roman"/>
                <w:color w:val="000000"/>
                <w:sz w:val="24"/>
                <w:szCs w:val="24"/>
              </w:rPr>
              <w:t xml:space="preserve"> optical fiber to engineering applications such as optical fiber communication links (LAN, WAN, </w:t>
            </w:r>
            <w:r w:rsidR="00E17EDE" w:rsidRPr="00F72D1A">
              <w:rPr>
                <w:rFonts w:ascii="Times New Roman" w:eastAsia="Times New Roman" w:hAnsi="Times New Roman" w:cs="Times New Roman"/>
                <w:color w:val="000000"/>
                <w:sz w:val="24"/>
                <w:szCs w:val="24"/>
              </w:rPr>
              <w:t>etc.</w:t>
            </w:r>
            <w:r w:rsidR="009A61A3">
              <w:rPr>
                <w:rFonts w:ascii="Times New Roman" w:eastAsia="Times New Roman" w:hAnsi="Times New Roman" w:cs="Times New Roman"/>
                <w:color w:val="000000"/>
                <w:sz w:val="24"/>
                <w:szCs w:val="24"/>
              </w:rPr>
              <w:t>)</w:t>
            </w:r>
            <w:proofErr w:type="gramStart"/>
            <w:r w:rsidR="009A61A3">
              <w:rPr>
                <w:rFonts w:ascii="Times New Roman" w:eastAsia="Times New Roman" w:hAnsi="Times New Roman" w:cs="Times New Roman"/>
                <w:color w:val="000000"/>
                <w:sz w:val="24"/>
                <w:szCs w:val="24"/>
              </w:rPr>
              <w:t>,</w:t>
            </w:r>
            <w:proofErr w:type="gramEnd"/>
            <w:r w:rsidRPr="00F72D1A">
              <w:rPr>
                <w:rFonts w:ascii="Times New Roman" w:eastAsia="Times New Roman" w:hAnsi="Times New Roman" w:cs="Times New Roman"/>
                <w:color w:val="000000"/>
                <w:sz w:val="24"/>
                <w:szCs w:val="24"/>
              </w:rPr>
              <w:t xml:space="preserve"> Hence, it is significantly mapped and marked as level 3.</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Students will be able to analyze</w:t>
            </w:r>
            <w:r w:rsidR="00A32B90">
              <w:rPr>
                <w:rFonts w:ascii="Times New Roman" w:eastAsia="Times New Roman" w:hAnsi="Times New Roman" w:cs="Times New Roman"/>
                <w:color w:val="000000"/>
                <w:sz w:val="24"/>
                <w:szCs w:val="24"/>
              </w:rPr>
              <w:t xml:space="preserve"> concepts of </w:t>
            </w:r>
            <w:r w:rsidRPr="00F72D1A">
              <w:rPr>
                <w:rFonts w:ascii="Times New Roman" w:eastAsia="Times New Roman" w:hAnsi="Times New Roman" w:cs="Times New Roman"/>
                <w:color w:val="000000"/>
                <w:sz w:val="24"/>
                <w:szCs w:val="24"/>
              </w:rPr>
              <w:t>optical fiber to solve complex problems in engineering</w:t>
            </w:r>
            <w:r w:rsidR="00A32B90">
              <w:rPr>
                <w:rFonts w:ascii="Times New Roman" w:eastAsia="Times New Roman" w:hAnsi="Times New Roman" w:cs="Times New Roman"/>
                <w:color w:val="000000"/>
                <w:sz w:val="24"/>
                <w:szCs w:val="24"/>
              </w:rPr>
              <w:t xml:space="preserve"> using optical fibre sensors</w:t>
            </w:r>
            <w:r w:rsidRPr="00F72D1A">
              <w:rPr>
                <w:rFonts w:ascii="Times New Roman" w:eastAsia="Times New Roman" w:hAnsi="Times New Roman" w:cs="Times New Roman"/>
                <w:color w:val="000000"/>
                <w:sz w:val="24"/>
                <w:szCs w:val="24"/>
              </w:rPr>
              <w:t>.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 xml:space="preserve">Students will be </w:t>
            </w:r>
            <w:r w:rsidR="008E637C">
              <w:rPr>
                <w:rFonts w:ascii="Times New Roman" w:eastAsia="Times New Roman" w:hAnsi="Times New Roman" w:cs="Times New Roman"/>
                <w:sz w:val="24"/>
                <w:szCs w:val="24"/>
                <w:lang w:val="en-US" w:eastAsia="en-IN" w:bidi="mr-IN"/>
              </w:rPr>
              <w:t>able to use some basics of</w:t>
            </w:r>
            <w:r w:rsidRPr="00F72D1A">
              <w:rPr>
                <w:rFonts w:ascii="Times New Roman" w:eastAsia="Times New Roman" w:hAnsi="Times New Roman" w:cs="Times New Roman"/>
                <w:sz w:val="24"/>
                <w:szCs w:val="24"/>
                <w:lang w:val="en-US" w:eastAsia="en-IN" w:bidi="mr-IN"/>
              </w:rPr>
              <w:t xml:space="preserve"> optical fiber to design communication links in engineering;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Calibri" w:hAnsi="Times New Roman" w:cs="Times New Roman"/>
                <w:color w:val="00000A"/>
                <w:sz w:val="24"/>
                <w:szCs w:val="24"/>
              </w:rPr>
              <w:t xml:space="preserve">Students will be able to write assignments and solve quizzes ethically with punctuality without copying from </w:t>
            </w:r>
            <w:r w:rsidRPr="00F72D1A">
              <w:rPr>
                <w:rFonts w:ascii="Times New Roman" w:eastAsia="Calibri" w:hAnsi="Times New Roman" w:cs="Times New Roman"/>
                <w:color w:val="00000A"/>
                <w:sz w:val="24"/>
                <w:szCs w:val="24"/>
              </w:rPr>
              <w:lastRenderedPageBreak/>
              <w:t xml:space="preserve">external sources.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class presentations.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Times New Roman" w:hAnsi="Times New Roman" w:cs="Times New Roman"/>
                <w:sz w:val="24"/>
                <w:szCs w:val="24"/>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8E637C">
            <w:pPr>
              <w:spacing w:after="0" w:line="276" w:lineRule="auto"/>
              <w:rPr>
                <w:rFonts w:ascii="Times New Roman" w:eastAsia="Times New Roman" w:hAnsi="Times New Roman" w:cs="Times New Roman"/>
                <w:sz w:val="24"/>
                <w:szCs w:val="24"/>
                <w:lang w:val="en-US" w:eastAsia="en-IN" w:bidi="mr-IN"/>
              </w:rPr>
            </w:pPr>
            <w:r w:rsidRPr="00F72D1A">
              <w:rPr>
                <w:rFonts w:ascii="Times New Roman" w:eastAsia="Calibri" w:hAnsi="Times New Roman" w:cs="Times New Roman"/>
                <w:color w:val="00000A"/>
                <w:sz w:val="24"/>
                <w:szCs w:val="24"/>
              </w:rPr>
              <w:t>Stud</w:t>
            </w:r>
            <w:r w:rsidR="008E637C">
              <w:rPr>
                <w:rFonts w:ascii="Times New Roman" w:eastAsia="Calibri" w:hAnsi="Times New Roman" w:cs="Times New Roman"/>
                <w:color w:val="00000A"/>
                <w:sz w:val="24"/>
                <w:szCs w:val="24"/>
              </w:rPr>
              <w:t>ents will be able to achieve some</w:t>
            </w:r>
            <w:r w:rsidRPr="00F72D1A">
              <w:rPr>
                <w:rFonts w:ascii="Times New Roman" w:eastAsia="Calibri" w:hAnsi="Times New Roman" w:cs="Times New Roman"/>
                <w:color w:val="00000A"/>
                <w:sz w:val="24"/>
                <w:szCs w:val="24"/>
              </w:rPr>
              <w:t xml:space="preserve"> skills through presentations </w:t>
            </w:r>
            <w:r w:rsidR="008E637C">
              <w:rPr>
                <w:rFonts w:ascii="Times New Roman" w:eastAsia="Calibri" w:hAnsi="Times New Roman" w:cs="Times New Roman"/>
                <w:color w:val="00000A"/>
                <w:sz w:val="24"/>
                <w:szCs w:val="24"/>
              </w:rPr>
              <w:t>on</w:t>
            </w:r>
            <w:r w:rsidRPr="00F72D1A">
              <w:rPr>
                <w:rFonts w:ascii="Times New Roman" w:eastAsia="Calibri" w:hAnsi="Times New Roman" w:cs="Times New Roman"/>
                <w:color w:val="00000A"/>
                <w:sz w:val="24"/>
                <w:szCs w:val="24"/>
              </w:rPr>
              <w:t xml:space="preserve"> optical fiber thereby stimulating their lifelong learning.</w:t>
            </w:r>
            <w:r w:rsidRPr="00F72D1A">
              <w:rPr>
                <w:rFonts w:ascii="Times New Roman" w:eastAsia="Times New Roman" w:hAnsi="Times New Roman" w:cs="Times New Roman"/>
                <w:sz w:val="24"/>
                <w:szCs w:val="24"/>
                <w:lang w:val="en-US" w:eastAsia="en-IN" w:bidi="mr-IN"/>
              </w:rPr>
              <w:t xml:space="preserve">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trHeight w:val="1415"/>
          <w:jc w:val="center"/>
        </w:trPr>
        <w:tc>
          <w:tcPr>
            <w:tcW w:w="1564" w:type="dxa"/>
            <w:vMerge w:val="restart"/>
            <w:vAlign w:val="center"/>
          </w:tcPr>
          <w:p w:rsidR="00F72D1A" w:rsidRPr="00F72D1A" w:rsidRDefault="009F678A" w:rsidP="00F72D1A">
            <w:pPr>
              <w:spacing w:after="0" w:line="276" w:lineRule="auto"/>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BSC102.3</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Pr>
          <w:p w:rsidR="00F72D1A" w:rsidRPr="00F72D1A" w:rsidRDefault="00594D0F" w:rsidP="00F72D1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594D0F">
              <w:rPr>
                <w:rFonts w:ascii="Times New Roman" w:eastAsia="Times New Roman" w:hAnsi="Times New Roman" w:cs="Times New Roman"/>
                <w:color w:val="000000"/>
                <w:sz w:val="24"/>
                <w:szCs w:val="24"/>
              </w:rPr>
              <w:t>tudents will be able to apply the knowledge of interference to engineering applications such as thin film, ARC, and HRC. Hence, it is significantly mapped and marked as level 3.</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594D0F" w:rsidP="00F72D1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594D0F">
              <w:rPr>
                <w:rFonts w:ascii="Times New Roman" w:eastAsia="Times New Roman" w:hAnsi="Times New Roman" w:cs="Times New Roman"/>
                <w:color w:val="000000"/>
                <w:sz w:val="24"/>
                <w:szCs w:val="24"/>
              </w:rPr>
              <w:t>tudents will be able to formulate and solve problems based on interference in thin film and antireflection coating.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594D0F" w:rsidP="00F72D1A">
            <w:pPr>
              <w:spacing w:after="0" w:line="276" w:lineRule="auto"/>
              <w:rPr>
                <w:rFonts w:ascii="Times New Roman" w:eastAsia="Times New Roman" w:hAnsi="Times New Roman" w:cs="Times New Roman"/>
                <w:color w:val="000000"/>
                <w:sz w:val="24"/>
                <w:szCs w:val="24"/>
              </w:rPr>
            </w:pPr>
            <w:r w:rsidRPr="00594D0F">
              <w:rPr>
                <w:rFonts w:ascii="Times New Roman" w:eastAsia="Times New Roman" w:hAnsi="Times New Roman" w:cs="Times New Roman"/>
                <w:color w:val="000000"/>
                <w:sz w:val="24"/>
                <w:szCs w:val="24"/>
              </w:rPr>
              <w:t>Students will be able to use some basics of interference of thin film for designing optical instruments. Hence, it is slightly mapped and marked as level 1.</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 xml:space="preserve">Students will be able to write assignments and solve quizzes ethically with punctuality without copying from external sources.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class presentations. Hence, </w:t>
            </w:r>
            <w:r w:rsidRPr="00F72D1A">
              <w:rPr>
                <w:rFonts w:ascii="Times New Roman" w:eastAsia="Times New Roman" w:hAnsi="Times New Roman" w:cs="Times New Roman"/>
                <w:color w:val="000000"/>
                <w:sz w:val="24"/>
                <w:szCs w:val="24"/>
              </w:rPr>
              <w:t>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F72D1A">
              <w:rPr>
                <w:rFonts w:ascii="Times New Roman" w:eastAsia="Times New Roman" w:hAnsi="Times New Roman" w:cs="Times New Roman"/>
                <w:color w:val="000000"/>
                <w:sz w:val="24"/>
                <w:szCs w:val="24"/>
              </w:rPr>
              <w:t>it is moderately mapped and marked as level 2.</w:t>
            </w:r>
          </w:p>
          <w:p w:rsidR="00594D0F" w:rsidRDefault="00594D0F" w:rsidP="00F72D1A">
            <w:pPr>
              <w:spacing w:after="0" w:line="276" w:lineRule="auto"/>
              <w:rPr>
                <w:rFonts w:ascii="Times New Roman" w:eastAsia="Times New Roman" w:hAnsi="Times New Roman" w:cs="Times New Roman"/>
                <w:color w:val="000000"/>
                <w:sz w:val="24"/>
                <w:szCs w:val="24"/>
              </w:rPr>
            </w:pPr>
          </w:p>
          <w:p w:rsidR="00594D0F" w:rsidRPr="00F72D1A" w:rsidRDefault="00594D0F" w:rsidP="00F72D1A">
            <w:pPr>
              <w:spacing w:after="0" w:line="276" w:lineRule="auto"/>
              <w:rPr>
                <w:rFonts w:ascii="Times New Roman" w:eastAsia="Times New Roman" w:hAnsi="Times New Roman" w:cs="Times New Roman"/>
                <w:color w:val="000000"/>
                <w:sz w:val="24"/>
                <w:szCs w:val="24"/>
              </w:rPr>
            </w:pPr>
          </w:p>
        </w:tc>
      </w:tr>
      <w:tr w:rsidR="00F72D1A" w:rsidRPr="00F72D1A" w:rsidTr="004C37D8">
        <w:trPr>
          <w:jc w:val="center"/>
        </w:trPr>
        <w:tc>
          <w:tcPr>
            <w:tcW w:w="1564" w:type="dxa"/>
            <w:vMerge w:val="restart"/>
            <w:vAlign w:val="center"/>
          </w:tcPr>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F72D1A" w:rsidP="00F72D1A">
            <w:pPr>
              <w:spacing w:after="0" w:line="276" w:lineRule="auto"/>
              <w:jc w:val="both"/>
              <w:rPr>
                <w:rFonts w:ascii="Times New Roman" w:eastAsia="Times New Roman" w:hAnsi="Times New Roman" w:cs="Times New Roman"/>
                <w:color w:val="00000A"/>
                <w:sz w:val="24"/>
                <w:szCs w:val="24"/>
              </w:rPr>
            </w:pPr>
          </w:p>
          <w:p w:rsidR="00F72D1A" w:rsidRPr="00F72D1A" w:rsidRDefault="009F678A" w:rsidP="00F72D1A">
            <w:pPr>
              <w:spacing w:after="0" w:line="276" w:lineRule="auto"/>
              <w:jc w:val="both"/>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BSC102.4</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Pr>
          <w:p w:rsidR="00F72D1A" w:rsidRPr="00F72D1A" w:rsidRDefault="00E211D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The students will be able to apply the theoretical understanding of gradient, divergence, and curl for engineering applications such as designing an antenna for communications.</w:t>
            </w:r>
            <w:r w:rsidRPr="00F72D1A">
              <w:rPr>
                <w:rFonts w:ascii="Times New Roman" w:eastAsia="Times New Roman" w:hAnsi="Times New Roman" w:cs="Times New Roman"/>
                <w:sz w:val="24"/>
                <w:szCs w:val="24"/>
                <w:lang w:val="en-US" w:eastAsia="en-IN" w:bidi="mr-IN"/>
              </w:rPr>
              <w:t xml:space="preserve"> Hence, it is significantly mapped and marked as level 3.</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594D0F"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The students will be able to formulate and solve complex engineering problems using laws of electrodynamics. </w:t>
            </w:r>
            <w:r w:rsidRPr="00F72D1A">
              <w:rPr>
                <w:rFonts w:ascii="Times New Roman" w:eastAsia="Times New Roman" w:hAnsi="Times New Roman" w:cs="Times New Roman"/>
                <w:sz w:val="24"/>
                <w:szCs w:val="24"/>
                <w:lang w:val="en-US" w:eastAsia="en-IN" w:bidi="mr-IN"/>
              </w:rPr>
              <w:t>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594D0F"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Students will be able to design and develop engineering problems using Maxwell’s equations such as wave propagation in communication.</w:t>
            </w:r>
            <w:r w:rsidRPr="00F72D1A">
              <w:rPr>
                <w:rFonts w:ascii="Times New Roman" w:eastAsia="Times New Roman" w:hAnsi="Times New Roman" w:cs="Times New Roman"/>
                <w:sz w:val="24"/>
                <w:szCs w:val="24"/>
                <w:lang w:val="en-US" w:eastAsia="en-IN" w:bidi="mr-IN"/>
              </w:rPr>
              <w:t xml:space="preserve"> Hence, it is </w:t>
            </w:r>
            <w:r w:rsidRPr="00F72D1A">
              <w:rPr>
                <w:rFonts w:ascii="Times New Roman" w:eastAsia="Times New Roman" w:hAnsi="Times New Roman" w:cs="Times New Roman"/>
                <w:color w:val="000000"/>
                <w:sz w:val="24"/>
                <w:szCs w:val="24"/>
              </w:rPr>
              <w:t>moderately</w:t>
            </w:r>
            <w:r w:rsidRPr="00F72D1A">
              <w:rPr>
                <w:rFonts w:ascii="Times New Roman" w:eastAsia="Times New Roman" w:hAnsi="Times New Roman" w:cs="Times New Roman"/>
                <w:sz w:val="24"/>
                <w:szCs w:val="24"/>
                <w:lang w:val="en-US" w:eastAsia="en-IN" w:bidi="mr-IN"/>
              </w:rPr>
              <w:t xml:space="preserve">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 xml:space="preserve">Students will be able to write some assignments and solve some quizzes ethically with punctuality without copying from external sources.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class presentations.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trHeight w:val="1585"/>
          <w:jc w:val="center"/>
        </w:trPr>
        <w:tc>
          <w:tcPr>
            <w:tcW w:w="1564" w:type="dxa"/>
            <w:vMerge w:val="restart"/>
            <w:vAlign w:val="center"/>
          </w:tcPr>
          <w:p w:rsidR="00F72D1A" w:rsidRPr="00F72D1A" w:rsidRDefault="009F678A" w:rsidP="00F72D1A">
            <w:pPr>
              <w:spacing w:after="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BSC102.5</w:t>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w:t>
            </w:r>
          </w:p>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w:t>
            </w: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Pr>
          <w:p w:rsidR="00F72D1A" w:rsidRPr="00F72D1A" w:rsidRDefault="00E329D4" w:rsidP="00F72D1A">
            <w:pPr>
              <w:spacing w:after="0" w:line="276" w:lineRule="auto"/>
              <w:rPr>
                <w:rFonts w:ascii="Times New Roman" w:eastAsia="Times New Roman" w:hAnsi="Times New Roman" w:cs="Times New Roman"/>
                <w:color w:val="000000"/>
                <w:sz w:val="24"/>
                <w:szCs w:val="24"/>
              </w:rPr>
            </w:pPr>
            <w:r w:rsidRPr="00E329D4">
              <w:rPr>
                <w:rFonts w:ascii="Times New Roman" w:eastAsia="Times New Roman" w:hAnsi="Times New Roman" w:cs="Times New Roman"/>
                <w:color w:val="000000"/>
                <w:sz w:val="24"/>
                <w:szCs w:val="24"/>
              </w:rPr>
              <w:t>Students will be able to apply the theoretical understanding of quantum mechanics to various engineering applications such as STM and quantum computing; hence, it is significantly mapped and marked as level 3.</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E329D4" w:rsidP="00F72D1A">
            <w:pPr>
              <w:spacing w:after="0" w:line="276" w:lineRule="auto"/>
              <w:rPr>
                <w:rFonts w:ascii="Times New Roman" w:eastAsia="Times New Roman" w:hAnsi="Times New Roman" w:cs="Times New Roman"/>
                <w:color w:val="000000"/>
                <w:sz w:val="24"/>
                <w:szCs w:val="24"/>
              </w:rPr>
            </w:pPr>
            <w:r w:rsidRPr="00E329D4">
              <w:rPr>
                <w:rFonts w:ascii="Times New Roman" w:eastAsia="Times New Roman" w:hAnsi="Times New Roman" w:cs="Times New Roman"/>
                <w:color w:val="000000"/>
                <w:sz w:val="24"/>
                <w:szCs w:val="24"/>
              </w:rPr>
              <w:t>Students will be able to analyze the concepts of quantum mechanics to solve some real-world problems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Pr>
          <w:p w:rsidR="00F72D1A" w:rsidRPr="00F72D1A" w:rsidRDefault="00E329D4" w:rsidP="00F72D1A">
            <w:pPr>
              <w:spacing w:after="0" w:line="276" w:lineRule="auto"/>
              <w:rPr>
                <w:rFonts w:ascii="Times New Roman" w:eastAsia="Times New Roman" w:hAnsi="Times New Roman" w:cs="Times New Roman"/>
                <w:color w:val="000000"/>
                <w:sz w:val="24"/>
                <w:szCs w:val="24"/>
              </w:rPr>
            </w:pPr>
            <w:r w:rsidRPr="00E329D4">
              <w:rPr>
                <w:rFonts w:ascii="Times New Roman" w:eastAsia="Times New Roman" w:hAnsi="Times New Roman" w:cs="Times New Roman"/>
                <w:color w:val="000000"/>
                <w:sz w:val="24"/>
                <w:szCs w:val="24"/>
              </w:rPr>
              <w:t xml:space="preserve">Students will be able to use some fundamentals of quantum physics in various engineering designs; hence, it </w:t>
            </w:r>
            <w:proofErr w:type="gramStart"/>
            <w:r w:rsidRPr="00E329D4">
              <w:rPr>
                <w:rFonts w:ascii="Times New Roman" w:eastAsia="Times New Roman" w:hAnsi="Times New Roman" w:cs="Times New Roman"/>
                <w:color w:val="000000"/>
                <w:sz w:val="24"/>
                <w:szCs w:val="24"/>
              </w:rPr>
              <w:t>is slightly mapped and marked as level 1</w:t>
            </w:r>
            <w:proofErr w:type="gramEnd"/>
            <w:r w:rsidRPr="00E329D4">
              <w:rPr>
                <w:rFonts w:ascii="Times New Roman" w:eastAsia="Times New Roman" w:hAnsi="Times New Roman" w:cs="Times New Roman"/>
                <w:color w:val="000000"/>
                <w:sz w:val="24"/>
                <w:szCs w:val="24"/>
              </w:rPr>
              <w:t>.</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1</w:t>
            </w:r>
          </w:p>
        </w:tc>
        <w:tc>
          <w:tcPr>
            <w:tcW w:w="5896" w:type="dxa"/>
          </w:tcPr>
          <w:p w:rsidR="00E329D4"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 xml:space="preserve">Students will be able to write some assignments and solve quizzes ethically with punctuality without copying from external sources. Hence, </w:t>
            </w:r>
            <w:r w:rsidRPr="00F72D1A">
              <w:rPr>
                <w:rFonts w:ascii="Times New Roman" w:eastAsia="Times New Roman" w:hAnsi="Times New Roman" w:cs="Times New Roman"/>
                <w:color w:val="000000"/>
                <w:sz w:val="24"/>
                <w:szCs w:val="24"/>
              </w:rPr>
              <w:t xml:space="preserve">it </w:t>
            </w:r>
            <w:proofErr w:type="gramStart"/>
            <w:r w:rsidRPr="00F72D1A">
              <w:rPr>
                <w:rFonts w:ascii="Times New Roman" w:eastAsia="Times New Roman" w:hAnsi="Times New Roman" w:cs="Times New Roman"/>
                <w:color w:val="000000"/>
                <w:sz w:val="24"/>
                <w:szCs w:val="24"/>
              </w:rPr>
              <w:t>is slightly mapped and marked as level 1</w:t>
            </w:r>
            <w:proofErr w:type="gramEnd"/>
            <w:r w:rsidRPr="00F72D1A">
              <w:rPr>
                <w:rFonts w:ascii="Times New Roman" w:eastAsia="Times New Roman" w:hAnsi="Times New Roman" w:cs="Times New Roman"/>
                <w:color w:val="000000"/>
                <w:sz w:val="24"/>
                <w:szCs w:val="24"/>
              </w:rPr>
              <w:t>.</w:t>
            </w:r>
          </w:p>
          <w:p w:rsidR="00E329D4" w:rsidRPr="00F72D1A" w:rsidRDefault="00E329D4" w:rsidP="00F72D1A">
            <w:pPr>
              <w:spacing w:after="0" w:line="276" w:lineRule="auto"/>
              <w:rPr>
                <w:rFonts w:ascii="Times New Roman" w:eastAsia="Times New Roman" w:hAnsi="Times New Roman" w:cs="Times New Roman"/>
                <w:color w:val="000000"/>
                <w:sz w:val="24"/>
                <w:szCs w:val="24"/>
              </w:rPr>
            </w:pP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some class presentations.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p>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 xml:space="preserve">Students will be able to communicate effectively during question-answer sessions in the class, which reflects their oral communication ability. In addition, assignments are a reflection of written communication ability.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jc w:val="center"/>
        </w:trPr>
        <w:tc>
          <w:tcPr>
            <w:tcW w:w="1564" w:type="dxa"/>
            <w:vMerge w:val="restart"/>
            <w:vAlign w:val="center"/>
          </w:tcPr>
          <w:p w:rsidR="00F72D1A" w:rsidRPr="00F72D1A" w:rsidRDefault="009F678A" w:rsidP="00F72D1A">
            <w:pPr>
              <w:spacing w:after="0" w:line="276" w:lineRule="auto"/>
              <w:rPr>
                <w:rFonts w:ascii="Times New Roman" w:eastAsia="Times New Roman" w:hAnsi="Times New Roman" w:cs="Times New Roman"/>
                <w:color w:val="00000A"/>
                <w:sz w:val="24"/>
                <w:szCs w:val="24"/>
              </w:rPr>
            </w:pPr>
            <w:r>
              <w:rPr>
                <w:rFonts w:ascii="Times New Roman" w:eastAsia="Calibri" w:hAnsi="Times New Roman" w:cs="Times New Roman"/>
                <w:color w:val="000000"/>
                <w:sz w:val="24"/>
                <w:szCs w:val="24"/>
              </w:rPr>
              <w:t>BSC102.6</w:t>
            </w:r>
            <w:r w:rsidR="00F72D1A" w:rsidRPr="00F72D1A">
              <w:rPr>
                <w:rFonts w:ascii="Times New Roman" w:eastAsia="Times New Roman" w:hAnsi="Times New Roman" w:cs="Times New Roman"/>
                <w:color w:val="00000A"/>
                <w:sz w:val="24"/>
                <w:szCs w:val="24"/>
              </w:rPr>
              <w:tab/>
            </w: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PO1</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3</w:t>
            </w:r>
          </w:p>
        </w:tc>
        <w:tc>
          <w:tcPr>
            <w:tcW w:w="5896" w:type="dxa"/>
            <w:tcBorders>
              <w:bottom w:val="single" w:sz="4" w:space="0" w:color="auto"/>
            </w:tcBorders>
          </w:tcPr>
          <w:p w:rsidR="00F72D1A" w:rsidRPr="00F72D1A" w:rsidRDefault="00E329D4" w:rsidP="00E329D4">
            <w:pPr>
              <w:spacing w:after="0" w:line="276" w:lineRule="auto"/>
              <w:rPr>
                <w:rFonts w:ascii="Times New Roman" w:eastAsia="Times New Roman" w:hAnsi="Times New Roman" w:cs="Times New Roman"/>
                <w:color w:val="000000"/>
                <w:sz w:val="24"/>
                <w:szCs w:val="24"/>
              </w:rPr>
            </w:pPr>
            <w:r w:rsidRPr="00E329D4">
              <w:rPr>
                <w:rFonts w:ascii="Times New Roman" w:eastAsia="Times New Roman" w:hAnsi="Times New Roman" w:cs="Times New Roman"/>
                <w:color w:val="000000"/>
                <w:sz w:val="24"/>
                <w:szCs w:val="24"/>
              </w:rPr>
              <w:t>The students will be able to apply t</w:t>
            </w:r>
            <w:r w:rsidR="009B1FFE">
              <w:rPr>
                <w:rFonts w:ascii="Times New Roman" w:eastAsia="Times New Roman" w:hAnsi="Times New Roman" w:cs="Times New Roman"/>
                <w:color w:val="000000"/>
                <w:sz w:val="24"/>
                <w:szCs w:val="24"/>
              </w:rPr>
              <w:t>he knowledge of semiconductors in engineering applications such as</w:t>
            </w:r>
            <w:r w:rsidRPr="00E329D4">
              <w:rPr>
                <w:rFonts w:ascii="Times New Roman" w:eastAsia="Times New Roman" w:hAnsi="Times New Roman" w:cs="Times New Roman"/>
                <w:color w:val="000000"/>
                <w:sz w:val="24"/>
                <w:szCs w:val="24"/>
              </w:rPr>
              <w:t xml:space="preserve"> solar cell, LED, etc. Hence, it is significantly mapped and marked as level 3</w:t>
            </w:r>
            <w:r>
              <w:rPr>
                <w:rFonts w:ascii="Times New Roman" w:eastAsia="Times New Roman" w:hAnsi="Times New Roman" w:cs="Times New Roman"/>
                <w:color w:val="000000"/>
                <w:sz w:val="24"/>
                <w:szCs w:val="24"/>
              </w:rPr>
              <w:t>.</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PO2</w:t>
            </w:r>
          </w:p>
        </w:tc>
        <w:tc>
          <w:tcPr>
            <w:tcW w:w="1350" w:type="dxa"/>
            <w:tcBorders>
              <w:right w:val="single" w:sz="4" w:space="0" w:color="auto"/>
            </w:tcBorders>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2</w:t>
            </w:r>
          </w:p>
        </w:tc>
        <w:tc>
          <w:tcPr>
            <w:tcW w:w="5896" w:type="dxa"/>
            <w:tcBorders>
              <w:top w:val="single" w:sz="4" w:space="0" w:color="auto"/>
              <w:left w:val="single" w:sz="4" w:space="0" w:color="auto"/>
              <w:bottom w:val="single" w:sz="4" w:space="0" w:color="auto"/>
              <w:right w:val="single" w:sz="4" w:space="0" w:color="auto"/>
            </w:tcBorders>
          </w:tcPr>
          <w:p w:rsidR="00F72D1A" w:rsidRPr="00F72D1A" w:rsidRDefault="009B1FFE" w:rsidP="00F72D1A">
            <w:pPr>
              <w:spacing w:after="0" w:line="276" w:lineRule="auto"/>
              <w:rPr>
                <w:rFonts w:ascii="Times New Roman" w:eastAsia="Times New Roman" w:hAnsi="Times New Roman" w:cs="Times New Roman"/>
                <w:color w:val="000000"/>
                <w:sz w:val="24"/>
                <w:szCs w:val="24"/>
              </w:rPr>
            </w:pPr>
            <w:r w:rsidRPr="009B1FFE">
              <w:rPr>
                <w:rFonts w:ascii="Times New Roman" w:eastAsia="Times New Roman" w:hAnsi="Times New Roman" w:cs="Times New Roman"/>
                <w:color w:val="000000"/>
                <w:sz w:val="24"/>
                <w:szCs w:val="24"/>
              </w:rPr>
              <w:t>Students will be able to use the concepts of semiconductors to analyze different semiconductor materials for their applications;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PO3</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Borders>
              <w:top w:val="single" w:sz="4" w:space="0" w:color="auto"/>
              <w:left w:val="single" w:sz="6" w:space="0" w:color="000000"/>
              <w:bottom w:val="single" w:sz="4" w:space="0" w:color="auto"/>
              <w:right w:val="single" w:sz="6" w:space="0" w:color="000000"/>
            </w:tcBorders>
            <w:vAlign w:val="center"/>
          </w:tcPr>
          <w:p w:rsidR="00F72D1A" w:rsidRPr="00F72D1A" w:rsidRDefault="009B1FFE" w:rsidP="00F72D1A">
            <w:pPr>
              <w:spacing w:after="0" w:line="276" w:lineRule="auto"/>
              <w:rPr>
                <w:rFonts w:ascii="Times New Roman" w:eastAsia="Times New Roman" w:hAnsi="Times New Roman" w:cs="Times New Roman"/>
                <w:color w:val="000000"/>
                <w:sz w:val="24"/>
                <w:szCs w:val="24"/>
              </w:rPr>
            </w:pPr>
            <w:r w:rsidRPr="009B1FFE">
              <w:rPr>
                <w:rFonts w:ascii="Times New Roman" w:eastAsia="Times New Roman" w:hAnsi="Times New Roman" w:cs="Times New Roman"/>
                <w:color w:val="000000"/>
                <w:sz w:val="24"/>
                <w:szCs w:val="24"/>
              </w:rPr>
              <w:t>Students will be able to use concepts of semiconductor to design various electronic devices such as LED, photodiode and solar cell, etc. Hence, it is moderately mapped and marked as level 2.</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PO8</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Borders>
              <w:top w:val="single" w:sz="4" w:space="0" w:color="auto"/>
              <w:left w:val="single" w:sz="6" w:space="0" w:color="000000"/>
              <w:bottom w:val="single" w:sz="4" w:space="0" w:color="auto"/>
              <w:right w:val="single" w:sz="6" w:space="0" w:color="000000"/>
            </w:tcBorders>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 xml:space="preserve">Students will be able to write some assignments and solve quizzes ethically with punctuality without copying from external sources. Hence, </w:t>
            </w:r>
            <w:r w:rsidRPr="00F72D1A">
              <w:rPr>
                <w:rFonts w:ascii="Times New Roman" w:eastAsia="Times New Roman" w:hAnsi="Times New Roman" w:cs="Times New Roman"/>
                <w:color w:val="000000"/>
                <w:sz w:val="24"/>
                <w:szCs w:val="24"/>
              </w:rPr>
              <w:t>it is slightly mapped and marked as level 1.</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PO9</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Borders>
              <w:top w:val="single" w:sz="4" w:space="0" w:color="auto"/>
              <w:left w:val="single" w:sz="6" w:space="0" w:color="000000"/>
              <w:bottom w:val="single" w:sz="4" w:space="0" w:color="auto"/>
              <w:right w:val="single" w:sz="6" w:space="0" w:color="000000"/>
            </w:tcBorders>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Calibri" w:hAnsi="Times New Roman" w:cs="Times New Roman"/>
                <w:color w:val="00000A"/>
                <w:sz w:val="24"/>
                <w:szCs w:val="24"/>
              </w:rPr>
              <w:t>Students will be able to understand the value of working as a team</w:t>
            </w:r>
            <w:r w:rsidRPr="00F72D1A">
              <w:rPr>
                <w:rFonts w:ascii="Times New Roman" w:eastAsia="Times New Roman" w:hAnsi="Times New Roman" w:cs="Times New Roman"/>
                <w:sz w:val="24"/>
                <w:szCs w:val="24"/>
                <w:lang w:val="en-US" w:eastAsia="en-IN" w:bidi="mr-IN"/>
              </w:rPr>
              <w:t xml:space="preserve"> in various class presentations. Hence, </w:t>
            </w:r>
            <w:r w:rsidRPr="00F72D1A">
              <w:rPr>
                <w:rFonts w:ascii="Times New Roman" w:eastAsia="Times New Roman" w:hAnsi="Times New Roman" w:cs="Times New Roman"/>
                <w:color w:val="000000"/>
                <w:sz w:val="24"/>
                <w:szCs w:val="24"/>
              </w:rPr>
              <w:t xml:space="preserve">it </w:t>
            </w:r>
            <w:proofErr w:type="gramStart"/>
            <w:r w:rsidRPr="00F72D1A">
              <w:rPr>
                <w:rFonts w:ascii="Times New Roman" w:eastAsia="Times New Roman" w:hAnsi="Times New Roman" w:cs="Times New Roman"/>
                <w:color w:val="000000"/>
                <w:sz w:val="24"/>
                <w:szCs w:val="24"/>
              </w:rPr>
              <w:t>is slightly mapped and marked as level 1</w:t>
            </w:r>
            <w:proofErr w:type="gramEnd"/>
            <w:r w:rsidRPr="00F72D1A">
              <w:rPr>
                <w:rFonts w:ascii="Times New Roman" w:eastAsia="Times New Roman" w:hAnsi="Times New Roman" w:cs="Times New Roman"/>
                <w:color w:val="000000"/>
                <w:sz w:val="24"/>
                <w:szCs w:val="24"/>
              </w:rPr>
              <w:t>.</w:t>
            </w:r>
          </w:p>
        </w:tc>
      </w:tr>
      <w:tr w:rsidR="00F72D1A" w:rsidRPr="00F72D1A" w:rsidTr="004C37D8">
        <w:trPr>
          <w:jc w:val="center"/>
        </w:trPr>
        <w:tc>
          <w:tcPr>
            <w:tcW w:w="1564" w:type="dxa"/>
            <w:vMerge/>
            <w:vAlign w:val="center"/>
          </w:tcPr>
          <w:p w:rsidR="00F72D1A" w:rsidRPr="00F72D1A" w:rsidRDefault="00F72D1A" w:rsidP="00F72D1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63" w:type="dxa"/>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 xml:space="preserve">       PO10</w:t>
            </w:r>
          </w:p>
        </w:tc>
        <w:tc>
          <w:tcPr>
            <w:tcW w:w="1350" w:type="dxa"/>
          </w:tcPr>
          <w:p w:rsidR="00F72D1A" w:rsidRPr="00F72D1A" w:rsidRDefault="00F72D1A" w:rsidP="00F72D1A">
            <w:pPr>
              <w:spacing w:after="0" w:line="276" w:lineRule="auto"/>
              <w:jc w:val="center"/>
              <w:rPr>
                <w:rFonts w:ascii="Times New Roman" w:eastAsia="Times New Roman" w:hAnsi="Times New Roman" w:cs="Times New Roman"/>
                <w:color w:val="000000"/>
                <w:sz w:val="24"/>
                <w:szCs w:val="24"/>
              </w:rPr>
            </w:pPr>
            <w:r w:rsidRPr="00F72D1A">
              <w:rPr>
                <w:rFonts w:ascii="Times New Roman" w:eastAsia="Times New Roman" w:hAnsi="Times New Roman" w:cs="Times New Roman"/>
                <w:color w:val="000000"/>
                <w:sz w:val="24"/>
                <w:szCs w:val="24"/>
              </w:rPr>
              <w:t>1</w:t>
            </w:r>
          </w:p>
        </w:tc>
        <w:tc>
          <w:tcPr>
            <w:tcW w:w="5896" w:type="dxa"/>
            <w:tcBorders>
              <w:top w:val="single" w:sz="4" w:space="0" w:color="auto"/>
              <w:left w:val="single" w:sz="6" w:space="0" w:color="000000"/>
              <w:bottom w:val="single" w:sz="4" w:space="0" w:color="auto"/>
              <w:right w:val="single" w:sz="6" w:space="0" w:color="000000"/>
            </w:tcBorders>
          </w:tcPr>
          <w:p w:rsidR="00F72D1A" w:rsidRPr="00F72D1A" w:rsidRDefault="00F72D1A" w:rsidP="00F72D1A">
            <w:pPr>
              <w:spacing w:after="0" w:line="276" w:lineRule="auto"/>
              <w:rPr>
                <w:rFonts w:ascii="Times New Roman" w:eastAsia="Times New Roman" w:hAnsi="Times New Roman" w:cs="Times New Roman"/>
                <w:color w:val="000000"/>
                <w:sz w:val="24"/>
                <w:szCs w:val="24"/>
              </w:rPr>
            </w:pPr>
            <w:r w:rsidRPr="00F72D1A">
              <w:rPr>
                <w:rFonts w:ascii="Times New Roman" w:eastAsia="Times New Roman" w:hAnsi="Times New Roman" w:cs="Times New Roman"/>
                <w:sz w:val="24"/>
                <w:szCs w:val="24"/>
                <w:lang w:val="en-US" w:eastAsia="en-IN" w:bidi="mr-IN"/>
              </w:rPr>
              <w:t xml:space="preserve">Students will be able to communicate effectively during some question-answer sessions in the class. Hence, </w:t>
            </w:r>
            <w:r w:rsidRPr="00F72D1A">
              <w:rPr>
                <w:rFonts w:ascii="Times New Roman" w:eastAsia="Times New Roman" w:hAnsi="Times New Roman" w:cs="Times New Roman"/>
                <w:color w:val="000000"/>
                <w:sz w:val="24"/>
                <w:szCs w:val="24"/>
              </w:rPr>
              <w:t xml:space="preserve">it </w:t>
            </w:r>
            <w:proofErr w:type="gramStart"/>
            <w:r w:rsidRPr="00F72D1A">
              <w:rPr>
                <w:rFonts w:ascii="Times New Roman" w:eastAsia="Times New Roman" w:hAnsi="Times New Roman" w:cs="Times New Roman"/>
                <w:color w:val="000000"/>
                <w:sz w:val="24"/>
                <w:szCs w:val="24"/>
              </w:rPr>
              <w:t xml:space="preserve">is </w:t>
            </w:r>
            <w:r w:rsidRPr="00F72D1A">
              <w:rPr>
                <w:rFonts w:ascii="Times New Roman" w:eastAsia="Times New Roman" w:hAnsi="Times New Roman" w:cs="Times New Roman"/>
                <w:sz w:val="24"/>
                <w:szCs w:val="24"/>
                <w:lang w:val="en-US" w:eastAsia="en-IN" w:bidi="mr-IN"/>
              </w:rPr>
              <w:t>slightly</w:t>
            </w:r>
            <w:r w:rsidRPr="00F72D1A">
              <w:rPr>
                <w:rFonts w:ascii="Times New Roman" w:eastAsia="Times New Roman" w:hAnsi="Times New Roman" w:cs="Times New Roman"/>
                <w:color w:val="000000"/>
                <w:sz w:val="24"/>
                <w:szCs w:val="24"/>
              </w:rPr>
              <w:t xml:space="preserve"> mapped and marked as level 1</w:t>
            </w:r>
            <w:proofErr w:type="gramEnd"/>
            <w:r w:rsidRPr="00F72D1A">
              <w:rPr>
                <w:rFonts w:ascii="Times New Roman" w:eastAsia="Times New Roman" w:hAnsi="Times New Roman" w:cs="Times New Roman"/>
                <w:color w:val="000000"/>
                <w:sz w:val="24"/>
                <w:szCs w:val="24"/>
              </w:rPr>
              <w:t>.</w:t>
            </w:r>
          </w:p>
        </w:tc>
      </w:tr>
    </w:tbl>
    <w:p w:rsidR="00F72D1A" w:rsidRDefault="00F72D1A" w:rsidP="00CA0CEA">
      <w:pPr>
        <w:rPr>
          <w:rFonts w:ascii="Times New Roman" w:hAnsi="Times New Roman" w:cs="Times New Roman"/>
          <w:b/>
          <w:bCs/>
          <w:sz w:val="24"/>
          <w:szCs w:val="24"/>
        </w:rPr>
      </w:pPr>
    </w:p>
    <w:sectPr w:rsidR="00F7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9233F"/>
    <w:multiLevelType w:val="hybridMultilevel"/>
    <w:tmpl w:val="849A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DB"/>
    <w:rsid w:val="00031A6F"/>
    <w:rsid w:val="00082A78"/>
    <w:rsid w:val="00125EE7"/>
    <w:rsid w:val="0016411E"/>
    <w:rsid w:val="00191449"/>
    <w:rsid w:val="001E5E36"/>
    <w:rsid w:val="00215E92"/>
    <w:rsid w:val="002A6D71"/>
    <w:rsid w:val="00312D13"/>
    <w:rsid w:val="00372B04"/>
    <w:rsid w:val="003B368B"/>
    <w:rsid w:val="00401191"/>
    <w:rsid w:val="0046090E"/>
    <w:rsid w:val="004671F9"/>
    <w:rsid w:val="00471FE8"/>
    <w:rsid w:val="00481658"/>
    <w:rsid w:val="004B4EBC"/>
    <w:rsid w:val="004C37D8"/>
    <w:rsid w:val="0057506A"/>
    <w:rsid w:val="00594D0F"/>
    <w:rsid w:val="005A3819"/>
    <w:rsid w:val="005A653D"/>
    <w:rsid w:val="005F3A9B"/>
    <w:rsid w:val="00653C89"/>
    <w:rsid w:val="0068129C"/>
    <w:rsid w:val="00726145"/>
    <w:rsid w:val="00760113"/>
    <w:rsid w:val="00847A42"/>
    <w:rsid w:val="008B7999"/>
    <w:rsid w:val="008E637C"/>
    <w:rsid w:val="00921A7A"/>
    <w:rsid w:val="0093292A"/>
    <w:rsid w:val="009A61A3"/>
    <w:rsid w:val="009B04DD"/>
    <w:rsid w:val="009B1FFE"/>
    <w:rsid w:val="009F678A"/>
    <w:rsid w:val="00A21F44"/>
    <w:rsid w:val="00A32B90"/>
    <w:rsid w:val="00A63AAA"/>
    <w:rsid w:val="00A84593"/>
    <w:rsid w:val="00AD7414"/>
    <w:rsid w:val="00AE2BB9"/>
    <w:rsid w:val="00BC2719"/>
    <w:rsid w:val="00BD20F6"/>
    <w:rsid w:val="00BE52A4"/>
    <w:rsid w:val="00C044D3"/>
    <w:rsid w:val="00C8026D"/>
    <w:rsid w:val="00CA0CEA"/>
    <w:rsid w:val="00D13EB9"/>
    <w:rsid w:val="00D87418"/>
    <w:rsid w:val="00DA4054"/>
    <w:rsid w:val="00DE5658"/>
    <w:rsid w:val="00DF395D"/>
    <w:rsid w:val="00E115DF"/>
    <w:rsid w:val="00E17EDE"/>
    <w:rsid w:val="00E211DA"/>
    <w:rsid w:val="00E329D4"/>
    <w:rsid w:val="00E33E8C"/>
    <w:rsid w:val="00E65302"/>
    <w:rsid w:val="00E82E59"/>
    <w:rsid w:val="00EA1E66"/>
    <w:rsid w:val="00EE150C"/>
    <w:rsid w:val="00F274EA"/>
    <w:rsid w:val="00F72D1A"/>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69D137-794D-49D2-B0E6-3797938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95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A7A"/>
    <w:rPr>
      <w:rFonts w:ascii="Segoe UI" w:hAnsi="Segoe UI" w:cs="Segoe UI"/>
      <w:sz w:val="18"/>
      <w:szCs w:val="18"/>
      <w:lang w:val="en-IN"/>
    </w:rPr>
  </w:style>
  <w:style w:type="paragraph" w:styleId="ListParagraph">
    <w:name w:val="List Paragraph"/>
    <w:basedOn w:val="Normal"/>
    <w:uiPriority w:val="34"/>
    <w:qFormat/>
    <w:rsid w:val="00EA1E66"/>
    <w:pPr>
      <w:ind w:left="720"/>
      <w:contextualSpacing/>
    </w:pPr>
  </w:style>
  <w:style w:type="character" w:customStyle="1" w:styleId="fontstyle01">
    <w:name w:val="fontstyle01"/>
    <w:basedOn w:val="DefaultParagraphFont"/>
    <w:rsid w:val="00D13EB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7</Pages>
  <Words>1676</Words>
  <Characters>8313</Characters>
  <Application>Microsoft Office Word</Application>
  <DocSecurity>0</DocSecurity>
  <Lines>593</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2023-01-16T08:21:00Z</cp:lastPrinted>
  <dcterms:created xsi:type="dcterms:W3CDTF">2023-01-13T09:30:00Z</dcterms:created>
  <dcterms:modified xsi:type="dcterms:W3CDTF">2024-12-11T10:25:00Z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add8b5b21e4e732facb2eddee32cdce2d8dabcc641aea773b227948a7ec5121e</vt:lpwstr>
  </property>
</Properties>
</file>