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0"/>
          <w:szCs w:val="40"/>
        </w:rPr>
        <w:t xml:space="preserve">Good Morning → Gmail (README)</w:t>
      </w:r>
    </w:p>
    <w:p>
      <w:pPr>
        <w:spacing w:after="260"/>
      </w:pPr>
      <w:r>
        <w:rPr>
          <w:color w:val="555555"/>
          <w:sz w:val="24"/>
          <w:szCs w:val="24"/>
        </w:rPr>
        <w:t xml:space="preserve">Version 2: Same workflow, last step changed to send an email instead of a sheet entry</w:t>
      </w:r>
    </w:p>
    <w:p>
      <w:pPr>
        <w:pBdr>
          <w:bottom w:val="single" w:color="CCCCCC" w:sz="6"/>
        </w:pBdr>
        <w:spacing w:after="160"/>
      </w:pPr>
    </w:p>
    <w:p>
      <w:pPr>
        <w:pStyle w:val="Heading1"/>
        <w:spacing w:after="120" w:before="260"/>
      </w:pPr>
      <w:r>
        <w:t xml:space="preserve">1. What Changed</w:t>
      </w:r>
    </w:p>
    <w:p>
      <w:pPr>
        <w:spacing w:after="100"/>
      </w:pPr>
      <w:r>
        <w:rPr>
          <w:sz w:val="22"/>
          <w:szCs w:val="22"/>
        </w:rPr>
        <w:t xml:space="preserve">Only the LAST node changed. The Schedule Trigger (7 AM) and the Set node (message/date/time) stay exactly the same as before. The Google Sheets node is replaced with a Gmail node.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Google Sheets Version</w:t>
            </w:r>
          </w:p>
        </w:tc>
        <w:tc>
          <w:tcPr>
            <w:tcW w:type="dxa" w:w="3200"/>
            <w:shd w:fill="2E5AA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Gmail Version (New)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 Node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 (Append)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Gmail (Send)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goes to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row in a Sheet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Friend's inbox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 needed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Sheets OAuth2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Gmail OAuth2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+ Set node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Same, unchanged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Same, unchanged</w:t>
            </w:r>
          </w:p>
        </w:tc>
      </w:tr>
    </w:tbl>
    <w:p>
      <w:pPr>
        <w:pBdr>
          <w:bottom w:val="single" w:color="CCCCCC" w:sz="6"/>
        </w:pBdr>
        <w:spacing w:after="160"/>
      </w:pPr>
    </w:p>
    <w:p>
      <w:pPr>
        <w:pStyle w:val="Heading1"/>
        <w:spacing w:after="120" w:before="260"/>
      </w:pPr>
      <w:r>
        <w:t xml:space="preserve">2. Gmail Node — Key Fields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Send To: your friend's email address.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Subject: uses an expression to include today's date automatically.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Email Type: Text (plain) — switch to HTML later if you want styling.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Message: pulls the "message" field created by the Set node.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Credential: needs a Gmail OAuth2 credential (Settings → Credentials → New → Gmail → sign in with Google, similar to how you set up Sheets).</w:t>
      </w:r>
    </w:p>
    <w:p>
      <w:pPr>
        <w:pBdr>
          <w:bottom w:val="single" w:color="CCCCCC" w:sz="6"/>
        </w:pBdr>
        <w:spacing w:after="160"/>
      </w:pPr>
    </w:p>
    <w:p>
      <w:pPr>
        <w:pStyle w:val="Heading1"/>
        <w:spacing w:after="120" w:before="260"/>
      </w:pPr>
      <w:r>
        <w:t xml:space="preserve">3. "How is the 16-digit code generated?" — Quick Answer</w:t>
      </w:r>
    </w:p>
    <w:p>
      <w:pPr>
        <w:spacing w:after="100"/>
      </w:pPr>
      <w:r>
        <w:rPr>
          <w:sz w:val="22"/>
          <w:szCs w:val="22"/>
        </w:rPr>
        <w:t xml:space="preserve">The long codes you see in the JSON (like 1a111111-1111-1111-1111-111111111111) are called UUIDs (Unique IDs). Every node and every connection in n8n needs one, just so n8n can tell nodes apart internally.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You never type these by hand inside the n8n editor — n8n auto-generates a fresh UUID the moment you drag a new node onto the canvas.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They only appear manually here because this workflow was written directly as JSON text (for you to import).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When you IMPORT this file, n8n keeps these IDs as-is — that's fine, they just need to be unique within one workflow, which they are.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If you ever build a similar JSON by hand, you can safely reuse this pattern or use any online 'UUID generator' — the exact digits don't matter, only that no two nodes share the same one.</w:t>
      </w:r>
    </w:p>
    <w:p>
      <w:pPr>
        <w:pBdr>
          <w:bottom w:val="single" w:color="CCCCCC" w:sz="6"/>
        </w:pBdr>
        <w:spacing w:after="160"/>
      </w:pPr>
    </w:p>
    <w:p>
      <w:pPr>
        <w:pStyle w:val="Heading1"/>
        <w:spacing w:after="120" w:before="260"/>
      </w:pPr>
      <w:r>
        <w:t xml:space="preserve">4. Setup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Import Good_Morning_Gmail_Workflow.json into n8n.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Open "Send Gmail to Friend" node → set your friend's real email in Send 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Select/create your Gmail OAuth2 credential.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Test with "Execute Workflow" before activating.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2"/>
          <w:szCs w:val="22"/>
        </w:rPr>
        <w:t xml:space="preserve">Toggle Activate (top right) once the test email arrives correctly.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2026-07-24T04:27:27.641Z</dcterms:created>
  <dcterms:modified xsi:type="dcterms:W3CDTF">2026-07-24T04:27:27.655Z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