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46"/>
        <w:gridCol w:w="2200"/>
      </w:tblGrid>
      <w:tr>
        <w:tc>
          <w:tcPr>
            <w:tcW w:type="dxa" w:w="2200"/>
            <w:vMerge w:val="restart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VKS TECH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D9C5"/>
                <w:sz w:val="18"/>
                <w:szCs w:val="18"/>
              </w:rPr>
              <w:t xml:space="preserve">Met Operational Excellence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6"/>
                <w:szCs w:val="16"/>
              </w:rPr>
              <w:t xml:space="preserve">Doc: VKS/MET/WI/03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Rev: 01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April 2026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Safety — People Working Along with Moving Parts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E"/>
                <w:sz w:val="16"/>
                <w:szCs w:val="16"/>
              </w:rPr>
              <w:t xml:space="preserve">Scope: Metalliser Department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7546"/>
            <w:gridSpan w:val="2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6"/>
                <w:sz w:val="18"/>
                <w:szCs w:val="18"/>
              </w:rPr>
              <w:t xml:space="preserve">vkstech.com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  |  Free Industrial Knowledge for Packaging Professionals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Ensure safety of all personnel working near moving parts of the metallizer, conveyor systems, and winding mechanisms.</w:t>
      </w: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🛡️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Critical Safety Rules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Never place hands near any rotating roller, drum, or shaft while the machine is running.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Always tie back loose clothing, hair, and remove jewellery before approaching the machine.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Conveyor system: Keep hands on the control button at all times during operation. Do not release until conveyor has completely stopped.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 Winding cart area: Never stand between the winding cart and the chamber during cart movement.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5. Chuck/shaft area: Never reach into the chuck zone when air pressure is engaged. Sudden chuck release can crush fingers.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6. Use LOTO (Lock Out Tag Out) before any maintenance work inside the chamber or near rotating parts.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7. Emergency stop buttons: Know the location of ALL emergency stops on the machine. Test monthly.</w:t>
      </w:r>
    </w:p>
    <w:p>
      <w:pPr>
        <w:pBdr>
          <w:left w:val="single" w:color="E85D26" w:sz="12" w:space="8"/>
        </w:pBdr>
        <w:spacing w:after="100" w:before="100"/>
        <w:ind w:left="20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⚠️ </w:t>
      </w:r>
      <w:r>
        <w:rPr>
          <w:rFonts w:ascii="Arial" w:cs="Arial" w:eastAsia="Arial" w:hAnsi="Arial"/>
          <w:b/>
          <w:bCs/>
          <w:color w:val="E85D26"/>
          <w:sz w:val="20"/>
          <w:szCs w:val="20"/>
        </w:rPr>
        <w:t xml:space="preserve">PPE mandatory at ALL times: Safety helmet, steel-toe shoes, gloves, safety goggles. No PPE = No entry to machine area. Zero exceptions.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8C7E" w:sz="4" w:space="4"/>
      </w:pBdr>
      <w:jc w:val="center"/>
    </w:pPr>
    <w:r>
      <w:rPr>
        <w:rFonts w:ascii="Arial" w:cs="Arial" w:eastAsia="Arial" w:hAnsi="Arial"/>
        <w:b/>
        <w:bCs/>
        <w:color w:val="E85D26"/>
        <w:sz w:val="16"/>
        <w:szCs w:val="16"/>
      </w:rPr>
      <w:t xml:space="preserve">vkstech.com</w:t>
    </w:r>
    <w:r>
      <w:rPr>
        <w:rFonts w:ascii="Arial" w:cs="Arial" w:eastAsia="Arial" w:hAnsi="Arial"/>
        <w:sz w:val="16"/>
        <w:szCs w:val="16"/>
      </w:rPr>
      <w:t xml:space="preserve">  |  Prepared by: Vivek Kumar  |  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8C7E" w:sz="4" w:space="4"/>
      </w:pBdr>
      <w:jc w:val="right"/>
    </w:pPr>
    <w:r>
      <w:rPr>
        <w:rFonts w:ascii="Arial" w:cs="Arial" w:eastAsia="Arial" w:hAnsi="Arial"/>
        <w:b/>
        <w:bCs/>
        <w:color w:val="1A2744"/>
        <w:sz w:val="16"/>
        <w:szCs w:val="16"/>
      </w:rPr>
      <w:t xml:space="preserve">VKS Tech</w:t>
    </w:r>
    <w:r>
      <w:rPr>
        <w:rFonts w:ascii="Arial" w:cs="Arial" w:eastAsia="Arial" w:hAnsi="Arial"/>
        <w:color w:val="333333"/>
        <w:sz w:val="16"/>
        <w:szCs w:val="16"/>
      </w:rPr>
      <w:t xml:space="preserve"> | VKS/MET/WI/03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35be9cdcf1c630f54adb4a0d74848a5caa806d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Safety — People Working Along with Moving Parts</dc:title>
  <dc:creator>VKS Tech</dc:creator>
  <dc:description>VKS/MET/WI/03 — Safety — People Working Along with Moving Parts</dc:description>
  <cp:lastModifiedBy>Un-named</cp:lastModifiedBy>
  <cp:revision>1</cp:revision>
  <dcterms:created xsi:type="dcterms:W3CDTF">2026-04-17T16:51:40.355Z</dcterms:created>
  <dcterms:modified xsi:type="dcterms:W3CDTF">2026-04-17T16:51:40.355Z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