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61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421"/>
        <w:gridCol w:w="4037"/>
      </w:tblGrid>
      <w:tr>
        <w:trPr>
          <w:cantSplit/>
        </w:trPr>
        <w:tc>
          <w:tcPr>
            <w:tcW w:type="dxa" w:w="1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22"/>
                <w:szCs w:val="22"/>
              </w:rPr>
              <w:t xml:space="preserve">VKS TECH</w:t>
            </w:r>
          </w:p>
        </w:tc>
        <w:tc>
          <w:tcPr>
            <w:tcW w:type="dxa" w:w="1042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28"/>
                <w:szCs w:val="28"/>
              </w:rPr>
              <w:t xml:space="preserve">VKS TECH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28"/>
                <w:szCs w:val="28"/>
              </w:rPr>
              <w:t xml:space="preserve">|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24"/>
                <w:szCs w:val="24"/>
              </w:rPr>
              <w:t xml:space="preserve">INTEGRATED MANAGEMENT SYSTEM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8C7E"/>
                <w:sz w:val="18"/>
                <w:szCs w:val="18"/>
              </w:rPr>
              <w:t xml:space="preserve">vkstech.com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VKS POLYFILMS PVT LIMITED</w:t>
            </w:r>
          </w:p>
        </w:tc>
        <w:tc>
          <w:tcPr>
            <w:tcW w:type="dxa" w:w="4037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20"/>
                <w:szCs w:val="20"/>
              </w:rPr>
              <w:t xml:space="preserve">FORMAT NO: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26"/>
                <w:sz w:val="20"/>
                <w:szCs w:val="20"/>
              </w:rPr>
              <w:t xml:space="preserve">VKS/MET/F/17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20"/>
                <w:szCs w:val="20"/>
              </w:rPr>
              <w:t xml:space="preserve">Issue No: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20"/>
                <w:szCs w:val="20"/>
              </w:rPr>
              <w:t xml:space="preserve">01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20"/>
                <w:szCs w:val="20"/>
              </w:rPr>
              <w:t xml:space="preserve">Revision No: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20"/>
                <w:szCs w:val="20"/>
              </w:rPr>
              <w:t xml:space="preserve">0.00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20"/>
                <w:szCs w:val="20"/>
              </w:rPr>
              <w:t xml:space="preserve">Effective Date: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20"/>
                <w:szCs w:val="20"/>
              </w:rPr>
              <w:t xml:space="preserve">01.04.2026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042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8C7E"/>
                <w:sz w:val="24"/>
                <w:szCs w:val="24"/>
              </w:rPr>
              <w:t xml:space="preserve">Metalliser PM Checklist — WEEKLY — Mechanical Dept (BOBST K5 Expert)</w:t>
            </w:r>
          </w:p>
        </w:tc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744"/>
          <w:sz w:val="18"/>
          <w:szCs w:val="18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2744"/>
          <w:sz w:val="16"/>
          <w:szCs w:val="16"/>
        </w:rPr>
        <w:t xml:space="preserve">Weekly Checkpoints: 36  |  Tick (✓) = Done  |  Cross (✗) = Not done, write reason in Remarks  |  N/A = Not applicable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E85D26"/>
          <w:sz w:val="22"/>
          <w:szCs w:val="22"/>
        </w:rPr>
        <w:t xml:space="preserve">▶  </w:t>
      </w:r>
      <w:r>
        <w:rPr>
          <w:rFonts w:ascii="Arial" w:cs="Arial" w:eastAsia="Arial" w:hAnsi="Arial"/>
          <w:b/>
          <w:bCs/>
          <w:i w:val="false"/>
          <w:iCs w:val="false"/>
          <w:color w:val="1A2744"/>
          <w:sz w:val="22"/>
          <w:szCs w:val="22"/>
        </w:rPr>
        <w:t xml:space="preserve">WEEKLY INSPECTION  (36 Checkpoints)  —  Perform Every Week</w:t>
      </w:r>
    </w:p>
    <w:tbl>
      <w:tblPr>
        <w:tblW w:type="dxa" w:w="161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2268"/>
        <w:gridCol w:w="7370"/>
        <w:gridCol w:w="1134"/>
        <w:gridCol w:w="1134"/>
        <w:gridCol w:w="1134"/>
        <w:gridCol w:w="1134"/>
        <w:gridCol w:w="1417"/>
      </w:tblGrid>
      <w:tr>
        <w:trPr>
          <w:cantSplit/>
          <w:tblHeader/>
          <w:trHeight w:val="453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A27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S.NO.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A27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ASSEMBLY NAME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A27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TASK DESCRIPTION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A27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DATE-1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A27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DATE-2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A27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DATE-3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A27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DATE-4</w:t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A274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REMARKS</w:t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1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BUSH 630C Screw Pump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Check pump temperature &lt;65°C and check temperature of cooling fluid (see vendor manual). If running warm, check water flow to heat exchanger.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2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BUSH 630C Screw Pump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Check pump for no indication of leakage of internal coolant through the pressure relief valve.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3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BUSH 630C Screw Pump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Check pump area for oil leaks and water leaks. Repair as necessary.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4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BUSH 630C Screw Pump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Visually check pump oil level per sheet attached to pump or refer to vendor manual.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5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BUSH 630C Screw Pump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Check air is being fed through dilution port (place hand near filter to feel air draw). Ensure filter is clean; replace if necessary.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6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Vacuum Pipeline Rubber Bellows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Visually check bellows for wear or damage. Replace as necessary.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7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Vacuum Pipeline Rubber Bellows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Check for excess movement — this can lead to air leaks.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8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Vacuum Chamber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Clean and lubricate winding mechanism joint face O-ring with suitable grease.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9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Evaporation Source Viewing Flap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Grease bearings and rotary pivot points at either end of the assembly.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10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Evaporation Source Viewing Flap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Visually check that coupling between rotary strobe and motor is correctly engaged with a 3mm space.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11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Evaporation Source Viewing Flap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Check that there is no binding between the components.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12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Evaporation Source Viewing Flap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Visually check rotary vacuum leadthrough externally for indication of oil loss. Investigate if found.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13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Coating Shield &amp; Shutter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Grease the shutter movement mechanism bearings.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14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Coating Shield &amp; Shutter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Check shutter for mechanical damage; visually check water supply hoses for indication of cracking or physical wear.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15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Substrate Winding Mechanism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Check all carbon fibre non-driven idler rollers by hand for bearing wear and stiffness. Check surface for chip and physical damage; repair with suitable repair gel.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16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Substrate Winding Mechanism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Check layarm assembly positioning belts for tooth/belt wear. Check drive pulleys are fully engaged and retaining sides are in place.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17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Substrate Winding Mechanism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Grease the layarm linear bearings on unwind and rewind assemblies.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18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Substrate Winding Mechanism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Grease unwind spreader roller and unwind layarm roller at both ends.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19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Substrate Winding Mechanism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Grease load cell roller transducer bearings at both roller ends.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20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Substrate Winding Mechanism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Grease non-driven end bearings at faceplate: process drum, DTR2, DTR1, and draw roller.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21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Chucking System &amp; Reel Shafts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Check chuck support surfaces and rotating chucks for wear and security.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22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Chucking System &amp; Reel Shafts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Check swing-over clamps are free to move; check clamp requires pressure to fully close (spring operational); check toggle clamp is not damaged and applies pressure when engaged.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23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Chucking System &amp; Reel Shafts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Check reel bar does not "rock" when moved side to side in chuck — indicates worn wear plates requiring replacement.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24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Chucking System &amp; Reel Shafts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Check manual clamps engage over the outside of the chuck without excess force.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25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Chucking System (Shaftless – Pneumatic)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Check drive surfaces and expanding engagement segments for damage and wear. (These are wear parts — replacement timing depends on cores used.)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26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Chucking System (Shaftless – Pneumatic)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Check hydraulic lines and cylinder for indication of oil leaks. Repair as necessary.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27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Chucking System (Shaftless – Pneumatic)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Grease the core support assembly.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28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Chucking System (Shaftless – Pneumatic)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Check that the core movement limiter is stopping the core from sliding over it.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29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Cart Cable Coiler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Check all coiler segments are in place; check entrance/exit to ensure cables/hoses are not being damaged by coiler movement.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30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Drum Coating Shield / Zone Sealing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Check condition of zone sealing seals. Renew flexible sections as required.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31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Ext. Cooled Rollers Rotary Union (Deublin)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Visually check area around union for indication of liquid (glycol) leakage; remove any excess grease pushed out of union.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32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Evaporation Source Electrical Busbar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Visually check for indication of overheating of internal water lines around the busbar system.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33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Winding System Drive Belt Guards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Check all guards are in position and locating fasteners are in place; check access door to winding cart lock is operational.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34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Bowed Spreader Roller (Kickert)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Rotate roller by hand and check for uneven rotation. If uneven, roller may require overhauling.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35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Winding Mechanism – Web Threader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Check condition of belt (replace if worn); check tension is not excessive; check for and remove any build-up of tape on belt.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8" w:hRule="atLeast"/>
        </w:trPr>
        <w:tc>
          <w:tcPr>
            <w:tcW w:type="dxa" w:w="5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36</w:t>
            </w:r>
          </w:p>
        </w:tc>
        <w:tc>
          <w:tcPr>
            <w:tcW w:type="dxa" w:w="22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Gearboxes</w:t>
            </w:r>
          </w:p>
        </w:tc>
        <w:tc>
          <w:tcPr>
            <w:tcW w:type="dxa" w:w="7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6"/>
                <w:szCs w:val="16"/>
              </w:rPr>
              <w:t xml:space="preserve">Check all gearboxes for excessive noise where possible.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0205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80"/>
              <w:left w:type="dxa" w:w="80"/>
              <w:bottom w:type="dxa" w:w="80"/>
              <w:right w:type="dxa" w:w="2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Checked By Name: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10205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80"/>
              <w:left w:type="dxa" w:w="80"/>
              <w:bottom w:type="dxa" w:w="80"/>
              <w:right w:type="dxa" w:w="2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744"/>
                <w:sz w:val="18"/>
                <w:szCs w:val="18"/>
              </w:rPr>
              <w:t xml:space="preserve">Checked By Signature:</w:t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13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  <w:tc>
          <w:tcPr>
            <w:tcW w:type="dxa" w:w="14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8F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744"/>
                <w:sz w:val="18"/>
                <w:szCs w:val="18"/>
              </w:rPr>
              <w:t xml:space="preserve"/>
            </w:r>
          </w:p>
        </w:tc>
      </w:tr>
    </w:tbl>
    <w:sectPr>
      <w:pgSz w:w="16838" w:h="11906" w:orient="landscape"/>
      <w:pgMar w:top="340" w:right="340" w:bottom="340" w:left="3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267dbd246b5c40d45ef435c5f01a23bcbd08354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VKS MET F/17 Weekly PM</dc:title>
  <dc:creator>Vivek Kumar</dc:creator>
  <cp:lastModifiedBy>Un-named</cp:lastModifiedBy>
  <cp:revision>1</cp:revision>
  <dcterms:created xsi:type="dcterms:W3CDTF">2026-04-18T10:11:48.096Z</dcterms:created>
  <dcterms:modified xsi:type="dcterms:W3CDTF">2026-04-18T10:11:48.096Z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