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F1982" w14:textId="5D1BB138" w:rsidR="00A35679" w:rsidRPr="0094526A" w:rsidRDefault="00A35679" w:rsidP="0094526A">
      <w:pPr>
        <w:jc w:val="center"/>
        <w:rPr>
          <w:sz w:val="21"/>
          <w:szCs w:val="21"/>
        </w:rPr>
      </w:pPr>
      <w:r w:rsidRPr="006A65F4">
        <w:rPr>
          <w:b/>
        </w:rPr>
        <w:t>Victor Kaidas</w:t>
      </w:r>
      <w:r w:rsidR="006A65F4">
        <w:rPr>
          <w:b/>
        </w:rPr>
        <w:br/>
      </w:r>
      <w:r w:rsidR="0094526A" w:rsidRPr="0094526A">
        <w:rPr>
          <w:sz w:val="21"/>
          <w:szCs w:val="21"/>
        </w:rPr>
        <w:t xml:space="preserve">SUID: </w:t>
      </w:r>
      <w:r w:rsidR="0094526A" w:rsidRPr="0094526A">
        <w:rPr>
          <w:sz w:val="21"/>
          <w:szCs w:val="21"/>
        </w:rPr>
        <w:t>649789315</w:t>
      </w:r>
    </w:p>
    <w:p w14:paraId="1FF701DF" w14:textId="77777777" w:rsidR="00A35679" w:rsidRPr="00C14989" w:rsidRDefault="00A35679" w:rsidP="00A35679">
      <w:pPr>
        <w:rPr>
          <w:sz w:val="21"/>
          <w:szCs w:val="21"/>
        </w:rPr>
      </w:pPr>
    </w:p>
    <w:p w14:paraId="620F80CE" w14:textId="77777777" w:rsidR="00A35679" w:rsidRPr="00C14989" w:rsidRDefault="00A35679" w:rsidP="00A35679">
      <w:pPr>
        <w:rPr>
          <w:sz w:val="21"/>
          <w:szCs w:val="21"/>
        </w:rPr>
      </w:pPr>
      <w:r w:rsidRPr="00C14989">
        <w:rPr>
          <w:b/>
          <w:sz w:val="21"/>
          <w:szCs w:val="21"/>
        </w:rPr>
        <w:t>OBJECTIVE:</w:t>
      </w:r>
      <w:r w:rsidRPr="00C14989">
        <w:rPr>
          <w:sz w:val="21"/>
          <w:szCs w:val="21"/>
        </w:rPr>
        <w:t xml:space="preserve"> To secure a position</w:t>
      </w:r>
      <w:r w:rsidR="00EC4449">
        <w:rPr>
          <w:sz w:val="21"/>
          <w:szCs w:val="21"/>
        </w:rPr>
        <w:t>,</w:t>
      </w:r>
      <w:r w:rsidRPr="00C14989">
        <w:rPr>
          <w:sz w:val="21"/>
          <w:szCs w:val="21"/>
        </w:rPr>
        <w:t xml:space="preserve"> which would allow me to use</w:t>
      </w:r>
      <w:r>
        <w:rPr>
          <w:sz w:val="21"/>
          <w:szCs w:val="21"/>
        </w:rPr>
        <w:t xml:space="preserve"> my understa</w:t>
      </w:r>
      <w:bookmarkStart w:id="0" w:name="_GoBack"/>
      <w:bookmarkEnd w:id="0"/>
      <w:r>
        <w:rPr>
          <w:sz w:val="21"/>
          <w:szCs w:val="21"/>
        </w:rPr>
        <w:t>nding of th</w:t>
      </w:r>
      <w:r w:rsidR="00EC4449">
        <w:rPr>
          <w:sz w:val="21"/>
          <w:szCs w:val="21"/>
        </w:rPr>
        <w:t xml:space="preserve">e Special Operations community, combined </w:t>
      </w:r>
      <w:r>
        <w:rPr>
          <w:sz w:val="21"/>
          <w:szCs w:val="21"/>
        </w:rPr>
        <w:t xml:space="preserve">with </w:t>
      </w:r>
      <w:r w:rsidR="00ED2428">
        <w:rPr>
          <w:sz w:val="21"/>
          <w:szCs w:val="21"/>
        </w:rPr>
        <w:t xml:space="preserve">my professional experience as a </w:t>
      </w:r>
      <w:r>
        <w:rPr>
          <w:sz w:val="21"/>
          <w:szCs w:val="21"/>
        </w:rPr>
        <w:t>software engineer</w:t>
      </w:r>
      <w:r w:rsidR="00EC4449">
        <w:rPr>
          <w:sz w:val="21"/>
          <w:szCs w:val="21"/>
        </w:rPr>
        <w:t xml:space="preserve"> and</w:t>
      </w:r>
      <w:r>
        <w:rPr>
          <w:sz w:val="21"/>
          <w:szCs w:val="21"/>
        </w:rPr>
        <w:t xml:space="preserve"> </w:t>
      </w:r>
      <w:r w:rsidR="00EC4449">
        <w:rPr>
          <w:sz w:val="21"/>
          <w:szCs w:val="21"/>
        </w:rPr>
        <w:t xml:space="preserve">academic knowledge in </w:t>
      </w:r>
      <w:r>
        <w:rPr>
          <w:sz w:val="21"/>
          <w:szCs w:val="21"/>
        </w:rPr>
        <w:t>machine learning</w:t>
      </w:r>
      <w:r w:rsidR="00EC4449">
        <w:rPr>
          <w:sz w:val="21"/>
          <w:szCs w:val="21"/>
        </w:rPr>
        <w:t xml:space="preserve"> and statistics,</w:t>
      </w:r>
      <w:r>
        <w:rPr>
          <w:sz w:val="21"/>
          <w:szCs w:val="21"/>
        </w:rPr>
        <w:t xml:space="preserve"> as a Data Scientist,</w:t>
      </w:r>
      <w:r w:rsidRPr="00C14989">
        <w:rPr>
          <w:sz w:val="21"/>
          <w:szCs w:val="21"/>
        </w:rPr>
        <w:t xml:space="preserve"> and </w:t>
      </w:r>
      <w:r>
        <w:rPr>
          <w:sz w:val="21"/>
          <w:szCs w:val="21"/>
        </w:rPr>
        <w:t>allows</w:t>
      </w:r>
      <w:r w:rsidRPr="00C14989">
        <w:rPr>
          <w:sz w:val="21"/>
          <w:szCs w:val="21"/>
        </w:rPr>
        <w:t xml:space="preserve"> for professional and personal growth.</w:t>
      </w:r>
      <w:r w:rsidRPr="00C14989">
        <w:rPr>
          <w:sz w:val="21"/>
          <w:szCs w:val="21"/>
        </w:rPr>
        <w:br/>
      </w:r>
    </w:p>
    <w:p w14:paraId="07CD52E7" w14:textId="77777777" w:rsidR="00A35679" w:rsidRPr="00C14989" w:rsidRDefault="00A35679" w:rsidP="00A35679">
      <w:pPr>
        <w:jc w:val="center"/>
        <w:rPr>
          <w:b/>
          <w:sz w:val="21"/>
          <w:szCs w:val="21"/>
        </w:rPr>
      </w:pPr>
      <w:r w:rsidRPr="00C14989">
        <w:rPr>
          <w:b/>
          <w:sz w:val="21"/>
          <w:szCs w:val="21"/>
        </w:rPr>
        <w:t>SUMMARY OF QUALIFICATIONS</w:t>
      </w:r>
    </w:p>
    <w:p w14:paraId="6AF22941" w14:textId="77777777" w:rsidR="00A35679" w:rsidRPr="00C14989" w:rsidRDefault="00A35679" w:rsidP="00A35679">
      <w:pPr>
        <w:jc w:val="center"/>
        <w:rPr>
          <w:b/>
          <w:sz w:val="21"/>
          <w:szCs w:val="21"/>
        </w:rPr>
      </w:pPr>
    </w:p>
    <w:p w14:paraId="67258B70" w14:textId="77777777" w:rsidR="00A35679" w:rsidRDefault="00A35679" w:rsidP="00A35679">
      <w:pPr>
        <w:rPr>
          <w:sz w:val="21"/>
          <w:szCs w:val="21"/>
        </w:rPr>
      </w:pPr>
      <w:r>
        <w:rPr>
          <w:sz w:val="21"/>
          <w:szCs w:val="21"/>
        </w:rPr>
        <w:t xml:space="preserve">Highly skilled Software Engineer with 15+ years expertise in application </w:t>
      </w:r>
      <w:r w:rsidRPr="00410E71">
        <w:rPr>
          <w:sz w:val="21"/>
          <w:szCs w:val="21"/>
        </w:rPr>
        <w:t>development</w:t>
      </w:r>
      <w:r>
        <w:rPr>
          <w:sz w:val="21"/>
          <w:szCs w:val="21"/>
        </w:rPr>
        <w:t xml:space="preserve"> and s</w:t>
      </w:r>
      <w:r w:rsidRPr="00C14989">
        <w:rPr>
          <w:sz w:val="21"/>
          <w:szCs w:val="21"/>
        </w:rPr>
        <w:t>erv</w:t>
      </w:r>
      <w:r>
        <w:rPr>
          <w:sz w:val="21"/>
          <w:szCs w:val="21"/>
        </w:rPr>
        <w:t>er/</w:t>
      </w:r>
      <w:r w:rsidRPr="00C14989">
        <w:rPr>
          <w:sz w:val="21"/>
          <w:szCs w:val="21"/>
        </w:rPr>
        <w:t>workstation maintenance</w:t>
      </w:r>
      <w:r>
        <w:rPr>
          <w:sz w:val="21"/>
          <w:szCs w:val="21"/>
        </w:rPr>
        <w:t xml:space="preserve"> on multiple platforms.  </w:t>
      </w:r>
      <w:r w:rsidRPr="00410E71">
        <w:rPr>
          <w:sz w:val="21"/>
          <w:szCs w:val="21"/>
        </w:rPr>
        <w:t>Provide</w:t>
      </w:r>
      <w:r>
        <w:rPr>
          <w:sz w:val="21"/>
          <w:szCs w:val="21"/>
        </w:rPr>
        <w:t>d</w:t>
      </w:r>
      <w:r w:rsidRPr="00410E71">
        <w:rPr>
          <w:bCs/>
          <w:sz w:val="21"/>
          <w:szCs w:val="21"/>
        </w:rPr>
        <w:t xml:space="preserve"> IT support to Air Force</w:t>
      </w:r>
      <w:r>
        <w:rPr>
          <w:bCs/>
          <w:sz w:val="21"/>
          <w:szCs w:val="21"/>
        </w:rPr>
        <w:t>,</w:t>
      </w:r>
      <w:r w:rsidRPr="00410E71">
        <w:rPr>
          <w:bCs/>
          <w:sz w:val="21"/>
          <w:szCs w:val="21"/>
        </w:rPr>
        <w:t xml:space="preserve"> </w:t>
      </w:r>
      <w:r>
        <w:rPr>
          <w:bCs/>
          <w:sz w:val="21"/>
          <w:szCs w:val="21"/>
        </w:rPr>
        <w:t>Special Operations Forces (SOF), and other</w:t>
      </w:r>
      <w:r w:rsidRPr="00410E71">
        <w:rPr>
          <w:bCs/>
          <w:sz w:val="21"/>
          <w:szCs w:val="21"/>
        </w:rPr>
        <w:t xml:space="preserve"> Joint Commands and ha</w:t>
      </w:r>
      <w:r>
        <w:rPr>
          <w:bCs/>
          <w:sz w:val="21"/>
          <w:szCs w:val="21"/>
        </w:rPr>
        <w:t>s</w:t>
      </w:r>
      <w:r w:rsidRPr="00410E71">
        <w:rPr>
          <w:bCs/>
          <w:sz w:val="21"/>
          <w:szCs w:val="21"/>
        </w:rPr>
        <w:t xml:space="preserve"> acquired a r</w:t>
      </w:r>
      <w:r w:rsidRPr="00410E71">
        <w:rPr>
          <w:sz w:val="21"/>
          <w:szCs w:val="21"/>
        </w:rPr>
        <w:t>eputation for dedicated teamwork, high</w:t>
      </w:r>
      <w:r w:rsidRPr="00410E71">
        <w:rPr>
          <w:sz w:val="21"/>
          <w:szCs w:val="21"/>
        </w:rPr>
        <w:noBreakHyphen/>
        <w:t>energy work ethic, and commitment to customer service.</w:t>
      </w:r>
      <w:r>
        <w:rPr>
          <w:sz w:val="21"/>
          <w:szCs w:val="21"/>
        </w:rPr>
        <w:t xml:space="preserve">  </w:t>
      </w:r>
      <w:r w:rsidRPr="00C14989">
        <w:rPr>
          <w:sz w:val="21"/>
          <w:szCs w:val="21"/>
        </w:rPr>
        <w:t>Intensive Experience with:</w:t>
      </w:r>
    </w:p>
    <w:p w14:paraId="26632606" w14:textId="77777777" w:rsidR="00A35679" w:rsidRPr="00C14989" w:rsidRDefault="00A35679" w:rsidP="00A35679">
      <w:pPr>
        <w:rPr>
          <w:sz w:val="21"/>
          <w:szCs w:val="21"/>
        </w:rPr>
      </w:pPr>
    </w:p>
    <w:tbl>
      <w:tblPr>
        <w:tblW w:w="0" w:type="auto"/>
        <w:tblInd w:w="360" w:type="dxa"/>
        <w:tblLook w:val="04A0" w:firstRow="1" w:lastRow="0" w:firstColumn="1" w:lastColumn="0" w:noHBand="0" w:noVBand="1"/>
      </w:tblPr>
      <w:tblGrid>
        <w:gridCol w:w="3330"/>
        <w:gridCol w:w="3330"/>
        <w:gridCol w:w="3252"/>
        <w:gridCol w:w="528"/>
      </w:tblGrid>
      <w:tr w:rsidR="00B8373F" w:rsidRPr="00C14989" w14:paraId="03D2790E" w14:textId="77777777" w:rsidTr="00EE672B">
        <w:trPr>
          <w:trHeight w:val="521"/>
        </w:trPr>
        <w:tc>
          <w:tcPr>
            <w:tcW w:w="3330" w:type="dxa"/>
          </w:tcPr>
          <w:p w14:paraId="44B681F5" w14:textId="77777777" w:rsidR="00B8373F" w:rsidRPr="00EA767E" w:rsidRDefault="00B8373F" w:rsidP="00B8373F">
            <w:pPr>
              <w:numPr>
                <w:ilvl w:val="0"/>
                <w:numId w:val="4"/>
              </w:numPr>
              <w:rPr>
                <w:sz w:val="21"/>
                <w:szCs w:val="21"/>
              </w:rPr>
            </w:pPr>
            <w:r w:rsidRPr="00102939">
              <w:rPr>
                <w:sz w:val="21"/>
                <w:szCs w:val="21"/>
              </w:rPr>
              <w:t>MS SharePoint</w:t>
            </w:r>
            <w:r>
              <w:rPr>
                <w:sz w:val="21"/>
                <w:szCs w:val="21"/>
              </w:rPr>
              <w:t xml:space="preserve"> 2003-2016 Server Admin &amp; Development</w:t>
            </w:r>
          </w:p>
        </w:tc>
        <w:tc>
          <w:tcPr>
            <w:tcW w:w="3330" w:type="dxa"/>
          </w:tcPr>
          <w:p w14:paraId="28A45C50" w14:textId="77777777" w:rsidR="00B8373F" w:rsidRPr="00F64807" w:rsidRDefault="00B8373F" w:rsidP="00B8373F">
            <w:pPr>
              <w:numPr>
                <w:ilvl w:val="0"/>
                <w:numId w:val="4"/>
              </w:numPr>
              <w:rPr>
                <w:sz w:val="21"/>
                <w:szCs w:val="21"/>
              </w:rPr>
            </w:pPr>
            <w:r>
              <w:rPr>
                <w:sz w:val="21"/>
                <w:szCs w:val="21"/>
              </w:rPr>
              <w:t xml:space="preserve">IIS, WebLogic, &amp; </w:t>
            </w:r>
            <w:r w:rsidRPr="007A6352">
              <w:rPr>
                <w:sz w:val="21"/>
                <w:szCs w:val="21"/>
              </w:rPr>
              <w:t>Tomcat</w:t>
            </w:r>
            <w:r>
              <w:rPr>
                <w:sz w:val="21"/>
                <w:szCs w:val="21"/>
              </w:rPr>
              <w:t xml:space="preserve"> Web Servers </w:t>
            </w:r>
          </w:p>
        </w:tc>
        <w:tc>
          <w:tcPr>
            <w:tcW w:w="3780" w:type="dxa"/>
            <w:gridSpan w:val="2"/>
          </w:tcPr>
          <w:p w14:paraId="44762767" w14:textId="77777777" w:rsidR="00B8373F" w:rsidRPr="00D61F86" w:rsidRDefault="00B8373F" w:rsidP="00B8373F">
            <w:pPr>
              <w:numPr>
                <w:ilvl w:val="0"/>
                <w:numId w:val="4"/>
              </w:numPr>
              <w:rPr>
                <w:sz w:val="21"/>
                <w:szCs w:val="21"/>
              </w:rPr>
            </w:pPr>
            <w:r w:rsidRPr="007A6352">
              <w:rPr>
                <w:sz w:val="21"/>
                <w:szCs w:val="21"/>
              </w:rPr>
              <w:t>JavaScript</w:t>
            </w:r>
            <w:r>
              <w:rPr>
                <w:sz w:val="21"/>
                <w:szCs w:val="21"/>
              </w:rPr>
              <w:t>, jQuery, CSS, Bootstrap, CSOM</w:t>
            </w:r>
            <w:r w:rsidR="00EC4449">
              <w:rPr>
                <w:sz w:val="21"/>
                <w:szCs w:val="21"/>
              </w:rPr>
              <w:t>, JSOM, RESP APIs</w:t>
            </w:r>
          </w:p>
        </w:tc>
      </w:tr>
      <w:tr w:rsidR="00B8373F" w:rsidRPr="00C14989" w14:paraId="6D619E32" w14:textId="77777777" w:rsidTr="00EE672B">
        <w:trPr>
          <w:trHeight w:val="261"/>
        </w:trPr>
        <w:tc>
          <w:tcPr>
            <w:tcW w:w="3330" w:type="dxa"/>
          </w:tcPr>
          <w:p w14:paraId="3C7AD15F" w14:textId="77777777" w:rsidR="00B8373F" w:rsidRPr="00C14989" w:rsidRDefault="00B8373F" w:rsidP="00DB104E">
            <w:pPr>
              <w:numPr>
                <w:ilvl w:val="0"/>
                <w:numId w:val="4"/>
              </w:numPr>
              <w:rPr>
                <w:sz w:val="21"/>
                <w:szCs w:val="21"/>
              </w:rPr>
            </w:pPr>
            <w:r>
              <w:rPr>
                <w:sz w:val="21"/>
                <w:szCs w:val="21"/>
              </w:rPr>
              <w:t>MS Visual Studio</w:t>
            </w:r>
            <w:r w:rsidR="00DB104E">
              <w:rPr>
                <w:sz w:val="21"/>
                <w:szCs w:val="21"/>
              </w:rPr>
              <w:t>/TFS</w:t>
            </w:r>
            <w:r>
              <w:rPr>
                <w:sz w:val="21"/>
                <w:szCs w:val="21"/>
              </w:rPr>
              <w:t>, SharePoint Designer</w:t>
            </w:r>
          </w:p>
        </w:tc>
        <w:tc>
          <w:tcPr>
            <w:tcW w:w="3330" w:type="dxa"/>
          </w:tcPr>
          <w:p w14:paraId="4EBF07B2" w14:textId="77777777" w:rsidR="00B8373F" w:rsidRPr="00C14989" w:rsidRDefault="00B8373F" w:rsidP="00B8373F">
            <w:pPr>
              <w:numPr>
                <w:ilvl w:val="0"/>
                <w:numId w:val="4"/>
              </w:numPr>
              <w:rPr>
                <w:sz w:val="21"/>
                <w:szCs w:val="21"/>
              </w:rPr>
            </w:pPr>
            <w:r>
              <w:rPr>
                <w:sz w:val="21"/>
                <w:szCs w:val="21"/>
              </w:rPr>
              <w:t>SSL, Kerberos, ADFS, ABAC &amp; RBAC Authentication</w:t>
            </w:r>
          </w:p>
        </w:tc>
        <w:tc>
          <w:tcPr>
            <w:tcW w:w="3780" w:type="dxa"/>
            <w:gridSpan w:val="2"/>
          </w:tcPr>
          <w:p w14:paraId="11971DDF" w14:textId="77777777" w:rsidR="00B8373F" w:rsidRPr="00D61F86" w:rsidRDefault="00B8373F" w:rsidP="00EC4449">
            <w:pPr>
              <w:numPr>
                <w:ilvl w:val="0"/>
                <w:numId w:val="4"/>
              </w:numPr>
              <w:rPr>
                <w:sz w:val="21"/>
                <w:szCs w:val="21"/>
              </w:rPr>
            </w:pPr>
            <w:r>
              <w:rPr>
                <w:sz w:val="21"/>
                <w:szCs w:val="21"/>
              </w:rPr>
              <w:t>SOA</w:t>
            </w:r>
            <w:r w:rsidR="00CF228C">
              <w:rPr>
                <w:sz w:val="21"/>
                <w:szCs w:val="21"/>
              </w:rPr>
              <w:t>P</w:t>
            </w:r>
            <w:r>
              <w:rPr>
                <w:sz w:val="21"/>
                <w:szCs w:val="21"/>
              </w:rPr>
              <w:t>/Web Services, XML/XSLT, JSON</w:t>
            </w:r>
          </w:p>
        </w:tc>
      </w:tr>
      <w:tr w:rsidR="00B8373F" w:rsidRPr="00C14989" w14:paraId="4435D8C6" w14:textId="77777777" w:rsidTr="00EE672B">
        <w:trPr>
          <w:gridAfter w:val="1"/>
          <w:wAfter w:w="528" w:type="dxa"/>
          <w:trHeight w:val="261"/>
        </w:trPr>
        <w:tc>
          <w:tcPr>
            <w:tcW w:w="3330" w:type="dxa"/>
          </w:tcPr>
          <w:p w14:paraId="54FEC81E" w14:textId="77777777" w:rsidR="00B8373F" w:rsidRPr="00C14989" w:rsidRDefault="00DB104E" w:rsidP="00DB104E">
            <w:pPr>
              <w:numPr>
                <w:ilvl w:val="0"/>
                <w:numId w:val="4"/>
              </w:numPr>
              <w:rPr>
                <w:sz w:val="21"/>
                <w:szCs w:val="21"/>
              </w:rPr>
            </w:pPr>
            <w:r>
              <w:rPr>
                <w:sz w:val="21"/>
                <w:szCs w:val="21"/>
              </w:rPr>
              <w:t>Google Maps API, KML</w:t>
            </w:r>
            <w:r w:rsidR="00B8373F">
              <w:rPr>
                <w:sz w:val="21"/>
                <w:szCs w:val="21"/>
              </w:rPr>
              <w:t xml:space="preserve"> </w:t>
            </w:r>
          </w:p>
        </w:tc>
        <w:tc>
          <w:tcPr>
            <w:tcW w:w="3330" w:type="dxa"/>
          </w:tcPr>
          <w:p w14:paraId="4D500CBA" w14:textId="77777777" w:rsidR="00B8373F" w:rsidRPr="00C14989" w:rsidRDefault="00B8373F" w:rsidP="00B8373F">
            <w:pPr>
              <w:numPr>
                <w:ilvl w:val="0"/>
                <w:numId w:val="4"/>
              </w:numPr>
              <w:rPr>
                <w:sz w:val="21"/>
                <w:szCs w:val="21"/>
              </w:rPr>
            </w:pPr>
            <w:r>
              <w:rPr>
                <w:sz w:val="21"/>
                <w:szCs w:val="21"/>
              </w:rPr>
              <w:t>SQL/Oracle DB</w:t>
            </w:r>
          </w:p>
        </w:tc>
        <w:tc>
          <w:tcPr>
            <w:tcW w:w="3252" w:type="dxa"/>
          </w:tcPr>
          <w:p w14:paraId="13050FA5" w14:textId="77777777" w:rsidR="00B8373F" w:rsidRPr="00C14989" w:rsidRDefault="00B8373F" w:rsidP="00B8373F">
            <w:pPr>
              <w:numPr>
                <w:ilvl w:val="0"/>
                <w:numId w:val="4"/>
              </w:numPr>
              <w:rPr>
                <w:sz w:val="21"/>
                <w:szCs w:val="21"/>
              </w:rPr>
            </w:pPr>
            <w:r w:rsidRPr="007A6352">
              <w:rPr>
                <w:sz w:val="21"/>
                <w:szCs w:val="21"/>
              </w:rPr>
              <w:t xml:space="preserve">ASP.Net, C#, </w:t>
            </w:r>
            <w:r>
              <w:rPr>
                <w:sz w:val="21"/>
                <w:szCs w:val="21"/>
              </w:rPr>
              <w:t>MVC, .Net Core</w:t>
            </w:r>
          </w:p>
        </w:tc>
      </w:tr>
      <w:tr w:rsidR="00B8373F" w:rsidRPr="007A6352" w14:paraId="2465C36B" w14:textId="77777777" w:rsidTr="00EE672B">
        <w:trPr>
          <w:trHeight w:val="100"/>
        </w:trPr>
        <w:tc>
          <w:tcPr>
            <w:tcW w:w="3330" w:type="dxa"/>
          </w:tcPr>
          <w:p w14:paraId="60CA07BC" w14:textId="77777777" w:rsidR="00B8373F" w:rsidRPr="00102939" w:rsidRDefault="00B8373F" w:rsidP="00B8373F">
            <w:pPr>
              <w:numPr>
                <w:ilvl w:val="0"/>
                <w:numId w:val="4"/>
              </w:numPr>
              <w:rPr>
                <w:sz w:val="21"/>
                <w:szCs w:val="21"/>
              </w:rPr>
            </w:pPr>
            <w:r>
              <w:rPr>
                <w:sz w:val="21"/>
                <w:szCs w:val="21"/>
              </w:rPr>
              <w:t>DNS, LDAP, Exchange, TCP-IP, Hyper-V/VMware</w:t>
            </w:r>
          </w:p>
        </w:tc>
        <w:tc>
          <w:tcPr>
            <w:tcW w:w="3330" w:type="dxa"/>
          </w:tcPr>
          <w:p w14:paraId="41978F0A" w14:textId="77777777" w:rsidR="00B8373F" w:rsidRPr="00C14989" w:rsidRDefault="00B8373F" w:rsidP="00B8373F">
            <w:pPr>
              <w:numPr>
                <w:ilvl w:val="0"/>
                <w:numId w:val="4"/>
              </w:numPr>
              <w:rPr>
                <w:sz w:val="21"/>
                <w:szCs w:val="21"/>
              </w:rPr>
            </w:pPr>
            <w:r w:rsidRPr="00D61F86">
              <w:rPr>
                <w:sz w:val="21"/>
                <w:szCs w:val="21"/>
              </w:rPr>
              <w:t>IBM DataPower</w:t>
            </w:r>
            <w:r>
              <w:rPr>
                <w:sz w:val="21"/>
                <w:szCs w:val="21"/>
              </w:rPr>
              <w:t xml:space="preserve"> and </w:t>
            </w:r>
            <w:r w:rsidRPr="00D61F86">
              <w:rPr>
                <w:sz w:val="21"/>
                <w:szCs w:val="21"/>
              </w:rPr>
              <w:t>Oracle Service Bus</w:t>
            </w:r>
          </w:p>
        </w:tc>
        <w:tc>
          <w:tcPr>
            <w:tcW w:w="3780" w:type="dxa"/>
            <w:gridSpan w:val="2"/>
          </w:tcPr>
          <w:p w14:paraId="6E574101" w14:textId="77777777" w:rsidR="00B8373F" w:rsidRPr="007A6352" w:rsidRDefault="00B8373F" w:rsidP="00DB104E">
            <w:pPr>
              <w:numPr>
                <w:ilvl w:val="0"/>
                <w:numId w:val="4"/>
              </w:numPr>
              <w:rPr>
                <w:sz w:val="21"/>
                <w:szCs w:val="21"/>
              </w:rPr>
            </w:pPr>
            <w:r>
              <w:rPr>
                <w:sz w:val="21"/>
                <w:szCs w:val="21"/>
              </w:rPr>
              <w:t>Agile Development</w:t>
            </w:r>
            <w:r w:rsidR="00DB104E">
              <w:rPr>
                <w:sz w:val="21"/>
                <w:szCs w:val="21"/>
              </w:rPr>
              <w:t xml:space="preserve"> </w:t>
            </w:r>
            <w:r>
              <w:rPr>
                <w:sz w:val="21"/>
                <w:szCs w:val="21"/>
              </w:rPr>
              <w:br/>
            </w:r>
          </w:p>
        </w:tc>
      </w:tr>
    </w:tbl>
    <w:p w14:paraId="6F06A3AE" w14:textId="77777777" w:rsidR="00A35679" w:rsidRPr="00C14989" w:rsidRDefault="00A35679" w:rsidP="00EE672B">
      <w:pPr>
        <w:rPr>
          <w:sz w:val="21"/>
          <w:szCs w:val="21"/>
        </w:rPr>
      </w:pPr>
    </w:p>
    <w:p w14:paraId="6CC232CF" w14:textId="77777777" w:rsidR="00262CBA" w:rsidRPr="00C14989" w:rsidRDefault="00262CBA" w:rsidP="00485CFD">
      <w:pPr>
        <w:jc w:val="center"/>
        <w:rPr>
          <w:b/>
          <w:sz w:val="21"/>
          <w:szCs w:val="21"/>
        </w:rPr>
      </w:pPr>
      <w:r w:rsidRPr="00C14989">
        <w:rPr>
          <w:b/>
          <w:sz w:val="21"/>
          <w:szCs w:val="21"/>
        </w:rPr>
        <w:t>PROFESSIONAL EXPERIENCE</w:t>
      </w:r>
    </w:p>
    <w:p w14:paraId="71241EEA" w14:textId="77777777" w:rsidR="00042B2C" w:rsidRDefault="00042B2C" w:rsidP="00570C81">
      <w:pPr>
        <w:rPr>
          <w:b/>
          <w:sz w:val="21"/>
          <w:szCs w:val="21"/>
        </w:rPr>
      </w:pPr>
    </w:p>
    <w:tbl>
      <w:tblPr>
        <w:tblW w:w="0" w:type="auto"/>
        <w:tblLook w:val="04A0" w:firstRow="1" w:lastRow="0" w:firstColumn="1" w:lastColumn="0" w:noHBand="0" w:noVBand="1"/>
      </w:tblPr>
      <w:tblGrid>
        <w:gridCol w:w="3604"/>
        <w:gridCol w:w="3600"/>
        <w:gridCol w:w="3596"/>
      </w:tblGrid>
      <w:tr w:rsidR="00042B2C" w:rsidRPr="00C14989" w14:paraId="15AB17DB" w14:textId="77777777" w:rsidTr="00A47CF9">
        <w:tc>
          <w:tcPr>
            <w:tcW w:w="3672" w:type="dxa"/>
          </w:tcPr>
          <w:p w14:paraId="11C2F09F" w14:textId="77777777" w:rsidR="00042B2C" w:rsidRPr="00C14989" w:rsidRDefault="00042B2C" w:rsidP="008B5B69">
            <w:pPr>
              <w:rPr>
                <w:sz w:val="21"/>
                <w:szCs w:val="21"/>
              </w:rPr>
            </w:pPr>
            <w:r>
              <w:rPr>
                <w:sz w:val="21"/>
                <w:szCs w:val="21"/>
              </w:rPr>
              <w:t>U.S. Special Ops Command</w:t>
            </w:r>
            <w:r w:rsidR="008B5B69">
              <w:rPr>
                <w:sz w:val="21"/>
                <w:szCs w:val="21"/>
              </w:rPr>
              <w:t xml:space="preserve"> (SOCOM)</w:t>
            </w:r>
            <w:r w:rsidRPr="00C14989">
              <w:rPr>
                <w:sz w:val="21"/>
                <w:szCs w:val="21"/>
              </w:rPr>
              <w:t>,</w:t>
            </w:r>
            <w:r>
              <w:rPr>
                <w:sz w:val="21"/>
                <w:szCs w:val="21"/>
              </w:rPr>
              <w:t xml:space="preserve"> </w:t>
            </w:r>
            <w:r w:rsidRPr="00C14989">
              <w:rPr>
                <w:sz w:val="21"/>
                <w:szCs w:val="21"/>
              </w:rPr>
              <w:t xml:space="preserve"> </w:t>
            </w:r>
            <w:r>
              <w:rPr>
                <w:sz w:val="21"/>
                <w:szCs w:val="21"/>
              </w:rPr>
              <w:t>FL</w:t>
            </w:r>
          </w:p>
        </w:tc>
        <w:tc>
          <w:tcPr>
            <w:tcW w:w="3672" w:type="dxa"/>
          </w:tcPr>
          <w:p w14:paraId="7E95AFBE" w14:textId="77777777" w:rsidR="00042B2C" w:rsidRPr="00C14989" w:rsidRDefault="00042B2C" w:rsidP="00A47CF9">
            <w:pPr>
              <w:rPr>
                <w:sz w:val="21"/>
                <w:szCs w:val="21"/>
              </w:rPr>
            </w:pPr>
            <w:r>
              <w:rPr>
                <w:sz w:val="21"/>
                <w:szCs w:val="21"/>
              </w:rPr>
              <w:t>Senior Software Engineer</w:t>
            </w:r>
          </w:p>
        </w:tc>
        <w:tc>
          <w:tcPr>
            <w:tcW w:w="3672" w:type="dxa"/>
          </w:tcPr>
          <w:p w14:paraId="4F83FDC4" w14:textId="77777777" w:rsidR="00042B2C" w:rsidRPr="00C14989" w:rsidRDefault="00042B2C" w:rsidP="00042B2C">
            <w:pPr>
              <w:rPr>
                <w:sz w:val="21"/>
                <w:szCs w:val="21"/>
              </w:rPr>
            </w:pPr>
            <w:r>
              <w:rPr>
                <w:sz w:val="21"/>
                <w:szCs w:val="21"/>
              </w:rPr>
              <w:t>2015</w:t>
            </w:r>
            <w:r w:rsidRPr="00C14989">
              <w:rPr>
                <w:sz w:val="21"/>
                <w:szCs w:val="21"/>
              </w:rPr>
              <w:t>-</w:t>
            </w:r>
            <w:r>
              <w:rPr>
                <w:sz w:val="21"/>
                <w:szCs w:val="21"/>
              </w:rPr>
              <w:t>Present</w:t>
            </w:r>
          </w:p>
        </w:tc>
      </w:tr>
    </w:tbl>
    <w:p w14:paraId="5FBEE341" w14:textId="77777777" w:rsidR="00042B2C" w:rsidRDefault="00042B2C" w:rsidP="00042B2C">
      <w:pPr>
        <w:numPr>
          <w:ilvl w:val="0"/>
          <w:numId w:val="1"/>
        </w:numPr>
        <w:rPr>
          <w:sz w:val="21"/>
          <w:szCs w:val="21"/>
        </w:rPr>
      </w:pPr>
      <w:r w:rsidRPr="007038D8">
        <w:rPr>
          <w:sz w:val="21"/>
          <w:szCs w:val="21"/>
        </w:rPr>
        <w:t xml:space="preserve">Serves as </w:t>
      </w:r>
      <w:r>
        <w:rPr>
          <w:sz w:val="21"/>
          <w:szCs w:val="21"/>
        </w:rPr>
        <w:t xml:space="preserve">Senior Software Engineer, </w:t>
      </w:r>
      <w:r w:rsidR="00862D1D">
        <w:rPr>
          <w:sz w:val="21"/>
          <w:szCs w:val="21"/>
        </w:rPr>
        <w:t xml:space="preserve">directly </w:t>
      </w:r>
      <w:r>
        <w:rPr>
          <w:sz w:val="21"/>
          <w:szCs w:val="21"/>
        </w:rPr>
        <w:t xml:space="preserve">responsible for custom application development </w:t>
      </w:r>
      <w:r w:rsidRPr="007038D8">
        <w:rPr>
          <w:sz w:val="21"/>
          <w:szCs w:val="21"/>
        </w:rPr>
        <w:t xml:space="preserve">for </w:t>
      </w:r>
      <w:r w:rsidR="008B5B69">
        <w:rPr>
          <w:sz w:val="21"/>
          <w:szCs w:val="21"/>
        </w:rPr>
        <w:t>the SO</w:t>
      </w:r>
      <w:r w:rsidR="00873E1F">
        <w:rPr>
          <w:sz w:val="21"/>
          <w:szCs w:val="21"/>
        </w:rPr>
        <w:t>F</w:t>
      </w:r>
      <w:r w:rsidRPr="007038D8">
        <w:rPr>
          <w:sz w:val="21"/>
          <w:szCs w:val="21"/>
        </w:rPr>
        <w:t xml:space="preserve"> </w:t>
      </w:r>
      <w:r>
        <w:rPr>
          <w:sz w:val="21"/>
          <w:szCs w:val="21"/>
        </w:rPr>
        <w:t>Enterprise</w:t>
      </w:r>
      <w:r w:rsidR="00892A23">
        <w:rPr>
          <w:sz w:val="21"/>
          <w:szCs w:val="21"/>
        </w:rPr>
        <w:t xml:space="preserve"> and J6 Communications Directorate</w:t>
      </w:r>
      <w:r w:rsidRPr="007038D8">
        <w:rPr>
          <w:sz w:val="21"/>
          <w:szCs w:val="21"/>
        </w:rPr>
        <w:t xml:space="preserve">. </w:t>
      </w:r>
    </w:p>
    <w:p w14:paraId="39212562" w14:textId="77777777" w:rsidR="00C46680" w:rsidRDefault="00042B2C" w:rsidP="00862D1D">
      <w:pPr>
        <w:numPr>
          <w:ilvl w:val="0"/>
          <w:numId w:val="1"/>
        </w:numPr>
        <w:rPr>
          <w:b/>
          <w:sz w:val="21"/>
          <w:szCs w:val="21"/>
        </w:rPr>
      </w:pPr>
      <w:r>
        <w:rPr>
          <w:sz w:val="21"/>
          <w:szCs w:val="21"/>
        </w:rPr>
        <w:t>Develop</w:t>
      </w:r>
      <w:r w:rsidR="00862D1D">
        <w:rPr>
          <w:sz w:val="21"/>
          <w:szCs w:val="21"/>
        </w:rPr>
        <w:t>s ASP.Net</w:t>
      </w:r>
      <w:r w:rsidR="007F5C2A">
        <w:rPr>
          <w:sz w:val="21"/>
          <w:szCs w:val="21"/>
        </w:rPr>
        <w:t>/Java</w:t>
      </w:r>
      <w:r w:rsidR="00F66BCA">
        <w:rPr>
          <w:sz w:val="21"/>
          <w:szCs w:val="21"/>
        </w:rPr>
        <w:t>Script</w:t>
      </w:r>
      <w:r w:rsidR="00862D1D">
        <w:rPr>
          <w:sz w:val="21"/>
          <w:szCs w:val="21"/>
        </w:rPr>
        <w:t xml:space="preserve"> solutions, utilizing SQL and Oracle databases as standalone, </w:t>
      </w:r>
      <w:r w:rsidR="00873E1F">
        <w:rPr>
          <w:sz w:val="21"/>
          <w:szCs w:val="21"/>
        </w:rPr>
        <w:t xml:space="preserve">Core, </w:t>
      </w:r>
      <w:r w:rsidR="00862D1D">
        <w:rPr>
          <w:sz w:val="21"/>
          <w:szCs w:val="21"/>
        </w:rPr>
        <w:t>MVC, or SharePoint applications.</w:t>
      </w:r>
    </w:p>
    <w:p w14:paraId="47A3E23D" w14:textId="77777777" w:rsidR="00C46680" w:rsidRPr="00C46680" w:rsidRDefault="00C46680" w:rsidP="00862D1D">
      <w:pPr>
        <w:numPr>
          <w:ilvl w:val="0"/>
          <w:numId w:val="1"/>
        </w:numPr>
        <w:rPr>
          <w:b/>
          <w:sz w:val="21"/>
          <w:szCs w:val="21"/>
        </w:rPr>
      </w:pPr>
      <w:r>
        <w:rPr>
          <w:sz w:val="21"/>
          <w:szCs w:val="21"/>
        </w:rPr>
        <w:t>Creat</w:t>
      </w:r>
      <w:r w:rsidR="009354A3">
        <w:rPr>
          <w:sz w:val="21"/>
          <w:szCs w:val="21"/>
        </w:rPr>
        <w:t>ed</w:t>
      </w:r>
      <w:r>
        <w:rPr>
          <w:sz w:val="21"/>
          <w:szCs w:val="21"/>
        </w:rPr>
        <w:t xml:space="preserve"> and maintains various custom applications</w:t>
      </w:r>
      <w:r w:rsidR="00ED2428">
        <w:rPr>
          <w:sz w:val="21"/>
          <w:szCs w:val="21"/>
        </w:rPr>
        <w:t>,</w:t>
      </w:r>
      <w:r>
        <w:rPr>
          <w:sz w:val="21"/>
          <w:szCs w:val="21"/>
        </w:rPr>
        <w:t xml:space="preserve"> such as</w:t>
      </w:r>
      <w:r w:rsidR="00D8034E">
        <w:rPr>
          <w:sz w:val="21"/>
          <w:szCs w:val="21"/>
        </w:rPr>
        <w:t xml:space="preserve"> SOCPED,</w:t>
      </w:r>
      <w:r>
        <w:rPr>
          <w:sz w:val="21"/>
          <w:szCs w:val="21"/>
        </w:rPr>
        <w:t xml:space="preserve"> </w:t>
      </w:r>
      <w:r w:rsidR="003E36CD">
        <w:rPr>
          <w:sz w:val="21"/>
          <w:szCs w:val="21"/>
        </w:rPr>
        <w:t xml:space="preserve">SOF Language Database, </w:t>
      </w:r>
      <w:r>
        <w:rPr>
          <w:sz w:val="21"/>
          <w:szCs w:val="21"/>
        </w:rPr>
        <w:t>SOFBOX, Meeting Scheduler, SharePoint Branding and Navigation, Command Calendar</w:t>
      </w:r>
      <w:r w:rsidR="006E2F4A">
        <w:rPr>
          <w:sz w:val="21"/>
          <w:szCs w:val="21"/>
        </w:rPr>
        <w:t xml:space="preserve">, </w:t>
      </w:r>
      <w:r w:rsidR="00FC20D4">
        <w:rPr>
          <w:sz w:val="21"/>
          <w:szCs w:val="21"/>
        </w:rPr>
        <w:t xml:space="preserve">NETOPS Briefing, </w:t>
      </w:r>
      <w:r w:rsidR="006E2F4A">
        <w:rPr>
          <w:sz w:val="21"/>
          <w:szCs w:val="21"/>
        </w:rPr>
        <w:t xml:space="preserve">Active Directory Self Service, SOF Directory </w:t>
      </w:r>
      <w:r w:rsidR="003E36CD">
        <w:rPr>
          <w:sz w:val="21"/>
          <w:szCs w:val="21"/>
        </w:rPr>
        <w:t>Search tool</w:t>
      </w:r>
      <w:r w:rsidR="009354A3">
        <w:rPr>
          <w:sz w:val="21"/>
          <w:szCs w:val="21"/>
        </w:rPr>
        <w:t>, and J6 Security Incident Heatmap.</w:t>
      </w:r>
    </w:p>
    <w:p w14:paraId="752B1C7E" w14:textId="77777777" w:rsidR="00C46680" w:rsidRPr="00C46680" w:rsidRDefault="00C46680" w:rsidP="00862D1D">
      <w:pPr>
        <w:numPr>
          <w:ilvl w:val="0"/>
          <w:numId w:val="1"/>
        </w:numPr>
        <w:rPr>
          <w:b/>
          <w:sz w:val="21"/>
          <w:szCs w:val="21"/>
        </w:rPr>
      </w:pPr>
      <w:r>
        <w:rPr>
          <w:sz w:val="21"/>
          <w:szCs w:val="21"/>
        </w:rPr>
        <w:t>Converted many enterprise IMT forms to web-based portal forms, complete with dynamic workflow routing. Forms include Privilege User Agreement, Digital Transfer Authority Agreement, Period of Stability Request, and Power Disruption</w:t>
      </w:r>
      <w:r w:rsidR="003E36CD">
        <w:rPr>
          <w:sz w:val="21"/>
          <w:szCs w:val="21"/>
        </w:rPr>
        <w:t xml:space="preserve"> request</w:t>
      </w:r>
      <w:r>
        <w:rPr>
          <w:sz w:val="21"/>
          <w:szCs w:val="21"/>
        </w:rPr>
        <w:t xml:space="preserve"> forms.</w:t>
      </w:r>
    </w:p>
    <w:p w14:paraId="11F101EA" w14:textId="77777777" w:rsidR="00A35679" w:rsidRPr="00A35679" w:rsidRDefault="00C46680" w:rsidP="00862D1D">
      <w:pPr>
        <w:numPr>
          <w:ilvl w:val="0"/>
          <w:numId w:val="1"/>
        </w:numPr>
        <w:rPr>
          <w:b/>
          <w:sz w:val="21"/>
          <w:szCs w:val="21"/>
        </w:rPr>
      </w:pPr>
      <w:r>
        <w:rPr>
          <w:sz w:val="21"/>
          <w:szCs w:val="21"/>
        </w:rPr>
        <w:t xml:space="preserve">Performs </w:t>
      </w:r>
      <w:r w:rsidR="003E36CD">
        <w:rPr>
          <w:sz w:val="21"/>
          <w:szCs w:val="21"/>
        </w:rPr>
        <w:t xml:space="preserve">training and </w:t>
      </w:r>
      <w:r>
        <w:rPr>
          <w:sz w:val="21"/>
          <w:szCs w:val="21"/>
        </w:rPr>
        <w:t>code review for develop</w:t>
      </w:r>
      <w:r w:rsidR="003E36CD">
        <w:rPr>
          <w:sz w:val="21"/>
          <w:szCs w:val="21"/>
        </w:rPr>
        <w:t>ers throughout the enterprise.</w:t>
      </w:r>
    </w:p>
    <w:p w14:paraId="65E33676" w14:textId="77777777" w:rsidR="00396FFD" w:rsidRDefault="00A35679" w:rsidP="00862D1D">
      <w:pPr>
        <w:numPr>
          <w:ilvl w:val="0"/>
          <w:numId w:val="1"/>
        </w:numPr>
        <w:rPr>
          <w:b/>
          <w:sz w:val="21"/>
          <w:szCs w:val="21"/>
        </w:rPr>
      </w:pPr>
      <w:r>
        <w:rPr>
          <w:sz w:val="21"/>
          <w:szCs w:val="21"/>
        </w:rPr>
        <w:t>SITEC</w:t>
      </w:r>
      <w:r w:rsidR="00B8373F">
        <w:rPr>
          <w:sz w:val="21"/>
          <w:szCs w:val="21"/>
        </w:rPr>
        <w:t xml:space="preserve"> Superstar</w:t>
      </w:r>
      <w:r w:rsidR="00DB104E">
        <w:rPr>
          <w:sz w:val="21"/>
          <w:szCs w:val="21"/>
        </w:rPr>
        <w:t>, Dec 2018</w:t>
      </w:r>
      <w:r w:rsidR="00176F79">
        <w:rPr>
          <w:b/>
          <w:sz w:val="21"/>
          <w:szCs w:val="21"/>
        </w:rPr>
        <w:br/>
      </w:r>
    </w:p>
    <w:tbl>
      <w:tblPr>
        <w:tblW w:w="0" w:type="auto"/>
        <w:tblLook w:val="04A0" w:firstRow="1" w:lastRow="0" w:firstColumn="1" w:lastColumn="0" w:noHBand="0" w:noVBand="1"/>
      </w:tblPr>
      <w:tblGrid>
        <w:gridCol w:w="3605"/>
        <w:gridCol w:w="3601"/>
        <w:gridCol w:w="3594"/>
      </w:tblGrid>
      <w:tr w:rsidR="00810044" w:rsidRPr="00C14989" w14:paraId="7EA7183F" w14:textId="77777777" w:rsidTr="00243EF8">
        <w:tc>
          <w:tcPr>
            <w:tcW w:w="3672" w:type="dxa"/>
          </w:tcPr>
          <w:p w14:paraId="58AD3F82" w14:textId="77777777" w:rsidR="00810044" w:rsidRPr="00C14989" w:rsidRDefault="00810044" w:rsidP="00243EF8">
            <w:pPr>
              <w:rPr>
                <w:sz w:val="21"/>
                <w:szCs w:val="21"/>
              </w:rPr>
            </w:pPr>
            <w:r>
              <w:rPr>
                <w:sz w:val="21"/>
                <w:szCs w:val="21"/>
              </w:rPr>
              <w:t>U.S. Special Ops Command</w:t>
            </w:r>
            <w:r w:rsidRPr="00C14989">
              <w:rPr>
                <w:sz w:val="21"/>
                <w:szCs w:val="21"/>
              </w:rPr>
              <w:t>,</w:t>
            </w:r>
            <w:r>
              <w:rPr>
                <w:sz w:val="21"/>
                <w:szCs w:val="21"/>
              </w:rPr>
              <w:t xml:space="preserve"> </w:t>
            </w:r>
            <w:r w:rsidRPr="00C14989">
              <w:rPr>
                <w:sz w:val="21"/>
                <w:szCs w:val="21"/>
              </w:rPr>
              <w:t xml:space="preserve"> </w:t>
            </w:r>
            <w:r>
              <w:rPr>
                <w:sz w:val="21"/>
                <w:szCs w:val="21"/>
              </w:rPr>
              <w:t>FL</w:t>
            </w:r>
          </w:p>
        </w:tc>
        <w:tc>
          <w:tcPr>
            <w:tcW w:w="3672" w:type="dxa"/>
          </w:tcPr>
          <w:p w14:paraId="096A349F" w14:textId="77777777" w:rsidR="00810044" w:rsidRPr="00C14989" w:rsidRDefault="002E300B" w:rsidP="00EA767E">
            <w:pPr>
              <w:rPr>
                <w:sz w:val="21"/>
                <w:szCs w:val="21"/>
              </w:rPr>
            </w:pPr>
            <w:r>
              <w:rPr>
                <w:sz w:val="21"/>
                <w:szCs w:val="21"/>
              </w:rPr>
              <w:t xml:space="preserve">Senior </w:t>
            </w:r>
            <w:r w:rsidR="00EA767E">
              <w:rPr>
                <w:sz w:val="21"/>
                <w:szCs w:val="21"/>
              </w:rPr>
              <w:t>Software</w:t>
            </w:r>
            <w:r>
              <w:rPr>
                <w:sz w:val="21"/>
                <w:szCs w:val="21"/>
              </w:rPr>
              <w:t xml:space="preserve"> Engineer</w:t>
            </w:r>
          </w:p>
        </w:tc>
        <w:tc>
          <w:tcPr>
            <w:tcW w:w="3672" w:type="dxa"/>
          </w:tcPr>
          <w:p w14:paraId="4A717BCC" w14:textId="77777777" w:rsidR="00810044" w:rsidRPr="00C14989" w:rsidRDefault="00810044" w:rsidP="00E534DC">
            <w:pPr>
              <w:rPr>
                <w:sz w:val="21"/>
                <w:szCs w:val="21"/>
              </w:rPr>
            </w:pPr>
            <w:r>
              <w:rPr>
                <w:sz w:val="21"/>
                <w:szCs w:val="21"/>
              </w:rPr>
              <w:t>2011</w:t>
            </w:r>
            <w:r w:rsidRPr="00C14989">
              <w:rPr>
                <w:sz w:val="21"/>
                <w:szCs w:val="21"/>
              </w:rPr>
              <w:t>-</w:t>
            </w:r>
            <w:r w:rsidR="00E534DC">
              <w:rPr>
                <w:sz w:val="21"/>
                <w:szCs w:val="21"/>
              </w:rPr>
              <w:t>2014</w:t>
            </w:r>
          </w:p>
        </w:tc>
      </w:tr>
    </w:tbl>
    <w:p w14:paraId="6B5A329A" w14:textId="77777777" w:rsidR="007038D8" w:rsidRDefault="007038D8" w:rsidP="007038D8">
      <w:pPr>
        <w:numPr>
          <w:ilvl w:val="0"/>
          <w:numId w:val="1"/>
        </w:numPr>
        <w:rPr>
          <w:sz w:val="21"/>
          <w:szCs w:val="21"/>
        </w:rPr>
      </w:pPr>
      <w:r w:rsidRPr="007038D8">
        <w:rPr>
          <w:sz w:val="21"/>
          <w:szCs w:val="21"/>
        </w:rPr>
        <w:t xml:space="preserve">Serves as </w:t>
      </w:r>
      <w:r w:rsidR="00CA3AD3">
        <w:rPr>
          <w:sz w:val="21"/>
          <w:szCs w:val="21"/>
        </w:rPr>
        <w:t xml:space="preserve">Senior Software Engineer, responsible for all custom application development </w:t>
      </w:r>
      <w:r w:rsidRPr="007038D8">
        <w:rPr>
          <w:sz w:val="21"/>
          <w:szCs w:val="21"/>
        </w:rPr>
        <w:t xml:space="preserve">for USSOCOM J3 Operational Directorate. </w:t>
      </w:r>
    </w:p>
    <w:p w14:paraId="7E5438C0" w14:textId="77777777" w:rsidR="00CA3AD3" w:rsidRDefault="00CA3AD3" w:rsidP="007038D8">
      <w:pPr>
        <w:numPr>
          <w:ilvl w:val="0"/>
          <w:numId w:val="1"/>
        </w:numPr>
        <w:rPr>
          <w:sz w:val="21"/>
          <w:szCs w:val="21"/>
        </w:rPr>
      </w:pPr>
      <w:r>
        <w:rPr>
          <w:sz w:val="21"/>
          <w:szCs w:val="21"/>
        </w:rPr>
        <w:t>Solutions for the USSOCOM J3 have been adopted by several other directorates in the command, as well as other Components and Theater Special Operation Commands (TSOCs)</w:t>
      </w:r>
      <w:r w:rsidR="003446FA">
        <w:rPr>
          <w:sz w:val="21"/>
          <w:szCs w:val="21"/>
        </w:rPr>
        <w:t>, and most importantly from a staff perspective by the USSOCOM Chief of Staff.</w:t>
      </w:r>
    </w:p>
    <w:p w14:paraId="001212DE" w14:textId="77777777" w:rsidR="007A10CD" w:rsidRDefault="00914317" w:rsidP="007A10CD">
      <w:pPr>
        <w:numPr>
          <w:ilvl w:val="0"/>
          <w:numId w:val="1"/>
        </w:numPr>
        <w:rPr>
          <w:sz w:val="21"/>
          <w:szCs w:val="21"/>
        </w:rPr>
      </w:pPr>
      <w:r>
        <w:rPr>
          <w:sz w:val="21"/>
          <w:szCs w:val="21"/>
        </w:rPr>
        <w:t xml:space="preserve">Recently awarded </w:t>
      </w:r>
      <w:r w:rsidR="003446FA">
        <w:rPr>
          <w:sz w:val="21"/>
          <w:szCs w:val="21"/>
        </w:rPr>
        <w:t>L-3</w:t>
      </w:r>
      <w:r>
        <w:rPr>
          <w:sz w:val="21"/>
          <w:szCs w:val="21"/>
        </w:rPr>
        <w:t xml:space="preserve"> Employee of the Quarter</w:t>
      </w:r>
      <w:r w:rsidR="003446FA">
        <w:rPr>
          <w:sz w:val="21"/>
          <w:szCs w:val="21"/>
        </w:rPr>
        <w:t xml:space="preserve"> for support to Commander of USSOCOM, A</w:t>
      </w:r>
      <w:r w:rsidR="005A0FD8">
        <w:rPr>
          <w:sz w:val="21"/>
          <w:szCs w:val="21"/>
        </w:rPr>
        <w:t>dmiral General (ADM)</w:t>
      </w:r>
      <w:r w:rsidR="003446FA">
        <w:rPr>
          <w:sz w:val="21"/>
          <w:szCs w:val="21"/>
        </w:rPr>
        <w:t xml:space="preserve"> McRaven, whom identified a serious problem when SOF personnel met with Congress, Department of State,</w:t>
      </w:r>
      <w:r w:rsidR="00EA767E">
        <w:rPr>
          <w:sz w:val="21"/>
          <w:szCs w:val="21"/>
        </w:rPr>
        <w:t xml:space="preserve"> and other I</w:t>
      </w:r>
      <w:r w:rsidR="003446FA">
        <w:rPr>
          <w:sz w:val="21"/>
          <w:szCs w:val="21"/>
        </w:rPr>
        <w:t>nter</w:t>
      </w:r>
      <w:r w:rsidR="00EA767E">
        <w:rPr>
          <w:sz w:val="21"/>
          <w:szCs w:val="21"/>
        </w:rPr>
        <w:t>-A</w:t>
      </w:r>
      <w:r w:rsidR="003446FA">
        <w:rPr>
          <w:sz w:val="21"/>
          <w:szCs w:val="21"/>
        </w:rPr>
        <w:t xml:space="preserve">gency </w:t>
      </w:r>
      <w:r w:rsidR="00EA767E">
        <w:rPr>
          <w:sz w:val="21"/>
          <w:szCs w:val="21"/>
        </w:rPr>
        <w:t>O</w:t>
      </w:r>
      <w:r w:rsidR="003446FA">
        <w:rPr>
          <w:sz w:val="21"/>
          <w:szCs w:val="21"/>
        </w:rPr>
        <w:t>rganizations</w:t>
      </w:r>
      <w:r w:rsidR="00EA767E">
        <w:rPr>
          <w:sz w:val="21"/>
          <w:szCs w:val="21"/>
        </w:rPr>
        <w:t xml:space="preserve">, </w:t>
      </w:r>
      <w:r>
        <w:rPr>
          <w:sz w:val="21"/>
          <w:szCs w:val="21"/>
        </w:rPr>
        <w:t>resulting in</w:t>
      </w:r>
      <w:r w:rsidR="00EA767E">
        <w:rPr>
          <w:sz w:val="21"/>
          <w:szCs w:val="21"/>
        </w:rPr>
        <w:t xml:space="preserve"> mixed messages and conflicting guidance</w:t>
      </w:r>
      <w:r w:rsidR="003446FA">
        <w:rPr>
          <w:sz w:val="21"/>
          <w:szCs w:val="21"/>
        </w:rPr>
        <w:t xml:space="preserve">. </w:t>
      </w:r>
      <w:r>
        <w:rPr>
          <w:sz w:val="21"/>
          <w:szCs w:val="21"/>
        </w:rPr>
        <w:t xml:space="preserve"> </w:t>
      </w:r>
      <w:r w:rsidR="003446FA">
        <w:rPr>
          <w:sz w:val="21"/>
          <w:szCs w:val="21"/>
        </w:rPr>
        <w:t>In response</w:t>
      </w:r>
      <w:r w:rsidR="00EA767E">
        <w:rPr>
          <w:sz w:val="21"/>
          <w:szCs w:val="21"/>
        </w:rPr>
        <w:t>,</w:t>
      </w:r>
      <w:r w:rsidR="003446FA">
        <w:rPr>
          <w:sz w:val="21"/>
          <w:szCs w:val="21"/>
        </w:rPr>
        <w:t xml:space="preserve"> designed the USSOCOM Strategic Engagement Tracker</w:t>
      </w:r>
      <w:r w:rsidR="00EA767E">
        <w:rPr>
          <w:sz w:val="21"/>
          <w:szCs w:val="21"/>
        </w:rPr>
        <w:t xml:space="preserve"> in</w:t>
      </w:r>
      <w:r w:rsidR="003446FA">
        <w:rPr>
          <w:sz w:val="21"/>
          <w:szCs w:val="21"/>
        </w:rPr>
        <w:t xml:space="preserve"> which A</w:t>
      </w:r>
      <w:r w:rsidR="005A0FD8">
        <w:rPr>
          <w:sz w:val="21"/>
          <w:szCs w:val="21"/>
        </w:rPr>
        <w:t xml:space="preserve">DM </w:t>
      </w:r>
      <w:r w:rsidR="003446FA">
        <w:rPr>
          <w:sz w:val="21"/>
          <w:szCs w:val="21"/>
        </w:rPr>
        <w:t>McRaven provid</w:t>
      </w:r>
      <w:r>
        <w:rPr>
          <w:sz w:val="21"/>
          <w:szCs w:val="21"/>
        </w:rPr>
        <w:t>ed specific guidance on the use</w:t>
      </w:r>
      <w:r w:rsidR="003446FA">
        <w:rPr>
          <w:sz w:val="21"/>
          <w:szCs w:val="21"/>
        </w:rPr>
        <w:t xml:space="preserve"> of and the J3 himself, Maj Gen Leahy directed use for all future engagements in the National Capital Region.   </w:t>
      </w:r>
    </w:p>
    <w:p w14:paraId="506A7E87" w14:textId="77777777" w:rsidR="004723F7" w:rsidRDefault="004723F7" w:rsidP="004723F7">
      <w:pPr>
        <w:numPr>
          <w:ilvl w:val="0"/>
          <w:numId w:val="1"/>
        </w:numPr>
        <w:rPr>
          <w:sz w:val="21"/>
          <w:szCs w:val="21"/>
        </w:rPr>
      </w:pPr>
      <w:r w:rsidRPr="004723F7">
        <w:rPr>
          <w:sz w:val="21"/>
          <w:szCs w:val="21"/>
        </w:rPr>
        <w:t xml:space="preserve">Developed interactive Synch Matrix dashboard for J3 Operations Director, integrates with multiple XML-based data sources, including Command Calendar. Timeline-based interface supports multiple layouts and filter settings and is easily deployable. </w:t>
      </w:r>
      <w:r w:rsidR="00643839">
        <w:rPr>
          <w:sz w:val="21"/>
          <w:szCs w:val="21"/>
        </w:rPr>
        <w:t>Praised and r</w:t>
      </w:r>
      <w:r w:rsidRPr="004723F7">
        <w:rPr>
          <w:sz w:val="21"/>
          <w:szCs w:val="21"/>
        </w:rPr>
        <w:t xml:space="preserve">equested </w:t>
      </w:r>
      <w:r>
        <w:rPr>
          <w:sz w:val="21"/>
          <w:szCs w:val="21"/>
        </w:rPr>
        <w:t>by</w:t>
      </w:r>
      <w:r w:rsidRPr="004723F7">
        <w:rPr>
          <w:sz w:val="21"/>
          <w:szCs w:val="21"/>
        </w:rPr>
        <w:t xml:space="preserve"> Intelligence (J2) and Planning (J5) Directors.</w:t>
      </w:r>
    </w:p>
    <w:p w14:paraId="2084DD82" w14:textId="77777777" w:rsidR="009E1138" w:rsidRPr="009E1138" w:rsidRDefault="00CA3AD3" w:rsidP="009E1138">
      <w:pPr>
        <w:pStyle w:val="ListParagraph"/>
        <w:numPr>
          <w:ilvl w:val="0"/>
          <w:numId w:val="1"/>
        </w:numPr>
        <w:rPr>
          <w:sz w:val="21"/>
          <w:szCs w:val="21"/>
        </w:rPr>
      </w:pPr>
      <w:r>
        <w:rPr>
          <w:sz w:val="21"/>
          <w:szCs w:val="21"/>
        </w:rPr>
        <w:t>Solely engineered and developed</w:t>
      </w:r>
      <w:r w:rsidR="009E1138" w:rsidRPr="009E1138">
        <w:rPr>
          <w:sz w:val="21"/>
          <w:szCs w:val="21"/>
        </w:rPr>
        <w:t xml:space="preserve"> geospatial tool </w:t>
      </w:r>
      <w:r w:rsidR="000875D6">
        <w:rPr>
          <w:sz w:val="21"/>
          <w:szCs w:val="21"/>
        </w:rPr>
        <w:t>integrated</w:t>
      </w:r>
      <w:r w:rsidR="009E1138" w:rsidRPr="009E1138">
        <w:rPr>
          <w:sz w:val="21"/>
          <w:szCs w:val="21"/>
        </w:rPr>
        <w:t xml:space="preserve"> within SharePoint to display raw data on Google Maps/Google Earth. Tool has been used for multiple highly visible processes, such</w:t>
      </w:r>
      <w:r>
        <w:rPr>
          <w:sz w:val="21"/>
          <w:szCs w:val="21"/>
        </w:rPr>
        <w:t xml:space="preserve"> as</w:t>
      </w:r>
      <w:r w:rsidR="009E1138" w:rsidRPr="009E1138">
        <w:rPr>
          <w:sz w:val="21"/>
          <w:szCs w:val="21"/>
        </w:rPr>
        <w:t xml:space="preserve"> the </w:t>
      </w:r>
      <w:r w:rsidR="000875D6">
        <w:rPr>
          <w:sz w:val="21"/>
          <w:szCs w:val="21"/>
        </w:rPr>
        <w:t>Global Mission Support Center’s (</w:t>
      </w:r>
      <w:r w:rsidR="009E1138">
        <w:rPr>
          <w:sz w:val="21"/>
          <w:szCs w:val="21"/>
        </w:rPr>
        <w:t>GMSC</w:t>
      </w:r>
      <w:r w:rsidR="000875D6">
        <w:rPr>
          <w:sz w:val="21"/>
          <w:szCs w:val="21"/>
        </w:rPr>
        <w:t>)</w:t>
      </w:r>
      <w:r w:rsidR="009E1138" w:rsidRPr="009E1138">
        <w:rPr>
          <w:sz w:val="21"/>
          <w:szCs w:val="21"/>
        </w:rPr>
        <w:t xml:space="preserve"> daily log and the Global Netops Control Center’s (GNCC) daily update briefing.</w:t>
      </w:r>
      <w:r>
        <w:rPr>
          <w:sz w:val="21"/>
          <w:szCs w:val="21"/>
        </w:rPr>
        <w:t xml:space="preserve"> </w:t>
      </w:r>
    </w:p>
    <w:p w14:paraId="24328AE3" w14:textId="77777777" w:rsidR="00810044" w:rsidRDefault="00810044" w:rsidP="00570C81">
      <w:pPr>
        <w:rPr>
          <w:b/>
          <w:sz w:val="21"/>
          <w:szCs w:val="21"/>
        </w:rPr>
      </w:pPr>
    </w:p>
    <w:tbl>
      <w:tblPr>
        <w:tblW w:w="0" w:type="auto"/>
        <w:tblLook w:val="04A0" w:firstRow="1" w:lastRow="0" w:firstColumn="1" w:lastColumn="0" w:noHBand="0" w:noVBand="1"/>
      </w:tblPr>
      <w:tblGrid>
        <w:gridCol w:w="3604"/>
        <w:gridCol w:w="3603"/>
        <w:gridCol w:w="3593"/>
      </w:tblGrid>
      <w:tr w:rsidR="001E4FD0" w:rsidRPr="00C14989" w14:paraId="4D08D31D" w14:textId="77777777" w:rsidTr="00467D10">
        <w:tc>
          <w:tcPr>
            <w:tcW w:w="3672" w:type="dxa"/>
          </w:tcPr>
          <w:p w14:paraId="4206E4F5" w14:textId="77777777" w:rsidR="001E4FD0" w:rsidRPr="00C14989" w:rsidRDefault="001E4FD0" w:rsidP="00467D10">
            <w:pPr>
              <w:rPr>
                <w:sz w:val="21"/>
                <w:szCs w:val="21"/>
              </w:rPr>
            </w:pPr>
            <w:r>
              <w:rPr>
                <w:sz w:val="21"/>
                <w:szCs w:val="21"/>
              </w:rPr>
              <w:t>U.S. Special Ops Command</w:t>
            </w:r>
            <w:r w:rsidRPr="00C14989">
              <w:rPr>
                <w:sz w:val="21"/>
                <w:szCs w:val="21"/>
              </w:rPr>
              <w:t>,</w:t>
            </w:r>
            <w:r>
              <w:rPr>
                <w:sz w:val="21"/>
                <w:szCs w:val="21"/>
              </w:rPr>
              <w:t xml:space="preserve"> </w:t>
            </w:r>
            <w:r w:rsidRPr="00C14989">
              <w:rPr>
                <w:sz w:val="21"/>
                <w:szCs w:val="21"/>
              </w:rPr>
              <w:t xml:space="preserve"> </w:t>
            </w:r>
            <w:r>
              <w:rPr>
                <w:sz w:val="21"/>
                <w:szCs w:val="21"/>
              </w:rPr>
              <w:t>FL</w:t>
            </w:r>
          </w:p>
        </w:tc>
        <w:tc>
          <w:tcPr>
            <w:tcW w:w="3672" w:type="dxa"/>
          </w:tcPr>
          <w:p w14:paraId="1D8A5137" w14:textId="77777777" w:rsidR="001E4FD0" w:rsidRPr="00C14989" w:rsidRDefault="001E4FD0" w:rsidP="00467D10">
            <w:pPr>
              <w:rPr>
                <w:sz w:val="21"/>
                <w:szCs w:val="21"/>
              </w:rPr>
            </w:pPr>
            <w:r w:rsidRPr="001E4FD0">
              <w:rPr>
                <w:sz w:val="21"/>
                <w:szCs w:val="21"/>
              </w:rPr>
              <w:t>Cognitive System</w:t>
            </w:r>
            <w:r>
              <w:rPr>
                <w:sz w:val="21"/>
                <w:szCs w:val="21"/>
              </w:rPr>
              <w:t>s</w:t>
            </w:r>
            <w:r w:rsidRPr="001E4FD0">
              <w:rPr>
                <w:sz w:val="21"/>
                <w:szCs w:val="21"/>
              </w:rPr>
              <w:t xml:space="preserve"> Developer</w:t>
            </w:r>
          </w:p>
        </w:tc>
        <w:tc>
          <w:tcPr>
            <w:tcW w:w="3672" w:type="dxa"/>
          </w:tcPr>
          <w:p w14:paraId="5E5A6606" w14:textId="77777777" w:rsidR="001E4FD0" w:rsidRPr="00C14989" w:rsidRDefault="001E4FD0" w:rsidP="001E4FD0">
            <w:pPr>
              <w:rPr>
                <w:sz w:val="21"/>
                <w:szCs w:val="21"/>
              </w:rPr>
            </w:pPr>
            <w:r>
              <w:rPr>
                <w:sz w:val="21"/>
                <w:szCs w:val="21"/>
              </w:rPr>
              <w:t>2010</w:t>
            </w:r>
            <w:r w:rsidRPr="00C14989">
              <w:rPr>
                <w:sz w:val="21"/>
                <w:szCs w:val="21"/>
              </w:rPr>
              <w:t>-</w:t>
            </w:r>
            <w:r>
              <w:rPr>
                <w:sz w:val="21"/>
                <w:szCs w:val="21"/>
              </w:rPr>
              <w:t>2011</w:t>
            </w:r>
          </w:p>
        </w:tc>
      </w:tr>
    </w:tbl>
    <w:p w14:paraId="6697DEB1" w14:textId="77777777" w:rsidR="001E4FD0" w:rsidRDefault="001E4FD0" w:rsidP="001E4FD0">
      <w:pPr>
        <w:numPr>
          <w:ilvl w:val="0"/>
          <w:numId w:val="1"/>
        </w:numPr>
        <w:rPr>
          <w:sz w:val="21"/>
          <w:szCs w:val="21"/>
        </w:rPr>
      </w:pPr>
      <w:r w:rsidRPr="001E4FD0">
        <w:rPr>
          <w:sz w:val="21"/>
          <w:szCs w:val="21"/>
        </w:rPr>
        <w:lastRenderedPageBreak/>
        <w:t xml:space="preserve">Directly supported Director of Joint Collaboration Center (JCC) with process mapping and engineering/developmental support on a cognitive system superiority tool </w:t>
      </w:r>
      <w:r w:rsidR="00130DB2">
        <w:rPr>
          <w:sz w:val="21"/>
          <w:szCs w:val="21"/>
        </w:rPr>
        <w:t xml:space="preserve">to analyze big data and increase overall situational awareness. </w:t>
      </w:r>
    </w:p>
    <w:p w14:paraId="6B47205D" w14:textId="77777777" w:rsidR="00D10645" w:rsidRDefault="00413F82" w:rsidP="001E4FD0">
      <w:pPr>
        <w:numPr>
          <w:ilvl w:val="0"/>
          <w:numId w:val="1"/>
        </w:numPr>
        <w:rPr>
          <w:sz w:val="21"/>
          <w:szCs w:val="21"/>
        </w:rPr>
      </w:pPr>
      <w:r>
        <w:rPr>
          <w:sz w:val="21"/>
          <w:szCs w:val="21"/>
        </w:rPr>
        <w:t>I</w:t>
      </w:r>
      <w:r w:rsidR="001E4FD0" w:rsidRPr="00D10645">
        <w:rPr>
          <w:sz w:val="21"/>
          <w:szCs w:val="21"/>
        </w:rPr>
        <w:t>ngested several data sources</w:t>
      </w:r>
      <w:r>
        <w:rPr>
          <w:sz w:val="21"/>
          <w:szCs w:val="21"/>
        </w:rPr>
        <w:t>,</w:t>
      </w:r>
      <w:r w:rsidRPr="00413F82">
        <w:rPr>
          <w:sz w:val="21"/>
          <w:szCs w:val="21"/>
        </w:rPr>
        <w:t xml:space="preserve"> </w:t>
      </w:r>
      <w:r>
        <w:rPr>
          <w:sz w:val="21"/>
          <w:szCs w:val="21"/>
        </w:rPr>
        <w:t>i</w:t>
      </w:r>
      <w:r w:rsidRPr="00D10645">
        <w:rPr>
          <w:sz w:val="21"/>
          <w:szCs w:val="21"/>
        </w:rPr>
        <w:t>nclud</w:t>
      </w:r>
      <w:r>
        <w:rPr>
          <w:sz w:val="21"/>
          <w:szCs w:val="21"/>
        </w:rPr>
        <w:t>ing</w:t>
      </w:r>
      <w:r w:rsidRPr="00D10645">
        <w:rPr>
          <w:sz w:val="21"/>
          <w:szCs w:val="21"/>
        </w:rPr>
        <w:t xml:space="preserve"> </w:t>
      </w:r>
      <w:proofErr w:type="spellStart"/>
      <w:r w:rsidRPr="00D10645">
        <w:rPr>
          <w:sz w:val="21"/>
          <w:szCs w:val="21"/>
        </w:rPr>
        <w:t>SKIWeb</w:t>
      </w:r>
      <w:proofErr w:type="spellEnd"/>
      <w:r w:rsidRPr="00D10645">
        <w:rPr>
          <w:sz w:val="21"/>
          <w:szCs w:val="21"/>
        </w:rPr>
        <w:t xml:space="preserve">, Joint User Messaging (JUM), </w:t>
      </w:r>
      <w:proofErr w:type="spellStart"/>
      <w:r w:rsidRPr="00D10645">
        <w:rPr>
          <w:sz w:val="21"/>
          <w:szCs w:val="21"/>
        </w:rPr>
        <w:t>SOSi</w:t>
      </w:r>
      <w:proofErr w:type="spellEnd"/>
      <w:r w:rsidRPr="00D10645">
        <w:rPr>
          <w:sz w:val="21"/>
          <w:szCs w:val="21"/>
        </w:rPr>
        <w:t xml:space="preserve"> news feeds, EUCOM/AFRICOM deployment d</w:t>
      </w:r>
      <w:r>
        <w:rPr>
          <w:sz w:val="21"/>
          <w:szCs w:val="21"/>
        </w:rPr>
        <w:t>ata, CIA country threat ratings, and various internal sources, into various web-based platforms</w:t>
      </w:r>
      <w:r w:rsidR="001E4FD0" w:rsidRPr="00D10645">
        <w:rPr>
          <w:sz w:val="21"/>
          <w:szCs w:val="21"/>
        </w:rPr>
        <w:t xml:space="preserve"> by</w:t>
      </w:r>
      <w:r>
        <w:rPr>
          <w:sz w:val="21"/>
          <w:szCs w:val="21"/>
        </w:rPr>
        <w:t xml:space="preserve"> performing XML transformations</w:t>
      </w:r>
      <w:r w:rsidR="00BA63F0" w:rsidRPr="00D10645">
        <w:rPr>
          <w:sz w:val="21"/>
          <w:szCs w:val="21"/>
        </w:rPr>
        <w:t xml:space="preserve"> through Oracle Service Bus </w:t>
      </w:r>
      <w:r w:rsidR="00D10645" w:rsidRPr="00D10645">
        <w:rPr>
          <w:sz w:val="21"/>
          <w:szCs w:val="21"/>
        </w:rPr>
        <w:t>and IBM DataPower</w:t>
      </w:r>
      <w:r w:rsidR="00D10645">
        <w:rPr>
          <w:sz w:val="21"/>
          <w:szCs w:val="21"/>
        </w:rPr>
        <w:t xml:space="preserve"> and manually written </w:t>
      </w:r>
      <w:r>
        <w:rPr>
          <w:sz w:val="21"/>
          <w:szCs w:val="21"/>
        </w:rPr>
        <w:t xml:space="preserve">XML </w:t>
      </w:r>
      <w:r w:rsidR="00D10645">
        <w:rPr>
          <w:sz w:val="21"/>
          <w:szCs w:val="21"/>
        </w:rPr>
        <w:t>transformation code (XSL)</w:t>
      </w:r>
      <w:r w:rsidR="00D10645" w:rsidRPr="00D10645">
        <w:rPr>
          <w:sz w:val="21"/>
          <w:szCs w:val="21"/>
        </w:rPr>
        <w:t xml:space="preserve">. </w:t>
      </w:r>
    </w:p>
    <w:p w14:paraId="22B1777D" w14:textId="77777777" w:rsidR="00413F82" w:rsidRDefault="00FC623C" w:rsidP="001E4FD0">
      <w:pPr>
        <w:numPr>
          <w:ilvl w:val="0"/>
          <w:numId w:val="1"/>
        </w:numPr>
        <w:rPr>
          <w:sz w:val="21"/>
          <w:szCs w:val="21"/>
        </w:rPr>
      </w:pPr>
      <w:r>
        <w:rPr>
          <w:sz w:val="21"/>
          <w:szCs w:val="21"/>
        </w:rPr>
        <w:t>Greatly improved</w:t>
      </w:r>
      <w:r w:rsidR="005C4AE7">
        <w:rPr>
          <w:sz w:val="21"/>
          <w:szCs w:val="21"/>
        </w:rPr>
        <w:t xml:space="preserve"> </w:t>
      </w:r>
      <w:r>
        <w:rPr>
          <w:sz w:val="21"/>
          <w:szCs w:val="21"/>
        </w:rPr>
        <w:t xml:space="preserve">existing </w:t>
      </w:r>
      <w:r w:rsidR="005C4AE7">
        <w:rPr>
          <w:sz w:val="21"/>
          <w:szCs w:val="21"/>
        </w:rPr>
        <w:t xml:space="preserve">data </w:t>
      </w:r>
      <w:r w:rsidR="003C2A16">
        <w:rPr>
          <w:sz w:val="21"/>
          <w:szCs w:val="21"/>
        </w:rPr>
        <w:t>sharing and security capabilities by working with DISA</w:t>
      </w:r>
      <w:r w:rsidR="005C4AE7">
        <w:rPr>
          <w:sz w:val="21"/>
          <w:szCs w:val="21"/>
        </w:rPr>
        <w:t xml:space="preserve"> </w:t>
      </w:r>
      <w:r w:rsidR="003C2A16">
        <w:rPr>
          <w:sz w:val="21"/>
          <w:szCs w:val="21"/>
        </w:rPr>
        <w:t>to</w:t>
      </w:r>
      <w:r w:rsidR="005C4AE7">
        <w:rPr>
          <w:sz w:val="21"/>
          <w:szCs w:val="21"/>
        </w:rPr>
        <w:t xml:space="preserve"> </w:t>
      </w:r>
      <w:r w:rsidR="00810044">
        <w:rPr>
          <w:sz w:val="21"/>
          <w:szCs w:val="21"/>
        </w:rPr>
        <w:t>mak</w:t>
      </w:r>
      <w:r w:rsidR="003C2A16">
        <w:rPr>
          <w:sz w:val="21"/>
          <w:szCs w:val="21"/>
        </w:rPr>
        <w:t>e</w:t>
      </w:r>
      <w:r w:rsidR="00810044">
        <w:rPr>
          <w:sz w:val="21"/>
          <w:szCs w:val="21"/>
        </w:rPr>
        <w:t xml:space="preserve"> </w:t>
      </w:r>
      <w:r w:rsidR="007038D8">
        <w:rPr>
          <w:sz w:val="21"/>
          <w:szCs w:val="21"/>
        </w:rPr>
        <w:t>US</w:t>
      </w:r>
      <w:r w:rsidR="005C4AE7">
        <w:rPr>
          <w:sz w:val="21"/>
          <w:szCs w:val="21"/>
        </w:rPr>
        <w:t>SOCOM one o</w:t>
      </w:r>
      <w:r w:rsidR="00413F82">
        <w:rPr>
          <w:sz w:val="21"/>
          <w:szCs w:val="21"/>
        </w:rPr>
        <w:t>f the</w:t>
      </w:r>
      <w:r w:rsidR="005C4AE7">
        <w:rPr>
          <w:sz w:val="21"/>
          <w:szCs w:val="21"/>
        </w:rPr>
        <w:t xml:space="preserve"> first government agencies to </w:t>
      </w:r>
      <w:r w:rsidR="003C2A16">
        <w:rPr>
          <w:sz w:val="21"/>
          <w:szCs w:val="21"/>
        </w:rPr>
        <w:t xml:space="preserve">publish and </w:t>
      </w:r>
      <w:r w:rsidR="005C4AE7">
        <w:rPr>
          <w:sz w:val="21"/>
          <w:szCs w:val="21"/>
        </w:rPr>
        <w:t>restrict data access by</w:t>
      </w:r>
      <w:r w:rsidR="00413F82">
        <w:rPr>
          <w:sz w:val="21"/>
          <w:szCs w:val="21"/>
        </w:rPr>
        <w:t xml:space="preserve"> </w:t>
      </w:r>
      <w:r w:rsidR="005C4AE7">
        <w:rPr>
          <w:sz w:val="21"/>
          <w:szCs w:val="21"/>
        </w:rPr>
        <w:t>Role-based Access Control (RBAC)</w:t>
      </w:r>
      <w:r w:rsidR="00413F82">
        <w:rPr>
          <w:sz w:val="21"/>
          <w:szCs w:val="21"/>
        </w:rPr>
        <w:t>.</w:t>
      </w:r>
      <w:r w:rsidR="00810044">
        <w:rPr>
          <w:sz w:val="21"/>
          <w:szCs w:val="21"/>
        </w:rPr>
        <w:t xml:space="preserve"> </w:t>
      </w:r>
      <w:r>
        <w:rPr>
          <w:sz w:val="21"/>
          <w:szCs w:val="21"/>
        </w:rPr>
        <w:t xml:space="preserve"> </w:t>
      </w:r>
    </w:p>
    <w:p w14:paraId="0D41B8E0" w14:textId="77777777" w:rsidR="001E4FD0" w:rsidRDefault="001E4FD0" w:rsidP="00570C81">
      <w:pPr>
        <w:rPr>
          <w:b/>
          <w:sz w:val="21"/>
          <w:szCs w:val="21"/>
        </w:rPr>
      </w:pPr>
    </w:p>
    <w:tbl>
      <w:tblPr>
        <w:tblW w:w="0" w:type="auto"/>
        <w:tblLook w:val="04A0" w:firstRow="1" w:lastRow="0" w:firstColumn="1" w:lastColumn="0" w:noHBand="0" w:noVBand="1"/>
      </w:tblPr>
      <w:tblGrid>
        <w:gridCol w:w="3604"/>
        <w:gridCol w:w="3604"/>
        <w:gridCol w:w="3592"/>
      </w:tblGrid>
      <w:tr w:rsidR="002A7346" w:rsidRPr="00C14989" w14:paraId="01D297D3" w14:textId="77777777" w:rsidTr="007B509C">
        <w:tc>
          <w:tcPr>
            <w:tcW w:w="3672" w:type="dxa"/>
          </w:tcPr>
          <w:p w14:paraId="2D5E2146" w14:textId="77777777" w:rsidR="002A7346" w:rsidRPr="00C14989" w:rsidRDefault="00C609C1" w:rsidP="00C609C1">
            <w:pPr>
              <w:rPr>
                <w:sz w:val="21"/>
                <w:szCs w:val="21"/>
              </w:rPr>
            </w:pPr>
            <w:r>
              <w:rPr>
                <w:sz w:val="21"/>
                <w:szCs w:val="21"/>
              </w:rPr>
              <w:t>U.S.</w:t>
            </w:r>
            <w:r w:rsidR="002E525F">
              <w:rPr>
                <w:sz w:val="21"/>
                <w:szCs w:val="21"/>
              </w:rPr>
              <w:t xml:space="preserve"> Special Ops Command</w:t>
            </w:r>
            <w:r w:rsidR="002A7346" w:rsidRPr="00C14989">
              <w:rPr>
                <w:sz w:val="21"/>
                <w:szCs w:val="21"/>
              </w:rPr>
              <w:t>,</w:t>
            </w:r>
            <w:r>
              <w:rPr>
                <w:sz w:val="21"/>
                <w:szCs w:val="21"/>
              </w:rPr>
              <w:t xml:space="preserve"> </w:t>
            </w:r>
            <w:r w:rsidR="002A7346" w:rsidRPr="00C14989">
              <w:rPr>
                <w:sz w:val="21"/>
                <w:szCs w:val="21"/>
              </w:rPr>
              <w:t xml:space="preserve"> </w:t>
            </w:r>
            <w:r>
              <w:rPr>
                <w:sz w:val="21"/>
                <w:szCs w:val="21"/>
              </w:rPr>
              <w:t>FL</w:t>
            </w:r>
          </w:p>
        </w:tc>
        <w:tc>
          <w:tcPr>
            <w:tcW w:w="3672" w:type="dxa"/>
          </w:tcPr>
          <w:p w14:paraId="0F2F413D" w14:textId="77777777" w:rsidR="002A7346" w:rsidRPr="00C14989" w:rsidRDefault="00A43C43" w:rsidP="007B509C">
            <w:pPr>
              <w:rPr>
                <w:sz w:val="21"/>
                <w:szCs w:val="21"/>
              </w:rPr>
            </w:pPr>
            <w:r>
              <w:rPr>
                <w:sz w:val="21"/>
                <w:szCs w:val="21"/>
              </w:rPr>
              <w:t xml:space="preserve">Lead </w:t>
            </w:r>
            <w:r w:rsidR="002E525F" w:rsidRPr="002E525F">
              <w:rPr>
                <w:sz w:val="21"/>
                <w:szCs w:val="21"/>
              </w:rPr>
              <w:t>Por</w:t>
            </w:r>
            <w:r w:rsidR="002E525F">
              <w:rPr>
                <w:sz w:val="21"/>
                <w:szCs w:val="21"/>
              </w:rPr>
              <w:t xml:space="preserve">tal Systems Developer/ Business </w:t>
            </w:r>
            <w:r w:rsidR="002E525F" w:rsidRPr="002E525F">
              <w:rPr>
                <w:sz w:val="21"/>
                <w:szCs w:val="21"/>
              </w:rPr>
              <w:t>Analyst</w:t>
            </w:r>
          </w:p>
        </w:tc>
        <w:tc>
          <w:tcPr>
            <w:tcW w:w="3672" w:type="dxa"/>
          </w:tcPr>
          <w:p w14:paraId="22E68D97" w14:textId="77777777" w:rsidR="002A7346" w:rsidRPr="00C14989" w:rsidRDefault="002A7346" w:rsidP="001E4FD0">
            <w:pPr>
              <w:rPr>
                <w:sz w:val="21"/>
                <w:szCs w:val="21"/>
              </w:rPr>
            </w:pPr>
            <w:r w:rsidRPr="00C14989">
              <w:rPr>
                <w:sz w:val="21"/>
                <w:szCs w:val="21"/>
              </w:rPr>
              <w:t>200</w:t>
            </w:r>
            <w:r w:rsidR="00C609C1">
              <w:rPr>
                <w:sz w:val="21"/>
                <w:szCs w:val="21"/>
              </w:rPr>
              <w:t>7</w:t>
            </w:r>
            <w:r w:rsidRPr="00C14989">
              <w:rPr>
                <w:sz w:val="21"/>
                <w:szCs w:val="21"/>
              </w:rPr>
              <w:t>-</w:t>
            </w:r>
            <w:r w:rsidR="001E4FD0">
              <w:rPr>
                <w:sz w:val="21"/>
                <w:szCs w:val="21"/>
              </w:rPr>
              <w:t>2010</w:t>
            </w:r>
          </w:p>
        </w:tc>
      </w:tr>
    </w:tbl>
    <w:p w14:paraId="07173573" w14:textId="77777777" w:rsidR="002A7346" w:rsidRDefault="00810044" w:rsidP="002A7346">
      <w:pPr>
        <w:numPr>
          <w:ilvl w:val="0"/>
          <w:numId w:val="1"/>
        </w:numPr>
        <w:rPr>
          <w:sz w:val="21"/>
          <w:szCs w:val="21"/>
        </w:rPr>
      </w:pPr>
      <w:r>
        <w:rPr>
          <w:sz w:val="21"/>
          <w:szCs w:val="21"/>
        </w:rPr>
        <w:t>Served</w:t>
      </w:r>
      <w:r w:rsidR="00C609C1">
        <w:rPr>
          <w:sz w:val="21"/>
          <w:szCs w:val="21"/>
        </w:rPr>
        <w:t xml:space="preserve"> as</w:t>
      </w:r>
      <w:r w:rsidR="00A43C43">
        <w:rPr>
          <w:sz w:val="21"/>
          <w:szCs w:val="21"/>
        </w:rPr>
        <w:t xml:space="preserve"> Lead</w:t>
      </w:r>
      <w:r w:rsidR="007A28B1">
        <w:rPr>
          <w:sz w:val="21"/>
          <w:szCs w:val="21"/>
        </w:rPr>
        <w:t xml:space="preserve"> SharePoint Developer </w:t>
      </w:r>
      <w:r w:rsidR="002E525F">
        <w:rPr>
          <w:sz w:val="21"/>
          <w:szCs w:val="21"/>
        </w:rPr>
        <w:t xml:space="preserve">and </w:t>
      </w:r>
      <w:r w:rsidR="00A43C43">
        <w:rPr>
          <w:sz w:val="21"/>
          <w:szCs w:val="21"/>
        </w:rPr>
        <w:t>Business Analyst</w:t>
      </w:r>
      <w:r w:rsidR="0002103D">
        <w:rPr>
          <w:sz w:val="21"/>
          <w:szCs w:val="21"/>
        </w:rPr>
        <w:t xml:space="preserve"> </w:t>
      </w:r>
      <w:r w:rsidR="007A28B1">
        <w:rPr>
          <w:sz w:val="21"/>
          <w:szCs w:val="21"/>
        </w:rPr>
        <w:t xml:space="preserve">for </w:t>
      </w:r>
      <w:r w:rsidR="000875D6">
        <w:rPr>
          <w:sz w:val="21"/>
          <w:szCs w:val="21"/>
        </w:rPr>
        <w:t>USSOCOM J6</w:t>
      </w:r>
      <w:r w:rsidR="000875D6" w:rsidRPr="000875D6">
        <w:rPr>
          <w:sz w:val="21"/>
          <w:szCs w:val="21"/>
        </w:rPr>
        <w:t xml:space="preserve"> </w:t>
      </w:r>
      <w:r w:rsidR="000875D6">
        <w:rPr>
          <w:sz w:val="21"/>
          <w:szCs w:val="21"/>
        </w:rPr>
        <w:t>Networks and Communications Directorate</w:t>
      </w:r>
    </w:p>
    <w:p w14:paraId="206A2E4F" w14:textId="77777777" w:rsidR="00FE76BE" w:rsidRDefault="002E300B" w:rsidP="002E300B">
      <w:pPr>
        <w:numPr>
          <w:ilvl w:val="0"/>
          <w:numId w:val="1"/>
        </w:numPr>
        <w:rPr>
          <w:sz w:val="21"/>
          <w:szCs w:val="21"/>
        </w:rPr>
      </w:pPr>
      <w:r>
        <w:rPr>
          <w:sz w:val="21"/>
          <w:szCs w:val="21"/>
        </w:rPr>
        <w:t>Engineered and developed t</w:t>
      </w:r>
      <w:r w:rsidR="00F33330">
        <w:rPr>
          <w:sz w:val="21"/>
          <w:szCs w:val="21"/>
        </w:rPr>
        <w:t>he Joint Operations Center’s</w:t>
      </w:r>
      <w:r w:rsidR="00A43C43">
        <w:rPr>
          <w:sz w:val="21"/>
          <w:szCs w:val="21"/>
        </w:rPr>
        <w:t xml:space="preserve"> (JOC)</w:t>
      </w:r>
      <w:r w:rsidR="00F33330">
        <w:rPr>
          <w:sz w:val="21"/>
          <w:szCs w:val="21"/>
        </w:rPr>
        <w:t xml:space="preserve"> process for logging events </w:t>
      </w:r>
      <w:r w:rsidR="00605B0D">
        <w:rPr>
          <w:sz w:val="21"/>
          <w:szCs w:val="21"/>
        </w:rPr>
        <w:t xml:space="preserve">and the Commander’s Critical Information </w:t>
      </w:r>
      <w:r w:rsidR="002929A1">
        <w:rPr>
          <w:sz w:val="21"/>
          <w:szCs w:val="21"/>
        </w:rPr>
        <w:t>R</w:t>
      </w:r>
      <w:r w:rsidR="00605B0D">
        <w:rPr>
          <w:sz w:val="21"/>
          <w:szCs w:val="21"/>
        </w:rPr>
        <w:t>equirements (</w:t>
      </w:r>
      <w:r w:rsidR="00FE76BE">
        <w:rPr>
          <w:sz w:val="21"/>
          <w:szCs w:val="21"/>
        </w:rPr>
        <w:t>CCIR</w:t>
      </w:r>
      <w:r w:rsidR="00BD0C7B">
        <w:rPr>
          <w:sz w:val="21"/>
          <w:szCs w:val="21"/>
        </w:rPr>
        <w:t xml:space="preserve">s).  Developed </w:t>
      </w:r>
      <w:r w:rsidR="00E26F65">
        <w:rPr>
          <w:sz w:val="21"/>
          <w:szCs w:val="21"/>
        </w:rPr>
        <w:t xml:space="preserve">a custom </w:t>
      </w:r>
      <w:r w:rsidR="00A43C43">
        <w:rPr>
          <w:sz w:val="21"/>
          <w:szCs w:val="21"/>
        </w:rPr>
        <w:t>SharePoint</w:t>
      </w:r>
      <w:r w:rsidR="00E26F65">
        <w:rPr>
          <w:sz w:val="21"/>
          <w:szCs w:val="21"/>
        </w:rPr>
        <w:t xml:space="preserve"> journal that </w:t>
      </w:r>
      <w:r w:rsidR="00BD0C7B">
        <w:rPr>
          <w:sz w:val="21"/>
          <w:szCs w:val="21"/>
        </w:rPr>
        <w:t>consolidated</w:t>
      </w:r>
      <w:r w:rsidR="002613BE">
        <w:rPr>
          <w:sz w:val="21"/>
          <w:szCs w:val="21"/>
        </w:rPr>
        <w:t xml:space="preserve"> multiple processes to a single repository of data</w:t>
      </w:r>
      <w:r w:rsidR="00A43C43">
        <w:rPr>
          <w:sz w:val="21"/>
          <w:szCs w:val="21"/>
        </w:rPr>
        <w:t xml:space="preserve">. A copy of the tool has been utilized to support all </w:t>
      </w:r>
      <w:r w:rsidR="004723F7">
        <w:rPr>
          <w:sz w:val="21"/>
          <w:szCs w:val="21"/>
        </w:rPr>
        <w:t>Center of Special Operations (CSO)</w:t>
      </w:r>
      <w:r w:rsidR="00A43C43">
        <w:rPr>
          <w:sz w:val="21"/>
          <w:szCs w:val="21"/>
        </w:rPr>
        <w:t xml:space="preserve"> exercises</w:t>
      </w:r>
      <w:r w:rsidR="004723F7">
        <w:rPr>
          <w:sz w:val="21"/>
          <w:szCs w:val="21"/>
        </w:rPr>
        <w:t>.</w:t>
      </w:r>
    </w:p>
    <w:p w14:paraId="247F59A5" w14:textId="77777777" w:rsidR="00A43C43" w:rsidRDefault="00A43C43" w:rsidP="002E300B">
      <w:pPr>
        <w:numPr>
          <w:ilvl w:val="0"/>
          <w:numId w:val="1"/>
        </w:numPr>
        <w:rPr>
          <w:sz w:val="21"/>
          <w:szCs w:val="21"/>
        </w:rPr>
      </w:pPr>
      <w:r>
        <w:rPr>
          <w:sz w:val="21"/>
          <w:szCs w:val="21"/>
        </w:rPr>
        <w:t xml:space="preserve">First within SOF community to utilize web services to automatically post critically entered SharePoint information to STRATCOM’s central logging system. Code has since been requested by the Joint Staff and many other commands. </w:t>
      </w:r>
    </w:p>
    <w:p w14:paraId="449EC813" w14:textId="77777777" w:rsidR="00520E10" w:rsidRDefault="00520E10" w:rsidP="00FE76BE">
      <w:pPr>
        <w:numPr>
          <w:ilvl w:val="0"/>
          <w:numId w:val="1"/>
        </w:numPr>
        <w:rPr>
          <w:sz w:val="21"/>
          <w:szCs w:val="21"/>
        </w:rPr>
      </w:pPr>
      <w:r>
        <w:rPr>
          <w:sz w:val="21"/>
          <w:szCs w:val="21"/>
        </w:rPr>
        <w:t>Created custom applications for the Director of Networks and Communications (SONC).  Request for Signature and Project Tracker</w:t>
      </w:r>
      <w:r w:rsidR="00A43C43">
        <w:rPr>
          <w:sz w:val="21"/>
          <w:szCs w:val="21"/>
        </w:rPr>
        <w:t>/Quad Chart</w:t>
      </w:r>
      <w:r>
        <w:rPr>
          <w:sz w:val="21"/>
          <w:szCs w:val="21"/>
        </w:rPr>
        <w:t xml:space="preserve"> app</w:t>
      </w:r>
      <w:r w:rsidR="00BD0C7B">
        <w:rPr>
          <w:sz w:val="21"/>
          <w:szCs w:val="21"/>
        </w:rPr>
        <w:t>lications</w:t>
      </w:r>
      <w:r>
        <w:rPr>
          <w:sz w:val="21"/>
          <w:szCs w:val="21"/>
        </w:rPr>
        <w:t xml:space="preserve"> were demo</w:t>
      </w:r>
      <w:r w:rsidR="00BD0C7B">
        <w:rPr>
          <w:sz w:val="21"/>
          <w:szCs w:val="21"/>
        </w:rPr>
        <w:t>nstrated</w:t>
      </w:r>
      <w:r>
        <w:rPr>
          <w:sz w:val="21"/>
          <w:szCs w:val="21"/>
        </w:rPr>
        <w:t xml:space="preserve"> and highly praised by the SONC Director.  </w:t>
      </w:r>
    </w:p>
    <w:p w14:paraId="1A6E5AC8" w14:textId="77777777" w:rsidR="00FE76BE" w:rsidRDefault="00BD0C7B" w:rsidP="00FE76BE">
      <w:pPr>
        <w:numPr>
          <w:ilvl w:val="0"/>
          <w:numId w:val="1"/>
        </w:numPr>
        <w:rPr>
          <w:sz w:val="21"/>
          <w:szCs w:val="21"/>
        </w:rPr>
      </w:pPr>
      <w:r>
        <w:rPr>
          <w:sz w:val="21"/>
          <w:szCs w:val="21"/>
        </w:rPr>
        <w:t>Developed</w:t>
      </w:r>
      <w:r w:rsidR="00520E10">
        <w:rPr>
          <w:sz w:val="21"/>
          <w:szCs w:val="21"/>
        </w:rPr>
        <w:t xml:space="preserve"> a custom application</w:t>
      </w:r>
      <w:r>
        <w:rPr>
          <w:sz w:val="21"/>
          <w:szCs w:val="21"/>
        </w:rPr>
        <w:t xml:space="preserve"> template,</w:t>
      </w:r>
      <w:r w:rsidR="00520E10">
        <w:rPr>
          <w:sz w:val="21"/>
          <w:szCs w:val="21"/>
        </w:rPr>
        <w:t xml:space="preserve"> </w:t>
      </w:r>
      <w:r>
        <w:rPr>
          <w:sz w:val="21"/>
          <w:szCs w:val="21"/>
        </w:rPr>
        <w:t xml:space="preserve">Decision Tracker, </w:t>
      </w:r>
      <w:r w:rsidR="00520E10">
        <w:rPr>
          <w:sz w:val="21"/>
          <w:szCs w:val="21"/>
        </w:rPr>
        <w:t xml:space="preserve">for the Director of Requirements and Resources (SORR).  </w:t>
      </w:r>
    </w:p>
    <w:p w14:paraId="169D6C99" w14:textId="77777777" w:rsidR="002A7346" w:rsidRPr="00C14989" w:rsidRDefault="002A7346" w:rsidP="00570C81">
      <w:pPr>
        <w:rPr>
          <w:b/>
          <w:sz w:val="21"/>
          <w:szCs w:val="21"/>
        </w:rPr>
      </w:pPr>
    </w:p>
    <w:tbl>
      <w:tblPr>
        <w:tblW w:w="0" w:type="auto"/>
        <w:tblLook w:val="04A0" w:firstRow="1" w:lastRow="0" w:firstColumn="1" w:lastColumn="0" w:noHBand="0" w:noVBand="1"/>
      </w:tblPr>
      <w:tblGrid>
        <w:gridCol w:w="3601"/>
        <w:gridCol w:w="3609"/>
        <w:gridCol w:w="3590"/>
      </w:tblGrid>
      <w:tr w:rsidR="008E50A2" w:rsidRPr="00C14989" w14:paraId="6C3034AB" w14:textId="77777777" w:rsidTr="008E50A2">
        <w:tc>
          <w:tcPr>
            <w:tcW w:w="3672" w:type="dxa"/>
          </w:tcPr>
          <w:p w14:paraId="305BD711" w14:textId="77777777" w:rsidR="008E50A2" w:rsidRPr="00C14989" w:rsidRDefault="008E50A2" w:rsidP="009315E5">
            <w:pPr>
              <w:rPr>
                <w:sz w:val="21"/>
                <w:szCs w:val="21"/>
              </w:rPr>
            </w:pPr>
            <w:r w:rsidRPr="00C14989">
              <w:rPr>
                <w:sz w:val="21"/>
                <w:szCs w:val="21"/>
              </w:rPr>
              <w:t xml:space="preserve">Camp Lemonier, </w:t>
            </w:r>
            <w:smartTag w:uri="urn:schemas-microsoft-com:office:smarttags" w:element="place">
              <w:r w:rsidRPr="00C14989">
                <w:rPr>
                  <w:sz w:val="21"/>
                  <w:szCs w:val="21"/>
                </w:rPr>
                <w:t>Africa</w:t>
              </w:r>
            </w:smartTag>
          </w:p>
        </w:tc>
        <w:tc>
          <w:tcPr>
            <w:tcW w:w="3672" w:type="dxa"/>
          </w:tcPr>
          <w:p w14:paraId="4E566477" w14:textId="77777777" w:rsidR="008E50A2" w:rsidRPr="00C14989" w:rsidRDefault="00105847" w:rsidP="009315E5">
            <w:pPr>
              <w:rPr>
                <w:sz w:val="21"/>
                <w:szCs w:val="21"/>
              </w:rPr>
            </w:pPr>
            <w:r>
              <w:rPr>
                <w:sz w:val="21"/>
                <w:szCs w:val="21"/>
              </w:rPr>
              <w:t>Web</w:t>
            </w:r>
            <w:r w:rsidR="009D015F">
              <w:rPr>
                <w:sz w:val="21"/>
                <w:szCs w:val="21"/>
              </w:rPr>
              <w:t xml:space="preserve"> </w:t>
            </w:r>
            <w:r w:rsidR="003F6F4A">
              <w:rPr>
                <w:sz w:val="21"/>
                <w:szCs w:val="21"/>
              </w:rPr>
              <w:t>Systems</w:t>
            </w:r>
            <w:r w:rsidR="008E50A2" w:rsidRPr="00C14989">
              <w:rPr>
                <w:sz w:val="21"/>
                <w:szCs w:val="21"/>
              </w:rPr>
              <w:t xml:space="preserve"> Administrator</w:t>
            </w:r>
          </w:p>
        </w:tc>
        <w:tc>
          <w:tcPr>
            <w:tcW w:w="3672" w:type="dxa"/>
          </w:tcPr>
          <w:p w14:paraId="63591965" w14:textId="77777777" w:rsidR="008E50A2" w:rsidRPr="00C14989" w:rsidRDefault="008E50A2" w:rsidP="009315E5">
            <w:pPr>
              <w:rPr>
                <w:sz w:val="21"/>
                <w:szCs w:val="21"/>
              </w:rPr>
            </w:pPr>
            <w:r w:rsidRPr="00C14989">
              <w:rPr>
                <w:sz w:val="21"/>
                <w:szCs w:val="21"/>
              </w:rPr>
              <w:t>2006-2007</w:t>
            </w:r>
          </w:p>
        </w:tc>
      </w:tr>
    </w:tbl>
    <w:p w14:paraId="1061836D" w14:textId="77777777" w:rsidR="00FE2B6E" w:rsidRPr="00520E10" w:rsidRDefault="00C06BE6" w:rsidP="00FE2B6E">
      <w:pPr>
        <w:numPr>
          <w:ilvl w:val="0"/>
          <w:numId w:val="1"/>
        </w:numPr>
        <w:rPr>
          <w:sz w:val="21"/>
          <w:szCs w:val="21"/>
        </w:rPr>
      </w:pPr>
      <w:r w:rsidRPr="00520E10">
        <w:rPr>
          <w:sz w:val="21"/>
          <w:szCs w:val="21"/>
        </w:rPr>
        <w:t>Central</w:t>
      </w:r>
      <w:r w:rsidR="006D1F6A" w:rsidRPr="00520E10">
        <w:rPr>
          <w:sz w:val="21"/>
          <w:szCs w:val="21"/>
        </w:rPr>
        <w:t xml:space="preserve"> administrator </w:t>
      </w:r>
      <w:r w:rsidRPr="00520E10">
        <w:rPr>
          <w:sz w:val="21"/>
          <w:szCs w:val="21"/>
        </w:rPr>
        <w:t>of</w:t>
      </w:r>
      <w:r w:rsidR="006D1F6A" w:rsidRPr="00520E10">
        <w:rPr>
          <w:sz w:val="21"/>
          <w:szCs w:val="21"/>
        </w:rPr>
        <w:t xml:space="preserve"> </w:t>
      </w:r>
      <w:r w:rsidR="000A73F8" w:rsidRPr="00520E10">
        <w:rPr>
          <w:sz w:val="21"/>
          <w:szCs w:val="21"/>
        </w:rPr>
        <w:t>3</w:t>
      </w:r>
      <w:r w:rsidR="003F6F4A" w:rsidRPr="00520E10">
        <w:rPr>
          <w:sz w:val="21"/>
          <w:szCs w:val="21"/>
        </w:rPr>
        <w:t xml:space="preserve"> MS</w:t>
      </w:r>
      <w:r w:rsidR="000A73F8" w:rsidRPr="00520E10">
        <w:rPr>
          <w:sz w:val="21"/>
          <w:szCs w:val="21"/>
        </w:rPr>
        <w:t xml:space="preserve"> SharePoint</w:t>
      </w:r>
      <w:r w:rsidR="008E799F" w:rsidRPr="00520E10">
        <w:rPr>
          <w:sz w:val="21"/>
          <w:szCs w:val="21"/>
        </w:rPr>
        <w:t xml:space="preserve"> (SPS2003) Servers,</w:t>
      </w:r>
      <w:r w:rsidR="000A73F8" w:rsidRPr="00520E10">
        <w:rPr>
          <w:sz w:val="21"/>
          <w:szCs w:val="21"/>
        </w:rPr>
        <w:t xml:space="preserve"> collaboration tool</w:t>
      </w:r>
      <w:r w:rsidR="008E799F" w:rsidRPr="00520E10">
        <w:rPr>
          <w:sz w:val="21"/>
          <w:szCs w:val="21"/>
        </w:rPr>
        <w:t>s</w:t>
      </w:r>
      <w:r w:rsidR="000A73F8" w:rsidRPr="00520E10">
        <w:rPr>
          <w:sz w:val="21"/>
          <w:szCs w:val="21"/>
        </w:rPr>
        <w:t xml:space="preserve"> for 1,500 personnel in 9 countries</w:t>
      </w:r>
      <w:r w:rsidR="00FE2B6E" w:rsidRPr="00520E10">
        <w:rPr>
          <w:sz w:val="21"/>
          <w:szCs w:val="21"/>
        </w:rPr>
        <w:t>.</w:t>
      </w:r>
    </w:p>
    <w:p w14:paraId="07FBB774" w14:textId="77777777" w:rsidR="002268DA" w:rsidRPr="00520E10" w:rsidRDefault="002268DA" w:rsidP="002268DA">
      <w:pPr>
        <w:numPr>
          <w:ilvl w:val="0"/>
          <w:numId w:val="1"/>
        </w:numPr>
        <w:rPr>
          <w:sz w:val="21"/>
          <w:szCs w:val="21"/>
        </w:rPr>
      </w:pPr>
      <w:r w:rsidRPr="00520E10">
        <w:rPr>
          <w:sz w:val="21"/>
          <w:szCs w:val="21"/>
        </w:rPr>
        <w:t>Provided tech training for 120+ SharePoint site</w:t>
      </w:r>
      <w:r w:rsidR="008E799F" w:rsidRPr="00520E10">
        <w:rPr>
          <w:sz w:val="21"/>
          <w:szCs w:val="21"/>
        </w:rPr>
        <w:t xml:space="preserve"> administrators</w:t>
      </w:r>
      <w:r w:rsidRPr="00520E10">
        <w:rPr>
          <w:sz w:val="21"/>
          <w:szCs w:val="21"/>
        </w:rPr>
        <w:t>.</w:t>
      </w:r>
    </w:p>
    <w:p w14:paraId="5EB9A239" w14:textId="77777777" w:rsidR="002268DA" w:rsidRPr="00520E10" w:rsidRDefault="002268DA" w:rsidP="002268DA">
      <w:pPr>
        <w:numPr>
          <w:ilvl w:val="0"/>
          <w:numId w:val="1"/>
        </w:numPr>
        <w:rPr>
          <w:sz w:val="21"/>
          <w:szCs w:val="21"/>
        </w:rPr>
      </w:pPr>
      <w:r w:rsidRPr="00520E10">
        <w:rPr>
          <w:sz w:val="21"/>
          <w:szCs w:val="21"/>
        </w:rPr>
        <w:t xml:space="preserve">Secured access to U.S. Government restricted </w:t>
      </w:r>
      <w:r w:rsidR="00105847">
        <w:rPr>
          <w:sz w:val="21"/>
          <w:szCs w:val="21"/>
        </w:rPr>
        <w:t>Web</w:t>
      </w:r>
      <w:r w:rsidRPr="00520E10">
        <w:rPr>
          <w:sz w:val="21"/>
          <w:szCs w:val="21"/>
        </w:rPr>
        <w:t xml:space="preserve"> site using PKI certificates and domain level restrictions.</w:t>
      </w:r>
    </w:p>
    <w:p w14:paraId="129150AF" w14:textId="77777777" w:rsidR="002268DA" w:rsidRPr="00520E10" w:rsidRDefault="008E799F" w:rsidP="002268DA">
      <w:pPr>
        <w:numPr>
          <w:ilvl w:val="0"/>
          <w:numId w:val="1"/>
        </w:numPr>
        <w:rPr>
          <w:sz w:val="21"/>
          <w:szCs w:val="21"/>
        </w:rPr>
      </w:pPr>
      <w:r w:rsidRPr="00520E10">
        <w:rPr>
          <w:sz w:val="21"/>
          <w:szCs w:val="21"/>
        </w:rPr>
        <w:t>D</w:t>
      </w:r>
      <w:r w:rsidR="002268DA" w:rsidRPr="00520E10">
        <w:rPr>
          <w:sz w:val="21"/>
          <w:szCs w:val="21"/>
        </w:rPr>
        <w:t xml:space="preserve">eveloper of database-driven </w:t>
      </w:r>
      <w:r w:rsidR="00105847">
        <w:rPr>
          <w:sz w:val="21"/>
          <w:szCs w:val="21"/>
        </w:rPr>
        <w:t>Web</w:t>
      </w:r>
      <w:r w:rsidR="002268DA" w:rsidRPr="00520E10">
        <w:rPr>
          <w:sz w:val="21"/>
          <w:szCs w:val="21"/>
        </w:rPr>
        <w:t xml:space="preserve"> site hosting 5 languages and </w:t>
      </w:r>
      <w:r w:rsidRPr="00520E10">
        <w:rPr>
          <w:sz w:val="21"/>
          <w:szCs w:val="21"/>
        </w:rPr>
        <w:t>10</w:t>
      </w:r>
      <w:r w:rsidR="002268DA" w:rsidRPr="00520E10">
        <w:rPr>
          <w:sz w:val="21"/>
          <w:szCs w:val="21"/>
        </w:rPr>
        <w:t>00+ articles, automa</w:t>
      </w:r>
      <w:r w:rsidR="001E1A65" w:rsidRPr="00520E10">
        <w:rPr>
          <w:sz w:val="21"/>
          <w:szCs w:val="21"/>
        </w:rPr>
        <w:t>ting 90% of article posting</w:t>
      </w:r>
      <w:r w:rsidR="002268DA" w:rsidRPr="00520E10">
        <w:rPr>
          <w:sz w:val="21"/>
          <w:szCs w:val="21"/>
        </w:rPr>
        <w:t xml:space="preserve"> process</w:t>
      </w:r>
      <w:r w:rsidR="001E1A65" w:rsidRPr="00520E10">
        <w:rPr>
          <w:sz w:val="21"/>
          <w:szCs w:val="21"/>
        </w:rPr>
        <w:t>es.</w:t>
      </w:r>
    </w:p>
    <w:p w14:paraId="6BD0F33B" w14:textId="77777777" w:rsidR="00463369" w:rsidRPr="00C14989" w:rsidRDefault="00463369" w:rsidP="0011093B">
      <w:pPr>
        <w:rPr>
          <w:sz w:val="21"/>
          <w:szCs w:val="21"/>
        </w:rPr>
      </w:pPr>
    </w:p>
    <w:tbl>
      <w:tblPr>
        <w:tblW w:w="0" w:type="auto"/>
        <w:tblLook w:val="04A0" w:firstRow="1" w:lastRow="0" w:firstColumn="1" w:lastColumn="0" w:noHBand="0" w:noVBand="1"/>
      </w:tblPr>
      <w:tblGrid>
        <w:gridCol w:w="3596"/>
        <w:gridCol w:w="3609"/>
        <w:gridCol w:w="3595"/>
      </w:tblGrid>
      <w:tr w:rsidR="00A73C08" w:rsidRPr="00C14989" w14:paraId="25DB55DE" w14:textId="77777777" w:rsidTr="00821DD7">
        <w:tc>
          <w:tcPr>
            <w:tcW w:w="3672" w:type="dxa"/>
          </w:tcPr>
          <w:p w14:paraId="4A101E56" w14:textId="77777777" w:rsidR="00A73C08" w:rsidRPr="00C14989" w:rsidRDefault="00721A80" w:rsidP="0031532D">
            <w:pPr>
              <w:rPr>
                <w:sz w:val="21"/>
                <w:szCs w:val="21"/>
              </w:rPr>
            </w:pPr>
            <w:r w:rsidRPr="00C14989">
              <w:rPr>
                <w:sz w:val="21"/>
                <w:szCs w:val="21"/>
              </w:rPr>
              <w:t>Beale AFB, CA</w:t>
            </w:r>
          </w:p>
        </w:tc>
        <w:tc>
          <w:tcPr>
            <w:tcW w:w="3672" w:type="dxa"/>
          </w:tcPr>
          <w:p w14:paraId="6768A57A" w14:textId="77777777" w:rsidR="00A73C08" w:rsidRPr="00C14989" w:rsidRDefault="00721A80" w:rsidP="00A841C4">
            <w:pPr>
              <w:rPr>
                <w:sz w:val="21"/>
                <w:szCs w:val="21"/>
              </w:rPr>
            </w:pPr>
            <w:r w:rsidRPr="00C14989">
              <w:rPr>
                <w:sz w:val="21"/>
                <w:szCs w:val="21"/>
              </w:rPr>
              <w:t>Information</w:t>
            </w:r>
            <w:r w:rsidRPr="00C14989">
              <w:rPr>
                <w:b/>
                <w:sz w:val="21"/>
                <w:szCs w:val="21"/>
              </w:rPr>
              <w:t xml:space="preserve"> </w:t>
            </w:r>
            <w:r w:rsidR="00A841C4">
              <w:rPr>
                <w:sz w:val="21"/>
                <w:szCs w:val="21"/>
              </w:rPr>
              <w:t>Security Technician</w:t>
            </w:r>
          </w:p>
        </w:tc>
        <w:tc>
          <w:tcPr>
            <w:tcW w:w="3672" w:type="dxa"/>
          </w:tcPr>
          <w:p w14:paraId="34A12A2A" w14:textId="77777777" w:rsidR="00A73C08" w:rsidRPr="00C14989" w:rsidRDefault="00A73C08" w:rsidP="00721A80">
            <w:pPr>
              <w:rPr>
                <w:sz w:val="21"/>
                <w:szCs w:val="21"/>
              </w:rPr>
            </w:pPr>
            <w:r w:rsidRPr="00C14989">
              <w:rPr>
                <w:sz w:val="21"/>
                <w:szCs w:val="21"/>
              </w:rPr>
              <w:t>2006</w:t>
            </w:r>
          </w:p>
        </w:tc>
      </w:tr>
    </w:tbl>
    <w:p w14:paraId="6A79D97F" w14:textId="77777777" w:rsidR="00FE76BE" w:rsidRPr="00520E10" w:rsidRDefault="00FE76BE" w:rsidP="00FE76BE">
      <w:pPr>
        <w:numPr>
          <w:ilvl w:val="0"/>
          <w:numId w:val="1"/>
        </w:numPr>
        <w:rPr>
          <w:sz w:val="21"/>
          <w:szCs w:val="21"/>
        </w:rPr>
      </w:pPr>
      <w:r w:rsidRPr="00520E10">
        <w:rPr>
          <w:sz w:val="21"/>
          <w:szCs w:val="21"/>
        </w:rPr>
        <w:t xml:space="preserve">Restructured and maintained Beale network security </w:t>
      </w:r>
      <w:r w:rsidR="00105847">
        <w:rPr>
          <w:sz w:val="21"/>
          <w:szCs w:val="21"/>
        </w:rPr>
        <w:t>Web</w:t>
      </w:r>
      <w:r w:rsidRPr="00520E10">
        <w:rPr>
          <w:sz w:val="21"/>
          <w:szCs w:val="21"/>
        </w:rPr>
        <w:t xml:space="preserve"> site, providing a database of 4000+ software patches.</w:t>
      </w:r>
    </w:p>
    <w:p w14:paraId="5F99D1A6" w14:textId="77777777" w:rsidR="00FE76BE" w:rsidRPr="00520E10" w:rsidRDefault="00FE76BE" w:rsidP="00FE76BE">
      <w:pPr>
        <w:numPr>
          <w:ilvl w:val="0"/>
          <w:numId w:val="1"/>
        </w:numPr>
        <w:rPr>
          <w:sz w:val="21"/>
          <w:szCs w:val="21"/>
        </w:rPr>
      </w:pPr>
      <w:r w:rsidRPr="00520E10">
        <w:rPr>
          <w:sz w:val="21"/>
          <w:szCs w:val="21"/>
        </w:rPr>
        <w:t>Created, executed, and maintained automated logon scripts, running on 95% all Beale AFB workstations to enforce command network security policies.</w:t>
      </w:r>
    </w:p>
    <w:p w14:paraId="2B0CB874" w14:textId="77777777" w:rsidR="00FE76BE" w:rsidRPr="00520E10" w:rsidRDefault="00FE76BE" w:rsidP="00FE76BE">
      <w:pPr>
        <w:numPr>
          <w:ilvl w:val="0"/>
          <w:numId w:val="1"/>
        </w:numPr>
        <w:rPr>
          <w:sz w:val="21"/>
          <w:szCs w:val="21"/>
        </w:rPr>
      </w:pPr>
      <w:r w:rsidRPr="00520E10">
        <w:rPr>
          <w:sz w:val="21"/>
          <w:szCs w:val="21"/>
        </w:rPr>
        <w:t>Ensured installation of 186 software patches, protecting 80+ servers and 3500+ workstations from exploitation.</w:t>
      </w:r>
    </w:p>
    <w:p w14:paraId="220D0A3E" w14:textId="77777777" w:rsidR="00CA3E75" w:rsidRPr="00520E10" w:rsidRDefault="00CA3E75" w:rsidP="003509D6">
      <w:pPr>
        <w:numPr>
          <w:ilvl w:val="0"/>
          <w:numId w:val="1"/>
        </w:numPr>
        <w:rPr>
          <w:sz w:val="21"/>
          <w:szCs w:val="21"/>
        </w:rPr>
      </w:pPr>
      <w:r w:rsidRPr="00520E10">
        <w:rPr>
          <w:sz w:val="21"/>
          <w:szCs w:val="21"/>
        </w:rPr>
        <w:t>Served as focal point for Beale AFB’s $15M Metropolitan Area Network and computer security matters</w:t>
      </w:r>
      <w:r w:rsidR="00FD3C93" w:rsidRPr="00520E10">
        <w:rPr>
          <w:sz w:val="21"/>
          <w:szCs w:val="21"/>
        </w:rPr>
        <w:t>.</w:t>
      </w:r>
    </w:p>
    <w:p w14:paraId="694EA6AA" w14:textId="77777777" w:rsidR="00A73C08" w:rsidRPr="00C14989" w:rsidRDefault="00A73C08" w:rsidP="00262CBA">
      <w:pPr>
        <w:rPr>
          <w:b/>
          <w:sz w:val="21"/>
          <w:szCs w:val="21"/>
        </w:rPr>
      </w:pPr>
    </w:p>
    <w:tbl>
      <w:tblPr>
        <w:tblW w:w="0" w:type="auto"/>
        <w:tblLook w:val="04A0" w:firstRow="1" w:lastRow="0" w:firstColumn="1" w:lastColumn="0" w:noHBand="0" w:noVBand="1"/>
      </w:tblPr>
      <w:tblGrid>
        <w:gridCol w:w="3594"/>
        <w:gridCol w:w="3612"/>
        <w:gridCol w:w="3594"/>
      </w:tblGrid>
      <w:tr w:rsidR="00A73C08" w:rsidRPr="00C14989" w14:paraId="09CFCE8B" w14:textId="77777777" w:rsidTr="00821DD7">
        <w:tc>
          <w:tcPr>
            <w:tcW w:w="3672" w:type="dxa"/>
          </w:tcPr>
          <w:p w14:paraId="095CC62A" w14:textId="77777777" w:rsidR="00A73C08" w:rsidRPr="00C14989" w:rsidRDefault="00721A80" w:rsidP="0031532D">
            <w:pPr>
              <w:rPr>
                <w:sz w:val="21"/>
                <w:szCs w:val="21"/>
              </w:rPr>
            </w:pPr>
            <w:r w:rsidRPr="00C14989">
              <w:rPr>
                <w:sz w:val="21"/>
                <w:szCs w:val="21"/>
              </w:rPr>
              <w:t>Beale AFB, CA</w:t>
            </w:r>
          </w:p>
        </w:tc>
        <w:tc>
          <w:tcPr>
            <w:tcW w:w="3672" w:type="dxa"/>
          </w:tcPr>
          <w:p w14:paraId="472AFD25" w14:textId="77777777" w:rsidR="00A73C08" w:rsidRPr="00C14989" w:rsidRDefault="003F6F4A" w:rsidP="00821DD7">
            <w:pPr>
              <w:rPr>
                <w:sz w:val="21"/>
                <w:szCs w:val="21"/>
              </w:rPr>
            </w:pPr>
            <w:r>
              <w:rPr>
                <w:sz w:val="21"/>
                <w:szCs w:val="21"/>
              </w:rPr>
              <w:t>System</w:t>
            </w:r>
            <w:r w:rsidR="00721A80" w:rsidRPr="00C14989">
              <w:rPr>
                <w:sz w:val="21"/>
                <w:szCs w:val="21"/>
              </w:rPr>
              <w:t xml:space="preserve"> Administrator</w:t>
            </w:r>
          </w:p>
        </w:tc>
        <w:tc>
          <w:tcPr>
            <w:tcW w:w="3672" w:type="dxa"/>
          </w:tcPr>
          <w:p w14:paraId="573E3DA5" w14:textId="77777777" w:rsidR="00A73C08" w:rsidRPr="00C14989" w:rsidRDefault="00721A80" w:rsidP="00821DD7">
            <w:pPr>
              <w:rPr>
                <w:sz w:val="21"/>
                <w:szCs w:val="21"/>
              </w:rPr>
            </w:pPr>
            <w:r w:rsidRPr="00C14989">
              <w:rPr>
                <w:sz w:val="21"/>
                <w:szCs w:val="21"/>
              </w:rPr>
              <w:t>2003-2005</w:t>
            </w:r>
          </w:p>
        </w:tc>
      </w:tr>
    </w:tbl>
    <w:p w14:paraId="043357AF" w14:textId="77777777" w:rsidR="00983BDD" w:rsidRPr="00C14989" w:rsidRDefault="00776E26" w:rsidP="00983BDD">
      <w:pPr>
        <w:numPr>
          <w:ilvl w:val="0"/>
          <w:numId w:val="1"/>
        </w:numPr>
        <w:rPr>
          <w:sz w:val="21"/>
          <w:szCs w:val="21"/>
        </w:rPr>
      </w:pPr>
      <w:r w:rsidRPr="00C14989">
        <w:rPr>
          <w:sz w:val="21"/>
          <w:szCs w:val="21"/>
        </w:rPr>
        <w:t>Administrator of Beale AFB’s network infrastructure comprised of 56</w:t>
      </w:r>
      <w:r w:rsidR="00C23582" w:rsidRPr="00C14989">
        <w:rPr>
          <w:sz w:val="21"/>
          <w:szCs w:val="21"/>
        </w:rPr>
        <w:t xml:space="preserve"> M</w:t>
      </w:r>
      <w:r w:rsidR="003F6F4A">
        <w:rPr>
          <w:sz w:val="21"/>
          <w:szCs w:val="21"/>
        </w:rPr>
        <w:t>S</w:t>
      </w:r>
      <w:r w:rsidR="00C23582" w:rsidRPr="00C14989">
        <w:rPr>
          <w:sz w:val="21"/>
          <w:szCs w:val="21"/>
        </w:rPr>
        <w:t xml:space="preserve"> Windows</w:t>
      </w:r>
      <w:r w:rsidRPr="00C14989">
        <w:rPr>
          <w:sz w:val="21"/>
          <w:szCs w:val="21"/>
        </w:rPr>
        <w:t xml:space="preserve"> core</w:t>
      </w:r>
      <w:r w:rsidR="002268DA">
        <w:rPr>
          <w:sz w:val="21"/>
          <w:szCs w:val="21"/>
        </w:rPr>
        <w:t xml:space="preserve">, </w:t>
      </w:r>
      <w:r w:rsidR="00C23582" w:rsidRPr="00C14989">
        <w:rPr>
          <w:sz w:val="21"/>
          <w:szCs w:val="21"/>
        </w:rPr>
        <w:t>14</w:t>
      </w:r>
      <w:r w:rsidRPr="00C14989">
        <w:rPr>
          <w:sz w:val="21"/>
          <w:szCs w:val="21"/>
        </w:rPr>
        <w:t xml:space="preserve"> M</w:t>
      </w:r>
      <w:r w:rsidR="003F6F4A">
        <w:rPr>
          <w:sz w:val="21"/>
          <w:szCs w:val="21"/>
        </w:rPr>
        <w:t>S</w:t>
      </w:r>
      <w:r w:rsidRPr="00C14989">
        <w:rPr>
          <w:sz w:val="21"/>
          <w:szCs w:val="21"/>
        </w:rPr>
        <w:t xml:space="preserve"> Exchange</w:t>
      </w:r>
      <w:r w:rsidR="00042BDC">
        <w:rPr>
          <w:sz w:val="21"/>
          <w:szCs w:val="21"/>
        </w:rPr>
        <w:t xml:space="preserve"> and 2 M</w:t>
      </w:r>
      <w:r w:rsidR="003F6F4A">
        <w:rPr>
          <w:sz w:val="21"/>
          <w:szCs w:val="21"/>
        </w:rPr>
        <w:t>S</w:t>
      </w:r>
      <w:r w:rsidR="00042BDC">
        <w:rPr>
          <w:sz w:val="21"/>
          <w:szCs w:val="21"/>
        </w:rPr>
        <w:t xml:space="preserve"> SQL </w:t>
      </w:r>
      <w:r w:rsidRPr="00C14989">
        <w:rPr>
          <w:sz w:val="21"/>
          <w:szCs w:val="21"/>
        </w:rPr>
        <w:t>servers</w:t>
      </w:r>
      <w:r w:rsidR="001B10CE">
        <w:rPr>
          <w:sz w:val="21"/>
          <w:szCs w:val="21"/>
        </w:rPr>
        <w:t>, and 20 terabytes of mission critical data files</w:t>
      </w:r>
      <w:r w:rsidR="00983BDD" w:rsidRPr="00C14989">
        <w:rPr>
          <w:sz w:val="21"/>
          <w:szCs w:val="21"/>
        </w:rPr>
        <w:t>.</w:t>
      </w:r>
    </w:p>
    <w:p w14:paraId="40B775FE" w14:textId="77777777" w:rsidR="00226657" w:rsidRDefault="00AB32E4" w:rsidP="00226657">
      <w:pPr>
        <w:numPr>
          <w:ilvl w:val="0"/>
          <w:numId w:val="1"/>
        </w:numPr>
        <w:rPr>
          <w:sz w:val="21"/>
          <w:szCs w:val="21"/>
        </w:rPr>
      </w:pPr>
      <w:r>
        <w:rPr>
          <w:sz w:val="21"/>
          <w:szCs w:val="21"/>
        </w:rPr>
        <w:t xml:space="preserve">Ensured availability of MS Exchange, Active Directory, domain controllers, storage/database, and web services. Performed </w:t>
      </w:r>
      <w:r w:rsidR="00C24719">
        <w:rPr>
          <w:sz w:val="21"/>
          <w:szCs w:val="21"/>
        </w:rPr>
        <w:t>backup/restore,</w:t>
      </w:r>
      <w:r>
        <w:rPr>
          <w:sz w:val="21"/>
          <w:szCs w:val="21"/>
        </w:rPr>
        <w:t xml:space="preserve"> NOTAM compliance,</w:t>
      </w:r>
      <w:r w:rsidR="00C24719">
        <w:rPr>
          <w:sz w:val="21"/>
          <w:szCs w:val="21"/>
        </w:rPr>
        <w:t xml:space="preserve"> and </w:t>
      </w:r>
      <w:r>
        <w:rPr>
          <w:sz w:val="21"/>
          <w:szCs w:val="21"/>
        </w:rPr>
        <w:t>software application development</w:t>
      </w:r>
      <w:r w:rsidR="00226657" w:rsidRPr="00C14989">
        <w:rPr>
          <w:sz w:val="21"/>
          <w:szCs w:val="21"/>
        </w:rPr>
        <w:t>.</w:t>
      </w:r>
    </w:p>
    <w:p w14:paraId="59366B90" w14:textId="77777777" w:rsidR="001B10CE" w:rsidRPr="00C14989" w:rsidRDefault="00AB32E4" w:rsidP="001B10CE">
      <w:pPr>
        <w:numPr>
          <w:ilvl w:val="0"/>
          <w:numId w:val="1"/>
        </w:numPr>
        <w:rPr>
          <w:sz w:val="21"/>
          <w:szCs w:val="21"/>
        </w:rPr>
      </w:pPr>
      <w:r>
        <w:rPr>
          <w:sz w:val="21"/>
          <w:szCs w:val="21"/>
        </w:rPr>
        <w:t>Developed</w:t>
      </w:r>
      <w:r w:rsidR="001B10CE" w:rsidRPr="00C14989">
        <w:rPr>
          <w:sz w:val="21"/>
          <w:szCs w:val="21"/>
        </w:rPr>
        <w:t xml:space="preserve"> database-driven ticket system to track open and closed tasks, used by </w:t>
      </w:r>
      <w:r w:rsidR="00474474">
        <w:rPr>
          <w:sz w:val="21"/>
          <w:szCs w:val="21"/>
        </w:rPr>
        <w:t>120</w:t>
      </w:r>
      <w:r w:rsidR="001B10CE" w:rsidRPr="00C14989">
        <w:rPr>
          <w:sz w:val="21"/>
          <w:szCs w:val="21"/>
        </w:rPr>
        <w:t xml:space="preserve"> administrators.</w:t>
      </w:r>
    </w:p>
    <w:p w14:paraId="17C9486F" w14:textId="77777777" w:rsidR="00B327CA" w:rsidRPr="00C14989" w:rsidRDefault="00B327CA" w:rsidP="00396FFD">
      <w:pPr>
        <w:jc w:val="center"/>
        <w:rPr>
          <w:sz w:val="21"/>
          <w:szCs w:val="21"/>
        </w:rPr>
      </w:pPr>
    </w:p>
    <w:p w14:paraId="1FEC8AFD" w14:textId="77777777" w:rsidR="00032F5A" w:rsidRPr="00C14989" w:rsidRDefault="006A5C87" w:rsidP="00032F5A">
      <w:pPr>
        <w:jc w:val="center"/>
        <w:rPr>
          <w:b/>
          <w:sz w:val="21"/>
          <w:szCs w:val="21"/>
        </w:rPr>
      </w:pPr>
      <w:r w:rsidRPr="00C14989">
        <w:rPr>
          <w:b/>
          <w:sz w:val="21"/>
          <w:szCs w:val="21"/>
        </w:rPr>
        <w:t>EDUCATION</w:t>
      </w:r>
    </w:p>
    <w:p w14:paraId="509CDC62" w14:textId="77777777" w:rsidR="00396FFD" w:rsidRPr="00C14989" w:rsidRDefault="00396FFD" w:rsidP="00032F5A">
      <w:pPr>
        <w:jc w:val="center"/>
        <w:rPr>
          <w:b/>
          <w:sz w:val="21"/>
          <w:szCs w:val="21"/>
        </w:rPr>
      </w:pPr>
    </w:p>
    <w:p w14:paraId="2CBF7897" w14:textId="77777777" w:rsidR="00AB0354" w:rsidRPr="00520E10" w:rsidRDefault="00AB0354" w:rsidP="00AB0354">
      <w:pPr>
        <w:tabs>
          <w:tab w:val="center" w:pos="5400"/>
        </w:tabs>
        <w:rPr>
          <w:sz w:val="21"/>
          <w:szCs w:val="21"/>
        </w:rPr>
      </w:pPr>
      <w:r>
        <w:rPr>
          <w:b/>
          <w:sz w:val="21"/>
          <w:szCs w:val="21"/>
        </w:rPr>
        <w:t>M</w:t>
      </w:r>
      <w:r w:rsidRPr="00520E10">
        <w:rPr>
          <w:b/>
          <w:sz w:val="21"/>
          <w:szCs w:val="21"/>
        </w:rPr>
        <w:t xml:space="preserve">.S. in </w:t>
      </w:r>
      <w:r>
        <w:rPr>
          <w:b/>
          <w:sz w:val="21"/>
          <w:szCs w:val="21"/>
        </w:rPr>
        <w:t>Applied Data</w:t>
      </w:r>
      <w:r w:rsidRPr="00520E10">
        <w:rPr>
          <w:b/>
          <w:sz w:val="21"/>
          <w:szCs w:val="21"/>
        </w:rPr>
        <w:t xml:space="preserve"> Science</w:t>
      </w:r>
      <w:r w:rsidRPr="00520E10">
        <w:rPr>
          <w:sz w:val="21"/>
          <w:szCs w:val="21"/>
        </w:rPr>
        <w:t xml:space="preserve">, </w:t>
      </w:r>
      <w:r>
        <w:rPr>
          <w:sz w:val="21"/>
          <w:szCs w:val="21"/>
        </w:rPr>
        <w:t>Syracuse University</w:t>
      </w:r>
      <w:r w:rsidRPr="00520E10">
        <w:rPr>
          <w:sz w:val="21"/>
          <w:szCs w:val="21"/>
        </w:rPr>
        <w:t xml:space="preserve">, </w:t>
      </w:r>
      <w:r>
        <w:rPr>
          <w:sz w:val="21"/>
          <w:szCs w:val="21"/>
        </w:rPr>
        <w:t>NY (Estimated completion: March 2020)</w:t>
      </w:r>
    </w:p>
    <w:p w14:paraId="4881FC4A" w14:textId="77777777" w:rsidR="001B10CE" w:rsidRPr="00520E10" w:rsidRDefault="00AB0354" w:rsidP="001B10CE">
      <w:pPr>
        <w:tabs>
          <w:tab w:val="center" w:pos="5400"/>
        </w:tabs>
        <w:rPr>
          <w:sz w:val="21"/>
          <w:szCs w:val="21"/>
        </w:rPr>
      </w:pPr>
      <w:r>
        <w:rPr>
          <w:b/>
          <w:sz w:val="21"/>
          <w:szCs w:val="21"/>
        </w:rPr>
        <w:br/>
      </w:r>
      <w:r w:rsidR="001B10CE" w:rsidRPr="00520E10">
        <w:rPr>
          <w:b/>
          <w:sz w:val="21"/>
          <w:szCs w:val="21"/>
        </w:rPr>
        <w:t>B.S. in Computer Science</w:t>
      </w:r>
      <w:r w:rsidR="001B10CE" w:rsidRPr="00520E10">
        <w:rPr>
          <w:sz w:val="21"/>
          <w:szCs w:val="21"/>
        </w:rPr>
        <w:t>, TUI University, CA</w:t>
      </w:r>
    </w:p>
    <w:p w14:paraId="3DB88F01" w14:textId="77777777" w:rsidR="006A5C87" w:rsidRPr="00C14989" w:rsidRDefault="006A5C87" w:rsidP="00032F5A">
      <w:pPr>
        <w:rPr>
          <w:sz w:val="21"/>
          <w:szCs w:val="21"/>
        </w:rPr>
      </w:pPr>
    </w:p>
    <w:p w14:paraId="6C52F752" w14:textId="77777777" w:rsidR="006A5C87" w:rsidRPr="00C14989" w:rsidRDefault="006A5C87" w:rsidP="006A5C87">
      <w:pPr>
        <w:rPr>
          <w:sz w:val="21"/>
          <w:szCs w:val="21"/>
        </w:rPr>
      </w:pPr>
      <w:r w:rsidRPr="00C14989">
        <w:rPr>
          <w:b/>
          <w:sz w:val="21"/>
          <w:szCs w:val="21"/>
        </w:rPr>
        <w:t>Communication Computer Systems Operations</w:t>
      </w:r>
      <w:r w:rsidRPr="00C14989">
        <w:rPr>
          <w:sz w:val="21"/>
          <w:szCs w:val="21"/>
        </w:rPr>
        <w:t>, Community College of the Air Force, Keesler AFB, MS</w:t>
      </w:r>
    </w:p>
    <w:p w14:paraId="45E6FC73" w14:textId="77777777" w:rsidR="002D33D9" w:rsidRPr="00C14989" w:rsidRDefault="005065C9">
      <w:pPr>
        <w:rPr>
          <w:sz w:val="21"/>
          <w:szCs w:val="21"/>
        </w:rPr>
      </w:pPr>
      <w:r w:rsidRPr="00C14989">
        <w:rPr>
          <w:sz w:val="21"/>
          <w:szCs w:val="21"/>
        </w:rPr>
        <w:t>Technical Certification,</w:t>
      </w:r>
      <w:r w:rsidR="006A5C87" w:rsidRPr="00C14989">
        <w:rPr>
          <w:sz w:val="21"/>
          <w:szCs w:val="21"/>
        </w:rPr>
        <w:t xml:space="preserve"> Information Systems Technology</w:t>
      </w:r>
    </w:p>
    <w:sectPr w:rsidR="002D33D9" w:rsidRPr="00C14989" w:rsidSect="002603AB">
      <w:pgSz w:w="12240" w:h="15840"/>
      <w:pgMar w:top="590" w:right="720" w:bottom="5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A5C56"/>
    <w:multiLevelType w:val="hybridMultilevel"/>
    <w:tmpl w:val="E78A20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CD24021"/>
    <w:multiLevelType w:val="hybridMultilevel"/>
    <w:tmpl w:val="C5DE638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 w15:restartNumberingAfterBreak="0">
    <w:nsid w:val="7EDC04EF"/>
    <w:multiLevelType w:val="hybridMultilevel"/>
    <w:tmpl w:val="C540BF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DD2"/>
    <w:rsid w:val="0002103D"/>
    <w:rsid w:val="00032F5A"/>
    <w:rsid w:val="00042B2C"/>
    <w:rsid w:val="00042BDC"/>
    <w:rsid w:val="00073D3F"/>
    <w:rsid w:val="00074206"/>
    <w:rsid w:val="00084B84"/>
    <w:rsid w:val="000875D6"/>
    <w:rsid w:val="000A73F8"/>
    <w:rsid w:val="000E57C5"/>
    <w:rsid w:val="000E6E59"/>
    <w:rsid w:val="000F5FCF"/>
    <w:rsid w:val="000F7292"/>
    <w:rsid w:val="0010120B"/>
    <w:rsid w:val="00102939"/>
    <w:rsid w:val="00105847"/>
    <w:rsid w:val="0011093B"/>
    <w:rsid w:val="00130DB2"/>
    <w:rsid w:val="00134F7F"/>
    <w:rsid w:val="0016705D"/>
    <w:rsid w:val="00167DF0"/>
    <w:rsid w:val="001720B8"/>
    <w:rsid w:val="00176F79"/>
    <w:rsid w:val="001B10CE"/>
    <w:rsid w:val="001B3EC6"/>
    <w:rsid w:val="001C482A"/>
    <w:rsid w:val="001E1A65"/>
    <w:rsid w:val="001E4FD0"/>
    <w:rsid w:val="00216B76"/>
    <w:rsid w:val="00221032"/>
    <w:rsid w:val="00226657"/>
    <w:rsid w:val="002268DA"/>
    <w:rsid w:val="00233879"/>
    <w:rsid w:val="00255353"/>
    <w:rsid w:val="002603AB"/>
    <w:rsid w:val="002613BE"/>
    <w:rsid w:val="00262CBA"/>
    <w:rsid w:val="002667E3"/>
    <w:rsid w:val="00266924"/>
    <w:rsid w:val="00266A2C"/>
    <w:rsid w:val="002679C8"/>
    <w:rsid w:val="0028225E"/>
    <w:rsid w:val="0028529F"/>
    <w:rsid w:val="002929A1"/>
    <w:rsid w:val="002A7346"/>
    <w:rsid w:val="002B659E"/>
    <w:rsid w:val="002C5FB6"/>
    <w:rsid w:val="002C6F29"/>
    <w:rsid w:val="002C7CCA"/>
    <w:rsid w:val="002D33D9"/>
    <w:rsid w:val="002E300B"/>
    <w:rsid w:val="002E525F"/>
    <w:rsid w:val="002F2A8A"/>
    <w:rsid w:val="002F7974"/>
    <w:rsid w:val="00303FF2"/>
    <w:rsid w:val="00311995"/>
    <w:rsid w:val="0031532D"/>
    <w:rsid w:val="00320463"/>
    <w:rsid w:val="0033544B"/>
    <w:rsid w:val="00336ED4"/>
    <w:rsid w:val="003400C0"/>
    <w:rsid w:val="003446FA"/>
    <w:rsid w:val="003509D6"/>
    <w:rsid w:val="00353DB1"/>
    <w:rsid w:val="00365D92"/>
    <w:rsid w:val="00396FFD"/>
    <w:rsid w:val="003A5FF5"/>
    <w:rsid w:val="003C2A16"/>
    <w:rsid w:val="003E36CD"/>
    <w:rsid w:val="003F2C80"/>
    <w:rsid w:val="003F6F4A"/>
    <w:rsid w:val="00402240"/>
    <w:rsid w:val="00410E71"/>
    <w:rsid w:val="00413F82"/>
    <w:rsid w:val="00425866"/>
    <w:rsid w:val="00450FB9"/>
    <w:rsid w:val="00463369"/>
    <w:rsid w:val="00470BBC"/>
    <w:rsid w:val="00470D8E"/>
    <w:rsid w:val="004723F7"/>
    <w:rsid w:val="00474474"/>
    <w:rsid w:val="00485CFD"/>
    <w:rsid w:val="004966D4"/>
    <w:rsid w:val="004A5BFB"/>
    <w:rsid w:val="004D6B8F"/>
    <w:rsid w:val="004D7EFF"/>
    <w:rsid w:val="004E6E54"/>
    <w:rsid w:val="005065C9"/>
    <w:rsid w:val="00520E10"/>
    <w:rsid w:val="005407FE"/>
    <w:rsid w:val="00547332"/>
    <w:rsid w:val="00565166"/>
    <w:rsid w:val="00570C81"/>
    <w:rsid w:val="005A0FD8"/>
    <w:rsid w:val="005A6F3A"/>
    <w:rsid w:val="005B13C7"/>
    <w:rsid w:val="005C4AE7"/>
    <w:rsid w:val="005D770F"/>
    <w:rsid w:val="005E30C0"/>
    <w:rsid w:val="00605B0D"/>
    <w:rsid w:val="00614A0D"/>
    <w:rsid w:val="00615E36"/>
    <w:rsid w:val="006227ED"/>
    <w:rsid w:val="00625837"/>
    <w:rsid w:val="00641400"/>
    <w:rsid w:val="00643839"/>
    <w:rsid w:val="00672DB7"/>
    <w:rsid w:val="00673015"/>
    <w:rsid w:val="00691C10"/>
    <w:rsid w:val="006A5C87"/>
    <w:rsid w:val="006A65F4"/>
    <w:rsid w:val="006B38A3"/>
    <w:rsid w:val="006D1F6A"/>
    <w:rsid w:val="006D7C45"/>
    <w:rsid w:val="006E115B"/>
    <w:rsid w:val="006E141A"/>
    <w:rsid w:val="006E2F4A"/>
    <w:rsid w:val="006F6C61"/>
    <w:rsid w:val="007038D8"/>
    <w:rsid w:val="00716155"/>
    <w:rsid w:val="00716B1D"/>
    <w:rsid w:val="00721A80"/>
    <w:rsid w:val="00767AA2"/>
    <w:rsid w:val="00767D0D"/>
    <w:rsid w:val="00776E26"/>
    <w:rsid w:val="00787057"/>
    <w:rsid w:val="007A10CD"/>
    <w:rsid w:val="007A28B1"/>
    <w:rsid w:val="007A3252"/>
    <w:rsid w:val="007A6352"/>
    <w:rsid w:val="007B14D6"/>
    <w:rsid w:val="007B509C"/>
    <w:rsid w:val="007B6DC2"/>
    <w:rsid w:val="007B7E9E"/>
    <w:rsid w:val="007C280C"/>
    <w:rsid w:val="007E2A4A"/>
    <w:rsid w:val="007F189A"/>
    <w:rsid w:val="007F5C2A"/>
    <w:rsid w:val="00810044"/>
    <w:rsid w:val="00810336"/>
    <w:rsid w:val="00812FB2"/>
    <w:rsid w:val="00821DD7"/>
    <w:rsid w:val="0083611D"/>
    <w:rsid w:val="00844D71"/>
    <w:rsid w:val="0085455B"/>
    <w:rsid w:val="00862D1D"/>
    <w:rsid w:val="00873E1F"/>
    <w:rsid w:val="0087504F"/>
    <w:rsid w:val="00883FED"/>
    <w:rsid w:val="00892A23"/>
    <w:rsid w:val="00893D74"/>
    <w:rsid w:val="008A04F1"/>
    <w:rsid w:val="008B375E"/>
    <w:rsid w:val="008B5B69"/>
    <w:rsid w:val="008D4479"/>
    <w:rsid w:val="008E27F2"/>
    <w:rsid w:val="008E309D"/>
    <w:rsid w:val="008E50A2"/>
    <w:rsid w:val="008E799F"/>
    <w:rsid w:val="00901F47"/>
    <w:rsid w:val="00914317"/>
    <w:rsid w:val="009173F1"/>
    <w:rsid w:val="00921C7C"/>
    <w:rsid w:val="009315E5"/>
    <w:rsid w:val="00934C65"/>
    <w:rsid w:val="009354A3"/>
    <w:rsid w:val="00935ED3"/>
    <w:rsid w:val="00936CFB"/>
    <w:rsid w:val="0094402C"/>
    <w:rsid w:val="0094526A"/>
    <w:rsid w:val="00947F7E"/>
    <w:rsid w:val="00955D63"/>
    <w:rsid w:val="0098083B"/>
    <w:rsid w:val="00982D27"/>
    <w:rsid w:val="00983BDD"/>
    <w:rsid w:val="009869D8"/>
    <w:rsid w:val="00997BC4"/>
    <w:rsid w:val="009B1D7B"/>
    <w:rsid w:val="009B2D25"/>
    <w:rsid w:val="009B4DBF"/>
    <w:rsid w:val="009C4B53"/>
    <w:rsid w:val="009D015F"/>
    <w:rsid w:val="009D2879"/>
    <w:rsid w:val="009D4184"/>
    <w:rsid w:val="009E07F3"/>
    <w:rsid w:val="009E1138"/>
    <w:rsid w:val="009E49AE"/>
    <w:rsid w:val="009E5D01"/>
    <w:rsid w:val="009E7561"/>
    <w:rsid w:val="009F05F4"/>
    <w:rsid w:val="009F4D17"/>
    <w:rsid w:val="00A00BF3"/>
    <w:rsid w:val="00A04325"/>
    <w:rsid w:val="00A07D81"/>
    <w:rsid w:val="00A13970"/>
    <w:rsid w:val="00A16C70"/>
    <w:rsid w:val="00A20E3C"/>
    <w:rsid w:val="00A279FF"/>
    <w:rsid w:val="00A339CA"/>
    <w:rsid w:val="00A35679"/>
    <w:rsid w:val="00A43C43"/>
    <w:rsid w:val="00A72C9F"/>
    <w:rsid w:val="00A73C08"/>
    <w:rsid w:val="00A841C4"/>
    <w:rsid w:val="00AA433C"/>
    <w:rsid w:val="00AB0354"/>
    <w:rsid w:val="00AB2AFF"/>
    <w:rsid w:val="00AB32E4"/>
    <w:rsid w:val="00AC17EF"/>
    <w:rsid w:val="00AC6C92"/>
    <w:rsid w:val="00AD4ABF"/>
    <w:rsid w:val="00B05208"/>
    <w:rsid w:val="00B07575"/>
    <w:rsid w:val="00B11CC3"/>
    <w:rsid w:val="00B17C44"/>
    <w:rsid w:val="00B314AE"/>
    <w:rsid w:val="00B327CA"/>
    <w:rsid w:val="00B54D86"/>
    <w:rsid w:val="00B66854"/>
    <w:rsid w:val="00B71203"/>
    <w:rsid w:val="00B80C56"/>
    <w:rsid w:val="00B8373F"/>
    <w:rsid w:val="00B96788"/>
    <w:rsid w:val="00BA357C"/>
    <w:rsid w:val="00BA63F0"/>
    <w:rsid w:val="00BA7C1F"/>
    <w:rsid w:val="00BD0936"/>
    <w:rsid w:val="00BD0C7B"/>
    <w:rsid w:val="00BE4379"/>
    <w:rsid w:val="00BF294F"/>
    <w:rsid w:val="00BF7955"/>
    <w:rsid w:val="00C06BE6"/>
    <w:rsid w:val="00C14989"/>
    <w:rsid w:val="00C23582"/>
    <w:rsid w:val="00C24719"/>
    <w:rsid w:val="00C32E78"/>
    <w:rsid w:val="00C46680"/>
    <w:rsid w:val="00C46D36"/>
    <w:rsid w:val="00C534BD"/>
    <w:rsid w:val="00C57F82"/>
    <w:rsid w:val="00C609C1"/>
    <w:rsid w:val="00C87F5B"/>
    <w:rsid w:val="00C956D1"/>
    <w:rsid w:val="00CA3AD3"/>
    <w:rsid w:val="00CA3E75"/>
    <w:rsid w:val="00CB2573"/>
    <w:rsid w:val="00CB7240"/>
    <w:rsid w:val="00CD2D79"/>
    <w:rsid w:val="00CD647C"/>
    <w:rsid w:val="00CD70F0"/>
    <w:rsid w:val="00CE00BD"/>
    <w:rsid w:val="00CE515C"/>
    <w:rsid w:val="00CF228C"/>
    <w:rsid w:val="00D07A5B"/>
    <w:rsid w:val="00D10645"/>
    <w:rsid w:val="00D47E38"/>
    <w:rsid w:val="00D53832"/>
    <w:rsid w:val="00D61F86"/>
    <w:rsid w:val="00D7664C"/>
    <w:rsid w:val="00D8034E"/>
    <w:rsid w:val="00DB104E"/>
    <w:rsid w:val="00DC4DD0"/>
    <w:rsid w:val="00DD5ACD"/>
    <w:rsid w:val="00E04E5D"/>
    <w:rsid w:val="00E26F65"/>
    <w:rsid w:val="00E2774F"/>
    <w:rsid w:val="00E4333B"/>
    <w:rsid w:val="00E534DC"/>
    <w:rsid w:val="00E66882"/>
    <w:rsid w:val="00E66E1F"/>
    <w:rsid w:val="00E73862"/>
    <w:rsid w:val="00E841B8"/>
    <w:rsid w:val="00E86A73"/>
    <w:rsid w:val="00E879A1"/>
    <w:rsid w:val="00E97603"/>
    <w:rsid w:val="00EA6B4E"/>
    <w:rsid w:val="00EA767E"/>
    <w:rsid w:val="00EC4449"/>
    <w:rsid w:val="00EC680B"/>
    <w:rsid w:val="00ED2428"/>
    <w:rsid w:val="00EE672B"/>
    <w:rsid w:val="00F20CC9"/>
    <w:rsid w:val="00F33330"/>
    <w:rsid w:val="00F55C72"/>
    <w:rsid w:val="00F55DD2"/>
    <w:rsid w:val="00F64807"/>
    <w:rsid w:val="00F66BCA"/>
    <w:rsid w:val="00FA3158"/>
    <w:rsid w:val="00FC20D4"/>
    <w:rsid w:val="00FC623C"/>
    <w:rsid w:val="00FD06A1"/>
    <w:rsid w:val="00FD3C93"/>
    <w:rsid w:val="00FD7D8A"/>
    <w:rsid w:val="00FD7D91"/>
    <w:rsid w:val="00FE2B6E"/>
    <w:rsid w:val="00FE5DE8"/>
    <w:rsid w:val="00FE66B2"/>
    <w:rsid w:val="00FE76BE"/>
    <w:rsid w:val="00FF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B10B6A3"/>
  <w15:docId w15:val="{894D6B8E-21C4-4796-9FB8-75AAAA02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2B6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55DD2"/>
    <w:rPr>
      <w:color w:val="0000FF"/>
      <w:u w:val="single"/>
    </w:rPr>
  </w:style>
  <w:style w:type="paragraph" w:customStyle="1" w:styleId="Achievement">
    <w:name w:val="Achievement"/>
    <w:basedOn w:val="BodyText"/>
    <w:rsid w:val="002C6F29"/>
    <w:pPr>
      <w:numPr>
        <w:numId w:val="2"/>
      </w:numPr>
      <w:tabs>
        <w:tab w:val="clear" w:pos="360"/>
      </w:tabs>
      <w:spacing w:after="60" w:line="220" w:lineRule="atLeast"/>
      <w:jc w:val="both"/>
    </w:pPr>
    <w:rPr>
      <w:rFonts w:ascii="Arial" w:eastAsia="Batang" w:hAnsi="Arial"/>
      <w:spacing w:val="-5"/>
      <w:sz w:val="20"/>
      <w:szCs w:val="20"/>
    </w:rPr>
  </w:style>
  <w:style w:type="paragraph" w:styleId="BodyText">
    <w:name w:val="Body Text"/>
    <w:basedOn w:val="Normal"/>
    <w:rsid w:val="002C6F29"/>
    <w:pPr>
      <w:spacing w:after="120"/>
    </w:pPr>
  </w:style>
  <w:style w:type="table" w:styleId="TableGrid">
    <w:name w:val="Table Grid"/>
    <w:basedOn w:val="TableNormal"/>
    <w:rsid w:val="009869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olumns2">
    <w:name w:val="Table Columns 2"/>
    <w:basedOn w:val="TableNormal"/>
    <w:rsid w:val="004966D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9E1138"/>
    <w:pPr>
      <w:ind w:left="720"/>
      <w:contextualSpacing/>
    </w:pPr>
  </w:style>
  <w:style w:type="paragraph" w:styleId="BalloonText">
    <w:name w:val="Balloon Text"/>
    <w:basedOn w:val="Normal"/>
    <w:link w:val="BalloonTextChar"/>
    <w:semiHidden/>
    <w:unhideWhenUsed/>
    <w:rsid w:val="00EE672B"/>
    <w:rPr>
      <w:rFonts w:ascii="Segoe UI" w:hAnsi="Segoe UI" w:cs="Segoe UI"/>
      <w:sz w:val="18"/>
      <w:szCs w:val="18"/>
    </w:rPr>
  </w:style>
  <w:style w:type="character" w:customStyle="1" w:styleId="BalloonTextChar">
    <w:name w:val="Balloon Text Char"/>
    <w:basedOn w:val="DefaultParagraphFont"/>
    <w:link w:val="BalloonText"/>
    <w:semiHidden/>
    <w:rsid w:val="00EE67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180664">
      <w:bodyDiv w:val="1"/>
      <w:marLeft w:val="0"/>
      <w:marRight w:val="0"/>
      <w:marTop w:val="0"/>
      <w:marBottom w:val="0"/>
      <w:divBdr>
        <w:top w:val="none" w:sz="0" w:space="0" w:color="auto"/>
        <w:left w:val="none" w:sz="0" w:space="0" w:color="auto"/>
        <w:bottom w:val="none" w:sz="0" w:space="0" w:color="auto"/>
        <w:right w:val="none" w:sz="0" w:space="0" w:color="auto"/>
      </w:divBdr>
      <w:divsChild>
        <w:div w:id="277180118">
          <w:marLeft w:val="0"/>
          <w:marRight w:val="0"/>
          <w:marTop w:val="0"/>
          <w:marBottom w:val="0"/>
          <w:divBdr>
            <w:top w:val="none" w:sz="0" w:space="0" w:color="auto"/>
            <w:left w:val="none" w:sz="0" w:space="0" w:color="auto"/>
            <w:bottom w:val="none" w:sz="0" w:space="0" w:color="auto"/>
            <w:right w:val="none" w:sz="0" w:space="0" w:color="auto"/>
          </w:divBdr>
          <w:divsChild>
            <w:div w:id="1351250694">
              <w:marLeft w:val="0"/>
              <w:marRight w:val="0"/>
              <w:marTop w:val="0"/>
              <w:marBottom w:val="0"/>
              <w:divBdr>
                <w:top w:val="none" w:sz="0" w:space="0" w:color="auto"/>
                <w:left w:val="none" w:sz="0" w:space="0" w:color="auto"/>
                <w:bottom w:val="none" w:sz="0" w:space="0" w:color="auto"/>
                <w:right w:val="none" w:sz="0" w:space="0" w:color="auto"/>
              </w:divBdr>
              <w:divsChild>
                <w:div w:id="385028853">
                  <w:marLeft w:val="0"/>
                  <w:marRight w:val="0"/>
                  <w:marTop w:val="0"/>
                  <w:marBottom w:val="0"/>
                  <w:divBdr>
                    <w:top w:val="none" w:sz="0" w:space="0" w:color="auto"/>
                    <w:left w:val="none" w:sz="0" w:space="0" w:color="auto"/>
                    <w:bottom w:val="none" w:sz="0" w:space="0" w:color="auto"/>
                    <w:right w:val="none" w:sz="0" w:space="0" w:color="auto"/>
                  </w:divBdr>
                </w:div>
              </w:divsChild>
            </w:div>
            <w:div w:id="986056826">
              <w:marLeft w:val="0"/>
              <w:marRight w:val="0"/>
              <w:marTop w:val="0"/>
              <w:marBottom w:val="0"/>
              <w:divBdr>
                <w:top w:val="none" w:sz="0" w:space="0" w:color="auto"/>
                <w:left w:val="none" w:sz="0" w:space="0" w:color="auto"/>
                <w:bottom w:val="none" w:sz="0" w:space="0" w:color="auto"/>
                <w:right w:val="none" w:sz="0" w:space="0" w:color="auto"/>
              </w:divBdr>
              <w:divsChild>
                <w:div w:id="1571844499">
                  <w:marLeft w:val="0"/>
                  <w:marRight w:val="0"/>
                  <w:marTop w:val="0"/>
                  <w:marBottom w:val="0"/>
                  <w:divBdr>
                    <w:top w:val="none" w:sz="0" w:space="0" w:color="auto"/>
                    <w:left w:val="none" w:sz="0" w:space="0" w:color="auto"/>
                    <w:bottom w:val="none" w:sz="0" w:space="0" w:color="auto"/>
                    <w:right w:val="none" w:sz="0" w:space="0" w:color="auto"/>
                  </w:divBdr>
                </w:div>
              </w:divsChild>
            </w:div>
            <w:div w:id="584649159">
              <w:marLeft w:val="0"/>
              <w:marRight w:val="0"/>
              <w:marTop w:val="0"/>
              <w:marBottom w:val="0"/>
              <w:divBdr>
                <w:top w:val="none" w:sz="0" w:space="0" w:color="auto"/>
                <w:left w:val="none" w:sz="0" w:space="0" w:color="auto"/>
                <w:bottom w:val="none" w:sz="0" w:space="0" w:color="auto"/>
                <w:right w:val="none" w:sz="0" w:space="0" w:color="auto"/>
              </w:divBdr>
              <w:divsChild>
                <w:div w:id="10503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09716">
      <w:bodyDiv w:val="1"/>
      <w:marLeft w:val="0"/>
      <w:marRight w:val="0"/>
      <w:marTop w:val="0"/>
      <w:marBottom w:val="0"/>
      <w:divBdr>
        <w:top w:val="none" w:sz="0" w:space="0" w:color="auto"/>
        <w:left w:val="none" w:sz="0" w:space="0" w:color="auto"/>
        <w:bottom w:val="none" w:sz="0" w:space="0" w:color="auto"/>
        <w:right w:val="none" w:sz="0" w:space="0" w:color="auto"/>
      </w:divBdr>
      <w:divsChild>
        <w:div w:id="1300528365">
          <w:marLeft w:val="0"/>
          <w:marRight w:val="0"/>
          <w:marTop w:val="0"/>
          <w:marBottom w:val="0"/>
          <w:divBdr>
            <w:top w:val="none" w:sz="0" w:space="0" w:color="auto"/>
            <w:left w:val="none" w:sz="0" w:space="0" w:color="auto"/>
            <w:bottom w:val="none" w:sz="0" w:space="0" w:color="auto"/>
            <w:right w:val="none" w:sz="0" w:space="0" w:color="auto"/>
          </w:divBdr>
          <w:divsChild>
            <w:div w:id="1817797474">
              <w:marLeft w:val="0"/>
              <w:marRight w:val="0"/>
              <w:marTop w:val="0"/>
              <w:marBottom w:val="0"/>
              <w:divBdr>
                <w:top w:val="none" w:sz="0" w:space="0" w:color="auto"/>
                <w:left w:val="none" w:sz="0" w:space="0" w:color="auto"/>
                <w:bottom w:val="none" w:sz="0" w:space="0" w:color="auto"/>
                <w:right w:val="none" w:sz="0" w:space="0" w:color="auto"/>
              </w:divBdr>
              <w:divsChild>
                <w:div w:id="1791313334">
                  <w:marLeft w:val="0"/>
                  <w:marRight w:val="0"/>
                  <w:marTop w:val="0"/>
                  <w:marBottom w:val="0"/>
                  <w:divBdr>
                    <w:top w:val="none" w:sz="0" w:space="0" w:color="auto"/>
                    <w:left w:val="none" w:sz="0" w:space="0" w:color="auto"/>
                    <w:bottom w:val="none" w:sz="0" w:space="0" w:color="auto"/>
                    <w:right w:val="none" w:sz="0" w:space="0" w:color="auto"/>
                  </w:divBdr>
                </w:div>
              </w:divsChild>
            </w:div>
            <w:div w:id="1960067210">
              <w:marLeft w:val="0"/>
              <w:marRight w:val="0"/>
              <w:marTop w:val="0"/>
              <w:marBottom w:val="0"/>
              <w:divBdr>
                <w:top w:val="none" w:sz="0" w:space="0" w:color="auto"/>
                <w:left w:val="none" w:sz="0" w:space="0" w:color="auto"/>
                <w:bottom w:val="none" w:sz="0" w:space="0" w:color="auto"/>
                <w:right w:val="none" w:sz="0" w:space="0" w:color="auto"/>
              </w:divBdr>
              <w:divsChild>
                <w:div w:id="1047609098">
                  <w:marLeft w:val="0"/>
                  <w:marRight w:val="0"/>
                  <w:marTop w:val="0"/>
                  <w:marBottom w:val="0"/>
                  <w:divBdr>
                    <w:top w:val="none" w:sz="0" w:space="0" w:color="auto"/>
                    <w:left w:val="none" w:sz="0" w:space="0" w:color="auto"/>
                    <w:bottom w:val="none" w:sz="0" w:space="0" w:color="auto"/>
                    <w:right w:val="none" w:sz="0" w:space="0" w:color="auto"/>
                  </w:divBdr>
                </w:div>
              </w:divsChild>
            </w:div>
            <w:div w:id="1117917130">
              <w:marLeft w:val="0"/>
              <w:marRight w:val="0"/>
              <w:marTop w:val="0"/>
              <w:marBottom w:val="0"/>
              <w:divBdr>
                <w:top w:val="none" w:sz="0" w:space="0" w:color="auto"/>
                <w:left w:val="none" w:sz="0" w:space="0" w:color="auto"/>
                <w:bottom w:val="none" w:sz="0" w:space="0" w:color="auto"/>
                <w:right w:val="none" w:sz="0" w:space="0" w:color="auto"/>
              </w:divBdr>
              <w:divsChild>
                <w:div w:id="1370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Victor E</vt:lpstr>
    </vt:vector>
  </TitlesOfParts>
  <Company>Bluestone Lodge Pty Ltd</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Victor E</dc:title>
  <dc:creator>Victor Kaidas</dc:creator>
  <cp:lastModifiedBy>Vic Kaidas</cp:lastModifiedBy>
  <cp:revision>15</cp:revision>
  <cp:lastPrinted>2019-09-18T13:51:00Z</cp:lastPrinted>
  <dcterms:created xsi:type="dcterms:W3CDTF">2019-09-18T13:44:00Z</dcterms:created>
  <dcterms:modified xsi:type="dcterms:W3CDTF">2020-01-17T12:13:00Z</dcterms:modified>
</cp:coreProperties>
</file>