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C80D2" w14:textId="77777777" w:rsidR="003F07F7"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990E17">
        <w:rPr>
          <w:rFonts w:ascii="Times New Roman" w:hAnsi="Times New Roman"/>
          <w:b/>
          <w:sz w:val="36"/>
          <w:szCs w:val="24"/>
        </w:rPr>
        <w:t>2</w:t>
      </w:r>
      <w:r w:rsidR="00A501A7" w:rsidRPr="008A686C">
        <w:rPr>
          <w:rFonts w:ascii="Times New Roman" w:hAnsi="Times New Roman"/>
          <w:b/>
          <w:sz w:val="36"/>
          <w:szCs w:val="24"/>
        </w:rPr>
        <w:t xml:space="preserve"> </w:t>
      </w:r>
      <w:r w:rsidR="00C04183">
        <w:rPr>
          <w:rFonts w:ascii="Times New Roman" w:hAnsi="Times New Roman"/>
          <w:b/>
          <w:sz w:val="36"/>
          <w:szCs w:val="24"/>
        </w:rPr>
        <w:t>BRIEF</w:t>
      </w:r>
      <w:r w:rsidR="00336631" w:rsidRPr="008A686C">
        <w:rPr>
          <w:rFonts w:ascii="Times New Roman" w:hAnsi="Times New Roman"/>
          <w:b/>
          <w:sz w:val="36"/>
          <w:szCs w:val="24"/>
        </w:rPr>
        <w:tab/>
      </w:r>
    </w:p>
    <w:p w14:paraId="7BD8D6A7" w14:textId="77777777" w:rsidR="003F07F7" w:rsidRDefault="003F07F7" w:rsidP="00336631">
      <w:pPr>
        <w:spacing w:after="0" w:line="240" w:lineRule="auto"/>
        <w:ind w:left="-288" w:firstLine="1008"/>
        <w:jc w:val="center"/>
        <w:rPr>
          <w:rFonts w:ascii="Times New Roman" w:hAnsi="Times New Roman"/>
          <w:b/>
          <w:sz w:val="36"/>
          <w:szCs w:val="24"/>
        </w:rPr>
      </w:pP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772"/>
        <w:gridCol w:w="2081"/>
        <w:gridCol w:w="3030"/>
      </w:tblGrid>
      <w:tr w:rsidR="003F07F7" w:rsidRPr="00843D5C" w14:paraId="755672AA"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8AFC672"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Qualification</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5CCDF8"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3F07F7" w:rsidRPr="00843D5C" w14:paraId="1BA1585D"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079E038"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 xml:space="preserve">Unit number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E9B6C95" w14:textId="77777777" w:rsidR="003F07F7" w:rsidRPr="00843D5C" w:rsidRDefault="003F07F7" w:rsidP="00FE12B8">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rPr>
              <w:t xml:space="preserve">3: </w:t>
            </w:r>
            <w:r>
              <w:t>Professional Practice</w:t>
            </w:r>
            <w:r>
              <w:rPr>
                <w:rFonts w:cstheme="minorHAnsi"/>
                <w:sz w:val="24"/>
                <w:szCs w:val="24"/>
              </w:rPr>
              <w:t xml:space="preserve"> </w:t>
            </w:r>
          </w:p>
        </w:tc>
      </w:tr>
      <w:tr w:rsidR="003F07F7" w:rsidRPr="00843D5C" w14:paraId="6B786DCB"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7C79F29"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 xml:space="preserve">Assignment title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31A449" w14:textId="1D7E8447" w:rsidR="003F07F7" w:rsidRPr="00843D5C" w:rsidRDefault="003F07F7" w:rsidP="00FE12B8">
            <w:pPr>
              <w:spacing w:after="0" w:line="312" w:lineRule="auto"/>
              <w:rPr>
                <w:rFonts w:cstheme="minorHAnsi"/>
                <w:sz w:val="24"/>
                <w:szCs w:val="24"/>
              </w:rPr>
            </w:pPr>
            <w:r>
              <w:t>Continuing Professional Development</w:t>
            </w:r>
          </w:p>
        </w:tc>
      </w:tr>
      <w:tr w:rsidR="003F07F7" w:rsidRPr="00843D5C" w14:paraId="367B7D2B"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618E675"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Academic Year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44DC497" w14:textId="71174F83" w:rsidR="003F07F7" w:rsidRPr="00843D5C" w:rsidRDefault="003F07F7" w:rsidP="00FE12B8">
            <w:pPr>
              <w:spacing w:after="0" w:line="312" w:lineRule="auto"/>
              <w:rPr>
                <w:rFonts w:cstheme="minorHAnsi"/>
                <w:sz w:val="24"/>
                <w:szCs w:val="24"/>
              </w:rPr>
            </w:pPr>
            <w:r w:rsidRPr="00843D5C">
              <w:rPr>
                <w:rFonts w:cstheme="minorHAnsi"/>
                <w:sz w:val="24"/>
                <w:szCs w:val="24"/>
              </w:rPr>
              <w:t>2019</w:t>
            </w:r>
            <w:r w:rsidR="00963288">
              <w:rPr>
                <w:rFonts w:cstheme="minorHAnsi"/>
                <w:sz w:val="24"/>
                <w:szCs w:val="24"/>
              </w:rPr>
              <w:t>-2020</w:t>
            </w:r>
            <w:r w:rsidRPr="00843D5C">
              <w:rPr>
                <w:rFonts w:cstheme="minorHAnsi"/>
                <w:sz w:val="24"/>
                <w:szCs w:val="24"/>
              </w:rPr>
              <w:t xml:space="preserve"> </w:t>
            </w:r>
          </w:p>
        </w:tc>
      </w:tr>
      <w:tr w:rsidR="003F07F7" w:rsidRPr="00843D5C" w14:paraId="57BD9F0C"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A7DA9D2"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Unit Tutor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8B6E8" w14:textId="77777777" w:rsidR="003F07F7" w:rsidRPr="00843D5C" w:rsidRDefault="003F07F7" w:rsidP="00FE12B8">
            <w:pPr>
              <w:spacing w:after="0" w:line="312" w:lineRule="auto"/>
              <w:rPr>
                <w:rFonts w:cstheme="minorHAnsi"/>
                <w:sz w:val="24"/>
                <w:szCs w:val="24"/>
              </w:rPr>
            </w:pPr>
            <w:r>
              <w:rPr>
                <w:rFonts w:cstheme="minorHAnsi"/>
                <w:sz w:val="24"/>
                <w:szCs w:val="24"/>
              </w:rPr>
              <w:t xml:space="preserve">Michael Omar </w:t>
            </w:r>
            <w:r w:rsidRPr="00843D5C">
              <w:rPr>
                <w:rFonts w:cstheme="minorHAnsi"/>
                <w:sz w:val="24"/>
                <w:szCs w:val="24"/>
              </w:rPr>
              <w:t xml:space="preserve"> </w:t>
            </w:r>
          </w:p>
        </w:tc>
      </w:tr>
      <w:tr w:rsidR="003F07F7" w:rsidRPr="00843D5C" w14:paraId="63C2A841"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08B751E"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18BDA4" w14:textId="46BF53AD" w:rsidR="003F07F7" w:rsidRPr="00843D5C" w:rsidRDefault="00963288" w:rsidP="00FE12B8">
            <w:pPr>
              <w:spacing w:after="0" w:line="312" w:lineRule="auto"/>
              <w:rPr>
                <w:rFonts w:cstheme="minorHAnsi"/>
                <w:noProof/>
                <w:sz w:val="24"/>
                <w:szCs w:val="24"/>
              </w:rPr>
            </w:pPr>
            <w:r>
              <w:rPr>
                <w:b/>
              </w:rPr>
              <w:t>16</w:t>
            </w:r>
            <w:r w:rsidRPr="00963288">
              <w:rPr>
                <w:b/>
                <w:vertAlign w:val="superscript"/>
              </w:rPr>
              <w:t>th</w:t>
            </w:r>
            <w:r>
              <w:rPr>
                <w:b/>
              </w:rPr>
              <w:t xml:space="preserve"> January 2020</w:t>
            </w:r>
          </w:p>
        </w:tc>
        <w:tc>
          <w:tcPr>
            <w:tcW w:w="2081" w:type="dxa"/>
            <w:tcBorders>
              <w:top w:val="single" w:sz="4" w:space="0" w:color="000080"/>
              <w:left w:val="single" w:sz="4" w:space="0" w:color="000080"/>
              <w:bottom w:val="single" w:sz="4" w:space="0" w:color="000080"/>
              <w:right w:val="single" w:sz="4" w:space="0" w:color="000080"/>
            </w:tcBorders>
            <w:vAlign w:val="center"/>
          </w:tcPr>
          <w:p w14:paraId="4D3009D4"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46F5EE45" w14:textId="4D7C4CDA" w:rsidR="003F07F7" w:rsidRPr="00843D5C" w:rsidRDefault="00963288" w:rsidP="00FE12B8">
            <w:pPr>
              <w:spacing w:after="0" w:line="312" w:lineRule="auto"/>
              <w:rPr>
                <w:rFonts w:cstheme="minorHAnsi"/>
                <w:sz w:val="24"/>
                <w:szCs w:val="24"/>
              </w:rPr>
            </w:pPr>
            <w:r>
              <w:t>15</w:t>
            </w:r>
            <w:r w:rsidRPr="00963288">
              <w:rPr>
                <w:vertAlign w:val="superscript"/>
              </w:rPr>
              <w:t>th</w:t>
            </w:r>
            <w:r>
              <w:t xml:space="preserve"> February 2020</w:t>
            </w:r>
          </w:p>
        </w:tc>
      </w:tr>
      <w:tr w:rsidR="003F07F7" w:rsidRPr="00843D5C" w14:paraId="07F561C9" w14:textId="77777777" w:rsidTr="00FE12B8">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DBDA1A0" w14:textId="77777777" w:rsidR="003F07F7" w:rsidRPr="00843D5C" w:rsidRDefault="003F07F7" w:rsidP="00FE12B8">
            <w:pPr>
              <w:spacing w:after="0" w:line="312" w:lineRule="auto"/>
              <w:rPr>
                <w:rFonts w:cstheme="minorHAnsi"/>
                <w:b/>
                <w:sz w:val="24"/>
                <w:szCs w:val="24"/>
              </w:rPr>
            </w:pPr>
            <w:r w:rsidRPr="00843D5C">
              <w:rPr>
                <w:rFonts w:cstheme="minorHAnsi"/>
                <w:b/>
                <w:sz w:val="24"/>
                <w:szCs w:val="24"/>
              </w:rPr>
              <w:t xml:space="preserve">IV name and date </w:t>
            </w:r>
          </w:p>
        </w:tc>
        <w:tc>
          <w:tcPr>
            <w:tcW w:w="7883" w:type="dxa"/>
            <w:gridSpan w:val="3"/>
            <w:tcBorders>
              <w:top w:val="single" w:sz="4" w:space="0" w:color="000080"/>
              <w:left w:val="single" w:sz="4" w:space="0" w:color="000080"/>
              <w:bottom w:val="single" w:sz="4" w:space="0" w:color="000080"/>
              <w:right w:val="single" w:sz="4" w:space="0" w:color="000080"/>
            </w:tcBorders>
            <w:vAlign w:val="center"/>
          </w:tcPr>
          <w:p w14:paraId="2EEE5310" w14:textId="77777777" w:rsidR="003F07F7" w:rsidRPr="00843D5C" w:rsidRDefault="003F07F7" w:rsidP="00FE12B8">
            <w:pPr>
              <w:spacing w:after="0" w:line="312" w:lineRule="auto"/>
              <w:rPr>
                <w:rFonts w:cstheme="minorHAnsi"/>
                <w:sz w:val="24"/>
                <w:szCs w:val="24"/>
              </w:rPr>
            </w:pPr>
            <w:r>
              <w:t>Dr. Doan Trung Tung</w:t>
            </w:r>
          </w:p>
        </w:tc>
      </w:tr>
    </w:tbl>
    <w:p w14:paraId="672A6BDE" w14:textId="0E76BA61" w:rsidR="00336631" w:rsidRPr="008A686C" w:rsidRDefault="0033663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ab/>
      </w:r>
      <w:r w:rsidRPr="008A686C">
        <w:rPr>
          <w:rFonts w:ascii="Times New Roman" w:hAnsi="Times New Roman"/>
          <w:b/>
          <w:sz w:val="36"/>
          <w:szCs w:val="24"/>
        </w:rPr>
        <w:tab/>
      </w:r>
    </w:p>
    <w:p w14:paraId="4582DCFE" w14:textId="77777777" w:rsidR="00F00774" w:rsidRDefault="00F00774" w:rsidP="00F00774"/>
    <w:tbl>
      <w:tblPr>
        <w:tblStyle w:val="TableGrid"/>
        <w:tblW w:w="0" w:type="auto"/>
        <w:tblInd w:w="-356" w:type="dxa"/>
        <w:tblLook w:val="04A0" w:firstRow="1" w:lastRow="0" w:firstColumn="1" w:lastColumn="0" w:noHBand="0" w:noVBand="1"/>
      </w:tblPr>
      <w:tblGrid>
        <w:gridCol w:w="10606"/>
      </w:tblGrid>
      <w:tr w:rsidR="00F00774" w14:paraId="5F9F2665" w14:textId="77777777" w:rsidTr="00435008">
        <w:tc>
          <w:tcPr>
            <w:tcW w:w="10610" w:type="dxa"/>
            <w:shd w:val="clear" w:color="auto" w:fill="F2F2F2" w:themeFill="background1" w:themeFillShade="F2"/>
          </w:tcPr>
          <w:p w14:paraId="4864D729" w14:textId="77777777" w:rsidR="00F00774" w:rsidRDefault="00F00774" w:rsidP="00435008">
            <w:r>
              <w:rPr>
                <w:rFonts w:cs="Open Sans"/>
                <w:b/>
              </w:rPr>
              <w:t xml:space="preserve">Submission format </w:t>
            </w:r>
          </w:p>
        </w:tc>
      </w:tr>
      <w:tr w:rsidR="00F00774" w14:paraId="33B88EB1" w14:textId="77777777" w:rsidTr="00435008">
        <w:tc>
          <w:tcPr>
            <w:tcW w:w="10610" w:type="dxa"/>
          </w:tcPr>
          <w:p w14:paraId="7790DD1C" w14:textId="77777777" w:rsidR="00F00774" w:rsidRPr="005D3FEA" w:rsidRDefault="00F00774" w:rsidP="003F07F7">
            <w:pPr>
              <w:spacing w:after="240" w:line="360" w:lineRule="auto"/>
              <w:rPr>
                <w:rFonts w:cs="Open Sans"/>
              </w:rPr>
            </w:pPr>
            <w:r w:rsidRPr="00284FA8">
              <w:rPr>
                <w:rFonts w:cs="Open Sans"/>
              </w:rPr>
              <w:t xml:space="preserve">The submission is in the form of a completed </w:t>
            </w:r>
            <w:r>
              <w:rPr>
                <w:rFonts w:cs="Open Sans"/>
                <w:b/>
              </w:rPr>
              <w:t>essay report</w:t>
            </w:r>
            <w:r w:rsidRPr="00284FA8">
              <w:rPr>
                <w:rFonts w:cs="Open Sans"/>
              </w:rPr>
              <w:t xml:space="preserve"> including the tasks set out in the Assignment Br</w:t>
            </w:r>
            <w:r w:rsidRPr="001448E5">
              <w:rPr>
                <w:rFonts w:cs="Open Sans"/>
              </w:rPr>
              <w:t xml:space="preserve">ief. This assignment </w:t>
            </w:r>
            <w:r>
              <w:rPr>
                <w:rFonts w:cs="Open Sans"/>
              </w:rPr>
              <w:t>is an individual assignment</w:t>
            </w:r>
            <w:r w:rsidRPr="005D3FEA">
              <w:rPr>
                <w:rFonts w:cs="Open Sans"/>
              </w:rPr>
              <w:t>.</w:t>
            </w:r>
          </w:p>
          <w:p w14:paraId="0B7F7502" w14:textId="77777777" w:rsidR="00F00774" w:rsidRPr="00031BBE" w:rsidRDefault="00F00774" w:rsidP="003F07F7">
            <w:pPr>
              <w:pStyle w:val="NormalWeb"/>
              <w:shd w:val="clear" w:color="auto" w:fill="FFFFFF"/>
              <w:spacing w:before="0" w:beforeAutospacing="0" w:after="300" w:afterAutospacing="0" w:line="360" w:lineRule="auto"/>
              <w:jc w:val="both"/>
              <w:textAlignment w:val="baseline"/>
              <w:rPr>
                <w:rFonts w:cs="Open Sans"/>
              </w:rPr>
            </w:pPr>
            <w:r w:rsidRPr="005D3FEA">
              <w:rPr>
                <w:rFonts w:cs="Open Sans"/>
              </w:rPr>
              <w:t>Prepare a file of documents which relate to the individual which, for the purpose of this unit, is referred to as your Personal Development Portfolio (PDP).</w:t>
            </w:r>
          </w:p>
        </w:tc>
      </w:tr>
    </w:tbl>
    <w:p w14:paraId="4A46E249" w14:textId="77777777" w:rsidR="00F00774" w:rsidRDefault="00F00774" w:rsidP="003F07F7">
      <w:pPr>
        <w:spacing w:line="360" w:lineRule="auto"/>
      </w:pPr>
    </w:p>
    <w:tbl>
      <w:tblPr>
        <w:tblStyle w:val="TableGrid"/>
        <w:tblW w:w="0" w:type="auto"/>
        <w:tblInd w:w="-356" w:type="dxa"/>
        <w:tblLook w:val="04A0" w:firstRow="1" w:lastRow="0" w:firstColumn="1" w:lastColumn="0" w:noHBand="0" w:noVBand="1"/>
      </w:tblPr>
      <w:tblGrid>
        <w:gridCol w:w="10606"/>
      </w:tblGrid>
      <w:tr w:rsidR="00F00774" w14:paraId="3D3CC61D" w14:textId="77777777" w:rsidTr="00435008">
        <w:tc>
          <w:tcPr>
            <w:tcW w:w="10610" w:type="dxa"/>
            <w:shd w:val="clear" w:color="auto" w:fill="F2F2F2" w:themeFill="background1" w:themeFillShade="F2"/>
          </w:tcPr>
          <w:p w14:paraId="1C63D706" w14:textId="77777777" w:rsidR="00F00774" w:rsidRDefault="00F00774" w:rsidP="003F07F7">
            <w:pPr>
              <w:spacing w:line="360" w:lineRule="auto"/>
            </w:pPr>
            <w:r w:rsidRPr="00D37B7D">
              <w:rPr>
                <w:rFonts w:cs="Open Sans"/>
                <w:b/>
              </w:rPr>
              <w:t>Unit Learning Outcomes</w:t>
            </w:r>
          </w:p>
        </w:tc>
      </w:tr>
      <w:tr w:rsidR="00F00774" w14:paraId="2B4CCD4E" w14:textId="77777777" w:rsidTr="00435008">
        <w:tc>
          <w:tcPr>
            <w:tcW w:w="10610" w:type="dxa"/>
          </w:tcPr>
          <w:p w14:paraId="5F892492" w14:textId="77777777" w:rsidR="00F00774" w:rsidRPr="00D72CB5" w:rsidRDefault="00F00774" w:rsidP="003F07F7">
            <w:pPr>
              <w:widowControl w:val="0"/>
              <w:autoSpaceDE w:val="0"/>
              <w:autoSpaceDN w:val="0"/>
              <w:adjustRightInd w:val="0"/>
              <w:spacing w:after="240" w:line="360" w:lineRule="auto"/>
              <w:ind w:left="720" w:hanging="720"/>
              <w:jc w:val="both"/>
              <w:rPr>
                <w:rFonts w:ascii="Times" w:hAnsi="Times" w:cs="Times"/>
                <w:color w:val="000000"/>
              </w:rPr>
            </w:pPr>
            <w:r w:rsidRPr="00F15F2B">
              <w:rPr>
                <w:rFonts w:ascii="Times" w:hAnsi="Times" w:cs="Times"/>
                <w:color w:val="000000"/>
              </w:rPr>
              <w:t>LO4</w:t>
            </w:r>
            <w:r>
              <w:rPr>
                <w:rFonts w:ascii="Times" w:hAnsi="Times" w:cs="Times"/>
                <w:color w:val="000000"/>
              </w:rPr>
              <w:t xml:space="preserve"> </w:t>
            </w:r>
            <w:r w:rsidRPr="00F15F2B">
              <w:rPr>
                <w:rFonts w:ascii="Times" w:hAnsi="Times" w:cs="Times"/>
                <w:color w:val="000000"/>
              </w:rPr>
              <w:t xml:space="preserve">Demonstrate a range of interpersonal PD  and transferable communication skills to a target audience. </w:t>
            </w:r>
            <w:r w:rsidRPr="00F15F2B">
              <w:rPr>
                <w:rFonts w:ascii="MS Mincho" w:eastAsia="MS Mincho" w:hAnsi="MS Mincho" w:cs="MS Mincho" w:hint="eastAsia"/>
                <w:color w:val="000000"/>
              </w:rPr>
              <w:t> </w:t>
            </w:r>
          </w:p>
        </w:tc>
      </w:tr>
    </w:tbl>
    <w:p w14:paraId="3C6D0220" w14:textId="7D839F0D" w:rsidR="00F00774" w:rsidRDefault="00F00774" w:rsidP="003F07F7">
      <w:pPr>
        <w:spacing w:line="360" w:lineRule="auto"/>
      </w:pPr>
    </w:p>
    <w:p w14:paraId="3D79A4B1" w14:textId="7EAFF496" w:rsidR="003F07F7" w:rsidRDefault="003F07F7" w:rsidP="003F07F7">
      <w:pPr>
        <w:spacing w:line="360" w:lineRule="auto"/>
      </w:pPr>
    </w:p>
    <w:p w14:paraId="3F4719F9" w14:textId="25BC4C7C" w:rsidR="003F07F7" w:rsidRDefault="003F07F7" w:rsidP="003F07F7">
      <w:pPr>
        <w:spacing w:line="360" w:lineRule="auto"/>
      </w:pPr>
    </w:p>
    <w:p w14:paraId="43CF0185" w14:textId="777A284D" w:rsidR="003F07F7" w:rsidRDefault="003F07F7" w:rsidP="003F07F7">
      <w:pPr>
        <w:spacing w:line="360" w:lineRule="auto"/>
      </w:pPr>
    </w:p>
    <w:p w14:paraId="2468FBC6" w14:textId="77777777" w:rsidR="003F07F7" w:rsidRDefault="003F07F7" w:rsidP="003F07F7">
      <w:pPr>
        <w:spacing w:line="360" w:lineRule="auto"/>
      </w:pPr>
    </w:p>
    <w:tbl>
      <w:tblPr>
        <w:tblStyle w:val="TableGrid"/>
        <w:tblW w:w="0" w:type="auto"/>
        <w:tblInd w:w="-356" w:type="dxa"/>
        <w:tblLook w:val="04A0" w:firstRow="1" w:lastRow="0" w:firstColumn="1" w:lastColumn="0" w:noHBand="0" w:noVBand="1"/>
      </w:tblPr>
      <w:tblGrid>
        <w:gridCol w:w="10606"/>
      </w:tblGrid>
      <w:tr w:rsidR="00F00774" w14:paraId="7A7D79BC" w14:textId="77777777" w:rsidTr="00435008">
        <w:tc>
          <w:tcPr>
            <w:tcW w:w="10610" w:type="dxa"/>
            <w:shd w:val="clear" w:color="auto" w:fill="F2F2F2" w:themeFill="background1" w:themeFillShade="F2"/>
          </w:tcPr>
          <w:p w14:paraId="3CF768D5" w14:textId="77777777" w:rsidR="00F00774" w:rsidRDefault="00F00774" w:rsidP="003F07F7">
            <w:pPr>
              <w:spacing w:line="360" w:lineRule="auto"/>
            </w:pPr>
            <w:r>
              <w:rPr>
                <w:rFonts w:cs="Open Sans"/>
                <w:b/>
              </w:rPr>
              <w:t xml:space="preserve">Assignment Brief  and Guidance </w:t>
            </w:r>
          </w:p>
        </w:tc>
      </w:tr>
      <w:tr w:rsidR="00F00774" w14:paraId="146E43C7" w14:textId="77777777" w:rsidTr="00435008">
        <w:tc>
          <w:tcPr>
            <w:tcW w:w="10610" w:type="dxa"/>
          </w:tcPr>
          <w:p w14:paraId="3AB410A4" w14:textId="2327C337" w:rsidR="00F00774" w:rsidRPr="00622265" w:rsidRDefault="00F00774" w:rsidP="003F07F7">
            <w:pPr>
              <w:spacing w:line="360" w:lineRule="auto"/>
              <w:rPr>
                <w:rFonts w:ascii="Verdana" w:hAnsi="Verdana"/>
                <w:b/>
                <w:color w:val="565656"/>
                <w:sz w:val="21"/>
                <w:szCs w:val="21"/>
                <w:shd w:val="clear" w:color="auto" w:fill="FFFFFF"/>
              </w:rPr>
            </w:pPr>
            <w:r w:rsidRPr="00622265">
              <w:rPr>
                <w:rFonts w:ascii="Verdana" w:hAnsi="Verdana"/>
                <w:b/>
                <w:color w:val="565656"/>
                <w:sz w:val="21"/>
                <w:szCs w:val="21"/>
                <w:shd w:val="clear" w:color="auto" w:fill="FFFFFF"/>
              </w:rPr>
              <w:t>Requirement</w:t>
            </w:r>
          </w:p>
          <w:p w14:paraId="28EF3A6C" w14:textId="77777777" w:rsidR="00F00774" w:rsidRDefault="00F00774" w:rsidP="003F07F7">
            <w:pPr>
              <w:spacing w:line="360" w:lineRule="auto"/>
            </w:pPr>
            <w:r>
              <w:rPr>
                <w:rFonts w:ascii="Verdana" w:hAnsi="Verdana"/>
                <w:color w:val="565656"/>
                <w:sz w:val="21"/>
                <w:szCs w:val="21"/>
                <w:shd w:val="clear" w:color="auto" w:fill="FFFFFF"/>
              </w:rPr>
              <w:t>There is no generic scenario/case study for this unit, but there are specific tasks to be completed.</w:t>
            </w:r>
          </w:p>
          <w:p w14:paraId="7CA108B6" w14:textId="77777777" w:rsidR="00F00774" w:rsidRPr="0073052F" w:rsidRDefault="00F00774" w:rsidP="003F07F7">
            <w:pPr>
              <w:pStyle w:val="NormalWeb"/>
              <w:spacing w:line="360" w:lineRule="auto"/>
              <w:rPr>
                <w:rFonts w:ascii="Verdana" w:hAnsi="Verdana"/>
                <w:color w:val="565656"/>
                <w:sz w:val="21"/>
                <w:szCs w:val="21"/>
                <w:shd w:val="clear" w:color="auto" w:fill="FFFFFF"/>
              </w:rPr>
            </w:pPr>
            <w:r w:rsidRPr="0073052F">
              <w:rPr>
                <w:rFonts w:ascii="Verdana" w:hAnsi="Verdana"/>
                <w:color w:val="565656"/>
                <w:sz w:val="21"/>
                <w:szCs w:val="21"/>
                <w:shd w:val="clear" w:color="auto" w:fill="FFFFFF"/>
              </w:rPr>
              <w:t xml:space="preserve">Students will examine different methods of learning and reflection, which will help them to identify their own preferred style of learning. They will use this information as a basis for writing an essay about learning styles, self-managed learning, the role of lifelong learning, personality reflection and, aspects of time management. </w:t>
            </w:r>
          </w:p>
          <w:p w14:paraId="48D83942" w14:textId="77777777" w:rsidR="00F00774" w:rsidRPr="00A3106A" w:rsidRDefault="00F00774" w:rsidP="003F07F7">
            <w:pPr>
              <w:spacing w:line="360" w:lineRule="auto"/>
            </w:pPr>
            <w:r w:rsidRPr="0073052F">
              <w:rPr>
                <w:rFonts w:ascii="Verdana" w:hAnsi="Verdana"/>
                <w:color w:val="565656"/>
                <w:sz w:val="21"/>
                <w:szCs w:val="21"/>
                <w:shd w:val="clear" w:color="auto" w:fill="FFFFFF"/>
              </w:rPr>
              <w:t xml:space="preserve">Students will also compile a personal portfolio of information about themselves, which will help them to identify and achieve their personal goals. </w:t>
            </w:r>
          </w:p>
          <w:p w14:paraId="7BF85AB1" w14:textId="406EDF9E" w:rsidR="00F00774" w:rsidRDefault="00F00774" w:rsidP="003F07F7">
            <w:pPr>
              <w:pStyle w:val="NormalWeb"/>
              <w:spacing w:line="360" w:lineRule="auto"/>
              <w:rPr>
                <w:rFonts w:ascii="Verdana" w:hAnsi="Verdana"/>
                <w:color w:val="565656"/>
                <w:sz w:val="21"/>
                <w:szCs w:val="21"/>
                <w:shd w:val="clear" w:color="auto" w:fill="FFFFFF"/>
              </w:rPr>
            </w:pPr>
            <w:r w:rsidRPr="0073052F">
              <w:rPr>
                <w:rFonts w:ascii="Verdana" w:hAnsi="Verdana"/>
                <w:color w:val="565656"/>
                <w:sz w:val="21"/>
                <w:szCs w:val="21"/>
                <w:shd w:val="clear" w:color="auto" w:fill="FFFFFF"/>
              </w:rPr>
              <w:t xml:space="preserve">You will be assessed on the quality of the information provided in this assignment. You should identify the above issues clearly and present professionally in a report format. Yourself evaluation should be ‘SMART’ than a mere description. You may </w:t>
            </w:r>
            <w:r w:rsidR="006C35BC" w:rsidRPr="0073052F">
              <w:rPr>
                <w:rFonts w:ascii="Verdana" w:hAnsi="Verdana"/>
                <w:color w:val="565656"/>
                <w:sz w:val="21"/>
                <w:szCs w:val="21"/>
                <w:shd w:val="clear" w:color="auto" w:fill="FFFFFF"/>
              </w:rPr>
              <w:t>analyze</w:t>
            </w:r>
            <w:r w:rsidRPr="0073052F">
              <w:rPr>
                <w:rFonts w:ascii="Verdana" w:hAnsi="Verdana"/>
                <w:color w:val="565656"/>
                <w:sz w:val="21"/>
                <w:szCs w:val="21"/>
                <w:shd w:val="clear" w:color="auto" w:fill="FFFFFF"/>
              </w:rPr>
              <w:t xml:space="preserve"> qualities of existing business entrepreneurs for you to carry out the self-evaluation</w:t>
            </w:r>
            <w:r w:rsidR="003F07F7">
              <w:rPr>
                <w:rFonts w:ascii="Verdana" w:hAnsi="Verdana"/>
                <w:color w:val="565656"/>
                <w:sz w:val="21"/>
                <w:szCs w:val="21"/>
                <w:shd w:val="clear" w:color="auto" w:fill="FFFFFF"/>
              </w:rPr>
              <w:t>.</w:t>
            </w:r>
          </w:p>
          <w:p w14:paraId="01BC41B9" w14:textId="77777777" w:rsidR="00F00774" w:rsidRPr="00622265" w:rsidRDefault="00F00774" w:rsidP="003F07F7">
            <w:pPr>
              <w:spacing w:after="240" w:line="360" w:lineRule="auto"/>
              <w:jc w:val="both"/>
              <w:rPr>
                <w:rStyle w:val="Strong"/>
                <w:b w:val="0"/>
                <w:bCs w:val="0"/>
              </w:rPr>
            </w:pPr>
            <w:r w:rsidRPr="00622265">
              <w:rPr>
                <w:b/>
              </w:rPr>
              <w:t xml:space="preserve">Part 2 : Guidance </w:t>
            </w:r>
          </w:p>
          <w:p w14:paraId="2E320EC8" w14:textId="77777777" w:rsidR="00F00774" w:rsidRPr="0073052F" w:rsidRDefault="00F00774" w:rsidP="003F07F7">
            <w:pPr>
              <w:pStyle w:val="NormalWeb"/>
              <w:spacing w:line="360" w:lineRule="auto"/>
              <w:rPr>
                <w:rFonts w:ascii="Verdana" w:hAnsi="Verdana"/>
                <w:color w:val="565656"/>
                <w:sz w:val="21"/>
                <w:szCs w:val="21"/>
                <w:shd w:val="clear" w:color="auto" w:fill="FFFFFF"/>
              </w:rPr>
            </w:pPr>
            <w:r w:rsidRPr="0073052F">
              <w:rPr>
                <w:rFonts w:ascii="Verdana" w:hAnsi="Verdana"/>
                <w:color w:val="565656"/>
                <w:sz w:val="21"/>
                <w:szCs w:val="21"/>
                <w:shd w:val="clear" w:color="auto" w:fill="FFFFFF"/>
              </w:rPr>
              <w:t xml:space="preserve">Discuss your goal setting, personality and learning styles which can be implemented to overcome the problems you have identified in personal development plan. You should seek to communicate this information in an appropriate manner at various levels – strategic, tactical and operational. </w:t>
            </w:r>
          </w:p>
          <w:p w14:paraId="516DC774" w14:textId="77777777" w:rsidR="00F00774" w:rsidRPr="0073052F" w:rsidRDefault="00F00774" w:rsidP="003F07F7">
            <w:pPr>
              <w:pStyle w:val="NormalWeb"/>
              <w:spacing w:line="360" w:lineRule="auto"/>
              <w:rPr>
                <w:rFonts w:ascii="Verdana" w:hAnsi="Verdana"/>
                <w:color w:val="565656"/>
                <w:sz w:val="21"/>
                <w:szCs w:val="21"/>
                <w:shd w:val="clear" w:color="auto" w:fill="FFFFFF"/>
              </w:rPr>
            </w:pPr>
            <w:r w:rsidRPr="0073052F">
              <w:rPr>
                <w:rFonts w:ascii="Verdana" w:hAnsi="Verdana"/>
                <w:color w:val="565656"/>
                <w:sz w:val="21"/>
                <w:szCs w:val="21"/>
                <w:shd w:val="clear" w:color="auto" w:fill="FFFFFF"/>
              </w:rPr>
              <w:t xml:space="preserve">Identify one work based problem, either where you work now or where you intend to work in the future, where the solution requires individual training or qualifications. </w:t>
            </w:r>
          </w:p>
          <w:p w14:paraId="7B8991D7" w14:textId="77777777" w:rsidR="00F00774" w:rsidRPr="0073052F" w:rsidRDefault="00F00774" w:rsidP="003F07F7">
            <w:pPr>
              <w:spacing w:line="360" w:lineRule="auto"/>
              <w:rPr>
                <w:rFonts w:ascii="Verdana" w:hAnsi="Verdana"/>
                <w:color w:val="565656"/>
                <w:sz w:val="21"/>
                <w:szCs w:val="21"/>
                <w:shd w:val="clear" w:color="auto" w:fill="FFFFFF"/>
              </w:rPr>
            </w:pPr>
            <w:r>
              <w:rPr>
                <w:rFonts w:ascii="Verdana" w:hAnsi="Verdana"/>
                <w:color w:val="565656"/>
                <w:sz w:val="21"/>
                <w:szCs w:val="21"/>
                <w:shd w:val="clear" w:color="auto" w:fill="FFFFFF"/>
              </w:rPr>
              <w:t>Your PDP should identify your short term objectives and long term objectives, together with the processes and activities required to implement your development plan.  </w:t>
            </w:r>
          </w:p>
          <w:p w14:paraId="67ACEA1A" w14:textId="77777777" w:rsidR="00F00774" w:rsidRPr="0073052F" w:rsidRDefault="00F00774" w:rsidP="003F07F7">
            <w:pPr>
              <w:pStyle w:val="NormalWeb"/>
              <w:spacing w:line="360" w:lineRule="auto"/>
              <w:rPr>
                <w:rFonts w:ascii="Verdana" w:hAnsi="Verdana"/>
                <w:color w:val="565656"/>
                <w:sz w:val="21"/>
                <w:szCs w:val="21"/>
                <w:shd w:val="clear" w:color="auto" w:fill="FFFFFF"/>
              </w:rPr>
            </w:pPr>
            <w:r w:rsidRPr="0073052F">
              <w:rPr>
                <w:rFonts w:ascii="Verdana" w:hAnsi="Verdana"/>
                <w:color w:val="565656"/>
                <w:sz w:val="21"/>
                <w:szCs w:val="21"/>
                <w:shd w:val="clear" w:color="auto" w:fill="FFFFFF"/>
              </w:rPr>
              <w:t xml:space="preserve">Your PDP should identify your short term objectives and long term objectives, together with the processes and activities required to implement your development plan. </w:t>
            </w:r>
          </w:p>
          <w:p w14:paraId="6F9DD12B" w14:textId="77777777" w:rsidR="00F00774" w:rsidRPr="00A3106A" w:rsidRDefault="00F00774" w:rsidP="003F07F7">
            <w:pPr>
              <w:pStyle w:val="NormalWeb"/>
              <w:spacing w:line="360" w:lineRule="auto"/>
              <w:rPr>
                <w:rFonts w:ascii="Verdana" w:hAnsi="Verdana"/>
                <w:color w:val="565656"/>
                <w:sz w:val="21"/>
                <w:szCs w:val="21"/>
                <w:shd w:val="clear" w:color="auto" w:fill="FFFFFF"/>
              </w:rPr>
            </w:pPr>
            <w:r w:rsidRPr="0073052F">
              <w:rPr>
                <w:rFonts w:ascii="Verdana" w:hAnsi="Verdana"/>
                <w:color w:val="565656"/>
                <w:sz w:val="21"/>
                <w:szCs w:val="21"/>
                <w:shd w:val="clear" w:color="auto" w:fill="FFFFFF"/>
              </w:rPr>
              <w:t xml:space="preserve">The essay should be in 2000 – 2500 words in length. </w:t>
            </w:r>
          </w:p>
        </w:tc>
      </w:tr>
    </w:tbl>
    <w:p w14:paraId="652AE529" w14:textId="77777777" w:rsidR="00F00774" w:rsidRDefault="00F00774" w:rsidP="00F00774"/>
    <w:tbl>
      <w:tblPr>
        <w:tblW w:w="1085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46"/>
        <w:gridCol w:w="204"/>
        <w:gridCol w:w="3198"/>
        <w:gridCol w:w="3402"/>
      </w:tblGrid>
      <w:tr w:rsidR="00F00774" w:rsidRPr="00742FCF" w14:paraId="3842A84E" w14:textId="77777777" w:rsidTr="00435008">
        <w:trPr>
          <w:trHeight w:val="229"/>
        </w:trPr>
        <w:tc>
          <w:tcPr>
            <w:tcW w:w="10850" w:type="dxa"/>
            <w:gridSpan w:val="4"/>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9A634C1" w14:textId="77777777" w:rsidR="00F00774" w:rsidRPr="00742FCF" w:rsidRDefault="00F00774" w:rsidP="0043500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lastRenderedPageBreak/>
              <w:t>Learning Outcomes and Assessment Criteria</w:t>
            </w:r>
          </w:p>
        </w:tc>
      </w:tr>
      <w:tr w:rsidR="00F00774" w:rsidRPr="00742FCF" w14:paraId="67D298A7" w14:textId="77777777" w:rsidTr="00435008">
        <w:trPr>
          <w:trHeight w:val="229"/>
        </w:trPr>
        <w:tc>
          <w:tcPr>
            <w:tcW w:w="40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03F8A28" w14:textId="77777777" w:rsidR="00F00774" w:rsidRPr="00742FCF" w:rsidRDefault="00F00774" w:rsidP="0043500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Pass</w:t>
            </w:r>
          </w:p>
        </w:tc>
        <w:tc>
          <w:tcPr>
            <w:tcW w:w="3402" w:type="dxa"/>
            <w:gridSpan w:val="2"/>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0A407DB" w14:textId="77777777" w:rsidR="00F00774" w:rsidRPr="00742FCF" w:rsidRDefault="00F00774" w:rsidP="0043500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FCE48FB" w14:textId="77777777" w:rsidR="00F00774" w:rsidRPr="00742FCF" w:rsidRDefault="00F00774" w:rsidP="0043500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Distinction</w:t>
            </w:r>
          </w:p>
        </w:tc>
      </w:tr>
      <w:tr w:rsidR="00E57F39" w:rsidRPr="00742FCF" w14:paraId="5B2A7454" w14:textId="77777777" w:rsidTr="000F41FA">
        <w:tc>
          <w:tcPr>
            <w:tcW w:w="10850" w:type="dxa"/>
            <w:gridSpan w:val="4"/>
            <w:tcBorders>
              <w:left w:val="single" w:sz="8" w:space="0" w:color="000000"/>
              <w:right w:val="single" w:sz="8" w:space="0" w:color="000000"/>
            </w:tcBorders>
            <w:shd w:val="clear" w:color="auto" w:fill="auto"/>
            <w:tcMar>
              <w:top w:w="100" w:type="dxa"/>
              <w:left w:w="100" w:type="dxa"/>
              <w:bottom w:w="100" w:type="dxa"/>
              <w:right w:w="100" w:type="dxa"/>
            </w:tcMar>
          </w:tcPr>
          <w:p w14:paraId="3636460F" w14:textId="5705165A" w:rsidR="00E57F39" w:rsidRPr="00742FCF" w:rsidRDefault="00E57F39" w:rsidP="001D1A05">
            <w:pPr>
              <w:pStyle w:val="text"/>
              <w:rPr>
                <w:rFonts w:ascii="Open Sans" w:hAnsi="Open Sans" w:cs="Open Sans"/>
                <w:sz w:val="22"/>
                <w:szCs w:val="22"/>
              </w:rPr>
            </w:pPr>
            <w:r w:rsidRPr="009A3BAB">
              <w:rPr>
                <w:rFonts w:cs="Verdana"/>
                <w:b/>
                <w:color w:val="000000"/>
              </w:rPr>
              <w:t>LO3</w:t>
            </w:r>
            <w:r w:rsidRPr="00292A97">
              <w:rPr>
                <w:rFonts w:cs="Verdana"/>
                <w:color w:val="000000"/>
              </w:rPr>
              <w:t xml:space="preserve"> Discuss the importance and dynamics of working within a team and the impact of team working in different</w:t>
            </w:r>
            <w:r>
              <w:rPr>
                <w:rFonts w:cs="Verdana"/>
                <w:color w:val="000000"/>
              </w:rPr>
              <w:t xml:space="preserve"> </w:t>
            </w:r>
            <w:r w:rsidRPr="00292A97">
              <w:rPr>
                <w:rFonts w:cs="Verdana"/>
                <w:color w:val="000000"/>
              </w:rPr>
              <w:t>environments</w:t>
            </w:r>
          </w:p>
        </w:tc>
      </w:tr>
      <w:tr w:rsidR="00E57F39" w:rsidRPr="00742FCF" w14:paraId="30516D2F" w14:textId="77777777" w:rsidTr="001D1A05">
        <w:tc>
          <w:tcPr>
            <w:tcW w:w="4250"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06BDB447" w14:textId="6705A407" w:rsidR="00E57F39" w:rsidRDefault="00E57F39" w:rsidP="001D1A05">
            <w:pPr>
              <w:tabs>
                <w:tab w:val="left" w:pos="5537"/>
              </w:tabs>
              <w:jc w:val="both"/>
            </w:pPr>
            <w:r w:rsidRPr="009A3BAB">
              <w:rPr>
                <w:rFonts w:ascii="Verdana" w:hAnsi="Verdana" w:cs="Verdana"/>
                <w:b/>
                <w:color w:val="000000"/>
                <w:sz w:val="20"/>
                <w:szCs w:val="20"/>
              </w:rPr>
              <w:t>P5</w:t>
            </w:r>
            <w:r>
              <w:rPr>
                <w:rFonts w:ascii="Verdana" w:hAnsi="Verdana" w:cs="Verdana"/>
                <w:b/>
                <w:color w:val="000000"/>
                <w:sz w:val="20"/>
                <w:szCs w:val="20"/>
              </w:rPr>
              <w:t xml:space="preserve"> </w:t>
            </w:r>
            <w:r w:rsidRPr="00292A97">
              <w:rPr>
                <w:rFonts w:ascii="Verdana" w:hAnsi="Verdana" w:cs="Verdana"/>
                <w:color w:val="000000"/>
                <w:sz w:val="20"/>
                <w:szCs w:val="20"/>
              </w:rPr>
              <w:t xml:space="preserve">Discuss the importance of team dynamics in the </w:t>
            </w:r>
            <w:r w:rsidR="00A67786">
              <w:rPr>
                <w:rFonts w:ascii="Verdana" w:hAnsi="Verdana" w:cs="Verdana"/>
                <w:color w:val="000000"/>
                <w:sz w:val="20"/>
                <w:szCs w:val="20"/>
              </w:rPr>
              <w:t xml:space="preserve">success and/or failure of group </w:t>
            </w:r>
            <w:bookmarkStart w:id="0" w:name="_GoBack"/>
            <w:bookmarkEnd w:id="0"/>
            <w:r w:rsidRPr="00292A97">
              <w:rPr>
                <w:rFonts w:ascii="Verdana" w:hAnsi="Verdana" w:cs="Verdana"/>
                <w:color w:val="000000"/>
                <w:sz w:val="20"/>
                <w:szCs w:val="20"/>
              </w:rPr>
              <w:t>work.</w:t>
            </w:r>
            <w:r>
              <w:tab/>
            </w:r>
          </w:p>
        </w:tc>
        <w:tc>
          <w:tcPr>
            <w:tcW w:w="3198" w:type="dxa"/>
            <w:tcBorders>
              <w:left w:val="single" w:sz="8" w:space="0" w:color="000000"/>
              <w:right w:val="single" w:sz="8" w:space="0" w:color="000000"/>
            </w:tcBorders>
            <w:shd w:val="clear" w:color="auto" w:fill="auto"/>
          </w:tcPr>
          <w:p w14:paraId="36B9C1A3" w14:textId="77777777" w:rsidR="00E57F39" w:rsidRDefault="00E57F39" w:rsidP="001D1A05">
            <w:pPr>
              <w:tabs>
                <w:tab w:val="left" w:pos="5537"/>
              </w:tabs>
            </w:pPr>
            <w:r w:rsidRPr="0089055E">
              <w:rPr>
                <w:rFonts w:ascii="Verdana" w:hAnsi="Verdana" w:cs="Verdana"/>
                <w:b/>
                <w:bCs/>
                <w:color w:val="000000"/>
                <w:sz w:val="20"/>
                <w:szCs w:val="20"/>
              </w:rPr>
              <w:t xml:space="preserve">M4 </w:t>
            </w:r>
            <w:r w:rsidRPr="0089055E">
              <w:rPr>
                <w:rFonts w:ascii="Verdana" w:hAnsi="Verdana" w:cs="Verdana"/>
                <w:color w:val="000000"/>
                <w:sz w:val="20"/>
                <w:szCs w:val="20"/>
              </w:rPr>
              <w:t>Analyze team dynamics, in terms of the roles group members play in a team and the effectiveness in terms of achieving shared goals.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0F466CC0" w14:textId="77777777" w:rsidR="00E57F39" w:rsidRPr="0089055E" w:rsidRDefault="00E57F39" w:rsidP="001D1A05">
            <w:pPr>
              <w:widowControl w:val="0"/>
              <w:autoSpaceDE w:val="0"/>
              <w:autoSpaceDN w:val="0"/>
              <w:adjustRightInd w:val="0"/>
              <w:spacing w:after="240" w:line="320" w:lineRule="atLeast"/>
              <w:rPr>
                <w:rFonts w:ascii="Times" w:hAnsi="Times" w:cs="Times"/>
                <w:color w:val="000000"/>
                <w:sz w:val="20"/>
                <w:szCs w:val="20"/>
              </w:rPr>
            </w:pPr>
            <w:r w:rsidRPr="0089055E">
              <w:rPr>
                <w:rFonts w:ascii="Verdana" w:hAnsi="Verdana" w:cs="Verdana"/>
                <w:b/>
                <w:bCs/>
                <w:color w:val="000000"/>
                <w:sz w:val="20"/>
                <w:szCs w:val="20"/>
              </w:rPr>
              <w:t xml:space="preserve">D3 </w:t>
            </w:r>
            <w:r w:rsidRPr="0089055E">
              <w:rPr>
                <w:rFonts w:ascii="Verdana" w:hAnsi="Verdana" w:cs="Verdana"/>
                <w:color w:val="000000"/>
                <w:sz w:val="20"/>
                <w:szCs w:val="20"/>
              </w:rPr>
              <w:t xml:space="preserve">Provide a critical evaluation of your own role and contribution to a group scenario. </w:t>
            </w:r>
          </w:p>
          <w:p w14:paraId="1BC6AFC2" w14:textId="77777777" w:rsidR="00E57F39" w:rsidRPr="00742FCF" w:rsidRDefault="00E57F39" w:rsidP="001D1A05">
            <w:pPr>
              <w:tabs>
                <w:tab w:val="left" w:pos="5537"/>
              </w:tabs>
              <w:jc w:val="both"/>
              <w:rPr>
                <w:rFonts w:cs="Open Sans"/>
              </w:rPr>
            </w:pPr>
          </w:p>
        </w:tc>
      </w:tr>
      <w:tr w:rsidR="00E57F39" w:rsidRPr="00742FCF" w14:paraId="1BB10FA3" w14:textId="77777777" w:rsidTr="001D1A05">
        <w:tc>
          <w:tcPr>
            <w:tcW w:w="4250"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3ED67765" w14:textId="77777777" w:rsidR="00E57F39" w:rsidRPr="00292A97" w:rsidRDefault="00E57F39" w:rsidP="001D1A05">
            <w:pPr>
              <w:widowControl w:val="0"/>
              <w:autoSpaceDE w:val="0"/>
              <w:autoSpaceDN w:val="0"/>
              <w:adjustRightInd w:val="0"/>
              <w:spacing w:after="240" w:line="320" w:lineRule="atLeast"/>
              <w:rPr>
                <w:rFonts w:ascii="Times" w:hAnsi="Times" w:cs="Times"/>
                <w:b/>
                <w:color w:val="000000"/>
                <w:sz w:val="20"/>
                <w:szCs w:val="20"/>
              </w:rPr>
            </w:pPr>
            <w:r w:rsidRPr="009A3BAB">
              <w:rPr>
                <w:rFonts w:ascii="Verdana" w:hAnsi="Verdana" w:cs="Verdana"/>
                <w:b/>
                <w:color w:val="000000"/>
                <w:sz w:val="20"/>
                <w:szCs w:val="20"/>
              </w:rPr>
              <w:t xml:space="preserve">P6 </w:t>
            </w:r>
            <w:r w:rsidRPr="00292A97">
              <w:rPr>
                <w:rFonts w:ascii="Verdana" w:hAnsi="Verdana" w:cs="Verdana"/>
                <w:color w:val="000000"/>
                <w:sz w:val="20"/>
                <w:szCs w:val="20"/>
              </w:rPr>
              <w:t xml:space="preserve">Work within a team to achieve a defined goal. </w:t>
            </w:r>
          </w:p>
          <w:p w14:paraId="44AF36EE" w14:textId="77777777" w:rsidR="00E57F39" w:rsidRDefault="00E57F39" w:rsidP="001D1A05">
            <w:pPr>
              <w:tabs>
                <w:tab w:val="left" w:pos="5537"/>
              </w:tabs>
              <w:jc w:val="both"/>
            </w:pPr>
          </w:p>
        </w:tc>
        <w:tc>
          <w:tcPr>
            <w:tcW w:w="3198" w:type="dxa"/>
            <w:tcBorders>
              <w:left w:val="single" w:sz="8" w:space="0" w:color="000000"/>
              <w:right w:val="single" w:sz="8" w:space="0" w:color="000000"/>
            </w:tcBorders>
            <w:shd w:val="clear" w:color="auto" w:fill="auto"/>
          </w:tcPr>
          <w:p w14:paraId="10DB2F1E" w14:textId="77777777" w:rsidR="00E57F39" w:rsidRDefault="00E57F39" w:rsidP="001D1A05">
            <w:pPr>
              <w:tabs>
                <w:tab w:val="left" w:pos="5537"/>
              </w:tabs>
              <w:jc w:val="both"/>
            </w:pPr>
          </w:p>
        </w:tc>
        <w:tc>
          <w:tcPr>
            <w:tcW w:w="3402" w:type="dxa"/>
            <w:vMerge/>
            <w:tcBorders>
              <w:right w:val="single" w:sz="8" w:space="0" w:color="000000"/>
            </w:tcBorders>
            <w:shd w:val="clear" w:color="auto" w:fill="auto"/>
            <w:tcMar>
              <w:top w:w="100" w:type="dxa"/>
              <w:left w:w="100" w:type="dxa"/>
              <w:bottom w:w="100" w:type="dxa"/>
              <w:right w:w="100" w:type="dxa"/>
            </w:tcMar>
          </w:tcPr>
          <w:p w14:paraId="43AB3F88" w14:textId="77777777" w:rsidR="00E57F39" w:rsidRPr="00742FCF" w:rsidRDefault="00E57F39" w:rsidP="001D1A05">
            <w:pPr>
              <w:pStyle w:val="text"/>
              <w:rPr>
                <w:rFonts w:ascii="Open Sans" w:hAnsi="Open Sans" w:cs="Open Sans"/>
                <w:sz w:val="22"/>
                <w:szCs w:val="22"/>
              </w:rPr>
            </w:pPr>
          </w:p>
        </w:tc>
      </w:tr>
      <w:tr w:rsidR="00F00774" w:rsidRPr="00742FCF" w14:paraId="7FB3ADE0" w14:textId="77777777" w:rsidTr="00435008">
        <w:trPr>
          <w:trHeight w:val="474"/>
        </w:trPr>
        <w:tc>
          <w:tcPr>
            <w:tcW w:w="10850" w:type="dxa"/>
            <w:gridSpan w:val="4"/>
            <w:tcBorders>
              <w:left w:val="single" w:sz="8" w:space="0" w:color="000000"/>
              <w:right w:val="single" w:sz="8" w:space="0" w:color="000000"/>
            </w:tcBorders>
            <w:shd w:val="clear" w:color="auto" w:fill="auto"/>
            <w:tcMar>
              <w:top w:w="100" w:type="dxa"/>
              <w:left w:w="100" w:type="dxa"/>
              <w:bottom w:w="100" w:type="dxa"/>
              <w:right w:w="100" w:type="dxa"/>
            </w:tcMar>
          </w:tcPr>
          <w:p w14:paraId="153725D9" w14:textId="77777777" w:rsidR="00F00774" w:rsidRPr="005E52F9" w:rsidRDefault="00F00774" w:rsidP="00435008">
            <w:pPr>
              <w:pStyle w:val="text"/>
              <w:jc w:val="both"/>
              <w:rPr>
                <w:rFonts w:ascii="Open Sans" w:hAnsi="Open Sans" w:cs="Open Sans"/>
                <w:sz w:val="22"/>
                <w:szCs w:val="22"/>
              </w:rPr>
            </w:pPr>
            <w:r>
              <w:rPr>
                <w:b/>
              </w:rPr>
              <w:t>LO4</w:t>
            </w:r>
            <w:r w:rsidRPr="00B32252">
              <w:rPr>
                <w:b/>
              </w:rPr>
              <w:t xml:space="preserve">: </w:t>
            </w:r>
            <w:r w:rsidRPr="00292A97">
              <w:rPr>
                <w:rFonts w:cs="Verdana"/>
                <w:color w:val="000000"/>
              </w:rPr>
              <w:t>Examine the need for Continuing Professional Development (CPD) and its role within the workplace and for higher level learning</w:t>
            </w:r>
          </w:p>
        </w:tc>
      </w:tr>
      <w:tr w:rsidR="00F00774" w:rsidRPr="00742FCF" w14:paraId="3E8EE92D" w14:textId="77777777" w:rsidTr="00435008">
        <w:tc>
          <w:tcPr>
            <w:tcW w:w="425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2657C" w14:textId="77777777" w:rsidR="00F00774" w:rsidRDefault="00F00774" w:rsidP="00435008">
            <w:pPr>
              <w:pStyle w:val="text"/>
              <w:rPr>
                <w:rFonts w:ascii="Open Sans" w:hAnsi="Open Sans" w:cs="Open Sans"/>
                <w:sz w:val="22"/>
                <w:szCs w:val="22"/>
              </w:rPr>
            </w:pPr>
            <w:r w:rsidRPr="009009AA">
              <w:rPr>
                <w:rFonts w:ascii="Open Sans" w:hAnsi="Open Sans" w:cs="Open Sans"/>
                <w:b/>
                <w:sz w:val="22"/>
                <w:szCs w:val="22"/>
              </w:rPr>
              <w:t>P7</w:t>
            </w:r>
            <w:r>
              <w:rPr>
                <w:rFonts w:ascii="Open Sans" w:hAnsi="Open Sans" w:cs="Open Sans"/>
                <w:sz w:val="22"/>
                <w:szCs w:val="22"/>
              </w:rPr>
              <w:t xml:space="preserve"> </w:t>
            </w:r>
            <w:r w:rsidRPr="00292A97">
              <w:rPr>
                <w:rFonts w:cs="Verdana"/>
                <w:color w:val="000000"/>
              </w:rPr>
              <w:t>Discuss the importance of CPD and its contribution to own learning</w:t>
            </w:r>
            <w:r>
              <w:rPr>
                <w:rFonts w:ascii="Open Sans" w:hAnsi="Open Sans" w:cs="Open Sans"/>
                <w:sz w:val="22"/>
                <w:szCs w:val="22"/>
              </w:rPr>
              <w:br/>
            </w:r>
          </w:p>
          <w:p w14:paraId="619C0A4E" w14:textId="77777777" w:rsidR="00F00774" w:rsidRPr="00742FCF" w:rsidRDefault="00F00774" w:rsidP="00435008">
            <w:pPr>
              <w:pStyle w:val="text"/>
              <w:rPr>
                <w:rFonts w:ascii="Open Sans" w:hAnsi="Open Sans" w:cs="Open Sans"/>
                <w:sz w:val="22"/>
                <w:szCs w:val="22"/>
              </w:rPr>
            </w:pPr>
          </w:p>
          <w:p w14:paraId="3A443E62" w14:textId="77777777" w:rsidR="00F00774" w:rsidRPr="00742FCF" w:rsidRDefault="00F00774" w:rsidP="00435008">
            <w:pPr>
              <w:pStyle w:val="text"/>
              <w:rPr>
                <w:rFonts w:ascii="Open Sans" w:hAnsi="Open Sans" w:cs="Open Sans"/>
                <w:sz w:val="22"/>
                <w:szCs w:val="22"/>
              </w:rPr>
            </w:pPr>
          </w:p>
        </w:tc>
        <w:tc>
          <w:tcPr>
            <w:tcW w:w="3198" w:type="dxa"/>
            <w:tcBorders>
              <w:bottom w:val="single" w:sz="8" w:space="0" w:color="000000"/>
              <w:right w:val="single" w:sz="8" w:space="0" w:color="000000"/>
            </w:tcBorders>
            <w:shd w:val="clear" w:color="auto" w:fill="auto"/>
            <w:tcMar>
              <w:top w:w="100" w:type="dxa"/>
              <w:left w:w="100" w:type="dxa"/>
              <w:bottom w:w="100" w:type="dxa"/>
              <w:right w:w="100" w:type="dxa"/>
            </w:tcMar>
          </w:tcPr>
          <w:p w14:paraId="671A0C97" w14:textId="77777777" w:rsidR="00F00774" w:rsidRPr="00FF0B98" w:rsidRDefault="00F00774" w:rsidP="00435008">
            <w:pPr>
              <w:widowControl w:val="0"/>
              <w:autoSpaceDE w:val="0"/>
              <w:autoSpaceDN w:val="0"/>
              <w:adjustRightInd w:val="0"/>
              <w:spacing w:after="240" w:line="320" w:lineRule="atLeast"/>
              <w:rPr>
                <w:rFonts w:ascii="Times" w:hAnsi="Times" w:cs="Times"/>
                <w:color w:val="000000"/>
                <w:sz w:val="20"/>
                <w:szCs w:val="20"/>
              </w:rPr>
            </w:pPr>
            <w:r w:rsidRPr="00742FCF">
              <w:rPr>
                <w:rFonts w:ascii="Open Sans" w:hAnsi="Open Sans" w:cs="Open Sans"/>
                <w:b/>
              </w:rPr>
              <w:t>M</w:t>
            </w:r>
            <w:r>
              <w:rPr>
                <w:rFonts w:ascii="Open Sans" w:hAnsi="Open Sans" w:cs="Open Sans"/>
                <w:b/>
              </w:rPr>
              <w:t>5</w:t>
            </w:r>
            <w:r w:rsidRPr="00742FCF">
              <w:rPr>
                <w:rFonts w:ascii="Open Sans" w:hAnsi="Open Sans" w:cs="Open Sans"/>
              </w:rPr>
              <w:t xml:space="preserve"> </w:t>
            </w:r>
            <w:r w:rsidRPr="0089055E">
              <w:rPr>
                <w:rFonts w:ascii="Verdana" w:hAnsi="Verdana" w:cs="Verdana"/>
                <w:color w:val="000000"/>
                <w:sz w:val="20"/>
                <w:szCs w:val="20"/>
              </w:rPr>
              <w:t>Compare and contrast different motivational theories and the impact they can have on performance within the workplace</w:t>
            </w:r>
          </w:p>
        </w:tc>
        <w:tc>
          <w:tcPr>
            <w:tcW w:w="3402"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6D61F8A2" w14:textId="77777777" w:rsidR="00F00774" w:rsidRPr="001821AB" w:rsidRDefault="00F00774" w:rsidP="00435008">
            <w:pPr>
              <w:widowControl w:val="0"/>
              <w:autoSpaceDE w:val="0"/>
              <w:autoSpaceDN w:val="0"/>
              <w:adjustRightInd w:val="0"/>
              <w:spacing w:after="240" w:line="320" w:lineRule="atLeast"/>
              <w:rPr>
                <w:rFonts w:ascii="Times" w:hAnsi="Times" w:cs="Times"/>
                <w:color w:val="000000"/>
                <w:sz w:val="20"/>
                <w:szCs w:val="20"/>
              </w:rPr>
            </w:pPr>
            <w:r>
              <w:rPr>
                <w:rFonts w:ascii="Verdana" w:hAnsi="Verdana" w:cs="Verdana"/>
                <w:b/>
                <w:bCs/>
                <w:color w:val="000000"/>
                <w:sz w:val="20"/>
                <w:szCs w:val="20"/>
              </w:rPr>
              <w:t>D4</w:t>
            </w:r>
            <w:r w:rsidRPr="001821AB">
              <w:rPr>
                <w:rFonts w:ascii="Verdana" w:hAnsi="Verdana" w:cs="Verdana"/>
                <w:b/>
                <w:bCs/>
                <w:color w:val="000000"/>
                <w:sz w:val="20"/>
                <w:szCs w:val="20"/>
              </w:rPr>
              <w:t xml:space="preserve"> </w:t>
            </w:r>
            <w:r w:rsidRPr="0089055E">
              <w:rPr>
                <w:rFonts w:ascii="Verdana" w:hAnsi="Verdana" w:cs="Verdana"/>
                <w:color w:val="000000"/>
                <w:sz w:val="20"/>
                <w:szCs w:val="20"/>
              </w:rPr>
              <w:t>Evaluate a range of evidence criteria that is used as a measure for effective CPD.</w:t>
            </w:r>
          </w:p>
          <w:p w14:paraId="628C61C0" w14:textId="77777777" w:rsidR="00F00774" w:rsidRPr="00742FCF" w:rsidRDefault="00F00774" w:rsidP="00435008">
            <w:pPr>
              <w:pStyle w:val="text"/>
              <w:jc w:val="both"/>
              <w:rPr>
                <w:rFonts w:ascii="Open Sans" w:hAnsi="Open Sans" w:cs="Open Sans"/>
                <w:sz w:val="22"/>
                <w:szCs w:val="22"/>
              </w:rPr>
            </w:pPr>
          </w:p>
        </w:tc>
      </w:tr>
      <w:tr w:rsidR="00F00774" w:rsidRPr="00742FCF" w14:paraId="0F125CF2" w14:textId="77777777" w:rsidTr="00435008">
        <w:trPr>
          <w:trHeight w:val="3202"/>
        </w:trPr>
        <w:tc>
          <w:tcPr>
            <w:tcW w:w="4250" w:type="dxa"/>
            <w:gridSpan w:val="2"/>
            <w:tcBorders>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0B9448CE" w14:textId="77777777" w:rsidR="00F00774" w:rsidRPr="00292A97" w:rsidRDefault="00F00774" w:rsidP="00435008">
            <w:pPr>
              <w:widowControl w:val="0"/>
              <w:autoSpaceDE w:val="0"/>
              <w:autoSpaceDN w:val="0"/>
              <w:adjustRightInd w:val="0"/>
              <w:spacing w:after="240" w:line="320" w:lineRule="atLeast"/>
              <w:rPr>
                <w:rFonts w:ascii="Times" w:hAnsi="Times" w:cs="Times"/>
                <w:b/>
                <w:color w:val="000000"/>
                <w:sz w:val="20"/>
                <w:szCs w:val="20"/>
              </w:rPr>
            </w:pPr>
            <w:r w:rsidRPr="0002218A">
              <w:rPr>
                <w:rFonts w:ascii="Verdana" w:hAnsi="Verdana" w:cs="Verdana"/>
                <w:b/>
                <w:color w:val="000000"/>
                <w:sz w:val="20"/>
                <w:szCs w:val="20"/>
              </w:rPr>
              <w:t>P8</w:t>
            </w:r>
            <w:r w:rsidRPr="0089055E">
              <w:rPr>
                <w:rFonts w:ascii="Verdana" w:hAnsi="Verdana" w:cs="Verdana"/>
                <w:color w:val="000000"/>
                <w:sz w:val="20"/>
                <w:szCs w:val="20"/>
              </w:rPr>
              <w:t xml:space="preserve"> </w:t>
            </w:r>
            <w:r w:rsidRPr="00292A97">
              <w:rPr>
                <w:rFonts w:ascii="Verdana" w:hAnsi="Verdana" w:cs="Verdana"/>
                <w:color w:val="000000"/>
                <w:sz w:val="20"/>
                <w:szCs w:val="20"/>
              </w:rPr>
              <w:t>Produce a development plan that outlines responsibilities,</w:t>
            </w:r>
            <w:r w:rsidRPr="00292A97">
              <w:rPr>
                <w:rFonts w:ascii="MS Mincho" w:eastAsia="MS Mincho" w:hAnsi="MS Mincho" w:cs="MS Mincho"/>
                <w:color w:val="000000"/>
                <w:sz w:val="20"/>
                <w:szCs w:val="20"/>
              </w:rPr>
              <w:t> </w:t>
            </w:r>
            <w:r w:rsidRPr="00292A97">
              <w:rPr>
                <w:rFonts w:ascii="Verdana" w:hAnsi="Verdana" w:cs="Verdana"/>
                <w:color w:val="000000"/>
                <w:sz w:val="20"/>
                <w:szCs w:val="20"/>
              </w:rPr>
              <w:t xml:space="preserve">performance objectives and required skills, knowledge and learning for own future goals. </w:t>
            </w:r>
          </w:p>
          <w:p w14:paraId="52B9B810" w14:textId="77777777" w:rsidR="00F00774" w:rsidRPr="00292A97" w:rsidRDefault="00F00774" w:rsidP="00435008">
            <w:pPr>
              <w:widowControl w:val="0"/>
              <w:autoSpaceDE w:val="0"/>
              <w:autoSpaceDN w:val="0"/>
              <w:adjustRightInd w:val="0"/>
              <w:spacing w:line="280" w:lineRule="atLeast"/>
              <w:rPr>
                <w:rFonts w:ascii="Times" w:hAnsi="Times" w:cs="Times"/>
                <w:b/>
                <w:color w:val="000000"/>
                <w:sz w:val="20"/>
                <w:szCs w:val="20"/>
              </w:rPr>
            </w:pPr>
            <w:r w:rsidRPr="00292A97">
              <w:rPr>
                <w:rFonts w:ascii="Times" w:hAnsi="Times" w:cs="Times"/>
                <w:noProof/>
                <w:color w:val="000000"/>
                <w:sz w:val="20"/>
                <w:szCs w:val="20"/>
                <w:lang w:val="en-GB" w:eastAsia="en-GB"/>
              </w:rPr>
              <w:drawing>
                <wp:inline distT="0" distB="0" distL="0" distR="0" wp14:anchorId="467B954C" wp14:editId="0E1B4C2B">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92A97">
              <w:rPr>
                <w:rFonts w:ascii="Times" w:hAnsi="Times" w:cs="Times"/>
                <w:color w:val="000000"/>
                <w:sz w:val="20"/>
                <w:szCs w:val="20"/>
              </w:rPr>
              <w:t xml:space="preserve"> </w:t>
            </w:r>
          </w:p>
          <w:p w14:paraId="39D7249D" w14:textId="77777777" w:rsidR="00F00774" w:rsidRPr="009A3BAB" w:rsidRDefault="00F00774" w:rsidP="00435008">
            <w:pPr>
              <w:widowControl w:val="0"/>
              <w:autoSpaceDE w:val="0"/>
              <w:autoSpaceDN w:val="0"/>
              <w:adjustRightInd w:val="0"/>
              <w:spacing w:after="240" w:line="320" w:lineRule="atLeast"/>
              <w:rPr>
                <w:rFonts w:ascii="Times" w:hAnsi="Times" w:cs="Times"/>
                <w:color w:val="000000"/>
                <w:sz w:val="20"/>
                <w:szCs w:val="20"/>
              </w:rPr>
            </w:pPr>
          </w:p>
        </w:tc>
        <w:tc>
          <w:tcPr>
            <w:tcW w:w="3198" w:type="dxa"/>
            <w:tcBorders>
              <w:bottom w:val="single" w:sz="4" w:space="0" w:color="auto"/>
              <w:right w:val="single" w:sz="8" w:space="0" w:color="000000"/>
            </w:tcBorders>
            <w:shd w:val="clear" w:color="auto" w:fill="auto"/>
            <w:tcMar>
              <w:top w:w="100" w:type="dxa"/>
              <w:left w:w="100" w:type="dxa"/>
              <w:bottom w:w="100" w:type="dxa"/>
              <w:right w:w="100" w:type="dxa"/>
            </w:tcMar>
          </w:tcPr>
          <w:p w14:paraId="0DA47CF8" w14:textId="77777777" w:rsidR="00F00774" w:rsidRPr="009A3BAB" w:rsidRDefault="00F00774" w:rsidP="00435008">
            <w:pPr>
              <w:widowControl w:val="0"/>
              <w:autoSpaceDE w:val="0"/>
              <w:autoSpaceDN w:val="0"/>
              <w:adjustRightInd w:val="0"/>
              <w:spacing w:after="240" w:line="320" w:lineRule="atLeast"/>
              <w:rPr>
                <w:rFonts w:ascii="Times" w:hAnsi="Times" w:cs="Times"/>
                <w:color w:val="000000"/>
                <w:sz w:val="20"/>
                <w:szCs w:val="20"/>
              </w:rPr>
            </w:pPr>
          </w:p>
        </w:tc>
        <w:tc>
          <w:tcPr>
            <w:tcW w:w="3402"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7A5AF914" w14:textId="77777777" w:rsidR="00F00774" w:rsidRPr="009A3BAB" w:rsidRDefault="00F00774" w:rsidP="00435008">
            <w:pPr>
              <w:pStyle w:val="text"/>
              <w:rPr>
                <w:rFonts w:ascii="Open Sans" w:hAnsi="Open Sans" w:cs="Open Sans"/>
                <w:sz w:val="22"/>
                <w:szCs w:val="22"/>
              </w:rPr>
            </w:pPr>
          </w:p>
        </w:tc>
      </w:tr>
    </w:tbl>
    <w:p w14:paraId="4E8459F3" w14:textId="77777777" w:rsidR="00F00774" w:rsidRDefault="00F00774" w:rsidP="00F00774"/>
    <w:p w14:paraId="397E1F4C" w14:textId="77777777" w:rsidR="00C50EF3" w:rsidRDefault="00C50EF3" w:rsidP="00492959">
      <w:pPr>
        <w:jc w:val="center"/>
        <w:outlineLvl w:val="0"/>
      </w:pPr>
    </w:p>
    <w:sectPr w:rsidR="00C50EF3" w:rsidSect="00B8521F">
      <w:headerReference w:type="default" r:id="rId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94E0B" w14:textId="77777777" w:rsidR="00D263CB" w:rsidRDefault="00D263CB" w:rsidP="009856C7">
      <w:pPr>
        <w:spacing w:after="0" w:line="240" w:lineRule="auto"/>
      </w:pPr>
      <w:r>
        <w:separator/>
      </w:r>
    </w:p>
  </w:endnote>
  <w:endnote w:type="continuationSeparator" w:id="0">
    <w:p w14:paraId="71E1DDD1" w14:textId="77777777" w:rsidR="00D263CB" w:rsidRDefault="00D263CB"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panose1 w:val="02030600000101010101"/>
    <w:charset w:val="81"/>
    <w:family w:val="roman"/>
    <w:pitch w:val="variable"/>
    <w:sig w:usb0="B00002AF" w:usb1="69D77CFB" w:usb2="00000030" w:usb3="00000000" w:csb0="0008009F" w:csb1="00000000"/>
  </w:font>
  <w:font w:name="Open Sans">
    <w:altName w:val="Tahoma"/>
    <w:panose1 w:val="020B0606030504020204"/>
    <w:charset w:val="00"/>
    <w:family w:val="swiss"/>
    <w:pitch w:val="variable"/>
    <w:sig w:usb0="E00002EF" w:usb1="4000205B" w:usb2="00000028"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2FD80" w14:textId="77777777" w:rsidR="00D263CB" w:rsidRDefault="00D263CB" w:rsidP="009856C7">
      <w:pPr>
        <w:spacing w:after="0" w:line="240" w:lineRule="auto"/>
      </w:pPr>
      <w:r>
        <w:separator/>
      </w:r>
    </w:p>
  </w:footnote>
  <w:footnote w:type="continuationSeparator" w:id="0">
    <w:p w14:paraId="7348E499" w14:textId="77777777" w:rsidR="00D263CB" w:rsidRDefault="00D263CB" w:rsidP="009856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7C11C" w14:textId="77777777" w:rsidR="00D03CBE" w:rsidRPr="00FF33EE" w:rsidRDefault="00487054" w:rsidP="00D03CBE">
    <w:pPr>
      <w:pStyle w:val="Header"/>
      <w:jc w:val="center"/>
    </w:pPr>
    <w:r w:rsidRPr="008A686C">
      <w:rPr>
        <w:noProof/>
        <w:lang w:val="en-GB" w:eastAsia="en-GB"/>
      </w:rPr>
      <w:drawing>
        <wp:anchor distT="0" distB="0" distL="114300" distR="114300" simplePos="0" relativeHeight="251657216" behindDoc="0" locked="0" layoutInCell="1" allowOverlap="1" wp14:anchorId="745A567E" wp14:editId="48B51C74">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lang w:val="en-GB" w:eastAsia="en-GB"/>
      </w:rPr>
      <w:drawing>
        <wp:anchor distT="0" distB="0" distL="114300" distR="114300" simplePos="0" relativeHeight="251660288" behindDoc="0" locked="0" layoutInCell="1" allowOverlap="1" wp14:anchorId="67117192" wp14:editId="233EC94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3082C50" w14:textId="77777777" w:rsidR="00D03CBE" w:rsidRPr="00EF43CC" w:rsidRDefault="00D03CBE" w:rsidP="00D03C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3">
    <w:nsid w:val="686362A7"/>
    <w:multiLevelType w:val="multilevel"/>
    <w:tmpl w:val="FA866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
  </w:num>
  <w:num w:numId="5">
    <w:abstractNumId w:val="12"/>
  </w:num>
  <w:num w:numId="6">
    <w:abstractNumId w:val="3"/>
  </w:num>
  <w:num w:numId="7">
    <w:abstractNumId w:val="7"/>
  </w:num>
  <w:num w:numId="8">
    <w:abstractNumId w:val="4"/>
  </w:num>
  <w:num w:numId="9">
    <w:abstractNumId w:val="10"/>
  </w:num>
  <w:num w:numId="10">
    <w:abstractNumId w:val="15"/>
  </w:num>
  <w:num w:numId="11">
    <w:abstractNumId w:val="14"/>
  </w:num>
  <w:num w:numId="12">
    <w:abstractNumId w:val="5"/>
  </w:num>
  <w:num w:numId="13">
    <w:abstractNumId w:val="0"/>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452BC"/>
    <w:rsid w:val="00047889"/>
    <w:rsid w:val="00064DAC"/>
    <w:rsid w:val="0007155C"/>
    <w:rsid w:val="000A1389"/>
    <w:rsid w:val="000E24D1"/>
    <w:rsid w:val="001040FE"/>
    <w:rsid w:val="00114112"/>
    <w:rsid w:val="00150E3F"/>
    <w:rsid w:val="0016544F"/>
    <w:rsid w:val="00190EF8"/>
    <w:rsid w:val="001A5EF7"/>
    <w:rsid w:val="00222E11"/>
    <w:rsid w:val="00235B37"/>
    <w:rsid w:val="00240359"/>
    <w:rsid w:val="002462E8"/>
    <w:rsid w:val="00262735"/>
    <w:rsid w:val="002646A6"/>
    <w:rsid w:val="002F4ECE"/>
    <w:rsid w:val="00304D98"/>
    <w:rsid w:val="00311555"/>
    <w:rsid w:val="00336603"/>
    <w:rsid w:val="00336631"/>
    <w:rsid w:val="00357AC6"/>
    <w:rsid w:val="00391A2E"/>
    <w:rsid w:val="003C6EF2"/>
    <w:rsid w:val="003C7F8C"/>
    <w:rsid w:val="003E4C54"/>
    <w:rsid w:val="003E5F5D"/>
    <w:rsid w:val="003F06E7"/>
    <w:rsid w:val="003F07F7"/>
    <w:rsid w:val="003F40C6"/>
    <w:rsid w:val="004202E0"/>
    <w:rsid w:val="00427DA1"/>
    <w:rsid w:val="00443ABC"/>
    <w:rsid w:val="00443F11"/>
    <w:rsid w:val="00451036"/>
    <w:rsid w:val="004827F8"/>
    <w:rsid w:val="00487054"/>
    <w:rsid w:val="004906CE"/>
    <w:rsid w:val="00492959"/>
    <w:rsid w:val="00492D73"/>
    <w:rsid w:val="004A14C9"/>
    <w:rsid w:val="004A6A69"/>
    <w:rsid w:val="004B3E3A"/>
    <w:rsid w:val="004B5954"/>
    <w:rsid w:val="004C10B5"/>
    <w:rsid w:val="004D52F4"/>
    <w:rsid w:val="004E3AB4"/>
    <w:rsid w:val="005157B6"/>
    <w:rsid w:val="00525D7E"/>
    <w:rsid w:val="0054044D"/>
    <w:rsid w:val="0055779C"/>
    <w:rsid w:val="0056769B"/>
    <w:rsid w:val="00572685"/>
    <w:rsid w:val="00581183"/>
    <w:rsid w:val="00581F3D"/>
    <w:rsid w:val="00584C8E"/>
    <w:rsid w:val="0059048B"/>
    <w:rsid w:val="00597E17"/>
    <w:rsid w:val="005C51F9"/>
    <w:rsid w:val="005D40F3"/>
    <w:rsid w:val="005E599D"/>
    <w:rsid w:val="005F4B5A"/>
    <w:rsid w:val="00601C84"/>
    <w:rsid w:val="00640BF2"/>
    <w:rsid w:val="006965D9"/>
    <w:rsid w:val="006C229D"/>
    <w:rsid w:val="006C35BC"/>
    <w:rsid w:val="006E79D1"/>
    <w:rsid w:val="00706D36"/>
    <w:rsid w:val="00707BB0"/>
    <w:rsid w:val="00755F58"/>
    <w:rsid w:val="00770E4C"/>
    <w:rsid w:val="007841A1"/>
    <w:rsid w:val="00791B25"/>
    <w:rsid w:val="007A2507"/>
    <w:rsid w:val="00805D92"/>
    <w:rsid w:val="00831A2F"/>
    <w:rsid w:val="00831BED"/>
    <w:rsid w:val="008410CF"/>
    <w:rsid w:val="008648BF"/>
    <w:rsid w:val="008749F2"/>
    <w:rsid w:val="008857C6"/>
    <w:rsid w:val="008A01CC"/>
    <w:rsid w:val="008A686C"/>
    <w:rsid w:val="008C3263"/>
    <w:rsid w:val="008C71D4"/>
    <w:rsid w:val="00914190"/>
    <w:rsid w:val="00951D36"/>
    <w:rsid w:val="00963288"/>
    <w:rsid w:val="00963576"/>
    <w:rsid w:val="009856C7"/>
    <w:rsid w:val="00990E17"/>
    <w:rsid w:val="00993A08"/>
    <w:rsid w:val="0099465B"/>
    <w:rsid w:val="00997DF4"/>
    <w:rsid w:val="009C0DDE"/>
    <w:rsid w:val="009D56BE"/>
    <w:rsid w:val="00A20955"/>
    <w:rsid w:val="00A41839"/>
    <w:rsid w:val="00A501A7"/>
    <w:rsid w:val="00A67786"/>
    <w:rsid w:val="00A70CFC"/>
    <w:rsid w:val="00A92D06"/>
    <w:rsid w:val="00A97BBF"/>
    <w:rsid w:val="00AB5211"/>
    <w:rsid w:val="00AF0CD5"/>
    <w:rsid w:val="00B176AD"/>
    <w:rsid w:val="00B62E5B"/>
    <w:rsid w:val="00BA784D"/>
    <w:rsid w:val="00BB2236"/>
    <w:rsid w:val="00BC0FF0"/>
    <w:rsid w:val="00BC6B87"/>
    <w:rsid w:val="00C02F94"/>
    <w:rsid w:val="00C04183"/>
    <w:rsid w:val="00C276B1"/>
    <w:rsid w:val="00C33D6A"/>
    <w:rsid w:val="00C50EF3"/>
    <w:rsid w:val="00C60309"/>
    <w:rsid w:val="00D02776"/>
    <w:rsid w:val="00D03CBE"/>
    <w:rsid w:val="00D17973"/>
    <w:rsid w:val="00D21B67"/>
    <w:rsid w:val="00D263CB"/>
    <w:rsid w:val="00D45A93"/>
    <w:rsid w:val="00D56408"/>
    <w:rsid w:val="00D95820"/>
    <w:rsid w:val="00DC47AA"/>
    <w:rsid w:val="00DC67B2"/>
    <w:rsid w:val="00E07B8A"/>
    <w:rsid w:val="00E239A8"/>
    <w:rsid w:val="00E57F39"/>
    <w:rsid w:val="00E6080C"/>
    <w:rsid w:val="00E76D41"/>
    <w:rsid w:val="00E85833"/>
    <w:rsid w:val="00EB598B"/>
    <w:rsid w:val="00ED1843"/>
    <w:rsid w:val="00ED5C23"/>
    <w:rsid w:val="00EE0318"/>
    <w:rsid w:val="00EF06C3"/>
    <w:rsid w:val="00F00774"/>
    <w:rsid w:val="00F14E5C"/>
    <w:rsid w:val="00F21E1A"/>
    <w:rsid w:val="00F37562"/>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75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rFonts w:ascii="Calibri" w:eastAsia="Calibri" w:hAnsi="Calibri" w:cs="Calibri"/>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567</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Ngoc Duong</cp:lastModifiedBy>
  <cp:revision>9</cp:revision>
  <dcterms:created xsi:type="dcterms:W3CDTF">2019-03-17T17:11:00Z</dcterms:created>
  <dcterms:modified xsi:type="dcterms:W3CDTF">2020-08-17T12:56:00Z</dcterms:modified>
</cp:coreProperties>
</file>