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691B1" w14:textId="77777777" w:rsidR="005F6105" w:rsidRPr="00277B76" w:rsidRDefault="00CF738D" w:rsidP="00277B76">
      <w:pPr>
        <w:pStyle w:val="PartTitle"/>
        <w:framePr w:wrap="notBeside"/>
      </w:pPr>
      <w:r>
        <w:t>Version</w:t>
      </w:r>
    </w:p>
    <w:p w14:paraId="4E6034B4" w14:textId="1E1938F4" w:rsidR="005F6105" w:rsidRPr="00CF738D" w:rsidRDefault="007D15D8">
      <w:pPr>
        <w:pStyle w:val="PartLabel"/>
        <w:framePr w:wrap="notBeside"/>
        <w:rPr>
          <w:sz w:val="96"/>
          <w:szCs w:val="96"/>
        </w:rPr>
      </w:pPr>
      <w:r>
        <w:rPr>
          <w:sz w:val="96"/>
          <w:szCs w:val="96"/>
        </w:rPr>
        <w:t>4</w:t>
      </w:r>
    </w:p>
    <w:p w14:paraId="3D311E02" w14:textId="110DA1D4" w:rsidR="00AA3FEE" w:rsidRPr="00AA3FEE" w:rsidRDefault="00AA3FEE" w:rsidP="00AA3FEE">
      <w:r>
        <w:rPr>
          <w:noProof/>
        </w:rPr>
        <w:drawing>
          <wp:inline distT="0" distB="0" distL="0" distR="0" wp14:anchorId="5305FB43" wp14:editId="3A8EE273">
            <wp:extent cx="2223796"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fevariome-logo-full.png"/>
                    <pic:cNvPicPr/>
                  </pic:nvPicPr>
                  <pic:blipFill>
                    <a:blip r:embed="rId9">
                      <a:extLst>
                        <a:ext uri="{28A0092B-C50C-407E-A947-70E740481C1C}">
                          <a14:useLocalDpi xmlns:a14="http://schemas.microsoft.com/office/drawing/2010/main" val="0"/>
                        </a:ext>
                      </a:extLst>
                    </a:blip>
                    <a:stretch>
                      <a:fillRect/>
                    </a:stretch>
                  </pic:blipFill>
                  <pic:spPr>
                    <a:xfrm>
                      <a:off x="0" y="0"/>
                      <a:ext cx="2224123" cy="1089820"/>
                    </a:xfrm>
                    <a:prstGeom prst="rect">
                      <a:avLst/>
                    </a:prstGeom>
                  </pic:spPr>
                </pic:pic>
              </a:graphicData>
            </a:graphic>
          </wp:inline>
        </w:drawing>
      </w:r>
    </w:p>
    <w:p w14:paraId="3C0BB848" w14:textId="77777777" w:rsidR="005F6105" w:rsidRDefault="005F6105">
      <w:pPr>
        <w:pStyle w:val="SubtitleCover"/>
      </w:pPr>
    </w:p>
    <w:p w14:paraId="28A97242" w14:textId="77777777" w:rsidR="005F6105" w:rsidRDefault="00CF738D" w:rsidP="00CF738D">
      <w:pPr>
        <w:pStyle w:val="TitleCover"/>
        <w:jc w:val="center"/>
        <w:sectPr w:rsidR="005F6105" w:rsidSect="007A3843">
          <w:footerReference w:type="default" r:id="rId10"/>
          <w:pgSz w:w="12240" w:h="15840" w:code="1"/>
          <w:pgMar w:top="960" w:right="960" w:bottom="1440" w:left="960" w:header="0" w:footer="0" w:gutter="0"/>
          <w:pgNumType w:start="0"/>
          <w:cols w:space="720"/>
          <w:titlePg/>
        </w:sectPr>
      </w:pPr>
      <w:r>
        <w:rPr>
          <w:spacing w:val="-100"/>
        </w:rPr>
        <w:t>User</w:t>
      </w:r>
      <w:r w:rsidR="005F6105">
        <w:t xml:space="preserve"> </w:t>
      </w:r>
      <w:r w:rsidR="005F6105">
        <w:rPr>
          <w:spacing w:val="-120"/>
        </w:rPr>
        <w:t>G</w:t>
      </w:r>
      <w:r w:rsidR="005F6105">
        <w:t>u</w:t>
      </w:r>
      <w:r w:rsidR="005F6105">
        <w:rPr>
          <w:spacing w:val="-110"/>
        </w:rPr>
        <w:t>i</w:t>
      </w:r>
      <w:r w:rsidR="005F6105">
        <w:rPr>
          <w:spacing w:val="-100"/>
        </w:rPr>
        <w:t>d</w:t>
      </w:r>
      <w:r w:rsidR="005F6105">
        <w:t>e</w:t>
      </w:r>
    </w:p>
    <w:p w14:paraId="07910820" w14:textId="77777777" w:rsidR="005F6105" w:rsidRDefault="00CF738D">
      <w:pPr>
        <w:pStyle w:val="Subtitle"/>
      </w:pPr>
      <w:r>
        <w:lastRenderedPageBreak/>
        <w:t>Cafe Variome</w:t>
      </w:r>
    </w:p>
    <w:p w14:paraId="61F1654D" w14:textId="77777777" w:rsidR="005F6105" w:rsidRDefault="00CF738D">
      <w:pPr>
        <w:pStyle w:val="Title"/>
      </w:pPr>
      <w:r>
        <w:t xml:space="preserve">User </w:t>
      </w:r>
      <w:r w:rsidR="005F6105">
        <w:t>Guide</w:t>
      </w:r>
    </w:p>
    <w:p w14:paraId="04C8253A" w14:textId="77777777" w:rsidR="005F6105" w:rsidRDefault="005F6105">
      <w:pPr>
        <w:pStyle w:val="ReturnAddress"/>
      </w:pPr>
      <w:r>
        <w:sym w:font="Symbol" w:char="F0E3"/>
      </w:r>
      <w:r>
        <w:t xml:space="preserve"> </w:t>
      </w:r>
      <w:r w:rsidR="00CF738D">
        <w:t>University of Leicester</w:t>
      </w:r>
    </w:p>
    <w:p w14:paraId="0D48C4EA" w14:textId="77777777" w:rsidR="005F6105" w:rsidRDefault="00CF738D">
      <w:pPr>
        <w:pStyle w:val="ReturnAddress"/>
      </w:pPr>
      <w:r>
        <w:t>Department of Genetics</w:t>
      </w:r>
    </w:p>
    <w:p w14:paraId="3BB70A3E" w14:textId="77777777" w:rsidR="00B41464" w:rsidRDefault="00CF738D">
      <w:pPr>
        <w:pStyle w:val="ReturnAddress"/>
      </w:pPr>
      <w:r>
        <w:t>University Road</w:t>
      </w:r>
    </w:p>
    <w:p w14:paraId="7810C011" w14:textId="77777777" w:rsidR="00CF738D" w:rsidRDefault="00CF738D">
      <w:pPr>
        <w:pStyle w:val="ReturnAddress"/>
      </w:pPr>
      <w:r>
        <w:t>Leicester</w:t>
      </w:r>
    </w:p>
    <w:p w14:paraId="35A53A52" w14:textId="77777777" w:rsidR="005F6105" w:rsidRDefault="00CF738D">
      <w:pPr>
        <w:pStyle w:val="ReturnAddress"/>
        <w:rPr>
          <w:spacing w:val="0"/>
        </w:rPr>
      </w:pPr>
      <w:r>
        <w:t>LE1 7RH</w:t>
      </w:r>
    </w:p>
    <w:p w14:paraId="1EBB363B" w14:textId="77777777" w:rsidR="005F6105" w:rsidRDefault="005F6105"/>
    <w:p w14:paraId="0F1C3221" w14:textId="77777777" w:rsidR="005F6105" w:rsidRDefault="005F6105">
      <w:pPr>
        <w:sectPr w:rsidR="005F6105" w:rsidSect="007A3843">
          <w:footerReference w:type="first" r:id="rId11"/>
          <w:pgSz w:w="12240" w:h="15840" w:code="1"/>
          <w:pgMar w:top="1800" w:right="1200" w:bottom="1440" w:left="1200" w:header="960" w:footer="960" w:gutter="0"/>
          <w:pgNumType w:fmt="lowerRoman" w:start="1"/>
          <w:cols w:space="720"/>
          <w:titlePg/>
        </w:sectPr>
      </w:pPr>
    </w:p>
    <w:p w14:paraId="47BBD469" w14:textId="77777777" w:rsidR="005F6105" w:rsidRDefault="005F6105">
      <w:pPr>
        <w:pStyle w:val="SectionLabel"/>
        <w:sectPr w:rsidR="005F6105" w:rsidSect="007A3843">
          <w:headerReference w:type="default" r:id="rId12"/>
          <w:footerReference w:type="default" r:id="rId13"/>
          <w:pgSz w:w="12240" w:h="15840" w:code="1"/>
          <w:pgMar w:top="1200" w:right="1200" w:bottom="1440" w:left="1200" w:header="0" w:footer="960" w:gutter="0"/>
          <w:pgNumType w:fmt="lowerRoman" w:start="1"/>
          <w:cols w:space="720"/>
        </w:sectPr>
      </w:pPr>
      <w:r>
        <w:rPr>
          <w:spacing w:val="-100"/>
        </w:rPr>
        <w:lastRenderedPageBreak/>
        <w:t>T</w:t>
      </w:r>
      <w:r>
        <w:t>able of Contents</w:t>
      </w:r>
    </w:p>
    <w:p w14:paraId="14AE0253" w14:textId="77777777" w:rsidR="007506D1" w:rsidRDefault="002D4C6B">
      <w:pPr>
        <w:pStyle w:val="TOC1"/>
        <w:tabs>
          <w:tab w:val="right" w:leader="dot" w:pos="7910"/>
        </w:tabs>
        <w:rPr>
          <w:rFonts w:asciiTheme="minorHAnsi" w:eastAsiaTheme="minorEastAsia" w:hAnsiTheme="minorHAnsi" w:cstheme="minorBidi"/>
          <w:noProof/>
          <w:sz w:val="24"/>
          <w:szCs w:val="24"/>
          <w:lang w:val="en-GB" w:eastAsia="ja-JP"/>
        </w:rPr>
      </w:pPr>
      <w:r>
        <w:rPr>
          <w:kern w:val="28"/>
        </w:rPr>
        <w:lastRenderedPageBreak/>
        <w:fldChar w:fldCharType="begin"/>
      </w:r>
      <w:r>
        <w:rPr>
          <w:kern w:val="28"/>
        </w:rPr>
        <w:instrText xml:space="preserve"> TOC \o "1-3" \h \z \t "Chapter Title,1" </w:instrText>
      </w:r>
      <w:r>
        <w:rPr>
          <w:kern w:val="28"/>
        </w:rPr>
        <w:fldChar w:fldCharType="separate"/>
      </w:r>
      <w:r w:rsidR="007506D1">
        <w:rPr>
          <w:noProof/>
        </w:rPr>
        <w:t>Installation</w:t>
      </w:r>
      <w:r w:rsidR="007506D1">
        <w:rPr>
          <w:noProof/>
        </w:rPr>
        <w:tab/>
      </w:r>
      <w:r w:rsidR="007506D1">
        <w:rPr>
          <w:noProof/>
        </w:rPr>
        <w:fldChar w:fldCharType="begin"/>
      </w:r>
      <w:r w:rsidR="007506D1">
        <w:rPr>
          <w:noProof/>
        </w:rPr>
        <w:instrText xml:space="preserve"> PAGEREF _Toc282263870 \h </w:instrText>
      </w:r>
      <w:r w:rsidR="007506D1">
        <w:rPr>
          <w:noProof/>
        </w:rPr>
      </w:r>
      <w:r w:rsidR="007506D1">
        <w:rPr>
          <w:noProof/>
        </w:rPr>
        <w:fldChar w:fldCharType="separate"/>
      </w:r>
      <w:r w:rsidR="0045019B">
        <w:rPr>
          <w:noProof/>
        </w:rPr>
        <w:t>1</w:t>
      </w:r>
      <w:r w:rsidR="007506D1">
        <w:rPr>
          <w:noProof/>
        </w:rPr>
        <w:fldChar w:fldCharType="end"/>
      </w:r>
    </w:p>
    <w:p w14:paraId="729BDEAD" w14:textId="77777777" w:rsidR="007506D1" w:rsidRDefault="007506D1">
      <w:pPr>
        <w:pStyle w:val="TOC2"/>
        <w:rPr>
          <w:rFonts w:asciiTheme="minorHAnsi" w:eastAsiaTheme="minorEastAsia" w:hAnsiTheme="minorHAnsi" w:cstheme="minorBidi"/>
          <w:noProof/>
          <w:szCs w:val="24"/>
          <w:lang w:val="en-GB" w:eastAsia="ja-JP"/>
        </w:rPr>
      </w:pPr>
      <w:r>
        <w:rPr>
          <w:noProof/>
        </w:rPr>
        <w:t>Server requirements</w:t>
      </w:r>
      <w:r>
        <w:rPr>
          <w:noProof/>
        </w:rPr>
        <w:tab/>
      </w:r>
      <w:r>
        <w:rPr>
          <w:noProof/>
        </w:rPr>
        <w:fldChar w:fldCharType="begin"/>
      </w:r>
      <w:r>
        <w:rPr>
          <w:noProof/>
        </w:rPr>
        <w:instrText xml:space="preserve"> PAGEREF _Toc282263871 \h </w:instrText>
      </w:r>
      <w:r>
        <w:rPr>
          <w:noProof/>
        </w:rPr>
      </w:r>
      <w:r>
        <w:rPr>
          <w:noProof/>
        </w:rPr>
        <w:fldChar w:fldCharType="separate"/>
      </w:r>
      <w:r w:rsidR="0045019B">
        <w:rPr>
          <w:noProof/>
        </w:rPr>
        <w:t>1</w:t>
      </w:r>
      <w:r>
        <w:rPr>
          <w:noProof/>
        </w:rPr>
        <w:fldChar w:fldCharType="end"/>
      </w:r>
    </w:p>
    <w:p w14:paraId="60BA7959" w14:textId="77777777" w:rsidR="007506D1" w:rsidRDefault="007506D1">
      <w:pPr>
        <w:pStyle w:val="TOC2"/>
        <w:rPr>
          <w:rFonts w:asciiTheme="minorHAnsi" w:eastAsiaTheme="minorEastAsia" w:hAnsiTheme="minorHAnsi" w:cstheme="minorBidi"/>
          <w:noProof/>
          <w:szCs w:val="24"/>
          <w:lang w:val="en-GB" w:eastAsia="ja-JP"/>
        </w:rPr>
      </w:pPr>
      <w:r>
        <w:rPr>
          <w:noProof/>
        </w:rPr>
        <w:t>Unpack Installation Package</w:t>
      </w:r>
      <w:r>
        <w:rPr>
          <w:noProof/>
        </w:rPr>
        <w:tab/>
      </w:r>
      <w:r>
        <w:rPr>
          <w:noProof/>
        </w:rPr>
        <w:fldChar w:fldCharType="begin"/>
      </w:r>
      <w:r>
        <w:rPr>
          <w:noProof/>
        </w:rPr>
        <w:instrText xml:space="preserve"> PAGEREF _Toc282263872 \h </w:instrText>
      </w:r>
      <w:r>
        <w:rPr>
          <w:noProof/>
        </w:rPr>
      </w:r>
      <w:r>
        <w:rPr>
          <w:noProof/>
        </w:rPr>
        <w:fldChar w:fldCharType="separate"/>
      </w:r>
      <w:r w:rsidR="0045019B">
        <w:rPr>
          <w:noProof/>
        </w:rPr>
        <w:t>1</w:t>
      </w:r>
      <w:r>
        <w:rPr>
          <w:noProof/>
        </w:rPr>
        <w:fldChar w:fldCharType="end"/>
      </w:r>
    </w:p>
    <w:p w14:paraId="6CCE37C0" w14:textId="77777777" w:rsidR="007506D1" w:rsidRDefault="007506D1">
      <w:pPr>
        <w:pStyle w:val="TOC2"/>
        <w:rPr>
          <w:rFonts w:asciiTheme="minorHAnsi" w:eastAsiaTheme="minorEastAsia" w:hAnsiTheme="minorHAnsi" w:cstheme="minorBidi"/>
          <w:noProof/>
          <w:szCs w:val="24"/>
          <w:lang w:val="en-GB" w:eastAsia="ja-JP"/>
        </w:rPr>
      </w:pPr>
      <w:r>
        <w:rPr>
          <w:noProof/>
        </w:rPr>
        <w:t>Install Wizard</w:t>
      </w:r>
      <w:r>
        <w:rPr>
          <w:noProof/>
        </w:rPr>
        <w:tab/>
      </w:r>
      <w:r>
        <w:rPr>
          <w:noProof/>
        </w:rPr>
        <w:fldChar w:fldCharType="begin"/>
      </w:r>
      <w:r>
        <w:rPr>
          <w:noProof/>
        </w:rPr>
        <w:instrText xml:space="preserve"> PAGEREF _Toc282263873 \h </w:instrText>
      </w:r>
      <w:r>
        <w:rPr>
          <w:noProof/>
        </w:rPr>
      </w:r>
      <w:r>
        <w:rPr>
          <w:noProof/>
        </w:rPr>
        <w:fldChar w:fldCharType="separate"/>
      </w:r>
      <w:r w:rsidR="0045019B">
        <w:rPr>
          <w:noProof/>
        </w:rPr>
        <w:t>1</w:t>
      </w:r>
      <w:r>
        <w:rPr>
          <w:noProof/>
        </w:rPr>
        <w:fldChar w:fldCharType="end"/>
      </w:r>
    </w:p>
    <w:p w14:paraId="3E3DBA95" w14:textId="77777777" w:rsidR="007506D1" w:rsidRDefault="007506D1">
      <w:pPr>
        <w:pStyle w:val="TOC3"/>
        <w:tabs>
          <w:tab w:val="right" w:leader="dot" w:pos="7910"/>
        </w:tabs>
        <w:rPr>
          <w:rFonts w:asciiTheme="minorHAnsi" w:eastAsiaTheme="minorEastAsia" w:hAnsiTheme="minorHAnsi" w:cstheme="minorBidi"/>
          <w:noProof/>
          <w:szCs w:val="24"/>
          <w:lang w:val="en-GB" w:eastAsia="ja-JP"/>
        </w:rPr>
      </w:pPr>
      <w:r>
        <w:rPr>
          <w:noProof/>
        </w:rPr>
        <w:t>Sample Data</w:t>
      </w:r>
      <w:r>
        <w:rPr>
          <w:noProof/>
        </w:rPr>
        <w:tab/>
      </w:r>
      <w:r>
        <w:rPr>
          <w:noProof/>
        </w:rPr>
        <w:fldChar w:fldCharType="begin"/>
      </w:r>
      <w:r>
        <w:rPr>
          <w:noProof/>
        </w:rPr>
        <w:instrText xml:space="preserve"> PAGEREF _Toc282263874 \h </w:instrText>
      </w:r>
      <w:r>
        <w:rPr>
          <w:noProof/>
        </w:rPr>
      </w:r>
      <w:r>
        <w:rPr>
          <w:noProof/>
        </w:rPr>
        <w:fldChar w:fldCharType="separate"/>
      </w:r>
      <w:r w:rsidR="0045019B">
        <w:rPr>
          <w:noProof/>
        </w:rPr>
        <w:t>2</w:t>
      </w:r>
      <w:r>
        <w:rPr>
          <w:noProof/>
        </w:rPr>
        <w:fldChar w:fldCharType="end"/>
      </w:r>
    </w:p>
    <w:p w14:paraId="612BCD74" w14:textId="77777777" w:rsidR="007506D1" w:rsidRDefault="007506D1">
      <w:pPr>
        <w:pStyle w:val="TOC2"/>
        <w:rPr>
          <w:rFonts w:asciiTheme="minorHAnsi" w:eastAsiaTheme="minorEastAsia" w:hAnsiTheme="minorHAnsi" w:cstheme="minorBidi"/>
          <w:noProof/>
          <w:szCs w:val="24"/>
          <w:lang w:val="en-GB" w:eastAsia="ja-JP"/>
        </w:rPr>
      </w:pPr>
      <w:r>
        <w:rPr>
          <w:noProof/>
        </w:rPr>
        <w:t>Starting Elasticsearch</w:t>
      </w:r>
      <w:r>
        <w:rPr>
          <w:noProof/>
        </w:rPr>
        <w:tab/>
      </w:r>
      <w:r>
        <w:rPr>
          <w:noProof/>
        </w:rPr>
        <w:fldChar w:fldCharType="begin"/>
      </w:r>
      <w:r>
        <w:rPr>
          <w:noProof/>
        </w:rPr>
        <w:instrText xml:space="preserve"> PAGEREF _Toc282263875 \h </w:instrText>
      </w:r>
      <w:r>
        <w:rPr>
          <w:noProof/>
        </w:rPr>
      </w:r>
      <w:r>
        <w:rPr>
          <w:noProof/>
        </w:rPr>
        <w:fldChar w:fldCharType="separate"/>
      </w:r>
      <w:r w:rsidR="0045019B">
        <w:rPr>
          <w:noProof/>
        </w:rPr>
        <w:t>2</w:t>
      </w:r>
      <w:r>
        <w:rPr>
          <w:noProof/>
        </w:rPr>
        <w:fldChar w:fldCharType="end"/>
      </w:r>
    </w:p>
    <w:p w14:paraId="6875C77C" w14:textId="77777777" w:rsidR="007506D1" w:rsidRDefault="007506D1">
      <w:pPr>
        <w:pStyle w:val="TOC2"/>
        <w:rPr>
          <w:rFonts w:asciiTheme="minorHAnsi" w:eastAsiaTheme="minorEastAsia" w:hAnsiTheme="minorHAnsi" w:cstheme="minorBidi"/>
          <w:noProof/>
          <w:szCs w:val="24"/>
          <w:lang w:val="en-GB" w:eastAsia="ja-JP"/>
        </w:rPr>
      </w:pPr>
      <w:r>
        <w:rPr>
          <w:noProof/>
        </w:rPr>
        <w:t>Common Install Problems</w:t>
      </w:r>
      <w:r>
        <w:rPr>
          <w:noProof/>
        </w:rPr>
        <w:tab/>
      </w:r>
      <w:r>
        <w:rPr>
          <w:noProof/>
        </w:rPr>
        <w:fldChar w:fldCharType="begin"/>
      </w:r>
      <w:r>
        <w:rPr>
          <w:noProof/>
        </w:rPr>
        <w:instrText xml:space="preserve"> PAGEREF _Toc282263876 \h </w:instrText>
      </w:r>
      <w:r>
        <w:rPr>
          <w:noProof/>
        </w:rPr>
      </w:r>
      <w:r>
        <w:rPr>
          <w:noProof/>
        </w:rPr>
        <w:fldChar w:fldCharType="separate"/>
      </w:r>
      <w:r w:rsidR="0045019B">
        <w:rPr>
          <w:noProof/>
        </w:rPr>
        <w:t>2</w:t>
      </w:r>
      <w:r>
        <w:rPr>
          <w:noProof/>
        </w:rPr>
        <w:fldChar w:fldCharType="end"/>
      </w:r>
    </w:p>
    <w:p w14:paraId="0972D2EA" w14:textId="77777777" w:rsidR="007506D1" w:rsidRDefault="007506D1">
      <w:pPr>
        <w:pStyle w:val="TOC3"/>
        <w:tabs>
          <w:tab w:val="right" w:leader="dot" w:pos="7910"/>
        </w:tabs>
        <w:rPr>
          <w:rFonts w:asciiTheme="minorHAnsi" w:eastAsiaTheme="minorEastAsia" w:hAnsiTheme="minorHAnsi" w:cstheme="minorBidi"/>
          <w:noProof/>
          <w:szCs w:val="24"/>
          <w:lang w:val="en-GB" w:eastAsia="ja-JP"/>
        </w:rPr>
      </w:pPr>
      <w:r w:rsidRPr="00A36C03">
        <w:rPr>
          <w:noProof/>
          <w:shd w:val="clear" w:color="auto" w:fill="FFFFFF"/>
          <w:lang w:val="en-GB"/>
        </w:rPr>
        <w:t>Remove Install Directory</w:t>
      </w:r>
      <w:r>
        <w:rPr>
          <w:noProof/>
        </w:rPr>
        <w:tab/>
      </w:r>
      <w:r>
        <w:rPr>
          <w:noProof/>
        </w:rPr>
        <w:fldChar w:fldCharType="begin"/>
      </w:r>
      <w:r>
        <w:rPr>
          <w:noProof/>
        </w:rPr>
        <w:instrText xml:space="preserve"> PAGEREF _Toc282263877 \h </w:instrText>
      </w:r>
      <w:r>
        <w:rPr>
          <w:noProof/>
        </w:rPr>
      </w:r>
      <w:r>
        <w:rPr>
          <w:noProof/>
        </w:rPr>
        <w:fldChar w:fldCharType="separate"/>
      </w:r>
      <w:r w:rsidR="0045019B">
        <w:rPr>
          <w:noProof/>
        </w:rPr>
        <w:t>3</w:t>
      </w:r>
      <w:r>
        <w:rPr>
          <w:noProof/>
        </w:rPr>
        <w:fldChar w:fldCharType="end"/>
      </w:r>
    </w:p>
    <w:p w14:paraId="15121FF2" w14:textId="77777777" w:rsidR="007506D1" w:rsidRDefault="007506D1">
      <w:pPr>
        <w:pStyle w:val="TOC3"/>
        <w:tabs>
          <w:tab w:val="right" w:leader="dot" w:pos="7910"/>
        </w:tabs>
        <w:rPr>
          <w:rFonts w:asciiTheme="minorHAnsi" w:eastAsiaTheme="minorEastAsia" w:hAnsiTheme="minorHAnsi" w:cstheme="minorBidi"/>
          <w:noProof/>
          <w:szCs w:val="24"/>
          <w:lang w:val="en-GB" w:eastAsia="ja-JP"/>
        </w:rPr>
      </w:pPr>
      <w:r>
        <w:rPr>
          <w:noProof/>
        </w:rPr>
        <w:t>Post Install Issues</w:t>
      </w:r>
      <w:r>
        <w:rPr>
          <w:noProof/>
        </w:rPr>
        <w:tab/>
      </w:r>
      <w:r>
        <w:rPr>
          <w:noProof/>
        </w:rPr>
        <w:fldChar w:fldCharType="begin"/>
      </w:r>
      <w:r>
        <w:rPr>
          <w:noProof/>
        </w:rPr>
        <w:instrText xml:space="preserve"> PAGEREF _Toc282263878 \h </w:instrText>
      </w:r>
      <w:r>
        <w:rPr>
          <w:noProof/>
        </w:rPr>
      </w:r>
      <w:r>
        <w:rPr>
          <w:noProof/>
        </w:rPr>
        <w:fldChar w:fldCharType="separate"/>
      </w:r>
      <w:r w:rsidR="0045019B">
        <w:rPr>
          <w:noProof/>
        </w:rPr>
        <w:t>3</w:t>
      </w:r>
      <w:r>
        <w:rPr>
          <w:noProof/>
        </w:rPr>
        <w:fldChar w:fldCharType="end"/>
      </w:r>
    </w:p>
    <w:p w14:paraId="73603E95"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Administrator Dashboard</w:t>
      </w:r>
      <w:r>
        <w:rPr>
          <w:noProof/>
        </w:rPr>
        <w:tab/>
      </w:r>
      <w:r>
        <w:rPr>
          <w:noProof/>
        </w:rPr>
        <w:fldChar w:fldCharType="begin"/>
      </w:r>
      <w:r>
        <w:rPr>
          <w:noProof/>
        </w:rPr>
        <w:instrText xml:space="preserve"> PAGEREF _Toc282263879 \h </w:instrText>
      </w:r>
      <w:r>
        <w:rPr>
          <w:noProof/>
        </w:rPr>
      </w:r>
      <w:r>
        <w:rPr>
          <w:noProof/>
        </w:rPr>
        <w:fldChar w:fldCharType="separate"/>
      </w:r>
      <w:r w:rsidR="0045019B">
        <w:rPr>
          <w:noProof/>
        </w:rPr>
        <w:t>3</w:t>
      </w:r>
      <w:r>
        <w:rPr>
          <w:noProof/>
        </w:rPr>
        <w:fldChar w:fldCharType="end"/>
      </w:r>
    </w:p>
    <w:p w14:paraId="4E4DD8C2"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Sharing Policies</w:t>
      </w:r>
      <w:r>
        <w:rPr>
          <w:noProof/>
        </w:rPr>
        <w:tab/>
      </w:r>
      <w:r>
        <w:rPr>
          <w:noProof/>
        </w:rPr>
        <w:fldChar w:fldCharType="begin"/>
      </w:r>
      <w:r>
        <w:rPr>
          <w:noProof/>
        </w:rPr>
        <w:instrText xml:space="preserve"> PAGEREF _Toc282263880 \h </w:instrText>
      </w:r>
      <w:r>
        <w:rPr>
          <w:noProof/>
        </w:rPr>
      </w:r>
      <w:r>
        <w:rPr>
          <w:noProof/>
        </w:rPr>
        <w:fldChar w:fldCharType="separate"/>
      </w:r>
      <w:r w:rsidR="0045019B">
        <w:rPr>
          <w:noProof/>
        </w:rPr>
        <w:t>3</w:t>
      </w:r>
      <w:r>
        <w:rPr>
          <w:noProof/>
        </w:rPr>
        <w:fldChar w:fldCharType="end"/>
      </w:r>
    </w:p>
    <w:p w14:paraId="1B81636B"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Users and Groups</w:t>
      </w:r>
      <w:r>
        <w:rPr>
          <w:noProof/>
        </w:rPr>
        <w:tab/>
      </w:r>
      <w:r>
        <w:rPr>
          <w:noProof/>
        </w:rPr>
        <w:fldChar w:fldCharType="begin"/>
      </w:r>
      <w:r>
        <w:rPr>
          <w:noProof/>
        </w:rPr>
        <w:instrText xml:space="preserve"> PAGEREF _Toc282263881 \h </w:instrText>
      </w:r>
      <w:r>
        <w:rPr>
          <w:noProof/>
        </w:rPr>
      </w:r>
      <w:r>
        <w:rPr>
          <w:noProof/>
        </w:rPr>
        <w:fldChar w:fldCharType="separate"/>
      </w:r>
      <w:r w:rsidR="0045019B">
        <w:rPr>
          <w:noProof/>
        </w:rPr>
        <w:t>4</w:t>
      </w:r>
      <w:r>
        <w:rPr>
          <w:noProof/>
        </w:rPr>
        <w:fldChar w:fldCharType="end"/>
      </w:r>
    </w:p>
    <w:p w14:paraId="4DCFCAA6" w14:textId="77777777" w:rsidR="007506D1" w:rsidRDefault="007506D1">
      <w:pPr>
        <w:pStyle w:val="TOC2"/>
        <w:rPr>
          <w:rFonts w:asciiTheme="minorHAnsi" w:eastAsiaTheme="minorEastAsia" w:hAnsiTheme="minorHAnsi" w:cstheme="minorBidi"/>
          <w:noProof/>
          <w:szCs w:val="24"/>
          <w:lang w:val="en-GB" w:eastAsia="ja-JP"/>
        </w:rPr>
      </w:pPr>
      <w:r>
        <w:rPr>
          <w:noProof/>
        </w:rPr>
        <w:t>Admin User Group</w:t>
      </w:r>
      <w:r>
        <w:rPr>
          <w:noProof/>
        </w:rPr>
        <w:tab/>
      </w:r>
      <w:r>
        <w:rPr>
          <w:noProof/>
        </w:rPr>
        <w:fldChar w:fldCharType="begin"/>
      </w:r>
      <w:r>
        <w:rPr>
          <w:noProof/>
        </w:rPr>
        <w:instrText xml:space="preserve"> PAGEREF _Toc282263882 \h </w:instrText>
      </w:r>
      <w:r>
        <w:rPr>
          <w:noProof/>
        </w:rPr>
      </w:r>
      <w:r>
        <w:rPr>
          <w:noProof/>
        </w:rPr>
        <w:fldChar w:fldCharType="separate"/>
      </w:r>
      <w:r w:rsidR="0045019B">
        <w:rPr>
          <w:noProof/>
        </w:rPr>
        <w:t>4</w:t>
      </w:r>
      <w:r>
        <w:rPr>
          <w:noProof/>
        </w:rPr>
        <w:fldChar w:fldCharType="end"/>
      </w:r>
    </w:p>
    <w:p w14:paraId="379E26C9"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Sources</w:t>
      </w:r>
      <w:r>
        <w:rPr>
          <w:noProof/>
        </w:rPr>
        <w:tab/>
      </w:r>
      <w:r>
        <w:rPr>
          <w:noProof/>
        </w:rPr>
        <w:fldChar w:fldCharType="begin"/>
      </w:r>
      <w:r>
        <w:rPr>
          <w:noProof/>
        </w:rPr>
        <w:instrText xml:space="preserve"> PAGEREF _Toc282263883 \h </w:instrText>
      </w:r>
      <w:r>
        <w:rPr>
          <w:noProof/>
        </w:rPr>
      </w:r>
      <w:r>
        <w:rPr>
          <w:noProof/>
        </w:rPr>
        <w:fldChar w:fldCharType="separate"/>
      </w:r>
      <w:r w:rsidR="0045019B">
        <w:rPr>
          <w:noProof/>
        </w:rPr>
        <w:t>4</w:t>
      </w:r>
      <w:r>
        <w:rPr>
          <w:noProof/>
        </w:rPr>
        <w:fldChar w:fldCharType="end"/>
      </w:r>
    </w:p>
    <w:p w14:paraId="4942B6C0" w14:textId="77777777" w:rsidR="007506D1" w:rsidRDefault="007506D1">
      <w:pPr>
        <w:pStyle w:val="TOC2"/>
        <w:rPr>
          <w:rFonts w:asciiTheme="minorHAnsi" w:eastAsiaTheme="minorEastAsia" w:hAnsiTheme="minorHAnsi" w:cstheme="minorBidi"/>
          <w:noProof/>
          <w:szCs w:val="24"/>
          <w:lang w:val="en-GB" w:eastAsia="ja-JP"/>
        </w:rPr>
      </w:pPr>
      <w:r>
        <w:rPr>
          <w:noProof/>
        </w:rPr>
        <w:t>Creating Sources and Source Groups</w:t>
      </w:r>
      <w:r>
        <w:rPr>
          <w:noProof/>
        </w:rPr>
        <w:tab/>
      </w:r>
      <w:r>
        <w:rPr>
          <w:noProof/>
        </w:rPr>
        <w:fldChar w:fldCharType="begin"/>
      </w:r>
      <w:r>
        <w:rPr>
          <w:noProof/>
        </w:rPr>
        <w:instrText xml:space="preserve"> PAGEREF _Toc282263884 \h </w:instrText>
      </w:r>
      <w:r>
        <w:rPr>
          <w:noProof/>
        </w:rPr>
      </w:r>
      <w:r>
        <w:rPr>
          <w:noProof/>
        </w:rPr>
        <w:fldChar w:fldCharType="separate"/>
      </w:r>
      <w:r w:rsidR="0045019B">
        <w:rPr>
          <w:noProof/>
        </w:rPr>
        <w:t>4</w:t>
      </w:r>
      <w:r>
        <w:rPr>
          <w:noProof/>
        </w:rPr>
        <w:fldChar w:fldCharType="end"/>
      </w:r>
    </w:p>
    <w:p w14:paraId="1F69B367"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Variants</w:t>
      </w:r>
      <w:r>
        <w:rPr>
          <w:noProof/>
        </w:rPr>
        <w:tab/>
      </w:r>
      <w:r>
        <w:rPr>
          <w:noProof/>
        </w:rPr>
        <w:fldChar w:fldCharType="begin"/>
      </w:r>
      <w:r>
        <w:rPr>
          <w:noProof/>
        </w:rPr>
        <w:instrText xml:space="preserve"> PAGEREF _Toc282263885 \h </w:instrText>
      </w:r>
      <w:r>
        <w:rPr>
          <w:noProof/>
        </w:rPr>
      </w:r>
      <w:r>
        <w:rPr>
          <w:noProof/>
        </w:rPr>
        <w:fldChar w:fldCharType="separate"/>
      </w:r>
      <w:r w:rsidR="0045019B">
        <w:rPr>
          <w:noProof/>
        </w:rPr>
        <w:t>4</w:t>
      </w:r>
      <w:r>
        <w:rPr>
          <w:noProof/>
        </w:rPr>
        <w:fldChar w:fldCharType="end"/>
      </w:r>
    </w:p>
    <w:p w14:paraId="35142D1E" w14:textId="77777777" w:rsidR="007506D1" w:rsidRDefault="007506D1">
      <w:pPr>
        <w:pStyle w:val="TOC2"/>
        <w:rPr>
          <w:rFonts w:asciiTheme="minorHAnsi" w:eastAsiaTheme="minorEastAsia" w:hAnsiTheme="minorHAnsi" w:cstheme="minorBidi"/>
          <w:noProof/>
          <w:szCs w:val="24"/>
          <w:lang w:val="en-GB" w:eastAsia="ja-JP"/>
        </w:rPr>
      </w:pPr>
      <w:r>
        <w:rPr>
          <w:noProof/>
        </w:rPr>
        <w:t>Adding Variants and Variant Sharing Policies</w:t>
      </w:r>
      <w:r>
        <w:rPr>
          <w:noProof/>
        </w:rPr>
        <w:tab/>
      </w:r>
      <w:r>
        <w:rPr>
          <w:noProof/>
        </w:rPr>
        <w:fldChar w:fldCharType="begin"/>
      </w:r>
      <w:r>
        <w:rPr>
          <w:noProof/>
        </w:rPr>
        <w:instrText xml:space="preserve"> PAGEREF _Toc282263886 \h </w:instrText>
      </w:r>
      <w:r>
        <w:rPr>
          <w:noProof/>
        </w:rPr>
      </w:r>
      <w:r>
        <w:rPr>
          <w:noProof/>
        </w:rPr>
        <w:fldChar w:fldCharType="separate"/>
      </w:r>
      <w:r w:rsidR="0045019B">
        <w:rPr>
          <w:noProof/>
        </w:rPr>
        <w:t>4</w:t>
      </w:r>
      <w:r>
        <w:rPr>
          <w:noProof/>
        </w:rPr>
        <w:fldChar w:fldCharType="end"/>
      </w:r>
    </w:p>
    <w:p w14:paraId="6213A24D" w14:textId="77777777" w:rsidR="007506D1" w:rsidRDefault="007506D1">
      <w:pPr>
        <w:pStyle w:val="TOC3"/>
        <w:tabs>
          <w:tab w:val="right" w:leader="dot" w:pos="7910"/>
        </w:tabs>
        <w:rPr>
          <w:rFonts w:asciiTheme="minorHAnsi" w:eastAsiaTheme="minorEastAsia" w:hAnsiTheme="minorHAnsi" w:cstheme="minorBidi"/>
          <w:noProof/>
          <w:szCs w:val="24"/>
          <w:lang w:val="en-GB" w:eastAsia="ja-JP"/>
        </w:rPr>
      </w:pPr>
      <w:r>
        <w:rPr>
          <w:noProof/>
        </w:rPr>
        <w:t>Bulk Import</w:t>
      </w:r>
      <w:r>
        <w:rPr>
          <w:noProof/>
        </w:rPr>
        <w:tab/>
      </w:r>
      <w:r>
        <w:rPr>
          <w:noProof/>
        </w:rPr>
        <w:fldChar w:fldCharType="begin"/>
      </w:r>
      <w:r>
        <w:rPr>
          <w:noProof/>
        </w:rPr>
        <w:instrText xml:space="preserve"> PAGEREF _Toc282263887 \h </w:instrText>
      </w:r>
      <w:r>
        <w:rPr>
          <w:noProof/>
        </w:rPr>
      </w:r>
      <w:r>
        <w:rPr>
          <w:noProof/>
        </w:rPr>
        <w:fldChar w:fldCharType="separate"/>
      </w:r>
      <w:r w:rsidR="0045019B">
        <w:rPr>
          <w:noProof/>
        </w:rPr>
        <w:t>5</w:t>
      </w:r>
      <w:r>
        <w:rPr>
          <w:noProof/>
        </w:rPr>
        <w:fldChar w:fldCharType="end"/>
      </w:r>
    </w:p>
    <w:p w14:paraId="26464BFA" w14:textId="77777777" w:rsidR="007506D1" w:rsidRDefault="007506D1">
      <w:pPr>
        <w:pStyle w:val="TOC3"/>
        <w:tabs>
          <w:tab w:val="right" w:leader="dot" w:pos="7910"/>
        </w:tabs>
        <w:rPr>
          <w:rFonts w:asciiTheme="minorHAnsi" w:eastAsiaTheme="minorEastAsia" w:hAnsiTheme="minorHAnsi" w:cstheme="minorBidi"/>
          <w:noProof/>
          <w:szCs w:val="24"/>
          <w:lang w:val="en-GB" w:eastAsia="ja-JP"/>
        </w:rPr>
      </w:pPr>
      <w:r>
        <w:rPr>
          <w:noProof/>
        </w:rPr>
        <w:t>Manual Entry (per variant)</w:t>
      </w:r>
      <w:r>
        <w:rPr>
          <w:noProof/>
        </w:rPr>
        <w:tab/>
      </w:r>
      <w:r>
        <w:rPr>
          <w:noProof/>
        </w:rPr>
        <w:fldChar w:fldCharType="begin"/>
      </w:r>
      <w:r>
        <w:rPr>
          <w:noProof/>
        </w:rPr>
        <w:instrText xml:space="preserve"> PAGEREF _Toc282263888 \h </w:instrText>
      </w:r>
      <w:r>
        <w:rPr>
          <w:noProof/>
        </w:rPr>
      </w:r>
      <w:r>
        <w:rPr>
          <w:noProof/>
        </w:rPr>
        <w:fldChar w:fldCharType="separate"/>
      </w:r>
      <w:r w:rsidR="0045019B">
        <w:rPr>
          <w:noProof/>
        </w:rPr>
        <w:t>5</w:t>
      </w:r>
      <w:r>
        <w:rPr>
          <w:noProof/>
        </w:rPr>
        <w:fldChar w:fldCharType="end"/>
      </w:r>
    </w:p>
    <w:p w14:paraId="71DD6DCA" w14:textId="77777777" w:rsidR="007506D1" w:rsidRDefault="007506D1">
      <w:pPr>
        <w:pStyle w:val="TOC3"/>
        <w:tabs>
          <w:tab w:val="right" w:leader="dot" w:pos="7910"/>
        </w:tabs>
        <w:rPr>
          <w:rFonts w:asciiTheme="minorHAnsi" w:eastAsiaTheme="minorEastAsia" w:hAnsiTheme="minorHAnsi" w:cstheme="minorBidi"/>
          <w:noProof/>
          <w:szCs w:val="24"/>
          <w:lang w:val="en-GB" w:eastAsia="ja-JP"/>
        </w:rPr>
      </w:pPr>
      <w:r>
        <w:rPr>
          <w:noProof/>
        </w:rPr>
        <w:t>Other Import Formats</w:t>
      </w:r>
      <w:r>
        <w:rPr>
          <w:noProof/>
        </w:rPr>
        <w:tab/>
      </w:r>
      <w:r>
        <w:rPr>
          <w:noProof/>
        </w:rPr>
        <w:fldChar w:fldCharType="begin"/>
      </w:r>
      <w:r>
        <w:rPr>
          <w:noProof/>
        </w:rPr>
        <w:instrText xml:space="preserve"> PAGEREF _Toc282263889 \h </w:instrText>
      </w:r>
      <w:r>
        <w:rPr>
          <w:noProof/>
        </w:rPr>
      </w:r>
      <w:r>
        <w:rPr>
          <w:noProof/>
        </w:rPr>
        <w:fldChar w:fldCharType="separate"/>
      </w:r>
      <w:r w:rsidR="0045019B">
        <w:rPr>
          <w:noProof/>
        </w:rPr>
        <w:t>5</w:t>
      </w:r>
      <w:r>
        <w:rPr>
          <w:noProof/>
        </w:rPr>
        <w:fldChar w:fldCharType="end"/>
      </w:r>
    </w:p>
    <w:p w14:paraId="56C9D285"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Phenotypes</w:t>
      </w:r>
      <w:r>
        <w:rPr>
          <w:noProof/>
        </w:rPr>
        <w:tab/>
      </w:r>
      <w:r>
        <w:rPr>
          <w:noProof/>
        </w:rPr>
        <w:fldChar w:fldCharType="begin"/>
      </w:r>
      <w:r>
        <w:rPr>
          <w:noProof/>
        </w:rPr>
        <w:instrText xml:space="preserve"> PAGEREF _Toc282263890 \h </w:instrText>
      </w:r>
      <w:r>
        <w:rPr>
          <w:noProof/>
        </w:rPr>
      </w:r>
      <w:r>
        <w:rPr>
          <w:noProof/>
        </w:rPr>
        <w:fldChar w:fldCharType="separate"/>
      </w:r>
      <w:r w:rsidR="0045019B">
        <w:rPr>
          <w:noProof/>
        </w:rPr>
        <w:t>5</w:t>
      </w:r>
      <w:r>
        <w:rPr>
          <w:noProof/>
        </w:rPr>
        <w:fldChar w:fldCharType="end"/>
      </w:r>
    </w:p>
    <w:p w14:paraId="179E2723" w14:textId="77777777" w:rsidR="007506D1" w:rsidRDefault="007506D1">
      <w:pPr>
        <w:pStyle w:val="TOC2"/>
        <w:rPr>
          <w:rFonts w:asciiTheme="minorHAnsi" w:eastAsiaTheme="minorEastAsia" w:hAnsiTheme="minorHAnsi" w:cstheme="minorBidi"/>
          <w:noProof/>
          <w:szCs w:val="24"/>
          <w:lang w:val="en-GB" w:eastAsia="ja-JP"/>
        </w:rPr>
      </w:pPr>
      <w:r>
        <w:rPr>
          <w:noProof/>
        </w:rPr>
        <w:t>Adding Ontologies</w:t>
      </w:r>
      <w:r>
        <w:rPr>
          <w:noProof/>
        </w:rPr>
        <w:tab/>
      </w:r>
      <w:r>
        <w:rPr>
          <w:noProof/>
        </w:rPr>
        <w:fldChar w:fldCharType="begin"/>
      </w:r>
      <w:r>
        <w:rPr>
          <w:noProof/>
        </w:rPr>
        <w:instrText xml:space="preserve"> PAGEREF _Toc282263891 \h </w:instrText>
      </w:r>
      <w:r>
        <w:rPr>
          <w:noProof/>
        </w:rPr>
      </w:r>
      <w:r>
        <w:rPr>
          <w:noProof/>
        </w:rPr>
        <w:fldChar w:fldCharType="separate"/>
      </w:r>
      <w:r w:rsidR="0045019B">
        <w:rPr>
          <w:noProof/>
        </w:rPr>
        <w:t>5</w:t>
      </w:r>
      <w:r>
        <w:rPr>
          <w:noProof/>
        </w:rPr>
        <w:fldChar w:fldCharType="end"/>
      </w:r>
    </w:p>
    <w:p w14:paraId="295035FE" w14:textId="77777777" w:rsidR="007506D1" w:rsidRDefault="007506D1">
      <w:pPr>
        <w:pStyle w:val="TOC2"/>
        <w:rPr>
          <w:rFonts w:asciiTheme="minorHAnsi" w:eastAsiaTheme="minorEastAsia" w:hAnsiTheme="minorHAnsi" w:cstheme="minorBidi"/>
          <w:noProof/>
          <w:szCs w:val="24"/>
          <w:lang w:val="en-GB" w:eastAsia="ja-JP"/>
        </w:rPr>
      </w:pPr>
      <w:r>
        <w:rPr>
          <w:noProof/>
        </w:rPr>
        <w:t>Adding Ontology Terms (per variant)</w:t>
      </w:r>
      <w:r>
        <w:rPr>
          <w:noProof/>
        </w:rPr>
        <w:tab/>
      </w:r>
      <w:r>
        <w:rPr>
          <w:noProof/>
        </w:rPr>
        <w:fldChar w:fldCharType="begin"/>
      </w:r>
      <w:r>
        <w:rPr>
          <w:noProof/>
        </w:rPr>
        <w:instrText xml:space="preserve"> PAGEREF _Toc282263892 \h </w:instrText>
      </w:r>
      <w:r>
        <w:rPr>
          <w:noProof/>
        </w:rPr>
      </w:r>
      <w:r>
        <w:rPr>
          <w:noProof/>
        </w:rPr>
        <w:fldChar w:fldCharType="separate"/>
      </w:r>
      <w:r w:rsidR="0045019B">
        <w:rPr>
          <w:noProof/>
        </w:rPr>
        <w:t>5</w:t>
      </w:r>
      <w:r>
        <w:rPr>
          <w:noProof/>
        </w:rPr>
        <w:fldChar w:fldCharType="end"/>
      </w:r>
    </w:p>
    <w:p w14:paraId="053427AB" w14:textId="77777777" w:rsidR="007506D1" w:rsidRDefault="007506D1">
      <w:pPr>
        <w:pStyle w:val="TOC2"/>
        <w:rPr>
          <w:rFonts w:asciiTheme="minorHAnsi" w:eastAsiaTheme="minorEastAsia" w:hAnsiTheme="minorHAnsi" w:cstheme="minorBidi"/>
          <w:noProof/>
          <w:szCs w:val="24"/>
          <w:lang w:val="en-GB" w:eastAsia="ja-JP"/>
        </w:rPr>
      </w:pPr>
      <w:r>
        <w:rPr>
          <w:noProof/>
        </w:rPr>
        <w:t>Adding Ontology Terms (bulk import)</w:t>
      </w:r>
      <w:r>
        <w:rPr>
          <w:noProof/>
        </w:rPr>
        <w:tab/>
      </w:r>
      <w:r>
        <w:rPr>
          <w:noProof/>
        </w:rPr>
        <w:fldChar w:fldCharType="begin"/>
      </w:r>
      <w:r>
        <w:rPr>
          <w:noProof/>
        </w:rPr>
        <w:instrText xml:space="preserve"> PAGEREF _Toc282263893 \h </w:instrText>
      </w:r>
      <w:r>
        <w:rPr>
          <w:noProof/>
        </w:rPr>
      </w:r>
      <w:r>
        <w:rPr>
          <w:noProof/>
        </w:rPr>
        <w:fldChar w:fldCharType="separate"/>
      </w:r>
      <w:r w:rsidR="0045019B">
        <w:rPr>
          <w:noProof/>
        </w:rPr>
        <w:t>5</w:t>
      </w:r>
      <w:r>
        <w:rPr>
          <w:noProof/>
        </w:rPr>
        <w:fldChar w:fldCharType="end"/>
      </w:r>
    </w:p>
    <w:p w14:paraId="3CE28F28" w14:textId="77777777" w:rsidR="007506D1" w:rsidRDefault="007506D1">
      <w:pPr>
        <w:pStyle w:val="TOC2"/>
        <w:rPr>
          <w:rFonts w:asciiTheme="minorHAnsi" w:eastAsiaTheme="minorEastAsia" w:hAnsiTheme="minorHAnsi" w:cstheme="minorBidi"/>
          <w:noProof/>
          <w:szCs w:val="24"/>
          <w:lang w:val="en-GB" w:eastAsia="ja-JP"/>
        </w:rPr>
      </w:pPr>
      <w:r>
        <w:rPr>
          <w:noProof/>
        </w:rPr>
        <w:t>Phenotype Local List</w:t>
      </w:r>
      <w:r>
        <w:rPr>
          <w:noProof/>
        </w:rPr>
        <w:tab/>
      </w:r>
      <w:r>
        <w:rPr>
          <w:noProof/>
        </w:rPr>
        <w:fldChar w:fldCharType="begin"/>
      </w:r>
      <w:r>
        <w:rPr>
          <w:noProof/>
        </w:rPr>
        <w:instrText xml:space="preserve"> PAGEREF _Toc282263894 \h </w:instrText>
      </w:r>
      <w:r>
        <w:rPr>
          <w:noProof/>
        </w:rPr>
      </w:r>
      <w:r>
        <w:rPr>
          <w:noProof/>
        </w:rPr>
        <w:fldChar w:fldCharType="separate"/>
      </w:r>
      <w:r w:rsidR="0045019B">
        <w:rPr>
          <w:noProof/>
        </w:rPr>
        <w:t>6</w:t>
      </w:r>
      <w:r>
        <w:rPr>
          <w:noProof/>
        </w:rPr>
        <w:fldChar w:fldCharType="end"/>
      </w:r>
    </w:p>
    <w:p w14:paraId="5A9AC8AC" w14:textId="77777777" w:rsidR="007506D1" w:rsidRDefault="007506D1">
      <w:pPr>
        <w:pStyle w:val="TOC2"/>
        <w:rPr>
          <w:rFonts w:asciiTheme="minorHAnsi" w:eastAsiaTheme="minorEastAsia" w:hAnsiTheme="minorHAnsi" w:cstheme="minorBidi"/>
          <w:noProof/>
          <w:szCs w:val="24"/>
          <w:lang w:val="en-GB" w:eastAsia="ja-JP"/>
        </w:rPr>
      </w:pPr>
      <w:r>
        <w:rPr>
          <w:noProof/>
        </w:rPr>
        <w:t>Searchable Ontology Tree</w:t>
      </w:r>
      <w:r>
        <w:rPr>
          <w:noProof/>
        </w:rPr>
        <w:tab/>
      </w:r>
      <w:r>
        <w:rPr>
          <w:noProof/>
        </w:rPr>
        <w:fldChar w:fldCharType="begin"/>
      </w:r>
      <w:r>
        <w:rPr>
          <w:noProof/>
        </w:rPr>
        <w:instrText xml:space="preserve"> PAGEREF _Toc282263895 \h </w:instrText>
      </w:r>
      <w:r>
        <w:rPr>
          <w:noProof/>
        </w:rPr>
      </w:r>
      <w:r>
        <w:rPr>
          <w:noProof/>
        </w:rPr>
        <w:fldChar w:fldCharType="separate"/>
      </w:r>
      <w:r w:rsidR="0045019B">
        <w:rPr>
          <w:noProof/>
        </w:rPr>
        <w:t>6</w:t>
      </w:r>
      <w:r>
        <w:rPr>
          <w:noProof/>
        </w:rPr>
        <w:fldChar w:fldCharType="end"/>
      </w:r>
    </w:p>
    <w:p w14:paraId="7F1151D6"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Variant Discovery Interface</w:t>
      </w:r>
      <w:r>
        <w:rPr>
          <w:noProof/>
        </w:rPr>
        <w:tab/>
      </w:r>
      <w:r>
        <w:rPr>
          <w:noProof/>
        </w:rPr>
        <w:fldChar w:fldCharType="begin"/>
      </w:r>
      <w:r>
        <w:rPr>
          <w:noProof/>
        </w:rPr>
        <w:instrText xml:space="preserve"> PAGEREF _Toc282263896 \h </w:instrText>
      </w:r>
      <w:r>
        <w:rPr>
          <w:noProof/>
        </w:rPr>
      </w:r>
      <w:r>
        <w:rPr>
          <w:noProof/>
        </w:rPr>
        <w:fldChar w:fldCharType="separate"/>
      </w:r>
      <w:r w:rsidR="0045019B">
        <w:rPr>
          <w:noProof/>
        </w:rPr>
        <w:t>6</w:t>
      </w:r>
      <w:r>
        <w:rPr>
          <w:noProof/>
        </w:rPr>
        <w:fldChar w:fldCharType="end"/>
      </w:r>
    </w:p>
    <w:p w14:paraId="567D7966" w14:textId="77777777" w:rsidR="007506D1" w:rsidRDefault="007506D1">
      <w:pPr>
        <w:pStyle w:val="TOC2"/>
        <w:rPr>
          <w:rFonts w:asciiTheme="minorHAnsi" w:eastAsiaTheme="minorEastAsia" w:hAnsiTheme="minorHAnsi" w:cstheme="minorBidi"/>
          <w:noProof/>
          <w:szCs w:val="24"/>
          <w:lang w:val="en-GB" w:eastAsia="ja-JP"/>
        </w:rPr>
      </w:pPr>
      <w:r>
        <w:rPr>
          <w:noProof/>
        </w:rPr>
        <w:t>Select Sources</w:t>
      </w:r>
      <w:r>
        <w:rPr>
          <w:noProof/>
        </w:rPr>
        <w:tab/>
      </w:r>
      <w:r>
        <w:rPr>
          <w:noProof/>
        </w:rPr>
        <w:fldChar w:fldCharType="begin"/>
      </w:r>
      <w:r>
        <w:rPr>
          <w:noProof/>
        </w:rPr>
        <w:instrText xml:space="preserve"> PAGEREF _Toc282263897 \h </w:instrText>
      </w:r>
      <w:r>
        <w:rPr>
          <w:noProof/>
        </w:rPr>
      </w:r>
      <w:r>
        <w:rPr>
          <w:noProof/>
        </w:rPr>
        <w:fldChar w:fldCharType="separate"/>
      </w:r>
      <w:r w:rsidR="0045019B">
        <w:rPr>
          <w:noProof/>
        </w:rPr>
        <w:t>6</w:t>
      </w:r>
      <w:r>
        <w:rPr>
          <w:noProof/>
        </w:rPr>
        <w:fldChar w:fldCharType="end"/>
      </w:r>
    </w:p>
    <w:p w14:paraId="26A7253C" w14:textId="77777777" w:rsidR="007506D1" w:rsidRDefault="007506D1">
      <w:pPr>
        <w:pStyle w:val="TOC2"/>
        <w:rPr>
          <w:rFonts w:asciiTheme="minorHAnsi" w:eastAsiaTheme="minorEastAsia" w:hAnsiTheme="minorHAnsi" w:cstheme="minorBidi"/>
          <w:noProof/>
          <w:szCs w:val="24"/>
          <w:lang w:val="en-GB" w:eastAsia="ja-JP"/>
        </w:rPr>
      </w:pPr>
      <w:r>
        <w:rPr>
          <w:noProof/>
        </w:rPr>
        <w:t>Search Field</w:t>
      </w:r>
      <w:r>
        <w:rPr>
          <w:noProof/>
        </w:rPr>
        <w:tab/>
      </w:r>
      <w:r>
        <w:rPr>
          <w:noProof/>
        </w:rPr>
        <w:fldChar w:fldCharType="begin"/>
      </w:r>
      <w:r>
        <w:rPr>
          <w:noProof/>
        </w:rPr>
        <w:instrText xml:space="preserve"> PAGEREF _Toc282263898 \h </w:instrText>
      </w:r>
      <w:r>
        <w:rPr>
          <w:noProof/>
        </w:rPr>
      </w:r>
      <w:r>
        <w:rPr>
          <w:noProof/>
        </w:rPr>
        <w:fldChar w:fldCharType="separate"/>
      </w:r>
      <w:r w:rsidR="0045019B">
        <w:rPr>
          <w:noProof/>
        </w:rPr>
        <w:t>6</w:t>
      </w:r>
      <w:r>
        <w:rPr>
          <w:noProof/>
        </w:rPr>
        <w:fldChar w:fldCharType="end"/>
      </w:r>
    </w:p>
    <w:p w14:paraId="754C26D7"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Settings</w:t>
      </w:r>
      <w:r>
        <w:rPr>
          <w:noProof/>
        </w:rPr>
        <w:tab/>
      </w:r>
      <w:r>
        <w:rPr>
          <w:noProof/>
        </w:rPr>
        <w:fldChar w:fldCharType="begin"/>
      </w:r>
      <w:r>
        <w:rPr>
          <w:noProof/>
        </w:rPr>
        <w:instrText xml:space="preserve"> PAGEREF _Toc282263899 \h </w:instrText>
      </w:r>
      <w:r>
        <w:rPr>
          <w:noProof/>
        </w:rPr>
      </w:r>
      <w:r>
        <w:rPr>
          <w:noProof/>
        </w:rPr>
        <w:fldChar w:fldCharType="separate"/>
      </w:r>
      <w:r w:rsidR="0045019B">
        <w:rPr>
          <w:noProof/>
        </w:rPr>
        <w:t>7</w:t>
      </w:r>
      <w:r>
        <w:rPr>
          <w:noProof/>
        </w:rPr>
        <w:fldChar w:fldCharType="end"/>
      </w:r>
    </w:p>
    <w:p w14:paraId="057B0137" w14:textId="77777777" w:rsidR="007506D1" w:rsidRDefault="007506D1">
      <w:pPr>
        <w:pStyle w:val="TOC2"/>
        <w:rPr>
          <w:rFonts w:asciiTheme="minorHAnsi" w:eastAsiaTheme="minorEastAsia" w:hAnsiTheme="minorHAnsi" w:cstheme="minorBidi"/>
          <w:noProof/>
          <w:szCs w:val="24"/>
          <w:lang w:val="en-GB" w:eastAsia="ja-JP"/>
        </w:rPr>
      </w:pPr>
      <w:r>
        <w:rPr>
          <w:noProof/>
        </w:rPr>
        <w:t>Display Fields</w:t>
      </w:r>
      <w:r>
        <w:rPr>
          <w:noProof/>
        </w:rPr>
        <w:tab/>
      </w:r>
      <w:r>
        <w:rPr>
          <w:noProof/>
        </w:rPr>
        <w:fldChar w:fldCharType="begin"/>
      </w:r>
      <w:r>
        <w:rPr>
          <w:noProof/>
        </w:rPr>
        <w:instrText xml:space="preserve"> PAGEREF _Toc282263900 \h </w:instrText>
      </w:r>
      <w:r>
        <w:rPr>
          <w:noProof/>
        </w:rPr>
      </w:r>
      <w:r>
        <w:rPr>
          <w:noProof/>
        </w:rPr>
        <w:fldChar w:fldCharType="separate"/>
      </w:r>
      <w:r w:rsidR="0045019B">
        <w:rPr>
          <w:noProof/>
        </w:rPr>
        <w:t>7</w:t>
      </w:r>
      <w:r>
        <w:rPr>
          <w:noProof/>
        </w:rPr>
        <w:fldChar w:fldCharType="end"/>
      </w:r>
    </w:p>
    <w:p w14:paraId="5AEA5F3D" w14:textId="77777777" w:rsidR="007506D1" w:rsidRDefault="007506D1">
      <w:pPr>
        <w:pStyle w:val="TOC2"/>
        <w:rPr>
          <w:rFonts w:asciiTheme="minorHAnsi" w:eastAsiaTheme="minorEastAsia" w:hAnsiTheme="minorHAnsi" w:cstheme="minorBidi"/>
          <w:noProof/>
          <w:szCs w:val="24"/>
          <w:lang w:val="en-GB" w:eastAsia="ja-JP"/>
        </w:rPr>
      </w:pPr>
      <w:r>
        <w:rPr>
          <w:noProof/>
        </w:rPr>
        <w:lastRenderedPageBreak/>
        <w:t>Autocomplete</w:t>
      </w:r>
      <w:r>
        <w:rPr>
          <w:noProof/>
        </w:rPr>
        <w:tab/>
      </w:r>
      <w:r>
        <w:rPr>
          <w:noProof/>
        </w:rPr>
        <w:fldChar w:fldCharType="begin"/>
      </w:r>
      <w:r>
        <w:rPr>
          <w:noProof/>
        </w:rPr>
        <w:instrText xml:space="preserve"> PAGEREF _Toc282263901 \h </w:instrText>
      </w:r>
      <w:r>
        <w:rPr>
          <w:noProof/>
        </w:rPr>
      </w:r>
      <w:r>
        <w:rPr>
          <w:noProof/>
        </w:rPr>
        <w:fldChar w:fldCharType="separate"/>
      </w:r>
      <w:r w:rsidR="0045019B">
        <w:rPr>
          <w:noProof/>
        </w:rPr>
        <w:t>7</w:t>
      </w:r>
      <w:r>
        <w:rPr>
          <w:noProof/>
        </w:rPr>
        <w:fldChar w:fldCharType="end"/>
      </w:r>
    </w:p>
    <w:p w14:paraId="6C549334" w14:textId="77777777" w:rsidR="007506D1" w:rsidRDefault="007506D1">
      <w:pPr>
        <w:pStyle w:val="TOC2"/>
        <w:rPr>
          <w:rFonts w:asciiTheme="minorHAnsi" w:eastAsiaTheme="minorEastAsia" w:hAnsiTheme="minorHAnsi" w:cstheme="minorBidi"/>
          <w:noProof/>
          <w:szCs w:val="24"/>
          <w:lang w:val="en-GB" w:eastAsia="ja-JP"/>
        </w:rPr>
      </w:pPr>
      <w:r>
        <w:rPr>
          <w:noProof/>
        </w:rPr>
        <w:t>Import Templates</w:t>
      </w:r>
      <w:r>
        <w:rPr>
          <w:noProof/>
        </w:rPr>
        <w:tab/>
      </w:r>
      <w:r>
        <w:rPr>
          <w:noProof/>
        </w:rPr>
        <w:fldChar w:fldCharType="begin"/>
      </w:r>
      <w:r>
        <w:rPr>
          <w:noProof/>
        </w:rPr>
        <w:instrText xml:space="preserve"> PAGEREF _Toc282263902 \h </w:instrText>
      </w:r>
      <w:r>
        <w:rPr>
          <w:noProof/>
        </w:rPr>
      </w:r>
      <w:r>
        <w:rPr>
          <w:noProof/>
        </w:rPr>
        <w:fldChar w:fldCharType="separate"/>
      </w:r>
      <w:r w:rsidR="0045019B">
        <w:rPr>
          <w:noProof/>
        </w:rPr>
        <w:t>7</w:t>
      </w:r>
      <w:r>
        <w:rPr>
          <w:noProof/>
        </w:rPr>
        <w:fldChar w:fldCharType="end"/>
      </w:r>
    </w:p>
    <w:p w14:paraId="03A02F40" w14:textId="77777777" w:rsidR="007506D1" w:rsidRDefault="007506D1">
      <w:pPr>
        <w:pStyle w:val="TOC2"/>
        <w:rPr>
          <w:rFonts w:asciiTheme="minorHAnsi" w:eastAsiaTheme="minorEastAsia" w:hAnsiTheme="minorHAnsi" w:cstheme="minorBidi"/>
          <w:noProof/>
          <w:szCs w:val="24"/>
          <w:lang w:val="en-GB" w:eastAsia="ja-JP"/>
        </w:rPr>
      </w:pPr>
      <w:r>
        <w:rPr>
          <w:noProof/>
        </w:rPr>
        <w:t>Other Settings</w:t>
      </w:r>
      <w:r>
        <w:rPr>
          <w:noProof/>
        </w:rPr>
        <w:tab/>
      </w:r>
      <w:r>
        <w:rPr>
          <w:noProof/>
        </w:rPr>
        <w:fldChar w:fldCharType="begin"/>
      </w:r>
      <w:r>
        <w:rPr>
          <w:noProof/>
        </w:rPr>
        <w:instrText xml:space="preserve"> PAGEREF _Toc282263903 \h </w:instrText>
      </w:r>
      <w:r>
        <w:rPr>
          <w:noProof/>
        </w:rPr>
      </w:r>
      <w:r>
        <w:rPr>
          <w:noProof/>
        </w:rPr>
        <w:fldChar w:fldCharType="separate"/>
      </w:r>
      <w:r w:rsidR="0045019B">
        <w:rPr>
          <w:noProof/>
        </w:rPr>
        <w:t>7</w:t>
      </w:r>
      <w:r>
        <w:rPr>
          <w:noProof/>
        </w:rPr>
        <w:fldChar w:fldCharType="end"/>
      </w:r>
    </w:p>
    <w:p w14:paraId="33415962"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Appearance Preferences</w:t>
      </w:r>
      <w:r>
        <w:rPr>
          <w:noProof/>
        </w:rPr>
        <w:tab/>
      </w:r>
      <w:r>
        <w:rPr>
          <w:noProof/>
        </w:rPr>
        <w:fldChar w:fldCharType="begin"/>
      </w:r>
      <w:r>
        <w:rPr>
          <w:noProof/>
        </w:rPr>
        <w:instrText xml:space="preserve"> PAGEREF _Toc282263904 \h </w:instrText>
      </w:r>
      <w:r>
        <w:rPr>
          <w:noProof/>
        </w:rPr>
      </w:r>
      <w:r>
        <w:rPr>
          <w:noProof/>
        </w:rPr>
        <w:fldChar w:fldCharType="separate"/>
      </w:r>
      <w:r w:rsidR="0045019B">
        <w:rPr>
          <w:noProof/>
        </w:rPr>
        <w:t>7</w:t>
      </w:r>
      <w:r>
        <w:rPr>
          <w:noProof/>
        </w:rPr>
        <w:fldChar w:fldCharType="end"/>
      </w:r>
    </w:p>
    <w:p w14:paraId="6D0EC1BE"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News Feed</w:t>
      </w:r>
      <w:r>
        <w:rPr>
          <w:noProof/>
        </w:rPr>
        <w:tab/>
      </w:r>
      <w:r>
        <w:rPr>
          <w:noProof/>
        </w:rPr>
        <w:fldChar w:fldCharType="begin"/>
      </w:r>
      <w:r>
        <w:rPr>
          <w:noProof/>
        </w:rPr>
        <w:instrText xml:space="preserve"> PAGEREF _Toc282263905 \h </w:instrText>
      </w:r>
      <w:r>
        <w:rPr>
          <w:noProof/>
        </w:rPr>
      </w:r>
      <w:r>
        <w:rPr>
          <w:noProof/>
        </w:rPr>
        <w:fldChar w:fldCharType="separate"/>
      </w:r>
      <w:r w:rsidR="0045019B">
        <w:rPr>
          <w:noProof/>
        </w:rPr>
        <w:t>8</w:t>
      </w:r>
      <w:r>
        <w:rPr>
          <w:noProof/>
        </w:rPr>
        <w:fldChar w:fldCharType="end"/>
      </w:r>
    </w:p>
    <w:p w14:paraId="6A2B7841"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Content Management System</w:t>
      </w:r>
      <w:r>
        <w:rPr>
          <w:noProof/>
        </w:rPr>
        <w:tab/>
      </w:r>
      <w:r>
        <w:rPr>
          <w:noProof/>
        </w:rPr>
        <w:fldChar w:fldCharType="begin"/>
      </w:r>
      <w:r>
        <w:rPr>
          <w:noProof/>
        </w:rPr>
        <w:instrText xml:space="preserve"> PAGEREF _Toc282263906 \h </w:instrText>
      </w:r>
      <w:r>
        <w:rPr>
          <w:noProof/>
        </w:rPr>
      </w:r>
      <w:r>
        <w:rPr>
          <w:noProof/>
        </w:rPr>
        <w:fldChar w:fldCharType="separate"/>
      </w:r>
      <w:r w:rsidR="0045019B">
        <w:rPr>
          <w:noProof/>
        </w:rPr>
        <w:t>8</w:t>
      </w:r>
      <w:r>
        <w:rPr>
          <w:noProof/>
        </w:rPr>
        <w:fldChar w:fldCharType="end"/>
      </w:r>
    </w:p>
    <w:p w14:paraId="20B1348D" w14:textId="77777777" w:rsidR="007506D1" w:rsidRDefault="007506D1">
      <w:pPr>
        <w:pStyle w:val="TOC2"/>
        <w:rPr>
          <w:rFonts w:asciiTheme="minorHAnsi" w:eastAsiaTheme="minorEastAsia" w:hAnsiTheme="minorHAnsi" w:cstheme="minorBidi"/>
          <w:noProof/>
          <w:szCs w:val="24"/>
          <w:lang w:val="en-GB" w:eastAsia="ja-JP"/>
        </w:rPr>
      </w:pPr>
      <w:r>
        <w:rPr>
          <w:noProof/>
        </w:rPr>
        <w:t>Menus</w:t>
      </w:r>
      <w:r>
        <w:rPr>
          <w:noProof/>
        </w:rPr>
        <w:tab/>
      </w:r>
      <w:r>
        <w:rPr>
          <w:noProof/>
        </w:rPr>
        <w:fldChar w:fldCharType="begin"/>
      </w:r>
      <w:r>
        <w:rPr>
          <w:noProof/>
        </w:rPr>
        <w:instrText xml:space="preserve"> PAGEREF _Toc282263907 \h </w:instrText>
      </w:r>
      <w:r>
        <w:rPr>
          <w:noProof/>
        </w:rPr>
      </w:r>
      <w:r>
        <w:rPr>
          <w:noProof/>
        </w:rPr>
        <w:fldChar w:fldCharType="separate"/>
      </w:r>
      <w:r w:rsidR="0045019B">
        <w:rPr>
          <w:noProof/>
        </w:rPr>
        <w:t>8</w:t>
      </w:r>
      <w:r>
        <w:rPr>
          <w:noProof/>
        </w:rPr>
        <w:fldChar w:fldCharType="end"/>
      </w:r>
    </w:p>
    <w:p w14:paraId="4939BE05" w14:textId="77777777" w:rsidR="007506D1" w:rsidRDefault="007506D1">
      <w:pPr>
        <w:pStyle w:val="TOC2"/>
        <w:rPr>
          <w:rFonts w:asciiTheme="minorHAnsi" w:eastAsiaTheme="minorEastAsia" w:hAnsiTheme="minorHAnsi" w:cstheme="minorBidi"/>
          <w:noProof/>
          <w:szCs w:val="24"/>
          <w:lang w:val="en-GB" w:eastAsia="ja-JP"/>
        </w:rPr>
      </w:pPr>
      <w:r>
        <w:rPr>
          <w:noProof/>
        </w:rPr>
        <w:t>Pages</w:t>
      </w:r>
      <w:r>
        <w:rPr>
          <w:noProof/>
        </w:rPr>
        <w:tab/>
      </w:r>
      <w:r>
        <w:rPr>
          <w:noProof/>
        </w:rPr>
        <w:fldChar w:fldCharType="begin"/>
      </w:r>
      <w:r>
        <w:rPr>
          <w:noProof/>
        </w:rPr>
        <w:instrText xml:space="preserve"> PAGEREF _Toc282263908 \h </w:instrText>
      </w:r>
      <w:r>
        <w:rPr>
          <w:noProof/>
        </w:rPr>
      </w:r>
      <w:r>
        <w:rPr>
          <w:noProof/>
        </w:rPr>
        <w:fldChar w:fldCharType="separate"/>
      </w:r>
      <w:r w:rsidR="0045019B">
        <w:rPr>
          <w:noProof/>
        </w:rPr>
        <w:t>8</w:t>
      </w:r>
      <w:r>
        <w:rPr>
          <w:noProof/>
        </w:rPr>
        <w:fldChar w:fldCharType="end"/>
      </w:r>
    </w:p>
    <w:p w14:paraId="473B9384"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DAS Server</w:t>
      </w:r>
      <w:r>
        <w:rPr>
          <w:noProof/>
        </w:rPr>
        <w:tab/>
      </w:r>
      <w:r>
        <w:rPr>
          <w:noProof/>
        </w:rPr>
        <w:fldChar w:fldCharType="begin"/>
      </w:r>
      <w:r>
        <w:rPr>
          <w:noProof/>
        </w:rPr>
        <w:instrText xml:space="preserve"> PAGEREF _Toc282263909 \h </w:instrText>
      </w:r>
      <w:r>
        <w:rPr>
          <w:noProof/>
        </w:rPr>
      </w:r>
      <w:r>
        <w:rPr>
          <w:noProof/>
        </w:rPr>
        <w:fldChar w:fldCharType="separate"/>
      </w:r>
      <w:r w:rsidR="0045019B">
        <w:rPr>
          <w:noProof/>
        </w:rPr>
        <w:t>8</w:t>
      </w:r>
      <w:r>
        <w:rPr>
          <w:noProof/>
        </w:rPr>
        <w:fldChar w:fldCharType="end"/>
      </w:r>
    </w:p>
    <w:p w14:paraId="539716A7"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API Documentation</w:t>
      </w:r>
      <w:r>
        <w:rPr>
          <w:noProof/>
        </w:rPr>
        <w:tab/>
      </w:r>
      <w:r>
        <w:rPr>
          <w:noProof/>
        </w:rPr>
        <w:fldChar w:fldCharType="begin"/>
      </w:r>
      <w:r>
        <w:rPr>
          <w:noProof/>
        </w:rPr>
        <w:instrText xml:space="preserve"> PAGEREF _Toc282263910 \h </w:instrText>
      </w:r>
      <w:r>
        <w:rPr>
          <w:noProof/>
        </w:rPr>
      </w:r>
      <w:r>
        <w:rPr>
          <w:noProof/>
        </w:rPr>
        <w:fldChar w:fldCharType="separate"/>
      </w:r>
      <w:r w:rsidR="0045019B">
        <w:rPr>
          <w:noProof/>
        </w:rPr>
        <w:t>9</w:t>
      </w:r>
      <w:r>
        <w:rPr>
          <w:noProof/>
        </w:rPr>
        <w:fldChar w:fldCharType="end"/>
      </w:r>
    </w:p>
    <w:p w14:paraId="664CED7E" w14:textId="77777777" w:rsidR="007506D1" w:rsidRDefault="007506D1">
      <w:pPr>
        <w:pStyle w:val="TOC1"/>
        <w:tabs>
          <w:tab w:val="right" w:leader="dot" w:pos="7910"/>
        </w:tabs>
        <w:rPr>
          <w:rFonts w:asciiTheme="minorHAnsi" w:eastAsiaTheme="minorEastAsia" w:hAnsiTheme="minorHAnsi" w:cstheme="minorBidi"/>
          <w:noProof/>
          <w:sz w:val="24"/>
          <w:szCs w:val="24"/>
          <w:lang w:val="en-GB" w:eastAsia="ja-JP"/>
        </w:rPr>
      </w:pPr>
      <w:r>
        <w:rPr>
          <w:noProof/>
        </w:rPr>
        <w:t>HOWTOs</w:t>
      </w:r>
      <w:r>
        <w:rPr>
          <w:noProof/>
        </w:rPr>
        <w:tab/>
      </w:r>
      <w:r>
        <w:rPr>
          <w:noProof/>
        </w:rPr>
        <w:fldChar w:fldCharType="begin"/>
      </w:r>
      <w:r>
        <w:rPr>
          <w:noProof/>
        </w:rPr>
        <w:instrText xml:space="preserve"> PAGEREF _Toc282263911 \h </w:instrText>
      </w:r>
      <w:r>
        <w:rPr>
          <w:noProof/>
        </w:rPr>
      </w:r>
      <w:r>
        <w:rPr>
          <w:noProof/>
        </w:rPr>
        <w:fldChar w:fldCharType="separate"/>
      </w:r>
      <w:r w:rsidR="0045019B">
        <w:rPr>
          <w:noProof/>
        </w:rPr>
        <w:t>10</w:t>
      </w:r>
      <w:r>
        <w:rPr>
          <w:noProof/>
        </w:rPr>
        <w:fldChar w:fldCharType="end"/>
      </w:r>
    </w:p>
    <w:p w14:paraId="303FD909" w14:textId="77777777" w:rsidR="007506D1" w:rsidRDefault="007506D1">
      <w:pPr>
        <w:pStyle w:val="TOC2"/>
        <w:rPr>
          <w:rFonts w:asciiTheme="minorHAnsi" w:eastAsiaTheme="minorEastAsia" w:hAnsiTheme="minorHAnsi" w:cstheme="minorBidi"/>
          <w:noProof/>
          <w:szCs w:val="24"/>
          <w:lang w:val="en-GB" w:eastAsia="ja-JP"/>
        </w:rPr>
      </w:pPr>
      <w:r>
        <w:rPr>
          <w:noProof/>
        </w:rPr>
        <w:t>Import Variants in Bulk</w:t>
      </w:r>
      <w:r>
        <w:rPr>
          <w:noProof/>
        </w:rPr>
        <w:tab/>
      </w:r>
      <w:r>
        <w:rPr>
          <w:noProof/>
        </w:rPr>
        <w:fldChar w:fldCharType="begin"/>
      </w:r>
      <w:r>
        <w:rPr>
          <w:noProof/>
        </w:rPr>
        <w:instrText xml:space="preserve"> PAGEREF _Toc282263912 \h </w:instrText>
      </w:r>
      <w:r>
        <w:rPr>
          <w:noProof/>
        </w:rPr>
      </w:r>
      <w:r>
        <w:rPr>
          <w:noProof/>
        </w:rPr>
        <w:fldChar w:fldCharType="separate"/>
      </w:r>
      <w:r w:rsidR="0045019B">
        <w:rPr>
          <w:noProof/>
        </w:rPr>
        <w:t>10</w:t>
      </w:r>
      <w:r>
        <w:rPr>
          <w:noProof/>
        </w:rPr>
        <w:fldChar w:fldCharType="end"/>
      </w:r>
    </w:p>
    <w:p w14:paraId="73EB9C4D" w14:textId="77777777" w:rsidR="005F6105" w:rsidRPr="003D2659" w:rsidRDefault="002D4C6B"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14:paraId="30D81B80" w14:textId="77777777" w:rsidR="005F6105" w:rsidRDefault="005F6105">
      <w:pPr>
        <w:sectPr w:rsidR="005F6105" w:rsidSect="007A3843">
          <w:headerReference w:type="default" r:id="rId14"/>
          <w:footerReference w:type="default" r:id="rId15"/>
          <w:headerReference w:type="first" r:id="rId16"/>
          <w:footerReference w:type="first" r:id="rId17"/>
          <w:pgSz w:w="12240" w:h="15840" w:code="1"/>
          <w:pgMar w:top="1800" w:right="1200" w:bottom="1440" w:left="1200" w:header="960" w:footer="960" w:gutter="0"/>
          <w:pgNumType w:start="1"/>
          <w:cols w:space="360"/>
        </w:sectPr>
      </w:pPr>
    </w:p>
    <w:p w14:paraId="6DA3DC22" w14:textId="77777777" w:rsidR="005F6105" w:rsidRDefault="00CF738D" w:rsidP="00E347D4">
      <w:pPr>
        <w:pStyle w:val="Heading1"/>
      </w:pPr>
      <w:bookmarkStart w:id="0" w:name="_Toc282263870"/>
      <w:r>
        <w:lastRenderedPageBreak/>
        <w:t>Installation</w:t>
      </w:r>
      <w:bookmarkEnd w:id="0"/>
    </w:p>
    <w:p w14:paraId="5C2D91FC" w14:textId="352D0C48" w:rsidR="00D911D9" w:rsidRDefault="00D911D9" w:rsidP="00D32F65">
      <w:pPr>
        <w:pStyle w:val="Heading2"/>
      </w:pPr>
      <w:bookmarkStart w:id="1" w:name="_Toc282263871"/>
      <w:r>
        <w:t>Server requirements</w:t>
      </w:r>
      <w:bookmarkEnd w:id="1"/>
    </w:p>
    <w:p w14:paraId="5B465B65" w14:textId="07432EF5" w:rsidR="00D911D9" w:rsidRDefault="00D911D9" w:rsidP="00D911D9">
      <w:pPr>
        <w:pStyle w:val="BodyText"/>
      </w:pPr>
      <w:r>
        <w:t xml:space="preserve">Cafe Variome requires the following </w:t>
      </w:r>
      <w:r w:rsidR="007167DF">
        <w:t>components to be installed on the host server</w:t>
      </w:r>
      <w:r>
        <w:t>:</w:t>
      </w:r>
    </w:p>
    <w:p w14:paraId="1323D74A" w14:textId="06D097AF" w:rsidR="00D911D9" w:rsidRDefault="00D911D9" w:rsidP="00D911D9">
      <w:pPr>
        <w:pStyle w:val="BodyText"/>
        <w:numPr>
          <w:ilvl w:val="0"/>
          <w:numId w:val="38"/>
        </w:numPr>
      </w:pPr>
      <w:r>
        <w:t>Apache webserver</w:t>
      </w:r>
    </w:p>
    <w:p w14:paraId="3763B2D6" w14:textId="40E794CD" w:rsidR="00D911D9" w:rsidRDefault="00D911D9" w:rsidP="00D911D9">
      <w:pPr>
        <w:pStyle w:val="BodyText"/>
        <w:numPr>
          <w:ilvl w:val="0"/>
          <w:numId w:val="38"/>
        </w:numPr>
      </w:pPr>
      <w:r>
        <w:t>PHP</w:t>
      </w:r>
    </w:p>
    <w:p w14:paraId="0B57C32F" w14:textId="4B84EEAD" w:rsidR="00D911D9" w:rsidRDefault="00D911D9" w:rsidP="00D911D9">
      <w:pPr>
        <w:pStyle w:val="BodyText"/>
        <w:numPr>
          <w:ilvl w:val="0"/>
          <w:numId w:val="38"/>
        </w:numPr>
      </w:pPr>
      <w:r>
        <w:t>MySQL</w:t>
      </w:r>
    </w:p>
    <w:p w14:paraId="1E0DFA4F" w14:textId="07896196" w:rsidR="00BF0781" w:rsidRDefault="00BF0781" w:rsidP="00D911D9">
      <w:pPr>
        <w:pStyle w:val="BodyText"/>
        <w:numPr>
          <w:ilvl w:val="0"/>
          <w:numId w:val="38"/>
        </w:numPr>
      </w:pPr>
      <w:r>
        <w:t>Elasticsearch (comes bundled with the Cafe Variome install package)</w:t>
      </w:r>
    </w:p>
    <w:p w14:paraId="0F445531" w14:textId="272B1A4C" w:rsidR="00D911D9" w:rsidRDefault="00C43868" w:rsidP="00D911D9">
      <w:pPr>
        <w:pStyle w:val="BodyText"/>
      </w:pPr>
      <w:r>
        <w:t xml:space="preserve">If you are a Windows user and wish to install Cafe Variome then we recommend you try </w:t>
      </w:r>
      <w:r w:rsidR="004463F7">
        <w:t xml:space="preserve">using one of </w:t>
      </w:r>
      <w:r>
        <w:t xml:space="preserve">the following all-in-one </w:t>
      </w:r>
      <w:r w:rsidR="00D12408">
        <w:t xml:space="preserve">WAMP </w:t>
      </w:r>
      <w:r>
        <w:t>solutions:</w:t>
      </w:r>
    </w:p>
    <w:p w14:paraId="5B3012AA" w14:textId="145CF8AC" w:rsidR="00C43868" w:rsidRDefault="00BC66B9" w:rsidP="00D911D9">
      <w:pPr>
        <w:pStyle w:val="BodyText"/>
      </w:pPr>
      <w:hyperlink r:id="rId18" w:history="1">
        <w:r w:rsidR="00C43868" w:rsidRPr="00187D26">
          <w:rPr>
            <w:rStyle w:val="Hyperlink"/>
          </w:rPr>
          <w:t>http://bitnami.com/stack/wamp</w:t>
        </w:r>
      </w:hyperlink>
    </w:p>
    <w:p w14:paraId="753CD582" w14:textId="59B373F2" w:rsidR="00C43868" w:rsidRPr="00D911D9" w:rsidRDefault="00BC66B9" w:rsidP="00D911D9">
      <w:pPr>
        <w:pStyle w:val="BodyText"/>
      </w:pPr>
      <w:hyperlink r:id="rId19" w:history="1">
        <w:r w:rsidR="00C43868" w:rsidRPr="00187D26">
          <w:rPr>
            <w:rStyle w:val="Hyperlink"/>
          </w:rPr>
          <w:t>http://www.apachefriends.org/en/xampp.html</w:t>
        </w:r>
      </w:hyperlink>
    </w:p>
    <w:p w14:paraId="36BD2C9D" w14:textId="65D25533" w:rsidR="00D32F65" w:rsidRDefault="004329E3" w:rsidP="00D32F65">
      <w:pPr>
        <w:pStyle w:val="Heading2"/>
      </w:pPr>
      <w:bookmarkStart w:id="2" w:name="_Toc282263872"/>
      <w:r>
        <w:t>U</w:t>
      </w:r>
      <w:r w:rsidR="00D32F65">
        <w:t>npack</w:t>
      </w:r>
      <w:r>
        <w:t xml:space="preserve"> Installation Package</w:t>
      </w:r>
      <w:bookmarkEnd w:id="2"/>
    </w:p>
    <w:p w14:paraId="5E6B3504" w14:textId="03CD2E6C" w:rsidR="005F6105" w:rsidRDefault="00D32F65">
      <w:pPr>
        <w:pStyle w:val="BodyTextKeep"/>
      </w:pPr>
      <w:r>
        <w:t>Download the Cafe Variome installation tarball and copy</w:t>
      </w:r>
      <w:r w:rsidR="004463F7">
        <w:t xml:space="preserve"> it</w:t>
      </w:r>
      <w:r>
        <w:t xml:space="preserve"> to your webserver root directory (or anywhere in the web directory you prefer). </w:t>
      </w:r>
      <w:r w:rsidR="00DE6062">
        <w:t>Use</w:t>
      </w:r>
      <w:r>
        <w:t xml:space="preserve"> the following command to unpack the tarball:</w:t>
      </w:r>
    </w:p>
    <w:p w14:paraId="4FF62B82" w14:textId="03036481" w:rsidR="00D32F65" w:rsidRDefault="00E347D4" w:rsidP="009B6D98">
      <w:pPr>
        <w:pStyle w:val="Code"/>
      </w:pPr>
      <w:r>
        <w:t>tar –</w:t>
      </w:r>
      <w:r w:rsidR="00D32F65">
        <w:t>pzxv</w:t>
      </w:r>
      <w:r>
        <w:t>f cafevariome.tar.gz</w:t>
      </w:r>
    </w:p>
    <w:p w14:paraId="64763E82" w14:textId="35C9D124" w:rsidR="005F6105" w:rsidRDefault="00D32F65">
      <w:pPr>
        <w:pStyle w:val="BodyText"/>
      </w:pPr>
      <w:r>
        <w:t xml:space="preserve">Once you have unpacked the tarball you should navigate to the install directory on the target machine in your </w:t>
      </w:r>
      <w:r w:rsidR="00DE6062">
        <w:t xml:space="preserve">web </w:t>
      </w:r>
      <w:r>
        <w:t>browser e.g.</w:t>
      </w:r>
    </w:p>
    <w:p w14:paraId="348FE4E1" w14:textId="28776C2A" w:rsidR="00D32F65" w:rsidRDefault="00BC66B9" w:rsidP="00D32F65">
      <w:pPr>
        <w:pStyle w:val="Code"/>
      </w:pPr>
      <w:hyperlink r:id="rId20" w:history="1">
        <w:r w:rsidR="00D32F65" w:rsidRPr="00187D26">
          <w:rPr>
            <w:rStyle w:val="Hyperlink"/>
          </w:rPr>
          <w:t>http://localhost/cafevariome/install</w:t>
        </w:r>
      </w:hyperlink>
    </w:p>
    <w:p w14:paraId="7D0D441E" w14:textId="4AD246F9" w:rsidR="00D32F65" w:rsidRDefault="00D32F65" w:rsidP="00D32F65">
      <w:pPr>
        <w:pStyle w:val="Heading2"/>
      </w:pPr>
      <w:bookmarkStart w:id="3" w:name="_Toc282263873"/>
      <w:r>
        <w:t>Install Wizard</w:t>
      </w:r>
      <w:bookmarkEnd w:id="3"/>
    </w:p>
    <w:p w14:paraId="087D527D" w14:textId="6963197D" w:rsidR="00D32F65" w:rsidRDefault="006A210B" w:rsidP="00D32F65">
      <w:pPr>
        <w:pStyle w:val="BodyText"/>
      </w:pPr>
      <w:r>
        <w:t xml:space="preserve">When you first navigate to the install page you will either be presented with the </w:t>
      </w:r>
      <w:r w:rsidR="004463F7">
        <w:t xml:space="preserve">installation </w:t>
      </w:r>
      <w:r>
        <w:t xml:space="preserve">wizard or </w:t>
      </w:r>
      <w:r w:rsidR="004463F7">
        <w:t xml:space="preserve">be </w:t>
      </w:r>
      <w:r w:rsidR="0020696F">
        <w:t xml:space="preserve">directed to </w:t>
      </w:r>
      <w:r>
        <w:t xml:space="preserve">a page informing you of any errors that need to be resolved before installation </w:t>
      </w:r>
      <w:r w:rsidR="00DE6062">
        <w:t>can take</w:t>
      </w:r>
      <w:r w:rsidR="00673A9F">
        <w:t xml:space="preserve"> place. Suggested ways to resolve these problems are given on this page and are also covered in the “Common Install Problems” section below.</w:t>
      </w:r>
    </w:p>
    <w:p w14:paraId="5B4930BC" w14:textId="7515E145" w:rsidR="006A210B" w:rsidRDefault="006A210B" w:rsidP="00D32F65">
      <w:pPr>
        <w:pStyle w:val="BodyText"/>
      </w:pPr>
      <w:r>
        <w:t xml:space="preserve">If the install wizard appears then </w:t>
      </w:r>
      <w:r w:rsidR="004463F7">
        <w:t xml:space="preserve">you should </w:t>
      </w:r>
      <w:r w:rsidR="003853E5">
        <w:t>complete</w:t>
      </w:r>
      <w:r>
        <w:t xml:space="preserve"> </w:t>
      </w:r>
      <w:r w:rsidR="004463F7">
        <w:t xml:space="preserve">the </w:t>
      </w:r>
      <w:r>
        <w:t>fields</w:t>
      </w:r>
      <w:r w:rsidR="003853E5">
        <w:t xml:space="preserve"> in each step</w:t>
      </w:r>
      <w:r w:rsidR="00DE6062">
        <w:t xml:space="preserve">, interactive help is available </w:t>
      </w:r>
      <w:r w:rsidR="00F472DA">
        <w:t xml:space="preserve">for each field by </w:t>
      </w:r>
      <w:r w:rsidR="00DE6062">
        <w:t>hover</w:t>
      </w:r>
      <w:r w:rsidR="00F472DA">
        <w:t>ing</w:t>
      </w:r>
      <w:r w:rsidR="00DE6062">
        <w:t xml:space="preserve"> over the question mark button</w:t>
      </w:r>
      <w:r w:rsidR="00F472DA">
        <w:t xml:space="preserve"> with your mouse</w:t>
      </w:r>
      <w:r>
        <w:t xml:space="preserve">. If all fields were filled in correctly then you will be presented with the install button on the final </w:t>
      </w:r>
      <w:r w:rsidR="00F472DA">
        <w:t>page</w:t>
      </w:r>
      <w:r>
        <w:t xml:space="preserve"> </w:t>
      </w:r>
      <w:r w:rsidR="00DE6062">
        <w:t>of the wizard</w:t>
      </w:r>
      <w:r>
        <w:t>.</w:t>
      </w:r>
    </w:p>
    <w:p w14:paraId="530FC22F" w14:textId="7CB5AA5C" w:rsidR="005F0A6E" w:rsidRDefault="005F0A6E" w:rsidP="005F0A6E">
      <w:pPr>
        <w:pStyle w:val="Heading3"/>
      </w:pPr>
      <w:bookmarkStart w:id="4" w:name="_Toc282263874"/>
      <w:r>
        <w:lastRenderedPageBreak/>
        <w:t>Sample Data</w:t>
      </w:r>
      <w:bookmarkEnd w:id="4"/>
    </w:p>
    <w:p w14:paraId="1E995DF1" w14:textId="1FFA2BA1" w:rsidR="005F0A6E" w:rsidRDefault="005F0A6E" w:rsidP="00D32F65">
      <w:pPr>
        <w:pStyle w:val="BodyText"/>
      </w:pPr>
      <w:r>
        <w:t xml:space="preserve">If this is your first installation of Cafe Variome, we recommend that you keep the boxed checked that installs sample data. The sample data helps to give </w:t>
      </w:r>
      <w:r w:rsidR="00DE6062">
        <w:t>new users an idea</w:t>
      </w:r>
      <w:r>
        <w:t xml:space="preserve"> </w:t>
      </w:r>
      <w:r w:rsidR="00DE6062">
        <w:t xml:space="preserve">of </w:t>
      </w:r>
      <w:r>
        <w:t xml:space="preserve">how a </w:t>
      </w:r>
      <w:r w:rsidR="00DE6062">
        <w:t xml:space="preserve">typical </w:t>
      </w:r>
      <w:r>
        <w:t xml:space="preserve">Cafe Variome installation </w:t>
      </w:r>
      <w:r w:rsidR="00DE6062">
        <w:t>could</w:t>
      </w:r>
      <w:r>
        <w:t xml:space="preserve"> be setup. It includes mock variants from the BRCA1 and BRCA2 genes that are being shared between three example diagnostic labs.</w:t>
      </w:r>
    </w:p>
    <w:p w14:paraId="2E2FE508" w14:textId="2674CEEB" w:rsidR="00907638" w:rsidRDefault="00907638" w:rsidP="00907638">
      <w:pPr>
        <w:pStyle w:val="Heading2"/>
      </w:pPr>
      <w:bookmarkStart w:id="5" w:name="_Toc282263875"/>
      <w:r>
        <w:t>Start</w:t>
      </w:r>
      <w:r w:rsidR="0094171F">
        <w:t>ing</w:t>
      </w:r>
      <w:r>
        <w:t xml:space="preserve"> Elasticsearch</w:t>
      </w:r>
      <w:bookmarkEnd w:id="5"/>
      <w:r>
        <w:t xml:space="preserve"> </w:t>
      </w:r>
    </w:p>
    <w:p w14:paraId="57C0FA9C" w14:textId="799B44A1" w:rsidR="00907638" w:rsidRDefault="00907638" w:rsidP="00907638">
      <w:pPr>
        <w:pStyle w:val="BodyText"/>
      </w:pPr>
      <w:r>
        <w:t xml:space="preserve">After you have successfully installed Cafe Variome you will need to start Elasticsearch. Elasticsearch is required by Cafe Variome as it is used as the search engine for the discovery interface. </w:t>
      </w:r>
      <w:r w:rsidR="009754A3">
        <w:t>N.B. you must use the version of Elasticsearch supplied with the installation package which is located in the elasticsearch directory. The server should be started from the command line using:</w:t>
      </w:r>
    </w:p>
    <w:p w14:paraId="0C9E03CF" w14:textId="2504C27D" w:rsidR="00907638" w:rsidRPr="00907638" w:rsidRDefault="00907638" w:rsidP="00907638">
      <w:pPr>
        <w:pStyle w:val="Code"/>
      </w:pPr>
      <w:r>
        <w:t>./elasticsearch/bin/elasticsearch</w:t>
      </w:r>
    </w:p>
    <w:p w14:paraId="4FCB0EDC" w14:textId="2F82A833" w:rsidR="006A210B" w:rsidRDefault="006A210B" w:rsidP="00907638">
      <w:pPr>
        <w:pStyle w:val="Heading2"/>
      </w:pPr>
      <w:bookmarkStart w:id="6" w:name="_Toc282263876"/>
      <w:r>
        <w:t>Common Install Problems</w:t>
      </w:r>
      <w:bookmarkEnd w:id="6"/>
    </w:p>
    <w:p w14:paraId="499335C5" w14:textId="59D03620" w:rsidR="006A210B" w:rsidRDefault="006A210B" w:rsidP="00043DC3">
      <w:pPr>
        <w:pStyle w:val="BodyText"/>
        <w:numPr>
          <w:ilvl w:val="0"/>
          <w:numId w:val="37"/>
        </w:numPr>
      </w:pPr>
      <w:r>
        <w:t>The most common issu</w:t>
      </w:r>
      <w:r w:rsidR="00043DC3">
        <w:t xml:space="preserve">es that need to be addressed are </w:t>
      </w:r>
      <w:r>
        <w:t xml:space="preserve">permissions to directories </w:t>
      </w:r>
      <w:r w:rsidR="00043DC3">
        <w:t xml:space="preserve">that need to be accessed by </w:t>
      </w:r>
      <w:r w:rsidR="00DE6062">
        <w:t xml:space="preserve">the </w:t>
      </w:r>
      <w:r w:rsidR="00043DC3">
        <w:t>apache</w:t>
      </w:r>
      <w:r w:rsidR="00DE6062">
        <w:t xml:space="preserve"> webserver</w:t>
      </w:r>
      <w:r w:rsidR="00043DC3">
        <w:t xml:space="preserve">. </w:t>
      </w:r>
      <w:r w:rsidR="00DE6062">
        <w:t>If you are presented with such errors then y</w:t>
      </w:r>
      <w:r w:rsidR="00043DC3">
        <w:t xml:space="preserve">ou should </w:t>
      </w:r>
      <w:r w:rsidR="00DE6062">
        <w:t xml:space="preserve">modify </w:t>
      </w:r>
      <w:r w:rsidR="00043DC3">
        <w:t xml:space="preserve">the permissions of each of the listed directories so that they are writable by </w:t>
      </w:r>
      <w:r w:rsidR="00DE6062">
        <w:t xml:space="preserve">the </w:t>
      </w:r>
      <w:r w:rsidR="00043DC3">
        <w:t xml:space="preserve">apache </w:t>
      </w:r>
      <w:r w:rsidR="008629E8">
        <w:t xml:space="preserve">user </w:t>
      </w:r>
      <w:r w:rsidR="00043DC3">
        <w:t>(ideally at group level), e.g.</w:t>
      </w:r>
    </w:p>
    <w:p w14:paraId="285F4278" w14:textId="3C1DCAEB" w:rsidR="00043DC3" w:rsidRDefault="00043DC3" w:rsidP="00043DC3">
      <w:pPr>
        <w:pStyle w:val="Code"/>
        <w:ind w:firstLine="360"/>
      </w:pPr>
      <w:r>
        <w:t>chmod 775 /var/www/htdocs/cafevariome/application/config/database.php</w:t>
      </w:r>
    </w:p>
    <w:p w14:paraId="2D9EEDE9" w14:textId="20B81D23" w:rsidR="00043DC3" w:rsidRDefault="00043DC3" w:rsidP="00043DC3">
      <w:pPr>
        <w:pStyle w:val="BodyText"/>
        <w:numPr>
          <w:ilvl w:val="0"/>
          <w:numId w:val="37"/>
        </w:numPr>
      </w:pPr>
      <w:r>
        <w:t xml:space="preserve">Another common problem is with apache not being able to read the .htaccess file. To enable this you should </w:t>
      </w:r>
      <w:r w:rsidR="006759DB">
        <w:t xml:space="preserve">add </w:t>
      </w:r>
      <w:r>
        <w:t xml:space="preserve">the following </w:t>
      </w:r>
      <w:r w:rsidR="006759DB">
        <w:t>line to y</w:t>
      </w:r>
      <w:r>
        <w:t>our apache config file</w:t>
      </w:r>
      <w:r w:rsidR="006759DB">
        <w:t xml:space="preserve"> and restart apache</w:t>
      </w:r>
      <w:r>
        <w:t>:</w:t>
      </w:r>
    </w:p>
    <w:p w14:paraId="14E13855" w14:textId="77777777" w:rsidR="00043DC3" w:rsidRDefault="00043DC3" w:rsidP="00043DC3">
      <w:pPr>
        <w:pStyle w:val="Code"/>
        <w:ind w:firstLine="360"/>
      </w:pPr>
      <w:r>
        <w:t>AllowOverride All</w:t>
      </w:r>
    </w:p>
    <w:p w14:paraId="3060F77C" w14:textId="23C60996" w:rsidR="00043DC3" w:rsidRDefault="00043DC3" w:rsidP="00043DC3">
      <w:pPr>
        <w:pStyle w:val="BodyText"/>
        <w:ind w:left="360"/>
      </w:pPr>
      <w:r>
        <w:t xml:space="preserve">If the errors are still showing </w:t>
      </w:r>
      <w:r w:rsidR="006759DB">
        <w:t xml:space="preserve">after this line is added </w:t>
      </w:r>
      <w:r>
        <w:t>then you should</w:t>
      </w:r>
      <w:r w:rsidR="003853E5">
        <w:t xml:space="preserve"> also check that mod_rewrite is</w:t>
      </w:r>
      <w:r>
        <w:t xml:space="preserve"> </w:t>
      </w:r>
      <w:r w:rsidR="003853E5">
        <w:t>enabled in</w:t>
      </w:r>
      <w:r>
        <w:t xml:space="preserve"> apache. In Ubuntu mod_rewrite can be enable by the following command </w:t>
      </w:r>
      <w:r w:rsidR="006759DB">
        <w:t>(</w:t>
      </w:r>
      <w:r>
        <w:t>requires apache to be restarted</w:t>
      </w:r>
      <w:r w:rsidR="006759DB">
        <w:t>)</w:t>
      </w:r>
      <w:r>
        <w:t>:</w:t>
      </w:r>
    </w:p>
    <w:p w14:paraId="31C7CD86" w14:textId="77777777" w:rsidR="00043DC3" w:rsidRDefault="00043DC3" w:rsidP="00043DC3">
      <w:pPr>
        <w:pStyle w:val="Code"/>
        <w:ind w:firstLine="360"/>
        <w:rPr>
          <w:shd w:val="clear" w:color="auto" w:fill="FFFFFF"/>
          <w:lang w:val="en-GB"/>
        </w:rPr>
      </w:pPr>
      <w:r w:rsidRPr="00043DC3">
        <w:rPr>
          <w:shd w:val="clear" w:color="auto" w:fill="FFFFFF"/>
          <w:lang w:val="en-GB"/>
        </w:rPr>
        <w:t>sudo a2enmod rewrite</w:t>
      </w:r>
    </w:p>
    <w:p w14:paraId="59246199" w14:textId="63C11534" w:rsidR="00043DC3" w:rsidRDefault="00043DC3" w:rsidP="00043DC3">
      <w:pPr>
        <w:pStyle w:val="Code"/>
        <w:ind w:firstLine="360"/>
        <w:rPr>
          <w:shd w:val="clear" w:color="auto" w:fill="FFFFFF"/>
          <w:lang w:val="en-GB"/>
        </w:rPr>
      </w:pPr>
      <w:r>
        <w:rPr>
          <w:shd w:val="clear" w:color="auto" w:fill="FFFFFF"/>
          <w:lang w:val="en-GB"/>
        </w:rPr>
        <w:t>sudo /etc/init.d/apache2 restart</w:t>
      </w:r>
    </w:p>
    <w:p w14:paraId="063DFBC8" w14:textId="1DD19CD8" w:rsidR="00870528" w:rsidRDefault="00870528" w:rsidP="00870528">
      <w:pPr>
        <w:pStyle w:val="BodyText"/>
        <w:numPr>
          <w:ilvl w:val="0"/>
          <w:numId w:val="37"/>
        </w:numPr>
        <w:rPr>
          <w:shd w:val="clear" w:color="auto" w:fill="FFFFFF"/>
          <w:lang w:val="en-GB"/>
        </w:rPr>
      </w:pPr>
      <w:r>
        <w:rPr>
          <w:shd w:val="clear" w:color="auto" w:fill="FFFFFF"/>
          <w:lang w:val="en-GB"/>
        </w:rPr>
        <w:t xml:space="preserve">If after clicking the install button the install progress popup takes longer than expected (more than a minute) then you check the apache error logs. If there are errors </w:t>
      </w:r>
      <w:r w:rsidR="006759DB">
        <w:rPr>
          <w:shd w:val="clear" w:color="auto" w:fill="FFFFFF"/>
          <w:lang w:val="en-GB"/>
        </w:rPr>
        <w:t xml:space="preserve">such as </w:t>
      </w:r>
      <w:r>
        <w:rPr>
          <w:shd w:val="clear" w:color="auto" w:fill="FFFFFF"/>
          <w:lang w:val="en-GB"/>
        </w:rPr>
        <w:t>“</w:t>
      </w:r>
      <w:r w:rsidRPr="00870528">
        <w:rPr>
          <w:shd w:val="clear" w:color="auto" w:fill="FFFFFF"/>
          <w:lang w:val="en-GB"/>
        </w:rPr>
        <w:t>Execute failed: (1364) Field doesn’t have a default value</w:t>
      </w:r>
      <w:r>
        <w:rPr>
          <w:shd w:val="clear" w:color="auto" w:fill="FFFFFF"/>
          <w:lang w:val="en-GB"/>
        </w:rPr>
        <w:t>” then you need to disable strict mode in MySQL. This can be done by editing the my.cnf file (often located at /etc/my.cnf or /usr/local/mysql/my.cnf</w:t>
      </w:r>
      <w:r w:rsidR="00EF586F">
        <w:rPr>
          <w:shd w:val="clear" w:color="auto" w:fill="FFFFFF"/>
          <w:lang w:val="en-GB"/>
        </w:rPr>
        <w:t xml:space="preserve"> or </w:t>
      </w:r>
      <w:r w:rsidR="00EF586F" w:rsidRPr="00EF586F">
        <w:rPr>
          <w:shd w:val="clear" w:color="auto" w:fill="FFFFFF"/>
          <w:lang w:val="en-GB"/>
        </w:rPr>
        <w:t>/etc/mysql/my.cnf</w:t>
      </w:r>
      <w:r w:rsidR="00EF586F">
        <w:rPr>
          <w:shd w:val="clear" w:color="auto" w:fill="FFFFFF"/>
          <w:lang w:val="en-GB"/>
        </w:rPr>
        <w:t xml:space="preserve"> or </w:t>
      </w:r>
      <w:r w:rsidR="00EF586F" w:rsidRPr="00EF586F">
        <w:rPr>
          <w:shd w:val="clear" w:color="auto" w:fill="FFFFFF"/>
          <w:lang w:val="en-GB"/>
        </w:rPr>
        <w:t>~/.my.cnf</w:t>
      </w:r>
      <w:r>
        <w:rPr>
          <w:shd w:val="clear" w:color="auto" w:fill="FFFFFF"/>
          <w:lang w:val="en-GB"/>
        </w:rPr>
        <w:t xml:space="preserve">) and </w:t>
      </w:r>
      <w:r w:rsidR="001E6FB0">
        <w:rPr>
          <w:shd w:val="clear" w:color="auto" w:fill="FFFFFF"/>
          <w:lang w:val="en-GB"/>
        </w:rPr>
        <w:t>remove the “STRICT_TRANS_TRABLES” option from the following line so it looks as follows:</w:t>
      </w:r>
    </w:p>
    <w:p w14:paraId="7BD8693B" w14:textId="77777777" w:rsidR="001E6FB0" w:rsidRDefault="00870528" w:rsidP="001E6FB0">
      <w:pPr>
        <w:pStyle w:val="Code"/>
        <w:ind w:firstLine="360"/>
        <w:rPr>
          <w:shd w:val="clear" w:color="auto" w:fill="FFFFFF"/>
          <w:lang w:val="en-GB"/>
        </w:rPr>
      </w:pPr>
      <w:r w:rsidRPr="00870528">
        <w:rPr>
          <w:shd w:val="clear" w:color="auto" w:fill="FFFFFF"/>
          <w:lang w:val="en-GB"/>
        </w:rPr>
        <w:t>sql_mode=</w:t>
      </w:r>
    </w:p>
    <w:p w14:paraId="54AD7E72" w14:textId="516A20D7" w:rsidR="001E6FB0" w:rsidRDefault="001E6FB0" w:rsidP="001E6FB0">
      <w:pPr>
        <w:pStyle w:val="Code"/>
        <w:ind w:left="360"/>
        <w:rPr>
          <w:rFonts w:ascii="Garamond" w:hAnsi="Garamond"/>
          <w:sz w:val="24"/>
          <w:szCs w:val="24"/>
          <w:shd w:val="clear" w:color="auto" w:fill="FFFFFF"/>
          <w:lang w:val="en-GB"/>
        </w:rPr>
      </w:pPr>
      <w:r w:rsidRPr="001E6FB0">
        <w:rPr>
          <w:rFonts w:ascii="Garamond" w:hAnsi="Garamond"/>
          <w:sz w:val="24"/>
          <w:szCs w:val="24"/>
          <w:shd w:val="clear" w:color="auto" w:fill="FFFFFF"/>
          <w:lang w:val="en-GB"/>
        </w:rPr>
        <w:lastRenderedPageBreak/>
        <w:t xml:space="preserve">You should then restart MySQL. Please note that we are working to resolve this </w:t>
      </w:r>
      <w:r w:rsidR="00177977">
        <w:rPr>
          <w:rFonts w:ascii="Garamond" w:hAnsi="Garamond"/>
          <w:sz w:val="24"/>
          <w:szCs w:val="24"/>
          <w:shd w:val="clear" w:color="auto" w:fill="FFFFFF"/>
          <w:lang w:val="en-GB"/>
        </w:rPr>
        <w:t>issue</w:t>
      </w:r>
      <w:r w:rsidRPr="001E6FB0">
        <w:rPr>
          <w:rFonts w:ascii="Garamond" w:hAnsi="Garamond"/>
          <w:sz w:val="24"/>
          <w:szCs w:val="24"/>
          <w:shd w:val="clear" w:color="auto" w:fill="FFFFFF"/>
          <w:lang w:val="en-GB"/>
        </w:rPr>
        <w:t xml:space="preserve"> and </w:t>
      </w:r>
      <w:r w:rsidR="00177977">
        <w:rPr>
          <w:rFonts w:ascii="Garamond" w:hAnsi="Garamond"/>
          <w:sz w:val="24"/>
          <w:szCs w:val="24"/>
          <w:shd w:val="clear" w:color="auto" w:fill="FFFFFF"/>
          <w:lang w:val="en-GB"/>
        </w:rPr>
        <w:t xml:space="preserve">having to remove </w:t>
      </w:r>
      <w:r w:rsidRPr="001E6FB0">
        <w:rPr>
          <w:rFonts w:ascii="Garamond" w:hAnsi="Garamond"/>
          <w:sz w:val="24"/>
          <w:szCs w:val="24"/>
          <w:shd w:val="clear" w:color="auto" w:fill="FFFFFF"/>
          <w:lang w:val="en-GB"/>
        </w:rPr>
        <w:t>this option will not be necessary in future versions of Cafe Variome.</w:t>
      </w:r>
    </w:p>
    <w:p w14:paraId="692903FF" w14:textId="34B31891" w:rsidR="001473D8" w:rsidRDefault="001473D8" w:rsidP="00BC66B9">
      <w:pPr>
        <w:pStyle w:val="Code"/>
        <w:numPr>
          <w:ilvl w:val="0"/>
          <w:numId w:val="37"/>
        </w:numPr>
        <w:rPr>
          <w:rFonts w:ascii="Garamond" w:hAnsi="Garamond"/>
          <w:sz w:val="24"/>
          <w:szCs w:val="24"/>
          <w:shd w:val="clear" w:color="auto" w:fill="FFFFFF"/>
          <w:lang w:val="en-GB"/>
        </w:rPr>
      </w:pPr>
      <w:r>
        <w:rPr>
          <w:rFonts w:ascii="Garamond" w:hAnsi="Garamond"/>
          <w:sz w:val="24"/>
          <w:szCs w:val="24"/>
          <w:shd w:val="clear" w:color="auto" w:fill="FFFFFF"/>
          <w:lang w:val="en-GB"/>
        </w:rPr>
        <w:t xml:space="preserve">If you are using </w:t>
      </w:r>
      <w:r w:rsidR="00BC66B9">
        <w:rPr>
          <w:rFonts w:ascii="Garamond" w:hAnsi="Garamond"/>
          <w:sz w:val="24"/>
          <w:szCs w:val="24"/>
          <w:shd w:val="clear" w:color="auto" w:fill="FFFFFF"/>
          <w:lang w:val="en-GB"/>
        </w:rPr>
        <w:t xml:space="preserve">MAMP </w:t>
      </w:r>
      <w:r>
        <w:rPr>
          <w:rFonts w:ascii="Garamond" w:hAnsi="Garamond"/>
          <w:sz w:val="24"/>
          <w:szCs w:val="24"/>
          <w:shd w:val="clear" w:color="auto" w:fill="FFFFFF"/>
          <w:lang w:val="en-GB"/>
        </w:rPr>
        <w:t xml:space="preserve">and experience </w:t>
      </w:r>
      <w:r w:rsidR="00BC66B9">
        <w:rPr>
          <w:rFonts w:ascii="Garamond" w:hAnsi="Garamond"/>
          <w:sz w:val="24"/>
          <w:szCs w:val="24"/>
          <w:shd w:val="clear" w:color="auto" w:fill="FFFFFF"/>
          <w:lang w:val="en-GB"/>
        </w:rPr>
        <w:t>MySQL connection problem</w:t>
      </w:r>
      <w:r>
        <w:rPr>
          <w:rFonts w:ascii="Garamond" w:hAnsi="Garamond"/>
          <w:sz w:val="24"/>
          <w:szCs w:val="24"/>
          <w:shd w:val="clear" w:color="auto" w:fill="FFFFFF"/>
          <w:lang w:val="en-GB"/>
        </w:rPr>
        <w:t>s see the following possible solution</w:t>
      </w:r>
      <w:bookmarkStart w:id="7" w:name="_GoBack"/>
      <w:bookmarkEnd w:id="7"/>
      <w:r w:rsidR="00BC66B9">
        <w:rPr>
          <w:rFonts w:ascii="Garamond" w:hAnsi="Garamond"/>
          <w:sz w:val="24"/>
          <w:szCs w:val="24"/>
          <w:shd w:val="clear" w:color="auto" w:fill="FFFFFF"/>
          <w:lang w:val="en-GB"/>
        </w:rPr>
        <w:t>:</w:t>
      </w:r>
    </w:p>
    <w:p w14:paraId="7A72D28C" w14:textId="27C695DD" w:rsidR="00BC66B9" w:rsidRPr="001E6FB0" w:rsidRDefault="00BC66B9" w:rsidP="001473D8">
      <w:pPr>
        <w:pStyle w:val="Code"/>
        <w:rPr>
          <w:rFonts w:ascii="Garamond" w:hAnsi="Garamond"/>
          <w:sz w:val="24"/>
          <w:szCs w:val="24"/>
          <w:shd w:val="clear" w:color="auto" w:fill="FFFFFF"/>
          <w:lang w:val="en-GB"/>
        </w:rPr>
      </w:pPr>
      <w:r w:rsidRPr="00BC66B9">
        <w:rPr>
          <w:rFonts w:ascii="Garamond" w:hAnsi="Garamond"/>
          <w:sz w:val="24"/>
          <w:szCs w:val="24"/>
          <w:shd w:val="clear" w:color="auto" w:fill="FFFFFF"/>
          <w:lang w:val="en-GB"/>
        </w:rPr>
        <w:t>https://coderwall.com/p/w5kwzw/solved-can-t-connect-to-local-mysql-server-through-socket-tmp-mysql-sock</w:t>
      </w:r>
    </w:p>
    <w:p w14:paraId="132F188B" w14:textId="2B099EB9" w:rsidR="003853E5" w:rsidRDefault="003853E5" w:rsidP="009B6D98">
      <w:pPr>
        <w:pStyle w:val="Heading3"/>
        <w:rPr>
          <w:shd w:val="clear" w:color="auto" w:fill="FFFFFF"/>
          <w:lang w:val="en-GB"/>
        </w:rPr>
      </w:pPr>
      <w:bookmarkStart w:id="8" w:name="_Toc282263877"/>
      <w:r>
        <w:rPr>
          <w:shd w:val="clear" w:color="auto" w:fill="FFFFFF"/>
          <w:lang w:val="en-GB"/>
        </w:rPr>
        <w:t>Remove Install Directory</w:t>
      </w:r>
      <w:bookmarkEnd w:id="8"/>
    </w:p>
    <w:p w14:paraId="2C754CA2" w14:textId="7D63E0EE" w:rsidR="003853E5" w:rsidRDefault="003853E5" w:rsidP="003853E5">
      <w:pPr>
        <w:pStyle w:val="BodyText"/>
      </w:pPr>
      <w:r>
        <w:t>If installation was successful you will be presente</w:t>
      </w:r>
      <w:r w:rsidR="00C05791">
        <w:t xml:space="preserve">d with a success page and </w:t>
      </w:r>
      <w:r w:rsidR="00544238">
        <w:t xml:space="preserve">it is recommended that </w:t>
      </w:r>
      <w:r w:rsidR="00724770">
        <w:t xml:space="preserve">you </w:t>
      </w:r>
      <w:r>
        <w:t>delete the installation directory before proceed</w:t>
      </w:r>
      <w:r w:rsidR="00544238">
        <w:t>ing (especially if this is a live site)</w:t>
      </w:r>
      <w:r w:rsidR="0020696F">
        <w:t>, e.g.</w:t>
      </w:r>
    </w:p>
    <w:p w14:paraId="5FF0B562" w14:textId="48D24E3E" w:rsidR="003853E5" w:rsidRDefault="003853E5" w:rsidP="003853E5">
      <w:pPr>
        <w:pStyle w:val="Code"/>
      </w:pPr>
      <w:r>
        <w:t>rm –Rf /var/www/htdocs/cafevariome/install</w:t>
      </w:r>
    </w:p>
    <w:p w14:paraId="06E70823" w14:textId="11D1D8F2" w:rsidR="001E6FB0" w:rsidRDefault="001E6FB0" w:rsidP="001E6FB0">
      <w:pPr>
        <w:pStyle w:val="Heading3"/>
      </w:pPr>
      <w:bookmarkStart w:id="9" w:name="_Toc282263878"/>
      <w:r>
        <w:t>Post Install Issues</w:t>
      </w:r>
      <w:bookmarkEnd w:id="9"/>
    </w:p>
    <w:p w14:paraId="0BE7A2C4" w14:textId="5A0AE8B7" w:rsidR="000A0728" w:rsidRPr="000A0728" w:rsidRDefault="000A0728" w:rsidP="000A0728">
      <w:pPr>
        <w:pStyle w:val="BodyText"/>
        <w:rPr>
          <w:rFonts w:ascii="Times" w:hAnsi="Times"/>
          <w:sz w:val="20"/>
          <w:lang w:val="en-GB"/>
        </w:rPr>
      </w:pPr>
      <w:r>
        <w:t xml:space="preserve">If you see an error similar to the following: </w:t>
      </w:r>
      <w:r w:rsidR="00230D71" w:rsidRPr="00230D71">
        <w:t>“</w:t>
      </w:r>
      <w:r w:rsidR="00230D71" w:rsidRPr="004534BB">
        <w:rPr>
          <w:i/>
        </w:rPr>
        <w:t>Warning: date() [function.date]: It is not safe to rely on the system's timezone settings…</w:t>
      </w:r>
      <w:r w:rsidR="00230D71" w:rsidRPr="00230D71">
        <w:t>” in the header of every page you should edit your php.ini file (</w:t>
      </w:r>
      <w:r w:rsidR="00D06C8D">
        <w:t>usually found</w:t>
      </w:r>
      <w:r w:rsidR="00230D71" w:rsidRPr="00230D71">
        <w:t xml:space="preserve"> in /etc/php.ini) so that there is a value present for the date.timezone parameter, e.g.</w:t>
      </w:r>
    </w:p>
    <w:p w14:paraId="4B251968" w14:textId="694C8A76" w:rsidR="000A0728" w:rsidRDefault="000A0728" w:rsidP="000A0728">
      <w:pPr>
        <w:pStyle w:val="Code"/>
      </w:pPr>
      <w:r>
        <w:t>date.timezone = "Europe/London"</w:t>
      </w:r>
    </w:p>
    <w:p w14:paraId="44748CD5" w14:textId="11370081" w:rsidR="008E53D1" w:rsidRPr="008E53D1" w:rsidRDefault="008E53D1" w:rsidP="000A0728">
      <w:pPr>
        <w:pStyle w:val="Code"/>
        <w:rPr>
          <w:rFonts w:ascii="Garamond" w:hAnsi="Garamond"/>
          <w:sz w:val="24"/>
        </w:rPr>
      </w:pPr>
      <w:r>
        <w:rPr>
          <w:rFonts w:ascii="Garamond" w:hAnsi="Garamond"/>
          <w:sz w:val="24"/>
        </w:rPr>
        <w:t>You will need to restart your apache webserver after adding in this value.</w:t>
      </w:r>
    </w:p>
    <w:p w14:paraId="61163157" w14:textId="4D52873A" w:rsidR="00043DC3" w:rsidRDefault="00915CEE" w:rsidP="00915CEE">
      <w:pPr>
        <w:pStyle w:val="Heading1"/>
      </w:pPr>
      <w:bookmarkStart w:id="10" w:name="_Toc282263879"/>
      <w:r>
        <w:t>Admin</w:t>
      </w:r>
      <w:r w:rsidR="00724770">
        <w:t>istrator</w:t>
      </w:r>
      <w:r>
        <w:t xml:space="preserve"> </w:t>
      </w:r>
      <w:r w:rsidR="00724770">
        <w:t>Dashboard</w:t>
      </w:r>
      <w:bookmarkEnd w:id="10"/>
    </w:p>
    <w:p w14:paraId="5AE0A07A" w14:textId="43F6BC01" w:rsidR="0020696F" w:rsidRDefault="00D06C8D" w:rsidP="00043DC3">
      <w:pPr>
        <w:pStyle w:val="BodyText"/>
      </w:pPr>
      <w:r>
        <w:t>Once installation is complete</w:t>
      </w:r>
      <w:r w:rsidR="009B6D98">
        <w:t xml:space="preserve"> you may log into your instance </w:t>
      </w:r>
      <w:r w:rsidR="00945774">
        <w:t xml:space="preserve">using the </w:t>
      </w:r>
      <w:r w:rsidR="00724770">
        <w:t xml:space="preserve">user </w:t>
      </w:r>
      <w:r w:rsidR="00945774">
        <w:t>details you entered during the install process</w:t>
      </w:r>
      <w:r w:rsidR="00724770">
        <w:t>. This</w:t>
      </w:r>
      <w:r w:rsidR="0020696F">
        <w:t xml:space="preserve"> user is </w:t>
      </w:r>
      <w:r w:rsidR="00724770">
        <w:t xml:space="preserve">automatically set to be </w:t>
      </w:r>
      <w:r w:rsidR="0020696F">
        <w:t xml:space="preserve">a member of the admin </w:t>
      </w:r>
      <w:r w:rsidR="00724770">
        <w:t xml:space="preserve">user </w:t>
      </w:r>
      <w:r w:rsidR="0020696F">
        <w:t xml:space="preserve">group and </w:t>
      </w:r>
      <w:r w:rsidR="00724770">
        <w:t xml:space="preserve">so </w:t>
      </w:r>
      <w:r w:rsidR="0020696F">
        <w:t>has</w:t>
      </w:r>
      <w:r w:rsidR="00945774">
        <w:t xml:space="preserve"> </w:t>
      </w:r>
      <w:r w:rsidR="00724770">
        <w:t xml:space="preserve">full </w:t>
      </w:r>
      <w:r w:rsidR="009B6D98">
        <w:t xml:space="preserve">access the main </w:t>
      </w:r>
      <w:r w:rsidR="00724770">
        <w:t>administrator</w:t>
      </w:r>
      <w:r w:rsidR="009B6D98">
        <w:t xml:space="preserve"> </w:t>
      </w:r>
      <w:r w:rsidR="00724770">
        <w:t>dashboard</w:t>
      </w:r>
      <w:r w:rsidR="0020696F">
        <w:t xml:space="preserve">, </w:t>
      </w:r>
      <w:r w:rsidR="00724770">
        <w:t xml:space="preserve">which can be accessed </w:t>
      </w:r>
      <w:r w:rsidR="0020696F">
        <w:t>through the link in the header bar</w:t>
      </w:r>
      <w:r w:rsidR="00505A94">
        <w:t xml:space="preserve"> once you are logged in</w:t>
      </w:r>
      <w:r w:rsidR="00724770">
        <w:t xml:space="preserve">. </w:t>
      </w:r>
    </w:p>
    <w:p w14:paraId="31E5C8FE" w14:textId="07078D53" w:rsidR="00202EE1" w:rsidRDefault="00724770" w:rsidP="00043DC3">
      <w:pPr>
        <w:pStyle w:val="BodyText"/>
      </w:pPr>
      <w:r>
        <w:t>The administrator dashboard is a central part of a Cafe Variome installation and t</w:t>
      </w:r>
      <w:r w:rsidR="009B6D98">
        <w:t xml:space="preserve">he </w:t>
      </w:r>
      <w:r w:rsidR="0020696F">
        <w:t>sections that follow</w:t>
      </w:r>
      <w:r w:rsidR="006C7BA7">
        <w:t xml:space="preserve"> aim to</w:t>
      </w:r>
      <w:r w:rsidR="009B6D98">
        <w:t xml:space="preserve"> give a brief overview of </w:t>
      </w:r>
      <w:r>
        <w:t>the</w:t>
      </w:r>
      <w:r w:rsidR="0020696F">
        <w:t xml:space="preserve"> </w:t>
      </w:r>
      <w:r w:rsidR="009B6D98">
        <w:t xml:space="preserve">functionality </w:t>
      </w:r>
      <w:r>
        <w:t xml:space="preserve">of this interface </w:t>
      </w:r>
      <w:r w:rsidR="009B6D98">
        <w:t>and how access to variants can be controlled.</w:t>
      </w:r>
      <w:r>
        <w:t xml:space="preserve"> It is important that as an administrator that you understand how each of the sections of the dashboard work.</w:t>
      </w:r>
    </w:p>
    <w:p w14:paraId="2748E52F" w14:textId="5C59C1D9" w:rsidR="005F6105" w:rsidRDefault="00AB43CF" w:rsidP="00E347D4">
      <w:pPr>
        <w:pStyle w:val="Heading1"/>
      </w:pPr>
      <w:bookmarkStart w:id="11" w:name="_Toc282263880"/>
      <w:r>
        <w:t>S</w:t>
      </w:r>
      <w:r w:rsidR="005A462F">
        <w:t>haring Policies</w:t>
      </w:r>
      <w:bookmarkEnd w:id="11"/>
    </w:p>
    <w:p w14:paraId="158F6DB4" w14:textId="1AA546CE" w:rsidR="004F1F06" w:rsidRDefault="00202EE1">
      <w:pPr>
        <w:pStyle w:val="BodyText"/>
      </w:pPr>
      <w:r>
        <w:t>A key component of the “</w:t>
      </w:r>
      <w:r w:rsidR="004A6029">
        <w:t>data</w:t>
      </w:r>
      <w:r>
        <w:t xml:space="preserve"> discovery” concept is the use of sharing policies. Variants </w:t>
      </w:r>
      <w:r w:rsidR="00F4222F">
        <w:t xml:space="preserve">that are </w:t>
      </w:r>
      <w:r>
        <w:t>imported into a Cafe Variome instance can be released under one of the following three sharing policies:</w:t>
      </w:r>
    </w:p>
    <w:p w14:paraId="0867D499" w14:textId="16BC4AF9" w:rsidR="004F1F06" w:rsidRDefault="004F1F06" w:rsidP="004F1F06">
      <w:pPr>
        <w:pStyle w:val="BodyText"/>
        <w:numPr>
          <w:ilvl w:val="0"/>
          <w:numId w:val="40"/>
        </w:numPr>
      </w:pPr>
      <w:r w:rsidRPr="004F1F06">
        <w:rPr>
          <w:b/>
        </w:rPr>
        <w:t>openAccess</w:t>
      </w:r>
      <w:r>
        <w:t>: Like a journal where variant is fully available for public download</w:t>
      </w:r>
    </w:p>
    <w:p w14:paraId="12539F5E" w14:textId="2030C704" w:rsidR="004F1F06" w:rsidRDefault="004F1F06" w:rsidP="004F1F06">
      <w:pPr>
        <w:pStyle w:val="BodyText"/>
        <w:numPr>
          <w:ilvl w:val="0"/>
          <w:numId w:val="40"/>
        </w:numPr>
      </w:pPr>
      <w:r w:rsidRPr="004F1F06">
        <w:rPr>
          <w:b/>
        </w:rPr>
        <w:lastRenderedPageBreak/>
        <w:t>restrictedAccess</w:t>
      </w:r>
      <w:r>
        <w:t xml:space="preserve">: </w:t>
      </w:r>
      <w:r w:rsidR="006C7BA7">
        <w:t>In order to access the variant</w:t>
      </w:r>
      <w:r>
        <w:t xml:space="preserve"> </w:t>
      </w:r>
      <w:r w:rsidR="00202EE1">
        <w:t xml:space="preserve">the user must belong to a pre-approved group </w:t>
      </w:r>
    </w:p>
    <w:p w14:paraId="031DA5D4" w14:textId="0A4FB59B" w:rsidR="004F1F06" w:rsidRDefault="004F1F06" w:rsidP="004F1F06">
      <w:pPr>
        <w:pStyle w:val="BodyText"/>
        <w:numPr>
          <w:ilvl w:val="0"/>
          <w:numId w:val="40"/>
        </w:numPr>
      </w:pPr>
      <w:r w:rsidRPr="004F1F06">
        <w:rPr>
          <w:b/>
        </w:rPr>
        <w:t>linkedAccess</w:t>
      </w:r>
      <w:r>
        <w:t>: Only reports the existence of a variant and the user is linked to the source database in order to access the full record</w:t>
      </w:r>
    </w:p>
    <w:p w14:paraId="6FE6F3FD" w14:textId="321CC47E" w:rsidR="00945774" w:rsidRDefault="00945774" w:rsidP="00945774">
      <w:pPr>
        <w:pStyle w:val="Heading1"/>
      </w:pPr>
      <w:bookmarkStart w:id="12" w:name="_Toc282263881"/>
      <w:r>
        <w:t>Users and Groups</w:t>
      </w:r>
      <w:bookmarkEnd w:id="12"/>
    </w:p>
    <w:p w14:paraId="2743D249" w14:textId="1E77D7F1" w:rsidR="00945774" w:rsidRDefault="00CD35CC" w:rsidP="00945774">
      <w:pPr>
        <w:pStyle w:val="BodyText"/>
      </w:pPr>
      <w:r>
        <w:t xml:space="preserve">Users and groups are controlled through the admin panel and are used for access control – that is, the control </w:t>
      </w:r>
      <w:r w:rsidR="00C05791">
        <w:t xml:space="preserve">of </w:t>
      </w:r>
      <w:r>
        <w:t xml:space="preserve">access to sources and variants. </w:t>
      </w:r>
      <w:r w:rsidR="00C05791">
        <w:t>Once a u</w:t>
      </w:r>
      <w:r w:rsidR="00F4222F">
        <w:t>ser</w:t>
      </w:r>
      <w:r>
        <w:t xml:space="preserve"> </w:t>
      </w:r>
      <w:r w:rsidR="00C05791">
        <w:t xml:space="preserve">has been created they can be </w:t>
      </w:r>
      <w:r>
        <w:t>assig</w:t>
      </w:r>
      <w:r w:rsidR="00C05791">
        <w:t xml:space="preserve">ned to groups which permits them pre-approved </w:t>
      </w:r>
      <w:r>
        <w:t>access any restrictedAccess variants in sources (controlled through the sources and variants admin panels).</w:t>
      </w:r>
      <w:r w:rsidR="00C6196B">
        <w:t xml:space="preserve"> There are two groups available by default, the admin group and the general group. Any number of additional groups may be created by the administrator, for example, different groups to represent different diagnostic laboratories.</w:t>
      </w:r>
    </w:p>
    <w:p w14:paraId="151660AA" w14:textId="275566F9" w:rsidR="00F73B35" w:rsidRDefault="00F73B35" w:rsidP="00F73B35">
      <w:pPr>
        <w:pStyle w:val="Heading2"/>
      </w:pPr>
      <w:bookmarkStart w:id="13" w:name="_Toc282263882"/>
      <w:r>
        <w:t>Admin User</w:t>
      </w:r>
      <w:r w:rsidR="00C6196B">
        <w:t xml:space="preserve"> Group</w:t>
      </w:r>
      <w:bookmarkEnd w:id="13"/>
    </w:p>
    <w:p w14:paraId="16871242" w14:textId="0AD34C83" w:rsidR="00F73B35" w:rsidRPr="00F73B35" w:rsidRDefault="00C6196B" w:rsidP="00F73B35">
      <w:pPr>
        <w:pStyle w:val="BodyText"/>
      </w:pPr>
      <w:r>
        <w:t>If a user</w:t>
      </w:r>
      <w:r w:rsidR="00F73B35">
        <w:t xml:space="preserve"> </w:t>
      </w:r>
      <w:r>
        <w:t xml:space="preserve">is </w:t>
      </w:r>
      <w:r w:rsidR="00F73B35">
        <w:t>added to the admin user group</w:t>
      </w:r>
      <w:r>
        <w:t xml:space="preserve"> then they will have full access to the administrator dashboard.</w:t>
      </w:r>
    </w:p>
    <w:p w14:paraId="77B491C1" w14:textId="7C741CAD" w:rsidR="005F6105" w:rsidRDefault="005A462F" w:rsidP="00AF5B2E">
      <w:pPr>
        <w:pStyle w:val="Heading1"/>
      </w:pPr>
      <w:bookmarkStart w:id="14" w:name="_Toc282263883"/>
      <w:r>
        <w:t>Sources</w:t>
      </w:r>
      <w:bookmarkEnd w:id="14"/>
    </w:p>
    <w:p w14:paraId="6548956B" w14:textId="77777777" w:rsidR="005F6105" w:rsidRDefault="005F6105" w:rsidP="00AF5B2E">
      <w:pPr>
        <w:pStyle w:val="Heading1"/>
        <w:sectPr w:rsidR="005F6105" w:rsidSect="00FD5C3F">
          <w:footerReference w:type="default" r:id="rId21"/>
          <w:type w:val="continuous"/>
          <w:pgSz w:w="12240" w:h="15840" w:code="1"/>
          <w:pgMar w:top="1800" w:right="1195" w:bottom="1440" w:left="3355" w:header="965" w:footer="965" w:gutter="0"/>
          <w:cols w:space="360"/>
          <w:titlePg/>
        </w:sectPr>
      </w:pPr>
    </w:p>
    <w:p w14:paraId="4D8FC490" w14:textId="59551A24" w:rsidR="002469A9" w:rsidRDefault="002469A9" w:rsidP="002469A9">
      <w:pPr>
        <w:pStyle w:val="Heading2"/>
      </w:pPr>
      <w:bookmarkStart w:id="15" w:name="_Toc282263884"/>
      <w:r>
        <w:lastRenderedPageBreak/>
        <w:t>Creating Sources and Source Groups</w:t>
      </w:r>
      <w:bookmarkEnd w:id="15"/>
    </w:p>
    <w:p w14:paraId="17BAF2AD" w14:textId="428C4FA5" w:rsidR="00525670" w:rsidRDefault="00525670" w:rsidP="00F56D4B">
      <w:pPr>
        <w:pStyle w:val="BodyText"/>
      </w:pPr>
      <w:r>
        <w:t xml:space="preserve">Sources are created and modified through the “Sources” admin panel. Additionally sources can be taken offline so that they are completely hidden from the discovery interface and will </w:t>
      </w:r>
      <w:r w:rsidR="00C6196B">
        <w:t xml:space="preserve">therefore </w:t>
      </w:r>
      <w:r>
        <w:t xml:space="preserve">be </w:t>
      </w:r>
      <w:r w:rsidR="00C6196B">
        <w:t xml:space="preserve">hidden from </w:t>
      </w:r>
      <w:r>
        <w:t>all users.</w:t>
      </w:r>
    </w:p>
    <w:p w14:paraId="30425018" w14:textId="5547CB95" w:rsidR="002469A9" w:rsidRPr="00F56D4B" w:rsidRDefault="00C6196B" w:rsidP="00F56D4B">
      <w:pPr>
        <w:pStyle w:val="BodyText"/>
      </w:pPr>
      <w:r>
        <w:t xml:space="preserve">If you chose to install the </w:t>
      </w:r>
      <w:r w:rsidR="00945774">
        <w:t xml:space="preserve">sample data </w:t>
      </w:r>
      <w:r>
        <w:t xml:space="preserve">then there will be </w:t>
      </w:r>
      <w:r w:rsidR="00C20846">
        <w:t>four</w:t>
      </w:r>
      <w:r w:rsidR="003C5D55">
        <w:t xml:space="preserve"> </w:t>
      </w:r>
      <w:r w:rsidR="00945774">
        <w:t xml:space="preserve">example sources to show how a typical installation could be </w:t>
      </w:r>
      <w:r w:rsidR="00C20846">
        <w:t>configured</w:t>
      </w:r>
      <w:r w:rsidR="00945774">
        <w:t xml:space="preserve">. </w:t>
      </w:r>
      <w:r w:rsidR="00C20846">
        <w:t>In addition to dbSNP there are three</w:t>
      </w:r>
      <w:r w:rsidR="00CD35CC">
        <w:t xml:space="preserve"> mock diagnostic laboratories. In the sources </w:t>
      </w:r>
      <w:r w:rsidR="00BE1C0B">
        <w:t xml:space="preserve">section of the </w:t>
      </w:r>
      <w:r w:rsidR="00CD35CC">
        <w:t>admin</w:t>
      </w:r>
      <w:r w:rsidR="00BE1C0B">
        <w:t>istrator</w:t>
      </w:r>
      <w:r w:rsidR="00CD35CC">
        <w:t xml:space="preserve"> </w:t>
      </w:r>
      <w:r w:rsidR="00BE1C0B">
        <w:t>dashboard</w:t>
      </w:r>
      <w:r w:rsidR="00CD35CC">
        <w:t xml:space="preserve"> specific groups have been assigned to the</w:t>
      </w:r>
      <w:r w:rsidR="00C20846">
        <w:t>se</w:t>
      </w:r>
      <w:r w:rsidR="00CD35CC">
        <w:t xml:space="preserve"> diag</w:t>
      </w:r>
      <w:r w:rsidR="00C20846">
        <w:t>nostic laboratories and so</w:t>
      </w:r>
      <w:r w:rsidR="00CD35CC">
        <w:t xml:space="preserve"> </w:t>
      </w:r>
      <w:r w:rsidR="00C20846">
        <w:t>o</w:t>
      </w:r>
      <w:r w:rsidR="00CD35CC">
        <w:t>nly users belonging to these groups are permitted to access any restrictedAccess variants in these sources.</w:t>
      </w:r>
    </w:p>
    <w:p w14:paraId="0A12A13B" w14:textId="675616F4" w:rsidR="005F6105" w:rsidRDefault="003171E3" w:rsidP="00DA28BB">
      <w:pPr>
        <w:pStyle w:val="Heading1"/>
      </w:pPr>
      <w:bookmarkStart w:id="16" w:name="_Toc282263885"/>
      <w:r>
        <w:t>Variants</w:t>
      </w:r>
      <w:bookmarkEnd w:id="16"/>
    </w:p>
    <w:p w14:paraId="462807B1" w14:textId="231D08A6" w:rsidR="00A95FC3" w:rsidRDefault="00A95FC3" w:rsidP="006E6EC3">
      <w:pPr>
        <w:pStyle w:val="Heading2"/>
      </w:pPr>
      <w:bookmarkStart w:id="17" w:name="_Toc282263886"/>
      <w:r>
        <w:t>Adding Variants</w:t>
      </w:r>
      <w:r w:rsidR="009557DF">
        <w:t xml:space="preserve"> and Variant Sharing Policies</w:t>
      </w:r>
      <w:bookmarkEnd w:id="17"/>
    </w:p>
    <w:p w14:paraId="2BE18646" w14:textId="375F8CDE" w:rsidR="009557DF" w:rsidRDefault="00202EE1" w:rsidP="00202EE1">
      <w:pPr>
        <w:pStyle w:val="BodyText"/>
      </w:pPr>
      <w:r>
        <w:t xml:space="preserve">Variants can either be entered manually one at a time </w:t>
      </w:r>
      <w:r w:rsidR="009557DF">
        <w:t xml:space="preserve">or imported in bulk. </w:t>
      </w:r>
      <w:r w:rsidR="00BE1C0B">
        <w:t>In the variants section of the administrator dashboard the method of import can be decided by c</w:t>
      </w:r>
      <w:r w:rsidR="009557DF">
        <w:t xml:space="preserve">licking on the “+” </w:t>
      </w:r>
      <w:r w:rsidR="00937D89">
        <w:t>action icon</w:t>
      </w:r>
      <w:r w:rsidR="009557DF">
        <w:t xml:space="preserve"> for </w:t>
      </w:r>
      <w:r w:rsidR="00802563">
        <w:t>a</w:t>
      </w:r>
      <w:r w:rsidR="009557DF">
        <w:t xml:space="preserve"> source</w:t>
      </w:r>
      <w:r w:rsidR="00BE1C0B">
        <w:t xml:space="preserve">. After clicking the add </w:t>
      </w:r>
      <w:r w:rsidR="00C714CB">
        <w:t>icon</w:t>
      </w:r>
      <w:r w:rsidR="00BE1C0B">
        <w:t xml:space="preserve"> </w:t>
      </w:r>
      <w:r w:rsidR="009557DF">
        <w:t xml:space="preserve">a popup </w:t>
      </w:r>
      <w:r w:rsidR="00BE1C0B">
        <w:t xml:space="preserve"> will appear which</w:t>
      </w:r>
      <w:r w:rsidR="009557DF">
        <w:t xml:space="preserve"> gives the user the option to either import in bulk or </w:t>
      </w:r>
      <w:r w:rsidR="00D649DD">
        <w:t>to alternative use a</w:t>
      </w:r>
      <w:r w:rsidR="009557DF">
        <w:t xml:space="preserve"> form</w:t>
      </w:r>
      <w:r w:rsidR="00BE1C0B">
        <w:t xml:space="preserve"> to enter variants one at a time</w:t>
      </w:r>
      <w:r w:rsidR="009557DF">
        <w:t xml:space="preserve">. </w:t>
      </w:r>
      <w:r w:rsidR="00C714CB">
        <w:t xml:space="preserve">These two import options are discussed below. </w:t>
      </w:r>
      <w:r w:rsidR="009557DF">
        <w:t xml:space="preserve">Other action icons allow the user to modify/curate variants in a source (including deleting individual variants), or delete variants in bulk. </w:t>
      </w:r>
    </w:p>
    <w:p w14:paraId="590B6039" w14:textId="5AA008E6" w:rsidR="00202EE1" w:rsidRPr="00202EE1" w:rsidRDefault="009557DF" w:rsidP="00202EE1">
      <w:pPr>
        <w:pStyle w:val="BodyText"/>
      </w:pPr>
      <w:r>
        <w:lastRenderedPageBreak/>
        <w:t>Sharing policies can be set for variants in a source through the variants panel. This can either be done in bulk (for every single variant in a source), or individually through the curate action button in the variants panel. If variants are set as restrictedAccess – only users belong to the required group will be able to automatically access these variants through the main discovery interface.</w:t>
      </w:r>
    </w:p>
    <w:p w14:paraId="631ED2A4" w14:textId="77777777" w:rsidR="006E6EC3" w:rsidRDefault="006E6EC3" w:rsidP="00EB54F6">
      <w:pPr>
        <w:pStyle w:val="Heading3"/>
      </w:pPr>
      <w:bookmarkStart w:id="18" w:name="_Toc282263887"/>
      <w:r>
        <w:t>Bulk Import</w:t>
      </w:r>
      <w:bookmarkEnd w:id="18"/>
    </w:p>
    <w:p w14:paraId="199C0F76" w14:textId="0B89EAA1" w:rsidR="00EB54F6" w:rsidRPr="00EB54F6" w:rsidRDefault="00CD35CC" w:rsidP="00EB54F6">
      <w:pPr>
        <w:pStyle w:val="BodyText"/>
      </w:pPr>
      <w:r>
        <w:t xml:space="preserve">Variants can be imported in bulk in a variety of formats. Import templates </w:t>
      </w:r>
      <w:r w:rsidR="00802563">
        <w:t>for E</w:t>
      </w:r>
      <w:r w:rsidR="00782E36">
        <w:t>xcel and tab-delimited</w:t>
      </w:r>
      <w:r>
        <w:t xml:space="preserve"> formats can be generated through the “Settings” section of the admin interface.</w:t>
      </w:r>
      <w:r w:rsidR="004A4880">
        <w:t xml:space="preserve"> </w:t>
      </w:r>
      <w:r w:rsidR="002637CF" w:rsidRPr="002637CF">
        <w:rPr>
          <w:b/>
        </w:rPr>
        <w:t xml:space="preserve">N.B. </w:t>
      </w:r>
      <w:r w:rsidR="004A4880" w:rsidRPr="004A4880">
        <w:rPr>
          <w:b/>
        </w:rPr>
        <w:t xml:space="preserve">The </w:t>
      </w:r>
      <w:r w:rsidR="002637CF">
        <w:rPr>
          <w:b/>
        </w:rPr>
        <w:t xml:space="preserve">import </w:t>
      </w:r>
      <w:r w:rsidR="004A4880" w:rsidRPr="004A4880">
        <w:rPr>
          <w:b/>
        </w:rPr>
        <w:t xml:space="preserve">template system is explained in more detail in the “Import Templates” section the Settings </w:t>
      </w:r>
      <w:r w:rsidR="00510B8D">
        <w:rPr>
          <w:b/>
        </w:rPr>
        <w:t>description</w:t>
      </w:r>
      <w:r w:rsidR="004A4880" w:rsidRPr="004A4880">
        <w:rPr>
          <w:b/>
        </w:rPr>
        <w:t xml:space="preserve"> below.</w:t>
      </w:r>
      <w:r w:rsidR="00782E36">
        <w:t xml:space="preserve"> </w:t>
      </w:r>
    </w:p>
    <w:p w14:paraId="08BBF628" w14:textId="5480310C" w:rsidR="00A95FC3" w:rsidRDefault="006E6EC3" w:rsidP="00113B0A">
      <w:pPr>
        <w:pStyle w:val="Heading3"/>
      </w:pPr>
      <w:bookmarkStart w:id="19" w:name="_Toc282263888"/>
      <w:r>
        <w:t>Manual Entry</w:t>
      </w:r>
      <w:r w:rsidR="00134DDE">
        <w:t xml:space="preserve"> (per variant)</w:t>
      </w:r>
      <w:bookmarkEnd w:id="19"/>
    </w:p>
    <w:p w14:paraId="07C00C09" w14:textId="4BB00129" w:rsidR="005F6105" w:rsidRDefault="00BF3A2C">
      <w:pPr>
        <w:pStyle w:val="BodyText"/>
      </w:pPr>
      <w:r>
        <w:t>Selecting the “Manually Enter Variants” option directs the user to a form that can be use</w:t>
      </w:r>
      <w:r w:rsidR="00E34BF2">
        <w:t>d</w:t>
      </w:r>
      <w:r>
        <w:t xml:space="preserve"> to enter variants one by one. Autocomplete functionality in fields guides the user </w:t>
      </w:r>
      <w:r w:rsidR="00E34BF2">
        <w:t>through</w:t>
      </w:r>
      <w:r>
        <w:t xml:space="preserve"> the import process. </w:t>
      </w:r>
      <w:r w:rsidR="00E34BF2">
        <w:t xml:space="preserve">Variant HGVS nomenclatures </w:t>
      </w:r>
      <w:r>
        <w:t xml:space="preserve">are required to be validated by Mutalyzer. If the variant is successfully validated, the genomic </w:t>
      </w:r>
      <w:r w:rsidR="00E34BF2">
        <w:t xml:space="preserve">coordinate </w:t>
      </w:r>
      <w:r>
        <w:t>information is automatically populated in the respective fields.</w:t>
      </w:r>
      <w:r w:rsidR="00E34BF2">
        <w:t xml:space="preserve"> If you are using phenotype ontologies then a field for entering a phenotype term will appear for each ontology (see next section “Phenotypes” for more details).</w:t>
      </w:r>
    </w:p>
    <w:p w14:paraId="6DC2D84C" w14:textId="3AE1F07C" w:rsidR="00915CEE" w:rsidRDefault="00802563" w:rsidP="00802563">
      <w:pPr>
        <w:pStyle w:val="Heading3"/>
      </w:pPr>
      <w:bookmarkStart w:id="20" w:name="_Toc282263889"/>
      <w:bookmarkStart w:id="21" w:name="_Toc35154383"/>
      <w:bookmarkStart w:id="22" w:name="_Toc35154906"/>
      <w:r>
        <w:t>Other Import Formats</w:t>
      </w:r>
      <w:bookmarkEnd w:id="20"/>
    </w:p>
    <w:p w14:paraId="08D3887C" w14:textId="0881A08F" w:rsidR="00802563" w:rsidRDefault="00802563" w:rsidP="00802563">
      <w:pPr>
        <w:pStyle w:val="BodyText"/>
      </w:pPr>
      <w:r>
        <w:t xml:space="preserve">Additional </w:t>
      </w:r>
      <w:r w:rsidR="000A03CE">
        <w:t xml:space="preserve">custom (or common) </w:t>
      </w:r>
      <w:r>
        <w:t xml:space="preserve">import formats can </w:t>
      </w:r>
      <w:r w:rsidR="000A03CE">
        <w:t xml:space="preserve">easily </w:t>
      </w:r>
      <w:r>
        <w:t xml:space="preserve">be </w:t>
      </w:r>
      <w:r w:rsidR="000A03CE">
        <w:t xml:space="preserve">supported, please contact us if you would like to discuss </w:t>
      </w:r>
      <w:r w:rsidR="00D572CA">
        <w:t>adding an import format</w:t>
      </w:r>
      <w:r w:rsidR="000A03CE">
        <w:t xml:space="preserve">. </w:t>
      </w:r>
    </w:p>
    <w:p w14:paraId="313A3F58" w14:textId="75AEFB7A" w:rsidR="00912F6E" w:rsidRDefault="00912F6E" w:rsidP="00912F6E">
      <w:pPr>
        <w:pStyle w:val="Heading1"/>
      </w:pPr>
      <w:bookmarkStart w:id="23" w:name="_Toc282263890"/>
      <w:r>
        <w:t>Phenotypes</w:t>
      </w:r>
      <w:bookmarkEnd w:id="23"/>
    </w:p>
    <w:p w14:paraId="62CAACCD" w14:textId="77777777" w:rsidR="000F5778" w:rsidRDefault="0068564E" w:rsidP="00912F6E">
      <w:pPr>
        <w:pStyle w:val="BodyText"/>
      </w:pPr>
      <w:r w:rsidRPr="0068564E">
        <w:t xml:space="preserve">Each variant in the system can be annotated with any number of terms from any of the NCBO BioPortal phenotype ontologies. This flexibility allows a variant to be associated with a single disease term, or a complex combination of Entity and Quality (EQ) phenotype descriptions. </w:t>
      </w:r>
    </w:p>
    <w:p w14:paraId="6FE3C7D8" w14:textId="2ED19147" w:rsidR="000F5778" w:rsidRDefault="000F5778" w:rsidP="000F5778">
      <w:pPr>
        <w:pStyle w:val="Heading2"/>
      </w:pPr>
      <w:bookmarkStart w:id="24" w:name="_Toc282263891"/>
      <w:r>
        <w:t>Adding Ontologies</w:t>
      </w:r>
      <w:bookmarkEnd w:id="24"/>
    </w:p>
    <w:p w14:paraId="10768B7A" w14:textId="3B7F5AFA" w:rsidR="000F5778" w:rsidRDefault="00134DDE" w:rsidP="000F5778">
      <w:pPr>
        <w:pStyle w:val="BodyText"/>
      </w:pPr>
      <w:r>
        <w:t xml:space="preserve">New ontologies can be added to your installation through the ontologies section in the phenotypes administration </w:t>
      </w:r>
      <w:r w:rsidR="00277278">
        <w:t>dashboard page</w:t>
      </w:r>
      <w:r>
        <w:t xml:space="preserve">. Please note that </w:t>
      </w:r>
      <w:r w:rsidR="00277278">
        <w:t>an ontology</w:t>
      </w:r>
      <w:r>
        <w:t xml:space="preserve"> cannot be </w:t>
      </w:r>
      <w:r w:rsidR="00277278">
        <w:t xml:space="preserve">removed </w:t>
      </w:r>
      <w:r>
        <w:t xml:space="preserve">if you have already annotated phenotype terms </w:t>
      </w:r>
      <w:r w:rsidR="00277278">
        <w:t>to variants from this ontology</w:t>
      </w:r>
      <w:r>
        <w:t>.</w:t>
      </w:r>
    </w:p>
    <w:p w14:paraId="38BF0EFC" w14:textId="04C7ABF6" w:rsidR="000F5778" w:rsidRDefault="000F5778" w:rsidP="000F5778">
      <w:pPr>
        <w:pStyle w:val="Heading2"/>
      </w:pPr>
      <w:bookmarkStart w:id="25" w:name="_Toc282263892"/>
      <w:r>
        <w:t>Adding Ontology Terms</w:t>
      </w:r>
      <w:r w:rsidR="00134DDE">
        <w:t xml:space="preserve"> (per variant)</w:t>
      </w:r>
      <w:bookmarkEnd w:id="25"/>
    </w:p>
    <w:p w14:paraId="14AEAA3F" w14:textId="13849AB2" w:rsidR="000F5778" w:rsidRDefault="00481CF3" w:rsidP="000F5778">
      <w:pPr>
        <w:pStyle w:val="BodyText"/>
      </w:pPr>
      <w:r>
        <w:t>Once an ontology has been added all the terms from this ontology will be available when creating or editing a variant (see the variants/manual entry section of this documentation). Terms will autocomplete using the BioPortal widget after 3 characters have been entered.</w:t>
      </w:r>
    </w:p>
    <w:p w14:paraId="112E6A13" w14:textId="65BA8903" w:rsidR="005A5E62" w:rsidRDefault="00134DDE" w:rsidP="005A5E62">
      <w:pPr>
        <w:pStyle w:val="Heading2"/>
      </w:pPr>
      <w:bookmarkStart w:id="26" w:name="_Toc282263893"/>
      <w:r>
        <w:t xml:space="preserve">Adding </w:t>
      </w:r>
      <w:r w:rsidR="005A5E62">
        <w:t>Ontology</w:t>
      </w:r>
      <w:r>
        <w:t xml:space="preserve"> Terms (bulk import)</w:t>
      </w:r>
      <w:bookmarkEnd w:id="26"/>
    </w:p>
    <w:p w14:paraId="31456CA3" w14:textId="6063C737" w:rsidR="005A5E62" w:rsidRDefault="00E11440" w:rsidP="005A5E62">
      <w:pPr>
        <w:pStyle w:val="BodyText"/>
      </w:pPr>
      <w:r>
        <w:t xml:space="preserve">If you wish to use phenotype ontologies for the bulk import interface you must use the following format for the phenotype field </w:t>
      </w:r>
      <w:r w:rsidR="00074DE7">
        <w:t xml:space="preserve">for each variant </w:t>
      </w:r>
      <w:r>
        <w:t>in your bulk import template:</w:t>
      </w:r>
    </w:p>
    <w:p w14:paraId="7D9B11FC" w14:textId="7D6048AC" w:rsidR="00E11440" w:rsidRDefault="00061A22" w:rsidP="00E11440">
      <w:pPr>
        <w:pStyle w:val="Code"/>
      </w:pPr>
      <w:r>
        <w:lastRenderedPageBreak/>
        <w:t>Phenotype_</w:t>
      </w:r>
      <w:r w:rsidR="00E11440">
        <w:t>source</w:t>
      </w:r>
      <w:r>
        <w:t>_</w:t>
      </w:r>
      <w:r w:rsidR="00E11440">
        <w:t>ID|</w:t>
      </w:r>
      <w:r>
        <w:t>Phenotype_</w:t>
      </w:r>
      <w:r w:rsidR="00E11440">
        <w:t>term</w:t>
      </w:r>
      <w:r>
        <w:t>_</w:t>
      </w:r>
      <w:r w:rsidR="00E11440">
        <w:t>ID|</w:t>
      </w:r>
      <w:r>
        <w:t>Phenotype_term_n</w:t>
      </w:r>
      <w:r w:rsidR="00E11440">
        <w:t>ame</w:t>
      </w:r>
    </w:p>
    <w:p w14:paraId="4BE9906C" w14:textId="3FBAA785" w:rsidR="00061A22" w:rsidRDefault="00061A22" w:rsidP="00E11440">
      <w:pPr>
        <w:pStyle w:val="Code"/>
      </w:pPr>
      <w:r>
        <w:t>e.g.</w:t>
      </w:r>
    </w:p>
    <w:p w14:paraId="5A566702" w14:textId="6D853B6C" w:rsidR="00061A22" w:rsidRPr="00DC288F" w:rsidRDefault="00061A22" w:rsidP="00E11440">
      <w:pPr>
        <w:pStyle w:val="Code"/>
        <w:rPr>
          <w:rFonts w:ascii="Times" w:hAnsi="Times"/>
          <w:lang w:val="en-GB"/>
        </w:rPr>
      </w:pPr>
      <w:r w:rsidRPr="00061A22">
        <w:t>HP|http://purl.obolibrary.org/obo/HP_0001093|Optic nerve dysplasia</w:t>
      </w:r>
    </w:p>
    <w:p w14:paraId="40ED916C" w14:textId="2CDA4CE0" w:rsidR="00E11440" w:rsidRPr="00E11440" w:rsidRDefault="00E11440" w:rsidP="00E11440">
      <w:pPr>
        <w:pStyle w:val="Code"/>
        <w:rPr>
          <w:rFonts w:ascii="Garamond" w:hAnsi="Garamond"/>
          <w:sz w:val="24"/>
        </w:rPr>
      </w:pPr>
      <w:r w:rsidRPr="00E11440">
        <w:rPr>
          <w:rFonts w:ascii="Garamond" w:hAnsi="Garamond"/>
          <w:sz w:val="24"/>
        </w:rPr>
        <w:t>Multiple</w:t>
      </w:r>
      <w:r>
        <w:rPr>
          <w:rFonts w:ascii="Garamond" w:hAnsi="Garamond"/>
          <w:sz w:val="24"/>
        </w:rPr>
        <w:t xml:space="preserve"> phenotypes can be added per variant by separating each phenotype with “||”</w:t>
      </w:r>
    </w:p>
    <w:p w14:paraId="2B458D81" w14:textId="571757E1" w:rsidR="00DC288F" w:rsidRPr="00061A22" w:rsidRDefault="00DC288F" w:rsidP="00DC288F">
      <w:pPr>
        <w:pStyle w:val="Code"/>
        <w:rPr>
          <w:rFonts w:ascii="Times" w:hAnsi="Times"/>
          <w:lang w:val="en-GB"/>
        </w:rPr>
      </w:pPr>
      <w:r w:rsidRPr="00061A22">
        <w:t>HP|http://purl.obolibrary.org/obo/HP_0001093|Optic nerve dysplasia</w:t>
      </w:r>
      <w:r>
        <w:t>||</w:t>
      </w:r>
      <w:r w:rsidRPr="00DC288F">
        <w:t xml:space="preserve"> </w:t>
      </w:r>
      <w:r w:rsidRPr="00061A22">
        <w:t>HP|http://pu</w:t>
      </w:r>
      <w:r>
        <w:t>rl.obolibrary.org/obo/HP_0001254</w:t>
      </w:r>
      <w:r w:rsidRPr="00061A22">
        <w:t>|</w:t>
      </w:r>
      <w:r>
        <w:t>Lethargy</w:t>
      </w:r>
    </w:p>
    <w:p w14:paraId="26398991" w14:textId="49EEF1AC" w:rsidR="00E11440" w:rsidRDefault="00E11440" w:rsidP="00E11440">
      <w:pPr>
        <w:pStyle w:val="Heading2"/>
      </w:pPr>
      <w:bookmarkStart w:id="27" w:name="_Toc282263894"/>
      <w:r>
        <w:t>Phenotype Local List</w:t>
      </w:r>
      <w:bookmarkEnd w:id="27"/>
    </w:p>
    <w:p w14:paraId="6EBA3124" w14:textId="5AD8D082" w:rsidR="00E11440" w:rsidRPr="00E11440" w:rsidRDefault="00E11440" w:rsidP="00E11440">
      <w:pPr>
        <w:pStyle w:val="BodyText"/>
      </w:pPr>
      <w:r>
        <w:t>To add…</w:t>
      </w:r>
    </w:p>
    <w:p w14:paraId="4AC3B4C7" w14:textId="50FB17D9" w:rsidR="000F5778" w:rsidRDefault="000F5778" w:rsidP="000F5778">
      <w:pPr>
        <w:pStyle w:val="Heading2"/>
      </w:pPr>
      <w:bookmarkStart w:id="28" w:name="_Toc282263895"/>
      <w:r>
        <w:t>Searchable Ontology Tree</w:t>
      </w:r>
      <w:bookmarkEnd w:id="28"/>
    </w:p>
    <w:p w14:paraId="1BA0D660" w14:textId="555EDE62" w:rsidR="00921A46" w:rsidRPr="00802563" w:rsidRDefault="000F5778" w:rsidP="00802563">
      <w:pPr>
        <w:pStyle w:val="BodyText"/>
      </w:pPr>
      <w:r>
        <w:t>A</w:t>
      </w:r>
      <w:r w:rsidR="0068564E" w:rsidRPr="0068564E">
        <w:t>n up-to-date searchable term tree for all ontologies used in the annotations</w:t>
      </w:r>
      <w:r>
        <w:t xml:space="preserve"> can be generated through the administrator interface (settings/maintenance)</w:t>
      </w:r>
      <w:r w:rsidR="0068564E" w:rsidRPr="0068564E">
        <w:t>.</w:t>
      </w:r>
      <w:r w:rsidR="00C30743">
        <w:t xml:space="preserve"> This tree needs to be updated after any new phenotypes have been added</w:t>
      </w:r>
      <w:r w:rsidR="006F452B">
        <w:t>.</w:t>
      </w:r>
      <w:r w:rsidR="0068564E" w:rsidRPr="0068564E">
        <w:t xml:space="preserve"> </w:t>
      </w:r>
      <w:r w:rsidRPr="000F5778">
        <w:t>Only terms related to both an annotation term and the ontology root are included in the trees.</w:t>
      </w:r>
      <w:r>
        <w:t xml:space="preserve"> </w:t>
      </w:r>
      <w:r w:rsidR="0068564E" w:rsidRPr="0068564E">
        <w:t>This functionality makes use of the BioPortal API to ensure that the latest version of all ontologies, and associated terms, are available to the user.</w:t>
      </w:r>
      <w:r>
        <w:t xml:space="preserve"> If there are searchable phenotype terms present then an icon to display the tree will be shown in the variant discovery interface. </w:t>
      </w:r>
    </w:p>
    <w:p w14:paraId="616A6237" w14:textId="4946BC16" w:rsidR="00E05CEB" w:rsidRDefault="00E05CEB" w:rsidP="00C97D71">
      <w:pPr>
        <w:pStyle w:val="Heading1"/>
      </w:pPr>
      <w:bookmarkStart w:id="29" w:name="_Toc282263896"/>
      <w:r>
        <w:t>Variant Discovery Interface</w:t>
      </w:r>
      <w:bookmarkEnd w:id="29"/>
    </w:p>
    <w:p w14:paraId="70C302EE" w14:textId="0CFC23E7" w:rsidR="00D96EBD" w:rsidRDefault="00B14467" w:rsidP="00D96EBD">
      <w:pPr>
        <w:pStyle w:val="BodyText"/>
      </w:pPr>
      <w:r>
        <w:t xml:space="preserve">Variants </w:t>
      </w:r>
      <w:r w:rsidR="008B4F80">
        <w:t>present in your</w:t>
      </w:r>
      <w:r>
        <w:t xml:space="preserve"> installation </w:t>
      </w:r>
      <w:r w:rsidR="006F452B">
        <w:t>are made discoverable through the discovery interface. This interface allows users to search the contents of an installation and subsequently discover whether a variant is present is a source. T</w:t>
      </w:r>
      <w:r>
        <w:t>he main discovery interface is accessed via the “Discover” tab in the site</w:t>
      </w:r>
      <w:r w:rsidR="006F452B">
        <w:t>s</w:t>
      </w:r>
      <w:r>
        <w:t xml:space="preserve"> </w:t>
      </w:r>
      <w:r w:rsidR="006F452B">
        <w:t>header bar</w:t>
      </w:r>
      <w:r>
        <w:t xml:space="preserve">. </w:t>
      </w:r>
      <w:r w:rsidR="00432967">
        <w:t>The details of the discovery interface are now discussed.</w:t>
      </w:r>
    </w:p>
    <w:p w14:paraId="10817149" w14:textId="4C1DC062" w:rsidR="00B14467" w:rsidRDefault="00B14467" w:rsidP="00B14467">
      <w:pPr>
        <w:pStyle w:val="Heading2"/>
      </w:pPr>
      <w:bookmarkStart w:id="30" w:name="_Toc282263897"/>
      <w:r>
        <w:t>Select Sources</w:t>
      </w:r>
      <w:bookmarkEnd w:id="30"/>
    </w:p>
    <w:p w14:paraId="50E3BEDB" w14:textId="7F46660C" w:rsidR="00B14467" w:rsidRDefault="00B14467" w:rsidP="00B14467">
      <w:pPr>
        <w:pStyle w:val="BodyText"/>
      </w:pPr>
      <w:r>
        <w:t xml:space="preserve">The user can either select a specific source to search or alternatively search through all sources. All sources </w:t>
      </w:r>
      <w:r w:rsidR="000A07F1">
        <w:t>are</w:t>
      </w:r>
      <w:r>
        <w:t xml:space="preserve"> selected by default.</w:t>
      </w:r>
      <w:r w:rsidR="00B31C24">
        <w:t xml:space="preserve"> </w:t>
      </w:r>
    </w:p>
    <w:p w14:paraId="0539DE19" w14:textId="2C585DB9" w:rsidR="00B14467" w:rsidRDefault="00B14467" w:rsidP="00B14467">
      <w:pPr>
        <w:pStyle w:val="Heading2"/>
      </w:pPr>
      <w:bookmarkStart w:id="31" w:name="_Toc282263898"/>
      <w:r>
        <w:t>Search Field</w:t>
      </w:r>
      <w:bookmarkEnd w:id="31"/>
    </w:p>
    <w:p w14:paraId="545A6EC5" w14:textId="3A0A7D8E" w:rsidR="00B14467" w:rsidRDefault="00921A46" w:rsidP="00B14467">
      <w:pPr>
        <w:pStyle w:val="BodyText"/>
      </w:pPr>
      <w:r>
        <w:t xml:space="preserve">The search interface is powered by </w:t>
      </w:r>
      <w:hyperlink r:id="rId22" w:history="1">
        <w:r w:rsidRPr="00A90151">
          <w:rPr>
            <w:rStyle w:val="Hyperlink"/>
          </w:rPr>
          <w:t>ElasticSearch</w:t>
        </w:r>
      </w:hyperlink>
      <w:r>
        <w:t xml:space="preserve"> and allows for sophisticated “Google-like” queries. See here for an example of the types of queries that can be performed:</w:t>
      </w:r>
    </w:p>
    <w:p w14:paraId="79EFE9C4" w14:textId="70819540" w:rsidR="00921A46" w:rsidRDefault="00BC66B9" w:rsidP="00B14467">
      <w:pPr>
        <w:pStyle w:val="BodyText"/>
      </w:pPr>
      <w:hyperlink r:id="rId23" w:history="1">
        <w:r w:rsidR="00921A46" w:rsidRPr="006C1B3C">
          <w:rPr>
            <w:rStyle w:val="Hyperlink"/>
          </w:rPr>
          <w:t>http://www.elasticsearch.org/guide/en/elasticsearch/reference/current/query-dsl-query-string-query.html</w:t>
        </w:r>
      </w:hyperlink>
    </w:p>
    <w:p w14:paraId="049A7394" w14:textId="4FB1AAAA" w:rsidR="00B14467" w:rsidRDefault="006F452B" w:rsidP="00B14467">
      <w:pPr>
        <w:pStyle w:val="BodyText"/>
      </w:pPr>
      <w:r>
        <w:t xml:space="preserve">Example queries are present below the discovery search bar </w:t>
      </w:r>
      <w:r w:rsidR="003B175E">
        <w:t>in order to</w:t>
      </w:r>
      <w:r>
        <w:t xml:space="preserve"> give users an idea of what types of queries are possible. </w:t>
      </w:r>
      <w:r w:rsidR="00B14467">
        <w:t xml:space="preserve">After the user clicks the discover button </w:t>
      </w:r>
      <w:r w:rsidR="00D62B0D">
        <w:t>they are presented with counts of variants present in each source along with the sharing policy u</w:t>
      </w:r>
      <w:r w:rsidR="003B175E">
        <w:t>nder which they can be accessed i.e.</w:t>
      </w:r>
    </w:p>
    <w:p w14:paraId="57B5BD7D" w14:textId="40379C64" w:rsidR="00D62B0D" w:rsidRDefault="00D62B0D" w:rsidP="00B14467">
      <w:pPr>
        <w:pStyle w:val="BodyText"/>
      </w:pPr>
      <w:r w:rsidRPr="00F2231F">
        <w:rPr>
          <w:b/>
        </w:rPr>
        <w:lastRenderedPageBreak/>
        <w:t>openAccess</w:t>
      </w:r>
      <w:r>
        <w:t xml:space="preserve"> variants can be viewed without restrictions. Clicking the access icon presents the user with a popup that allows them to view the results of the search term in a variety of formats</w:t>
      </w:r>
      <w:r w:rsidR="00F14D31">
        <w:t>.</w:t>
      </w:r>
    </w:p>
    <w:p w14:paraId="30778FBB" w14:textId="71561E0A" w:rsidR="00F14D31" w:rsidRDefault="00F14D31" w:rsidP="00B14467">
      <w:pPr>
        <w:pStyle w:val="BodyText"/>
      </w:pPr>
      <w:r w:rsidRPr="00F2231F">
        <w:rPr>
          <w:b/>
        </w:rPr>
        <w:t>restrictedAccess</w:t>
      </w:r>
      <w:r>
        <w:t xml:space="preserve"> variants require the user to be logged in and to be a member of the required group in order to have pre-a</w:t>
      </w:r>
      <w:r w:rsidR="006F452B">
        <w:t>pproved access to the variants.</w:t>
      </w:r>
    </w:p>
    <w:p w14:paraId="6EF7D013" w14:textId="24D0F3E9" w:rsidR="00B14467" w:rsidRPr="00B14467" w:rsidRDefault="00F14D31" w:rsidP="00B14467">
      <w:pPr>
        <w:pStyle w:val="BodyText"/>
      </w:pPr>
      <w:r w:rsidRPr="00F2231F">
        <w:rPr>
          <w:b/>
        </w:rPr>
        <w:t>linkedAccess</w:t>
      </w:r>
      <w:r>
        <w:t xml:space="preserve"> variants </w:t>
      </w:r>
      <w:r w:rsidR="006F452B">
        <w:t>are presented as</w:t>
      </w:r>
      <w:r w:rsidR="00F2231F">
        <w:t xml:space="preserve"> core pointer </w:t>
      </w:r>
      <w:r w:rsidR="006F452B">
        <w:t xml:space="preserve">links back to the source of the variant in the host database. Clicking </w:t>
      </w:r>
      <w:r w:rsidR="00F2231F">
        <w:t xml:space="preserve">a link </w:t>
      </w:r>
      <w:r w:rsidR="006F452B">
        <w:t xml:space="preserve">directs the user to the full record of </w:t>
      </w:r>
      <w:r w:rsidR="00F2231F">
        <w:t xml:space="preserve">the </w:t>
      </w:r>
      <w:r w:rsidR="006F452B">
        <w:t>source</w:t>
      </w:r>
      <w:r w:rsidR="00F2231F">
        <w:t xml:space="preserve"> variant.</w:t>
      </w:r>
    </w:p>
    <w:p w14:paraId="4EBB182E" w14:textId="56DAB930" w:rsidR="00C97D71" w:rsidRDefault="0098674B" w:rsidP="00C97D71">
      <w:pPr>
        <w:pStyle w:val="Heading1"/>
      </w:pPr>
      <w:bookmarkStart w:id="32" w:name="_Toc282263899"/>
      <w:r>
        <w:t>Settings</w:t>
      </w:r>
      <w:bookmarkEnd w:id="32"/>
    </w:p>
    <w:p w14:paraId="5354319A" w14:textId="31EE54F7" w:rsidR="00EC3C2D" w:rsidRPr="00A067E4" w:rsidRDefault="00EC3C2D" w:rsidP="00A067E4">
      <w:pPr>
        <w:rPr>
          <w:spacing w:val="-5"/>
          <w:sz w:val="24"/>
        </w:rPr>
      </w:pPr>
      <w:r w:rsidRPr="00A067E4">
        <w:rPr>
          <w:spacing w:val="-5"/>
          <w:sz w:val="24"/>
        </w:rPr>
        <w:t xml:space="preserve">Administrators have an extensive </w:t>
      </w:r>
    </w:p>
    <w:p w14:paraId="320C556A" w14:textId="1E359329" w:rsidR="00407CCA" w:rsidRDefault="00407CCA" w:rsidP="00407CCA">
      <w:pPr>
        <w:pStyle w:val="Heading2"/>
      </w:pPr>
      <w:bookmarkStart w:id="33" w:name="_Toc282263900"/>
      <w:r>
        <w:t>Display Fields</w:t>
      </w:r>
      <w:bookmarkEnd w:id="33"/>
    </w:p>
    <w:p w14:paraId="085B4299" w14:textId="4AEA1CB5" w:rsidR="00407CCA" w:rsidRPr="00407CCA" w:rsidRDefault="00407CCA" w:rsidP="00407CCA">
      <w:pPr>
        <w:pStyle w:val="BodyText"/>
      </w:pPr>
      <w:r>
        <w:t xml:space="preserve">Administrators are able to control exactly what fields </w:t>
      </w:r>
      <w:r w:rsidR="00F60696">
        <w:t>can be searched on and what is subsequently displayed</w:t>
      </w:r>
      <w:r w:rsidR="00E31D67">
        <w:t xml:space="preserve"> to users in the discovery interface (both for an individual variant and also for lists of variant “hits”)</w:t>
      </w:r>
      <w:r w:rsidR="00F60696">
        <w:t>. This can be controlled through the display fields tab in the settings section</w:t>
      </w:r>
      <w:r w:rsidR="002C27D3">
        <w:t xml:space="preserve"> of the administrator interface (instructions on how to control the display fields are also given on this page). </w:t>
      </w:r>
    </w:p>
    <w:p w14:paraId="04544F9D" w14:textId="6BFA9CD0" w:rsidR="00D96EBD" w:rsidRDefault="00D96EBD" w:rsidP="00D96EBD">
      <w:pPr>
        <w:pStyle w:val="Heading2"/>
      </w:pPr>
      <w:bookmarkStart w:id="34" w:name="_Toc282263901"/>
      <w:r>
        <w:t>Autocomplete</w:t>
      </w:r>
      <w:bookmarkEnd w:id="34"/>
    </w:p>
    <w:p w14:paraId="317EE3EC" w14:textId="750225C1" w:rsidR="00D96EBD" w:rsidRDefault="00D96EBD" w:rsidP="00D96EBD">
      <w:pPr>
        <w:pStyle w:val="BodyText"/>
      </w:pPr>
      <w:r>
        <w:t xml:space="preserve">A non-redundant list of all genes and reference sequences is used for the autocomplete functionality in the discovery interface. </w:t>
      </w:r>
      <w:r w:rsidR="00DE2BA0">
        <w:t xml:space="preserve">If a variant with a new gene or reference sequence is imported then this list needs to be updated and can be done by clicking on the “Regenerate Autocomplete” button in the maintenance tab of the settings section of the administrator interface. </w:t>
      </w:r>
      <w:r>
        <w:t xml:space="preserve">This list </w:t>
      </w:r>
      <w:r w:rsidR="00DE2BA0">
        <w:t>can be</w:t>
      </w:r>
      <w:r>
        <w:t xml:space="preserve"> automatically </w:t>
      </w:r>
      <w:r w:rsidR="00DE2BA0">
        <w:t>re</w:t>
      </w:r>
      <w:r>
        <w:t xml:space="preserve">generated </w:t>
      </w:r>
      <w:r w:rsidR="00DE2BA0">
        <w:t>daily via a cron job. The setting to enable this is in the automated sub-tab of the maintenance tab in the settings section of the administrator interface</w:t>
      </w:r>
      <w:r>
        <w:t>.</w:t>
      </w:r>
    </w:p>
    <w:p w14:paraId="2433F11A" w14:textId="77B541B7" w:rsidR="00D96EBD" w:rsidRPr="00D96EBD" w:rsidRDefault="00D96EBD" w:rsidP="00D96EBD">
      <w:pPr>
        <w:pStyle w:val="Heading2"/>
      </w:pPr>
      <w:bookmarkStart w:id="35" w:name="_Toc282263902"/>
      <w:r>
        <w:t>Import Templates</w:t>
      </w:r>
      <w:bookmarkEnd w:id="35"/>
    </w:p>
    <w:p w14:paraId="39B82A0A" w14:textId="7D184566" w:rsidR="00C97D71" w:rsidRDefault="00D96EBD" w:rsidP="00C97D71">
      <w:pPr>
        <w:pStyle w:val="BodyText"/>
      </w:pPr>
      <w:r>
        <w:t>As discussed above, Excel or tab-delimited import templates can be generated through the “Settings” admin panel</w:t>
      </w:r>
      <w:r w:rsidR="00DE2BA0">
        <w:t xml:space="preserve"> and gives user a flexible way for importing their variants in bulk</w:t>
      </w:r>
      <w:r>
        <w:t>.</w:t>
      </w:r>
      <w:r w:rsidR="00DE2BA0">
        <w:t xml:space="preserve"> The core fields to be imported are selected using the “Set Core Fields” button, once this has been done you should click the generate button for whichever import template format you want (Excel or tab-delimited) and the template can be downloaded. You should then populate this template with your variant data (DO NOT change any of the headings) and this template can then be subsequently imported via the bulk import interface discussed above.</w:t>
      </w:r>
    </w:p>
    <w:p w14:paraId="4C055E11" w14:textId="303E2095" w:rsidR="0098674B" w:rsidRDefault="0098674B" w:rsidP="0098674B">
      <w:pPr>
        <w:pStyle w:val="Heading2"/>
      </w:pPr>
      <w:bookmarkStart w:id="36" w:name="_Toc282263903"/>
      <w:r>
        <w:t>Other Settings</w:t>
      </w:r>
      <w:bookmarkEnd w:id="36"/>
    </w:p>
    <w:p w14:paraId="4498B0E2" w14:textId="09B28B01" w:rsidR="00FD7BD3" w:rsidRPr="0098674B" w:rsidRDefault="0098674B" w:rsidP="00FD7BD3">
      <w:pPr>
        <w:pStyle w:val="BodyText"/>
      </w:pPr>
      <w:r>
        <w:t xml:space="preserve">There are a number of other settings that </w:t>
      </w:r>
      <w:r w:rsidR="00A87675">
        <w:t xml:space="preserve">can </w:t>
      </w:r>
      <w:r>
        <w:t xml:space="preserve">be modified through the </w:t>
      </w:r>
      <w:r w:rsidR="0020033D">
        <w:t xml:space="preserve">core settings tab of the settings section of the </w:t>
      </w:r>
      <w:r>
        <w:t>admin interface</w:t>
      </w:r>
      <w:r w:rsidR="00A87675">
        <w:t xml:space="preserve">. Help is available for each of these </w:t>
      </w:r>
      <w:r w:rsidR="0020033D">
        <w:t xml:space="preserve">core </w:t>
      </w:r>
      <w:r w:rsidR="00A87675">
        <w:t>settings by hovering over the corresponding question mark icon.</w:t>
      </w:r>
    </w:p>
    <w:p w14:paraId="1FFF5C9B" w14:textId="5E561748" w:rsidR="0098674B" w:rsidRDefault="00D55E0C" w:rsidP="0098674B">
      <w:pPr>
        <w:pStyle w:val="Heading1"/>
      </w:pPr>
      <w:bookmarkStart w:id="37" w:name="_Toc282263904"/>
      <w:r>
        <w:lastRenderedPageBreak/>
        <w:t xml:space="preserve">Appearance </w:t>
      </w:r>
      <w:r w:rsidR="0098674B">
        <w:t>Preferences</w:t>
      </w:r>
      <w:bookmarkEnd w:id="37"/>
    </w:p>
    <w:p w14:paraId="445BCE57" w14:textId="65535011" w:rsidR="00D55E0C" w:rsidRDefault="00D55E0C" w:rsidP="00D760A3">
      <w:pPr>
        <w:pStyle w:val="BodyText"/>
      </w:pPr>
      <w:r>
        <w:t xml:space="preserve">Appearance preferences for the installation can be modified through the “Appearance” panel in </w:t>
      </w:r>
      <w:r w:rsidR="004E364B">
        <w:t xml:space="preserve">the </w:t>
      </w:r>
      <w:r w:rsidR="00995372">
        <w:t>administrator</w:t>
      </w:r>
      <w:r w:rsidR="004E364B">
        <w:t xml:space="preserve"> </w:t>
      </w:r>
      <w:r w:rsidR="00995372">
        <w:t>dashboard</w:t>
      </w:r>
      <w:r w:rsidR="004E364B">
        <w:t>. Background</w:t>
      </w:r>
      <w:r>
        <w:t>, logo, header colour and font</w:t>
      </w:r>
      <w:r w:rsidR="0070501B">
        <w:t>s can all</w:t>
      </w:r>
      <w:r>
        <w:t xml:space="preserve"> </w:t>
      </w:r>
      <w:r w:rsidR="00A01B5E">
        <w:t>be customized</w:t>
      </w:r>
      <w:r>
        <w:t xml:space="preserve">. </w:t>
      </w:r>
      <w:r w:rsidR="00A90151">
        <w:t>Once you have customized the interface to your liking you may save the preferences as a them</w:t>
      </w:r>
      <w:r w:rsidR="00D760A3">
        <w:t>e.</w:t>
      </w:r>
    </w:p>
    <w:p w14:paraId="68E5C89B" w14:textId="6CF2C530" w:rsidR="00B14467" w:rsidRDefault="00B14467" w:rsidP="00C2457B">
      <w:pPr>
        <w:pStyle w:val="Heading1"/>
      </w:pPr>
      <w:bookmarkStart w:id="38" w:name="_Toc282263905"/>
      <w:r>
        <w:t>News Feed</w:t>
      </w:r>
      <w:bookmarkEnd w:id="38"/>
    </w:p>
    <w:p w14:paraId="3883A26C" w14:textId="4D70FCD7" w:rsidR="00C2457B" w:rsidRDefault="00C2457B" w:rsidP="00C2457B">
      <w:pPr>
        <w:pStyle w:val="BodyText"/>
      </w:pPr>
      <w:r>
        <w:t xml:space="preserve">The main news feed appears on the front page of your installation. </w:t>
      </w:r>
      <w:r w:rsidR="00F02394">
        <w:t xml:space="preserve">New articles can be added through the administrators interface. If you wish to turn off the news feed on the front page then there is a setting for this in the settings </w:t>
      </w:r>
      <w:r w:rsidR="006238F6">
        <w:t>section</w:t>
      </w:r>
      <w:r w:rsidR="00F02394">
        <w:t xml:space="preserve"> of the administrator </w:t>
      </w:r>
      <w:r w:rsidR="0016134E">
        <w:t>dashboard</w:t>
      </w:r>
      <w:r w:rsidR="00F02394">
        <w:t>.</w:t>
      </w:r>
    </w:p>
    <w:p w14:paraId="7E570CAE" w14:textId="69BED81E" w:rsidR="00912F6E" w:rsidRDefault="00912F6E" w:rsidP="00912F6E">
      <w:pPr>
        <w:pStyle w:val="Heading1"/>
      </w:pPr>
      <w:bookmarkStart w:id="39" w:name="_Toc282263906"/>
      <w:r>
        <w:t>Content Management</w:t>
      </w:r>
      <w:r w:rsidR="0049392B">
        <w:t xml:space="preserve"> System</w:t>
      </w:r>
      <w:bookmarkEnd w:id="39"/>
    </w:p>
    <w:p w14:paraId="58F3F963" w14:textId="7C043EA3" w:rsidR="00912F6E" w:rsidRPr="00912F6E" w:rsidRDefault="00912F6E" w:rsidP="00912F6E">
      <w:pPr>
        <w:pStyle w:val="BodyText"/>
      </w:pPr>
      <w:r>
        <w:t xml:space="preserve">The content management system can be accessed through the content management </w:t>
      </w:r>
      <w:r w:rsidR="00E405CC">
        <w:t>icon</w:t>
      </w:r>
      <w:r>
        <w:t xml:space="preserve"> in t</w:t>
      </w:r>
      <w:r w:rsidR="00134DDE">
        <w:t xml:space="preserve">he administrator </w:t>
      </w:r>
      <w:r w:rsidR="00E405CC">
        <w:t xml:space="preserve">dashboard and allows </w:t>
      </w:r>
      <w:r w:rsidR="00134DDE">
        <w:t>menus items and their associated pages to be edited</w:t>
      </w:r>
      <w:r w:rsidR="00111E2E">
        <w:t xml:space="preserve"> by the administrator. It aims to offer basic functionality similar to popular content management systems such as Wordpress, Joomla and Drupal.</w:t>
      </w:r>
    </w:p>
    <w:p w14:paraId="2D3B7F5D" w14:textId="3BB062D6" w:rsidR="00912F6E" w:rsidRDefault="00912F6E" w:rsidP="00912F6E">
      <w:pPr>
        <w:pStyle w:val="Heading2"/>
      </w:pPr>
      <w:bookmarkStart w:id="40" w:name="_Toc282263907"/>
      <w:r>
        <w:t>Menus</w:t>
      </w:r>
      <w:bookmarkEnd w:id="40"/>
    </w:p>
    <w:p w14:paraId="387A0220" w14:textId="2623F031" w:rsidR="00912F6E" w:rsidRDefault="00912F6E" w:rsidP="00912F6E">
      <w:pPr>
        <w:pStyle w:val="BodyText"/>
      </w:pPr>
      <w:r>
        <w:t xml:space="preserve">New menu items can be added to the header bar for your installation. The order of the menus can also be re-arranged by clicking and holding the change order icon for a menu and then dragging it up or down. When you release the mouse button the page order will refresh and the order will </w:t>
      </w:r>
      <w:r w:rsidR="00E405CC">
        <w:t>be saved automatically</w:t>
      </w:r>
      <w:r>
        <w:t>. Please note that the “Home”, “Discover” and “Co</w:t>
      </w:r>
      <w:r w:rsidR="00E405CC">
        <w:t xml:space="preserve">ntact” menus cannot be deleted, however it is possible edit the </w:t>
      </w:r>
      <w:r>
        <w:t>page content for the “Home” and “Contact” menus.</w:t>
      </w:r>
    </w:p>
    <w:p w14:paraId="399A3F56" w14:textId="439E94B0" w:rsidR="00912F6E" w:rsidRDefault="00912F6E" w:rsidP="00912F6E">
      <w:pPr>
        <w:pStyle w:val="Heading2"/>
      </w:pPr>
      <w:bookmarkStart w:id="41" w:name="_Toc282263908"/>
      <w:r>
        <w:t>Pages</w:t>
      </w:r>
      <w:bookmarkEnd w:id="41"/>
    </w:p>
    <w:p w14:paraId="5DFCBAFE" w14:textId="1DCF22C6" w:rsidR="00912F6E" w:rsidRPr="00912F6E" w:rsidRDefault="00912F6E" w:rsidP="00912F6E">
      <w:pPr>
        <w:pStyle w:val="BodyText"/>
      </w:pPr>
      <w:r>
        <w:t>After creating a menu item you must link that menu to page content. This can be done when you edit or add a page. A WYSISYG editor allows you to format the content, HTML source code can also be used in this editor by clicking the source button in the editor.</w:t>
      </w:r>
    </w:p>
    <w:p w14:paraId="6955DE3C" w14:textId="7006F191" w:rsidR="004B73C7" w:rsidRDefault="004B73C7" w:rsidP="00F02287">
      <w:pPr>
        <w:pStyle w:val="Heading1"/>
      </w:pPr>
      <w:bookmarkStart w:id="42" w:name="_Toc282263909"/>
      <w:r>
        <w:t>DAS Server</w:t>
      </w:r>
      <w:bookmarkEnd w:id="42"/>
    </w:p>
    <w:p w14:paraId="1E3B9D1C" w14:textId="50AAEF98" w:rsidR="004B73C7" w:rsidRDefault="004B73C7" w:rsidP="004B73C7">
      <w:pPr>
        <w:pStyle w:val="BodyText"/>
      </w:pPr>
      <w:r>
        <w:t xml:space="preserve">Each Cafe Variome installation comes with a </w:t>
      </w:r>
      <w:r w:rsidR="0091166B">
        <w:t>built-in</w:t>
      </w:r>
      <w:r>
        <w:t xml:space="preserve"> </w:t>
      </w:r>
      <w:hyperlink r:id="rId24" w:history="1">
        <w:r w:rsidR="0091166B">
          <w:rPr>
            <w:rStyle w:val="Hyperlink"/>
          </w:rPr>
          <w:t>DAS</w:t>
        </w:r>
      </w:hyperlink>
      <w:r w:rsidR="0091166B">
        <w:t xml:space="preserve"> server</w:t>
      </w:r>
      <w:r>
        <w:t xml:space="preserve">. </w:t>
      </w:r>
      <w:r w:rsidR="0091166B">
        <w:t>All variants that are set to openAccess or linkedAccess and have genomic coordinates available will be automatically available via DAS. The DAS Server can be switched off completely in the settings section of the administrator dashboard. The main page for the DAS server can accessed at the following URL (substitute CV_BASE_URL with the base path to your installation):</w:t>
      </w:r>
    </w:p>
    <w:p w14:paraId="2516D212" w14:textId="629C4550" w:rsidR="0091166B" w:rsidRDefault="00BC66B9" w:rsidP="004B73C7">
      <w:pPr>
        <w:pStyle w:val="BodyText"/>
      </w:pPr>
      <w:hyperlink r:id="rId25" w:history="1">
        <w:r w:rsidR="0091166B" w:rsidRPr="003B15BF">
          <w:rPr>
            <w:rStyle w:val="Hyperlink"/>
          </w:rPr>
          <w:t>http://CV_BASE_URL/das</w:t>
        </w:r>
      </w:hyperlink>
    </w:p>
    <w:p w14:paraId="60BF0413" w14:textId="10401FAA" w:rsidR="00F02287" w:rsidRDefault="00F02287" w:rsidP="00F02287">
      <w:pPr>
        <w:pStyle w:val="Heading1"/>
      </w:pPr>
      <w:bookmarkStart w:id="43" w:name="_Toc282263910"/>
      <w:r>
        <w:lastRenderedPageBreak/>
        <w:t>API</w:t>
      </w:r>
      <w:r w:rsidR="00342FDC">
        <w:t xml:space="preserve"> Documentation</w:t>
      </w:r>
      <w:bookmarkEnd w:id="43"/>
    </w:p>
    <w:p w14:paraId="3DA70824" w14:textId="3C68412F" w:rsidR="00F02287" w:rsidRDefault="00F02394" w:rsidP="00F02287">
      <w:pPr>
        <w:pStyle w:val="BodyText"/>
      </w:pPr>
      <w:r>
        <w:t>Full, interactive API documentation can be accessed</w:t>
      </w:r>
      <w:r w:rsidR="002428D4">
        <w:t xml:space="preserve"> at the follow</w:t>
      </w:r>
      <w:r w:rsidR="0091166B">
        <w:t>ing URL</w:t>
      </w:r>
      <w:r w:rsidR="002428D4">
        <w:t xml:space="preserve"> (substitute </w:t>
      </w:r>
      <w:r w:rsidR="00544B23">
        <w:t>YOUR_</w:t>
      </w:r>
      <w:r w:rsidR="002428D4">
        <w:t xml:space="preserve">CV_BASE_URL with the </w:t>
      </w:r>
      <w:r w:rsidR="00342FDC">
        <w:t xml:space="preserve">base </w:t>
      </w:r>
      <w:r w:rsidR="002428D4">
        <w:t>path to your installation)</w:t>
      </w:r>
      <w:r>
        <w:t>:</w:t>
      </w:r>
    </w:p>
    <w:p w14:paraId="592E482C" w14:textId="25A4C00C" w:rsidR="005D168B" w:rsidRDefault="00BC66B9" w:rsidP="002428D4">
      <w:pPr>
        <w:pStyle w:val="BodyText"/>
        <w:rPr>
          <w:rStyle w:val="Hyperlink"/>
        </w:rPr>
      </w:pPr>
      <w:hyperlink r:id="rId26" w:history="1">
        <w:r w:rsidR="00544B23" w:rsidRPr="00B1768D">
          <w:rPr>
            <w:rStyle w:val="Hyperlink"/>
          </w:rPr>
          <w:t>http://YOUR_CV_BASE_URL/docs/api</w:t>
        </w:r>
      </w:hyperlink>
      <w:bookmarkEnd w:id="21"/>
      <w:bookmarkEnd w:id="22"/>
    </w:p>
    <w:p w14:paraId="57337053" w14:textId="5A3F014D" w:rsidR="003A72A1" w:rsidRDefault="003A72A1" w:rsidP="002428D4">
      <w:pPr>
        <w:pStyle w:val="BodyText"/>
      </w:pPr>
      <w:r>
        <w:t xml:space="preserve">The API allows other tools and resources to programmatically interact with a Cafe Variome installation. </w:t>
      </w:r>
    </w:p>
    <w:p w14:paraId="0B7B0890" w14:textId="0A043017" w:rsidR="00507501" w:rsidRDefault="00507501">
      <w:pPr>
        <w:rPr>
          <w:spacing w:val="-5"/>
          <w:sz w:val="24"/>
        </w:rPr>
      </w:pPr>
      <w:r>
        <w:br w:type="page"/>
      </w:r>
    </w:p>
    <w:p w14:paraId="5DB5A989" w14:textId="34C337DF" w:rsidR="00507501" w:rsidRDefault="00507501" w:rsidP="00507501">
      <w:pPr>
        <w:pStyle w:val="Heading1"/>
      </w:pPr>
      <w:bookmarkStart w:id="44" w:name="_Toc282263911"/>
      <w:r>
        <w:lastRenderedPageBreak/>
        <w:t>H</w:t>
      </w:r>
      <w:r w:rsidR="008F124A">
        <w:t>OWTOs</w:t>
      </w:r>
      <w:bookmarkEnd w:id="44"/>
    </w:p>
    <w:p w14:paraId="1D35DC0A" w14:textId="3AE7F8B8" w:rsidR="00507501" w:rsidRDefault="008F124A" w:rsidP="00507501">
      <w:pPr>
        <w:pStyle w:val="Heading2"/>
      </w:pPr>
      <w:bookmarkStart w:id="45" w:name="_Toc282263912"/>
      <w:r>
        <w:t>Import</w:t>
      </w:r>
      <w:r w:rsidR="00507501">
        <w:t xml:space="preserve"> Variants in Bulk</w:t>
      </w:r>
      <w:bookmarkEnd w:id="45"/>
    </w:p>
    <w:p w14:paraId="4FF3438D" w14:textId="77777777" w:rsidR="008F124A" w:rsidRDefault="008F124A" w:rsidP="00507501">
      <w:pPr>
        <w:pStyle w:val="BodyText"/>
      </w:pPr>
    </w:p>
    <w:p w14:paraId="12D419C8" w14:textId="57862A6B" w:rsidR="008044C1" w:rsidRDefault="008044C1" w:rsidP="00507501">
      <w:pPr>
        <w:pStyle w:val="BodyText"/>
      </w:pPr>
      <w:r>
        <w:rPr>
          <w:noProof/>
        </w:rPr>
        <w:drawing>
          <wp:inline distT="0" distB="0" distL="0" distR="0" wp14:anchorId="4C1FCB78" wp14:editId="68607570">
            <wp:extent cx="4876800" cy="3982720"/>
            <wp:effectExtent l="0" t="0" r="0" b="5080"/>
            <wp:docPr id="21" name="Picture 21" descr="Macintosh HD:private:tmp:skitched-20150107-152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tmp:skitched-20150107-15205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3982720"/>
                    </a:xfrm>
                    <a:prstGeom prst="rect">
                      <a:avLst/>
                    </a:prstGeom>
                    <a:noFill/>
                    <a:ln>
                      <a:noFill/>
                    </a:ln>
                  </pic:spPr>
                </pic:pic>
              </a:graphicData>
            </a:graphic>
          </wp:inline>
        </w:drawing>
      </w:r>
    </w:p>
    <w:p w14:paraId="5DB57AC2" w14:textId="5FC5522C" w:rsidR="008F124A" w:rsidRDefault="002F2DA9" w:rsidP="00507501">
      <w:pPr>
        <w:pStyle w:val="BodyText"/>
      </w:pPr>
      <w:r>
        <w:t>1. First you need to generate an Excel import template, to do this c</w:t>
      </w:r>
      <w:r w:rsidR="008F124A">
        <w:t>lick the settings icon in the administrator dashboard</w:t>
      </w:r>
      <w:r>
        <w:t>. N.B. If you already have a Excel template that you have populated with your data you may skip to step number #6.</w:t>
      </w:r>
    </w:p>
    <w:p w14:paraId="3012C9B4" w14:textId="77777777" w:rsidR="002073AE" w:rsidRDefault="002073AE" w:rsidP="00507501">
      <w:pPr>
        <w:pStyle w:val="BodyText"/>
      </w:pPr>
    </w:p>
    <w:p w14:paraId="2D771D7A" w14:textId="67CC5B05" w:rsidR="001375C2" w:rsidRDefault="008044C1" w:rsidP="00507501">
      <w:pPr>
        <w:pStyle w:val="BodyText"/>
      </w:pPr>
      <w:r>
        <w:rPr>
          <w:noProof/>
        </w:rPr>
        <w:lastRenderedPageBreak/>
        <w:drawing>
          <wp:inline distT="0" distB="0" distL="0" distR="0" wp14:anchorId="15C6C40E" wp14:editId="496E1E25">
            <wp:extent cx="2259965" cy="3193569"/>
            <wp:effectExtent l="0" t="0" r="635" b="6985"/>
            <wp:docPr id="22" name="Picture 22" descr="Macintosh HD:private:tmp:skitched-20150107-152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tmp:skitched-20150107-15211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0337" cy="3194094"/>
                    </a:xfrm>
                    <a:prstGeom prst="rect">
                      <a:avLst/>
                    </a:prstGeom>
                    <a:noFill/>
                    <a:ln>
                      <a:noFill/>
                    </a:ln>
                  </pic:spPr>
                </pic:pic>
              </a:graphicData>
            </a:graphic>
          </wp:inline>
        </w:drawing>
      </w:r>
    </w:p>
    <w:p w14:paraId="55D2590A" w14:textId="3D7990E3" w:rsidR="008F124A" w:rsidRDefault="002F2DA9" w:rsidP="00507501">
      <w:pPr>
        <w:pStyle w:val="BodyText"/>
      </w:pPr>
      <w:r>
        <w:t xml:space="preserve">2. </w:t>
      </w:r>
      <w:r w:rsidR="008F124A">
        <w:t>Select the “Import Templates” tab and click the “Set Core Fields” button.</w:t>
      </w:r>
    </w:p>
    <w:p w14:paraId="70C0D0AF" w14:textId="77777777" w:rsidR="002073AE" w:rsidRDefault="002073AE" w:rsidP="00507501">
      <w:pPr>
        <w:pStyle w:val="BodyText"/>
      </w:pPr>
    </w:p>
    <w:p w14:paraId="64C02473" w14:textId="25182514" w:rsidR="001375C2" w:rsidRDefault="0029646C" w:rsidP="00507501">
      <w:pPr>
        <w:pStyle w:val="BodyText"/>
      </w:pPr>
      <w:r>
        <w:rPr>
          <w:noProof/>
        </w:rPr>
        <w:drawing>
          <wp:inline distT="0" distB="0" distL="0" distR="0" wp14:anchorId="11F3A822" wp14:editId="35826307">
            <wp:extent cx="2616200" cy="3092483"/>
            <wp:effectExtent l="0" t="0" r="0" b="6350"/>
            <wp:docPr id="23" name="Picture 23" descr="Macintosh HD:private:tmp:skitched-20150107-152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tmp:skitched-20150107-15214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6200" cy="3092483"/>
                    </a:xfrm>
                    <a:prstGeom prst="rect">
                      <a:avLst/>
                    </a:prstGeom>
                    <a:noFill/>
                    <a:ln>
                      <a:noFill/>
                    </a:ln>
                  </pic:spPr>
                </pic:pic>
              </a:graphicData>
            </a:graphic>
          </wp:inline>
        </w:drawing>
      </w:r>
    </w:p>
    <w:p w14:paraId="26267164" w14:textId="1B4DC99E" w:rsidR="00AB2596" w:rsidRDefault="002F2DA9" w:rsidP="00507501">
      <w:pPr>
        <w:pStyle w:val="BodyText"/>
      </w:pPr>
      <w:r>
        <w:t xml:space="preserve">3. </w:t>
      </w:r>
      <w:r w:rsidR="008F124A">
        <w:t xml:space="preserve">In the “Set Core Fields” </w:t>
      </w:r>
      <w:r w:rsidR="0084542D">
        <w:t>page</w:t>
      </w:r>
      <w:r w:rsidR="008F124A">
        <w:t xml:space="preserve"> you can select which fields you would like to be in your Excel template i.e. the data fields you would like to import. N.B. even after creating your template you do not have to populate all the fields in the template</w:t>
      </w:r>
      <w:r w:rsidR="0084542D">
        <w:t xml:space="preserve"> for any </w:t>
      </w:r>
      <w:r w:rsidR="0084542D">
        <w:lastRenderedPageBreak/>
        <w:t>variant</w:t>
      </w:r>
      <w:r w:rsidR="008F124A">
        <w:t>. Once you have selected your fields then save by clicking “Set Core Fields” then go back to the “Settings” page.</w:t>
      </w:r>
    </w:p>
    <w:p w14:paraId="06BF3780" w14:textId="77777777" w:rsidR="002073AE" w:rsidRDefault="002073AE" w:rsidP="00507501">
      <w:pPr>
        <w:pStyle w:val="BodyText"/>
      </w:pPr>
    </w:p>
    <w:p w14:paraId="2BD8D203" w14:textId="5DC4630E" w:rsidR="00AB2596" w:rsidRDefault="0029646C" w:rsidP="00507501">
      <w:pPr>
        <w:pStyle w:val="BodyText"/>
      </w:pPr>
      <w:r>
        <w:rPr>
          <w:noProof/>
        </w:rPr>
        <w:drawing>
          <wp:inline distT="0" distB="0" distL="0" distR="0" wp14:anchorId="416729E8" wp14:editId="3AF58A64">
            <wp:extent cx="2734945" cy="3863986"/>
            <wp:effectExtent l="0" t="0" r="8255" b="0"/>
            <wp:docPr id="24" name="Picture 24" descr="Macintosh HD:private:tmp:skitched-20150107-15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tmp:skitched-20150107-15221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4945" cy="3863986"/>
                    </a:xfrm>
                    <a:prstGeom prst="rect">
                      <a:avLst/>
                    </a:prstGeom>
                    <a:noFill/>
                    <a:ln>
                      <a:noFill/>
                    </a:ln>
                  </pic:spPr>
                </pic:pic>
              </a:graphicData>
            </a:graphic>
          </wp:inline>
        </w:drawing>
      </w:r>
    </w:p>
    <w:p w14:paraId="10DC3954" w14:textId="4B45FA3F" w:rsidR="00AB2596" w:rsidRDefault="0084542D" w:rsidP="00507501">
      <w:pPr>
        <w:pStyle w:val="BodyText"/>
      </w:pPr>
      <w:r>
        <w:t xml:space="preserve">4. </w:t>
      </w:r>
      <w:r w:rsidR="008F124A">
        <w:t>Click the “Gen</w:t>
      </w:r>
      <w:r w:rsidR="004A7850">
        <w:t>erate Excel” button to create your</w:t>
      </w:r>
      <w:r w:rsidR="008F124A">
        <w:t xml:space="preserve"> E</w:t>
      </w:r>
      <w:r>
        <w:t xml:space="preserve">xcel </w:t>
      </w:r>
      <w:r w:rsidR="004A7850">
        <w:t>template</w:t>
      </w:r>
      <w:r>
        <w:t>, a popup will a</w:t>
      </w:r>
      <w:r w:rsidR="008F124A">
        <w:t>ppear where you can choose the location and name of the file to save.</w:t>
      </w:r>
    </w:p>
    <w:p w14:paraId="1FDC3B1C" w14:textId="77777777" w:rsidR="0084542D" w:rsidRDefault="0084542D" w:rsidP="00507501">
      <w:pPr>
        <w:pStyle w:val="BodyText"/>
      </w:pPr>
    </w:p>
    <w:p w14:paraId="6B8FFB2B" w14:textId="56A02FF4" w:rsidR="00AB2596" w:rsidRDefault="00AB2596" w:rsidP="00507501">
      <w:pPr>
        <w:pStyle w:val="BodyText"/>
      </w:pPr>
      <w:r>
        <w:rPr>
          <w:noProof/>
        </w:rPr>
        <w:drawing>
          <wp:inline distT="0" distB="0" distL="0" distR="0" wp14:anchorId="5A5C8C17" wp14:editId="5F9B815B">
            <wp:extent cx="427863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07 at 14.41.28.png"/>
                    <pic:cNvPicPr/>
                  </pic:nvPicPr>
                  <pic:blipFill>
                    <a:blip r:embed="rId31">
                      <a:extLst>
                        <a:ext uri="{28A0092B-C50C-407E-A947-70E740481C1C}">
                          <a14:useLocalDpi xmlns:a14="http://schemas.microsoft.com/office/drawing/2010/main" val="0"/>
                        </a:ext>
                      </a:extLst>
                    </a:blip>
                    <a:stretch>
                      <a:fillRect/>
                    </a:stretch>
                  </pic:blipFill>
                  <pic:spPr>
                    <a:xfrm>
                      <a:off x="0" y="0"/>
                      <a:ext cx="4279176" cy="1206405"/>
                    </a:xfrm>
                    <a:prstGeom prst="rect">
                      <a:avLst/>
                    </a:prstGeom>
                  </pic:spPr>
                </pic:pic>
              </a:graphicData>
            </a:graphic>
          </wp:inline>
        </w:drawing>
      </w:r>
    </w:p>
    <w:p w14:paraId="6BBE6296" w14:textId="576029CB" w:rsidR="00AB2596" w:rsidRDefault="002F2DA9" w:rsidP="00507501">
      <w:pPr>
        <w:pStyle w:val="BodyText"/>
      </w:pPr>
      <w:r>
        <w:t xml:space="preserve">5. </w:t>
      </w:r>
      <w:r w:rsidR="008F124A">
        <w:t xml:space="preserve">Open the Excel document and </w:t>
      </w:r>
      <w:r w:rsidR="002073AE">
        <w:t>paste</w:t>
      </w:r>
      <w:r w:rsidR="004A7850">
        <w:t>/enter</w:t>
      </w:r>
      <w:r w:rsidR="002073AE">
        <w:t xml:space="preserve"> the data you wish to import. N.B. You should not change the header name of any of the columns.</w:t>
      </w:r>
    </w:p>
    <w:p w14:paraId="01D90F3B" w14:textId="613D3179" w:rsidR="00AB2596" w:rsidRDefault="0029646C" w:rsidP="00507501">
      <w:pPr>
        <w:pStyle w:val="BodyText"/>
      </w:pPr>
      <w:r>
        <w:rPr>
          <w:noProof/>
        </w:rPr>
        <w:lastRenderedPageBreak/>
        <w:drawing>
          <wp:inline distT="0" distB="0" distL="0" distR="0" wp14:anchorId="78BB9950" wp14:editId="7BD7805B">
            <wp:extent cx="4159885" cy="3398825"/>
            <wp:effectExtent l="0" t="0" r="5715" b="5080"/>
            <wp:docPr id="25" name="Picture 25" descr="Macintosh HD:private:tmp:skitched-20150107-15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tmp:skitched-20150107-15224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0087" cy="3398990"/>
                    </a:xfrm>
                    <a:prstGeom prst="rect">
                      <a:avLst/>
                    </a:prstGeom>
                    <a:noFill/>
                    <a:ln>
                      <a:noFill/>
                    </a:ln>
                  </pic:spPr>
                </pic:pic>
              </a:graphicData>
            </a:graphic>
          </wp:inline>
        </w:drawing>
      </w:r>
    </w:p>
    <w:p w14:paraId="32673D56" w14:textId="2F81D747" w:rsidR="00AB2596" w:rsidRDefault="002F2DA9" w:rsidP="00507501">
      <w:pPr>
        <w:pStyle w:val="BodyText"/>
      </w:pPr>
      <w:r>
        <w:t xml:space="preserve">6. </w:t>
      </w:r>
      <w:r w:rsidR="004A7850">
        <w:t>Begin the import of your data by g</w:t>
      </w:r>
      <w:r w:rsidR="002073AE">
        <w:t>o</w:t>
      </w:r>
      <w:r w:rsidR="004A7850">
        <w:t>ing</w:t>
      </w:r>
      <w:r w:rsidR="002073AE">
        <w:t xml:space="preserve"> to the variants administrator page by clicking the “Variants” button. </w:t>
      </w:r>
    </w:p>
    <w:p w14:paraId="15641195" w14:textId="77777777" w:rsidR="0029646C" w:rsidRDefault="0029646C" w:rsidP="00507501">
      <w:pPr>
        <w:pStyle w:val="BodyText"/>
      </w:pPr>
    </w:p>
    <w:p w14:paraId="7F29EBEC" w14:textId="5BDAA93B" w:rsidR="00AB2596" w:rsidRDefault="0029646C" w:rsidP="00507501">
      <w:pPr>
        <w:pStyle w:val="BodyText"/>
      </w:pPr>
      <w:r>
        <w:rPr>
          <w:noProof/>
        </w:rPr>
        <w:drawing>
          <wp:inline distT="0" distB="0" distL="0" distR="0" wp14:anchorId="1226C5E8" wp14:editId="52D6FD61">
            <wp:extent cx="4397375" cy="2931583"/>
            <wp:effectExtent l="0" t="0" r="0" b="0"/>
            <wp:docPr id="26" name="Picture 26" descr="Macintosh HD:private:tmp:skitched-20150107-152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tmp:skitched-20150107-15231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7375" cy="2931583"/>
                    </a:xfrm>
                    <a:prstGeom prst="rect">
                      <a:avLst/>
                    </a:prstGeom>
                    <a:noFill/>
                    <a:ln>
                      <a:noFill/>
                    </a:ln>
                  </pic:spPr>
                </pic:pic>
              </a:graphicData>
            </a:graphic>
          </wp:inline>
        </w:drawing>
      </w:r>
    </w:p>
    <w:p w14:paraId="3DA8D61F" w14:textId="263C96BD" w:rsidR="00AB2596" w:rsidRDefault="002F2DA9" w:rsidP="00507501">
      <w:pPr>
        <w:pStyle w:val="BodyText"/>
      </w:pPr>
      <w:r>
        <w:t xml:space="preserve">7. </w:t>
      </w:r>
      <w:r w:rsidR="002073AE">
        <w:t>Click the “+” button for the source that you would like to import the variants into.</w:t>
      </w:r>
      <w:r w:rsidR="002C0008">
        <w:t xml:space="preserve"> If you have not created a source you should do this from the “Sources” page which can be accessed from the main administrator dashboard.</w:t>
      </w:r>
    </w:p>
    <w:p w14:paraId="630EA2FF" w14:textId="77777777" w:rsidR="002073AE" w:rsidRDefault="002073AE" w:rsidP="00507501">
      <w:pPr>
        <w:pStyle w:val="BodyText"/>
      </w:pPr>
    </w:p>
    <w:p w14:paraId="112B40DA" w14:textId="6F93F158" w:rsidR="00AB2596" w:rsidRDefault="0029646C" w:rsidP="00507501">
      <w:pPr>
        <w:pStyle w:val="BodyText"/>
      </w:pPr>
      <w:r>
        <w:rPr>
          <w:noProof/>
        </w:rPr>
        <w:drawing>
          <wp:inline distT="0" distB="0" distL="0" distR="0" wp14:anchorId="50A060D0" wp14:editId="54FF869D">
            <wp:extent cx="2853690" cy="2654131"/>
            <wp:effectExtent l="0" t="0" r="0" b="0"/>
            <wp:docPr id="27" name="Picture 27" descr="Macintosh HD:private:tmp:skitched-20150107-152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tmp:skitched-20150107-15233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3940" cy="2654363"/>
                    </a:xfrm>
                    <a:prstGeom prst="rect">
                      <a:avLst/>
                    </a:prstGeom>
                    <a:noFill/>
                    <a:ln>
                      <a:noFill/>
                    </a:ln>
                  </pic:spPr>
                </pic:pic>
              </a:graphicData>
            </a:graphic>
          </wp:inline>
        </w:drawing>
      </w:r>
    </w:p>
    <w:p w14:paraId="54661E75" w14:textId="1D3C86F2" w:rsidR="00AB2596" w:rsidRDefault="00624925" w:rsidP="00507501">
      <w:pPr>
        <w:pStyle w:val="BodyText"/>
      </w:pPr>
      <w:r>
        <w:t xml:space="preserve">8. </w:t>
      </w:r>
      <w:r w:rsidR="002073AE">
        <w:t>After clicking the “+” button the popup above should appear, click the “Bulk import variants” button.</w:t>
      </w:r>
    </w:p>
    <w:p w14:paraId="39DE38F9" w14:textId="77777777" w:rsidR="00624925" w:rsidRDefault="00624925" w:rsidP="00507501">
      <w:pPr>
        <w:pStyle w:val="BodyText"/>
      </w:pPr>
    </w:p>
    <w:p w14:paraId="6CAB626A" w14:textId="1E77477F" w:rsidR="00AB2596" w:rsidRDefault="0029646C" w:rsidP="00507501">
      <w:pPr>
        <w:pStyle w:val="BodyText"/>
      </w:pPr>
      <w:r>
        <w:rPr>
          <w:noProof/>
        </w:rPr>
        <w:drawing>
          <wp:inline distT="0" distB="0" distL="0" distR="0" wp14:anchorId="1E3EE68C" wp14:editId="4955030B">
            <wp:extent cx="4159885" cy="3223911"/>
            <wp:effectExtent l="0" t="0" r="5715" b="1905"/>
            <wp:docPr id="28" name="Picture 28" descr="Macintosh HD:private:tmp:skitched-20150107-152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tmp:skitched-20150107-1525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59885" cy="3223911"/>
                    </a:xfrm>
                    <a:prstGeom prst="rect">
                      <a:avLst/>
                    </a:prstGeom>
                    <a:noFill/>
                    <a:ln>
                      <a:noFill/>
                    </a:ln>
                  </pic:spPr>
                </pic:pic>
              </a:graphicData>
            </a:graphic>
          </wp:inline>
        </w:drawing>
      </w:r>
    </w:p>
    <w:p w14:paraId="2793A8D3" w14:textId="46D24853" w:rsidR="00AB2596" w:rsidRDefault="002F2DA9" w:rsidP="00507501">
      <w:pPr>
        <w:pStyle w:val="BodyText"/>
      </w:pPr>
      <w:r>
        <w:t xml:space="preserve">9. </w:t>
      </w:r>
      <w:r w:rsidR="002073AE">
        <w:t xml:space="preserve">Click the “Select files” button and choose the Excel template document you have just created and populated with your variants. </w:t>
      </w:r>
      <w:r w:rsidR="0029646C">
        <w:t>Keep “Excel template” selected as the format. Y</w:t>
      </w:r>
      <w:r w:rsidR="002073AE">
        <w:t xml:space="preserve">ou may </w:t>
      </w:r>
      <w:r w:rsidR="0029646C">
        <w:t xml:space="preserve">also </w:t>
      </w:r>
      <w:r w:rsidR="002073AE">
        <w:t>choose the sharing policy</w:t>
      </w:r>
      <w:r w:rsidR="0029646C">
        <w:t xml:space="preserve"> that variants will be set to.</w:t>
      </w:r>
    </w:p>
    <w:p w14:paraId="5D62A4EC" w14:textId="77777777" w:rsidR="0029646C" w:rsidRDefault="0029646C" w:rsidP="00507501">
      <w:pPr>
        <w:pStyle w:val="BodyText"/>
      </w:pPr>
    </w:p>
    <w:p w14:paraId="66C065D1" w14:textId="67AA003E" w:rsidR="00AB2596" w:rsidRDefault="0029646C" w:rsidP="00507501">
      <w:pPr>
        <w:pStyle w:val="BodyText"/>
      </w:pPr>
      <w:r>
        <w:rPr>
          <w:noProof/>
        </w:rPr>
        <w:drawing>
          <wp:inline distT="0" distB="0" distL="0" distR="0" wp14:anchorId="6E8E0BE9" wp14:editId="2176B3C0">
            <wp:extent cx="4516120" cy="1966394"/>
            <wp:effectExtent l="0" t="0" r="5080" b="0"/>
            <wp:docPr id="29" name="Picture 29" descr="Macintosh HD:private:tmp:skitched-20150107-152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tmp:skitched-20150107-15254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1966394"/>
                    </a:xfrm>
                    <a:prstGeom prst="rect">
                      <a:avLst/>
                    </a:prstGeom>
                    <a:noFill/>
                    <a:ln>
                      <a:noFill/>
                    </a:ln>
                  </pic:spPr>
                </pic:pic>
              </a:graphicData>
            </a:graphic>
          </wp:inline>
        </w:drawing>
      </w:r>
    </w:p>
    <w:p w14:paraId="2291AA79" w14:textId="0C2D67CE" w:rsidR="002073AE" w:rsidRDefault="002F2DA9" w:rsidP="00507501">
      <w:pPr>
        <w:pStyle w:val="BodyText"/>
      </w:pPr>
      <w:r>
        <w:t xml:space="preserve">10. </w:t>
      </w:r>
      <w:r w:rsidR="002073AE">
        <w:t xml:space="preserve">Click the “Upload” button and if all goes well your variants should be imported. </w:t>
      </w:r>
      <w:r w:rsidR="0029646C">
        <w:t xml:space="preserve"> </w:t>
      </w:r>
    </w:p>
    <w:p w14:paraId="61DA95BA" w14:textId="77777777" w:rsidR="0029646C" w:rsidRDefault="0029646C" w:rsidP="00507501">
      <w:pPr>
        <w:pStyle w:val="BodyText"/>
      </w:pPr>
    </w:p>
    <w:p w14:paraId="6944C308" w14:textId="1D3216F0" w:rsidR="0045019B" w:rsidRDefault="0029646C" w:rsidP="00507501">
      <w:pPr>
        <w:pStyle w:val="BodyText"/>
        <w:rPr>
          <w:b/>
          <w:sz w:val="32"/>
          <w:szCs w:val="32"/>
        </w:rPr>
      </w:pPr>
      <w:r w:rsidRPr="00624925">
        <w:rPr>
          <w:b/>
          <w:sz w:val="32"/>
          <w:szCs w:val="32"/>
        </w:rPr>
        <w:t xml:space="preserve">If you encounter any problems with importing data or wish to have your own custom format added to the import formats then please email Owen Lancaster at </w:t>
      </w:r>
      <w:hyperlink r:id="rId37" w:history="1">
        <w:r w:rsidRPr="00624925">
          <w:rPr>
            <w:rStyle w:val="Hyperlink"/>
            <w:b/>
            <w:sz w:val="32"/>
            <w:szCs w:val="32"/>
          </w:rPr>
          <w:t>ol8@le.ac.uk</w:t>
        </w:r>
      </w:hyperlink>
    </w:p>
    <w:p w14:paraId="25A6A5AB" w14:textId="77777777" w:rsidR="0045019B" w:rsidRDefault="0045019B">
      <w:pPr>
        <w:rPr>
          <w:b/>
          <w:spacing w:val="-5"/>
          <w:sz w:val="32"/>
          <w:szCs w:val="32"/>
        </w:rPr>
      </w:pPr>
      <w:r>
        <w:rPr>
          <w:b/>
          <w:sz w:val="32"/>
          <w:szCs w:val="32"/>
        </w:rPr>
        <w:br w:type="page"/>
      </w:r>
    </w:p>
    <w:p w14:paraId="27C72062" w14:textId="052E589B" w:rsidR="0029646C" w:rsidRPr="00624925" w:rsidRDefault="0045019B" w:rsidP="0045019B">
      <w:pPr>
        <w:pStyle w:val="Heading2"/>
      </w:pPr>
      <w:r>
        <w:lastRenderedPageBreak/>
        <w:t>Change displayed fields</w:t>
      </w:r>
    </w:p>
    <w:p w14:paraId="0DFAF6EE" w14:textId="77777777" w:rsidR="0029646C" w:rsidRPr="00507501" w:rsidRDefault="0029646C" w:rsidP="00507501">
      <w:pPr>
        <w:pStyle w:val="BodyText"/>
      </w:pPr>
    </w:p>
    <w:sectPr w:rsidR="0029646C" w:rsidRPr="00507501" w:rsidSect="00B32FE5">
      <w:headerReference w:type="default" r:id="rId38"/>
      <w:footerReference w:type="default" r:id="rId39"/>
      <w:headerReference w:type="first" r:id="rId40"/>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FD28F" w14:textId="77777777" w:rsidR="00BC66B9" w:rsidRDefault="00BC66B9">
      <w:r>
        <w:separator/>
      </w:r>
    </w:p>
  </w:endnote>
  <w:endnote w:type="continuationSeparator" w:id="0">
    <w:p w14:paraId="0AF16E04" w14:textId="77777777" w:rsidR="00BC66B9" w:rsidRDefault="00BC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ms Rmn">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0C4EF" w14:textId="77777777" w:rsidR="00BC66B9" w:rsidRDefault="00BC66B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90516" w14:textId="77777777" w:rsidR="00BC66B9" w:rsidRDefault="00BC66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6369B" w14:textId="77777777" w:rsidR="00BC66B9" w:rsidRDefault="00BC66B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F956B" w14:textId="77777777" w:rsidR="00BC66B9" w:rsidRDefault="00BC66B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5E6D" w14:textId="77777777" w:rsidR="00BC66B9" w:rsidRDefault="00BC66B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D3A03" w14:textId="77777777" w:rsidR="00BC66B9" w:rsidRDefault="00BC66B9">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D8">
      <w:rPr>
        <w:rStyle w:val="PageNumber"/>
        <w:noProof/>
      </w:rPr>
      <w:t>3</w:t>
    </w:r>
    <w:r>
      <w:rPr>
        <w:rStyle w:val="PageNumber"/>
      </w:rPr>
      <w:fldChar w:fldCharType="end"/>
    </w:r>
  </w:p>
  <w:p w14:paraId="61F749B9" w14:textId="77777777" w:rsidR="00BC66B9" w:rsidRDefault="00BC66B9">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7BA6" w14:textId="77777777" w:rsidR="00BC66B9" w:rsidRDefault="00BC66B9">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D8">
      <w:rPr>
        <w:rStyle w:val="PageNumber"/>
        <w:noProof/>
      </w:rPr>
      <w:t>6</w:t>
    </w:r>
    <w:r>
      <w:rPr>
        <w:rStyle w:val="PageNumber"/>
      </w:rPr>
      <w:fldChar w:fldCharType="end"/>
    </w:r>
  </w:p>
  <w:p w14:paraId="23D088B1" w14:textId="77777777" w:rsidR="00BC66B9" w:rsidRDefault="00BC66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29F24" w14:textId="77777777" w:rsidR="00BC66B9" w:rsidRDefault="00BC66B9">
      <w:r>
        <w:separator/>
      </w:r>
    </w:p>
  </w:footnote>
  <w:footnote w:type="continuationSeparator" w:id="0">
    <w:p w14:paraId="010CD214" w14:textId="77777777" w:rsidR="00BC66B9" w:rsidRDefault="00BC66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FC619" w14:textId="77777777" w:rsidR="00BC66B9" w:rsidRDefault="00BC66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53B0A" w14:textId="77777777" w:rsidR="00BC66B9" w:rsidRDefault="00BC66B9">
    <w:pPr>
      <w:pStyle w:val="Header"/>
    </w:pPr>
    <w:r>
      <w:t>CAFE Variome User Guide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7B7C5" w14:textId="77777777" w:rsidR="00BC66B9" w:rsidRDefault="00BC66B9">
    <w:pPr>
      <w:pStyle w:val="Header"/>
    </w:pPr>
    <w:r>
      <w:t>Design Customization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EBCAE" w14:textId="77777777" w:rsidR="00BC66B9" w:rsidRDefault="00BC66B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E8FE5" w14:textId="77777777" w:rsidR="00BC66B9" w:rsidRDefault="00BC66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0ED52C30"/>
    <w:multiLevelType w:val="hybridMultilevel"/>
    <w:tmpl w:val="44083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A64F77"/>
    <w:multiLevelType w:val="hybridMultilevel"/>
    <w:tmpl w:val="AF4C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5702913"/>
    <w:multiLevelType w:val="singleLevel"/>
    <w:tmpl w:val="F6305A7C"/>
    <w:lvl w:ilvl="0">
      <w:start w:val="1"/>
      <w:numFmt w:val="none"/>
      <w:lvlText w:val=""/>
      <w:legacy w:legacy="1" w:legacySpace="0" w:legacyIndent="360"/>
      <w:lvlJc w:val="left"/>
    </w:lvl>
  </w:abstractNum>
  <w:abstractNum w:abstractNumId="11">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4">
    <w:nsid w:val="4F61077B"/>
    <w:multiLevelType w:val="singleLevel"/>
    <w:tmpl w:val="39CC91A4"/>
    <w:lvl w:ilvl="0">
      <w:start w:val="1"/>
      <w:numFmt w:val="decimal"/>
      <w:lvlText w:val="%1."/>
      <w:legacy w:legacy="1" w:legacySpace="0" w:legacyIndent="360"/>
      <w:lvlJc w:val="left"/>
      <w:pPr>
        <w:ind w:left="720" w:hanging="360"/>
      </w:pPr>
    </w:lvl>
  </w:abstractNum>
  <w:abstractNum w:abstractNumId="15">
    <w:nsid w:val="50947F8C"/>
    <w:multiLevelType w:val="hybridMultilevel"/>
    <w:tmpl w:val="45AAD660"/>
    <w:lvl w:ilvl="0" w:tplc="9A58C87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7">
    <w:nsid w:val="5EF5230E"/>
    <w:multiLevelType w:val="hybridMultilevel"/>
    <w:tmpl w:val="2F9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36190"/>
    <w:multiLevelType w:val="singleLevel"/>
    <w:tmpl w:val="D7CE7166"/>
    <w:lvl w:ilvl="0">
      <w:start w:val="1"/>
      <w:numFmt w:val="bullet"/>
      <w:pStyle w:val="TOC1"/>
      <w:lvlText w:val=""/>
      <w:lvlJc w:val="left"/>
      <w:pPr>
        <w:tabs>
          <w:tab w:val="num" w:pos="360"/>
        </w:tabs>
        <w:ind w:left="360" w:hanging="360"/>
      </w:pPr>
      <w:rPr>
        <w:rFonts w:ascii="Wingdings" w:hAnsi="Wingdings" w:hint="default"/>
      </w:rPr>
    </w:lvl>
  </w:abstractNum>
  <w:abstractNum w:abstractNumId="19">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nsid w:val="63882B2E"/>
    <w:multiLevelType w:val="singleLevel"/>
    <w:tmpl w:val="8D1E4DD4"/>
    <w:lvl w:ilvl="0">
      <w:start w:val="1"/>
      <w:numFmt w:val="none"/>
      <w:lvlText w:val=""/>
      <w:legacy w:legacy="1" w:legacySpace="0" w:legacyIndent="360"/>
      <w:lvlJc w:val="left"/>
    </w:lvl>
  </w:abstractNum>
  <w:abstractNum w:abstractNumId="21">
    <w:nsid w:val="696E5F8B"/>
    <w:multiLevelType w:val="hybridMultilevel"/>
    <w:tmpl w:val="45CA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07BFC"/>
    <w:multiLevelType w:val="singleLevel"/>
    <w:tmpl w:val="80DE380C"/>
    <w:lvl w:ilvl="0">
      <w:start w:val="1"/>
      <w:numFmt w:val="none"/>
      <w:lvlText w:val=""/>
      <w:legacy w:legacy="1" w:legacySpace="0" w:legacyIndent="360"/>
      <w:lvlJc w:val="left"/>
    </w:lvl>
  </w:abstractNum>
  <w:abstractNum w:abstractNumId="23">
    <w:nsid w:val="749D7287"/>
    <w:multiLevelType w:val="singleLevel"/>
    <w:tmpl w:val="DE76053A"/>
    <w:lvl w:ilvl="0">
      <w:start w:val="1"/>
      <w:numFmt w:val="none"/>
      <w:lvlText w:val=""/>
      <w:legacy w:legacy="1" w:legacySpace="0" w:legacyIndent="360"/>
      <w:lvlJc w:val="left"/>
    </w:lvl>
  </w:abstractNum>
  <w:abstractNum w:abstractNumId="24">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6"/>
  </w:num>
  <w:num w:numId="9">
    <w:abstractNumId w:val="19"/>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8"/>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3"/>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0"/>
  </w:num>
  <w:num w:numId="19">
    <w:abstractNumId w:val="5"/>
  </w:num>
  <w:num w:numId="20">
    <w:abstractNumId w:val="23"/>
  </w:num>
  <w:num w:numId="21">
    <w:abstractNumId w:val="22"/>
  </w:num>
  <w:num w:numId="22">
    <w:abstractNumId w:val="10"/>
  </w:num>
  <w:num w:numId="23">
    <w:abstractNumId w:val="14"/>
  </w:num>
  <w:num w:numId="24">
    <w:abstractNumId w:val="14"/>
    <w:lvlOverride w:ilvl="0">
      <w:lvl w:ilvl="0">
        <w:start w:val="1"/>
        <w:numFmt w:val="decimal"/>
        <w:lvlText w:val="%1."/>
        <w:legacy w:legacy="1" w:legacySpace="0" w:legacyIndent="360"/>
        <w:lvlJc w:val="left"/>
        <w:pPr>
          <w:ind w:left="1080" w:hanging="360"/>
        </w:pPr>
      </w:lvl>
    </w:lvlOverride>
  </w:num>
  <w:num w:numId="25">
    <w:abstractNumId w:val="14"/>
    <w:lvlOverride w:ilvl="0">
      <w:lvl w:ilvl="0">
        <w:start w:val="1"/>
        <w:numFmt w:val="decimal"/>
        <w:lvlText w:val="%1."/>
        <w:legacy w:legacy="1" w:legacySpace="0" w:legacyIndent="360"/>
        <w:lvlJc w:val="left"/>
        <w:pPr>
          <w:ind w:left="1440" w:hanging="360"/>
        </w:pPr>
      </w:lvl>
    </w:lvlOverride>
  </w:num>
  <w:num w:numId="26">
    <w:abstractNumId w:val="14"/>
    <w:lvlOverride w:ilvl="0">
      <w:lvl w:ilvl="0">
        <w:start w:val="1"/>
        <w:numFmt w:val="decimal"/>
        <w:lvlText w:val="%1."/>
        <w:legacy w:legacy="1" w:legacySpace="0" w:legacyIndent="360"/>
        <w:lvlJc w:val="left"/>
        <w:pPr>
          <w:ind w:left="1800" w:hanging="360"/>
        </w:pPr>
      </w:lvl>
    </w:lvlOverride>
  </w:num>
  <w:num w:numId="27">
    <w:abstractNumId w:val="14"/>
    <w:lvlOverride w:ilvl="0">
      <w:lvl w:ilvl="0">
        <w:start w:val="1"/>
        <w:numFmt w:val="decimal"/>
        <w:lvlText w:val="%1."/>
        <w:legacy w:legacy="1" w:legacySpace="0" w:legacyIndent="360"/>
        <w:lvlJc w:val="left"/>
        <w:pPr>
          <w:ind w:left="2160" w:hanging="360"/>
        </w:pPr>
      </w:lvl>
    </w:lvlOverride>
  </w:num>
  <w:num w:numId="28">
    <w:abstractNumId w:val="11"/>
  </w:num>
  <w:num w:numId="29">
    <w:abstractNumId w:val="9"/>
  </w:num>
  <w:num w:numId="30">
    <w:abstractNumId w:val="3"/>
  </w:num>
  <w:num w:numId="31">
    <w:abstractNumId w:val="2"/>
  </w:num>
  <w:num w:numId="32">
    <w:abstractNumId w:val="0"/>
  </w:num>
  <w:num w:numId="33">
    <w:abstractNumId w:val="1"/>
  </w:num>
  <w:num w:numId="34">
    <w:abstractNumId w:val="24"/>
  </w:num>
  <w:num w:numId="35">
    <w:abstractNumId w:val="12"/>
  </w:num>
  <w:num w:numId="36">
    <w:abstractNumId w:val="19"/>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 w:numId="38">
    <w:abstractNumId w:val="17"/>
  </w:num>
  <w:num w:numId="39">
    <w:abstractNumId w:val="8"/>
  </w:num>
  <w:num w:numId="40">
    <w:abstractNumId w:val="1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38D"/>
    <w:rsid w:val="0003284F"/>
    <w:rsid w:val="00043DC3"/>
    <w:rsid w:val="00061A22"/>
    <w:rsid w:val="00074DE7"/>
    <w:rsid w:val="000A03CE"/>
    <w:rsid w:val="000A0728"/>
    <w:rsid w:val="000A07F1"/>
    <w:rsid w:val="000F5778"/>
    <w:rsid w:val="00111E2E"/>
    <w:rsid w:val="00113B0A"/>
    <w:rsid w:val="00134DDE"/>
    <w:rsid w:val="001375C2"/>
    <w:rsid w:val="001473D8"/>
    <w:rsid w:val="0016134E"/>
    <w:rsid w:val="00177977"/>
    <w:rsid w:val="001E6FB0"/>
    <w:rsid w:val="0020033D"/>
    <w:rsid w:val="00202EE1"/>
    <w:rsid w:val="0020696F"/>
    <w:rsid w:val="002073AE"/>
    <w:rsid w:val="00230D71"/>
    <w:rsid w:val="002428D4"/>
    <w:rsid w:val="002469A9"/>
    <w:rsid w:val="00255DE2"/>
    <w:rsid w:val="002637CF"/>
    <w:rsid w:val="00277278"/>
    <w:rsid w:val="00277B76"/>
    <w:rsid w:val="0029646C"/>
    <w:rsid w:val="002C0008"/>
    <w:rsid w:val="002C27D3"/>
    <w:rsid w:val="002D4C6B"/>
    <w:rsid w:val="002E53AA"/>
    <w:rsid w:val="002E7339"/>
    <w:rsid w:val="002F2DA9"/>
    <w:rsid w:val="0031562B"/>
    <w:rsid w:val="003171E3"/>
    <w:rsid w:val="00337339"/>
    <w:rsid w:val="00342FDC"/>
    <w:rsid w:val="003853E5"/>
    <w:rsid w:val="003871D2"/>
    <w:rsid w:val="00392263"/>
    <w:rsid w:val="003A72A1"/>
    <w:rsid w:val="003B175E"/>
    <w:rsid w:val="003C5D55"/>
    <w:rsid w:val="003D2659"/>
    <w:rsid w:val="0040359C"/>
    <w:rsid w:val="00407CCA"/>
    <w:rsid w:val="00416093"/>
    <w:rsid w:val="004205D9"/>
    <w:rsid w:val="004265DB"/>
    <w:rsid w:val="00432967"/>
    <w:rsid w:val="004329E3"/>
    <w:rsid w:val="004463F7"/>
    <w:rsid w:val="0045019B"/>
    <w:rsid w:val="004534BB"/>
    <w:rsid w:val="00481CF3"/>
    <w:rsid w:val="0049392B"/>
    <w:rsid w:val="004A4678"/>
    <w:rsid w:val="004A4880"/>
    <w:rsid w:val="004A6029"/>
    <w:rsid w:val="004A7850"/>
    <w:rsid w:val="004B73C7"/>
    <w:rsid w:val="004E364B"/>
    <w:rsid w:val="004F1F06"/>
    <w:rsid w:val="00505A94"/>
    <w:rsid w:val="00507501"/>
    <w:rsid w:val="00510B8D"/>
    <w:rsid w:val="00525670"/>
    <w:rsid w:val="00544238"/>
    <w:rsid w:val="00544B23"/>
    <w:rsid w:val="005A23FC"/>
    <w:rsid w:val="005A462F"/>
    <w:rsid w:val="005A5E62"/>
    <w:rsid w:val="005C03EB"/>
    <w:rsid w:val="005D168B"/>
    <w:rsid w:val="005D26B9"/>
    <w:rsid w:val="005F0A6E"/>
    <w:rsid w:val="005F30C0"/>
    <w:rsid w:val="005F6105"/>
    <w:rsid w:val="006238F6"/>
    <w:rsid w:val="00624925"/>
    <w:rsid w:val="00634427"/>
    <w:rsid w:val="00673A9F"/>
    <w:rsid w:val="006743E9"/>
    <w:rsid w:val="006759DB"/>
    <w:rsid w:val="00684F60"/>
    <w:rsid w:val="0068564E"/>
    <w:rsid w:val="00687BB5"/>
    <w:rsid w:val="006A210B"/>
    <w:rsid w:val="006B062F"/>
    <w:rsid w:val="006C5CF5"/>
    <w:rsid w:val="006C7BA7"/>
    <w:rsid w:val="006E4D0B"/>
    <w:rsid w:val="006E6EC3"/>
    <w:rsid w:val="006F452B"/>
    <w:rsid w:val="0070501B"/>
    <w:rsid w:val="007167DF"/>
    <w:rsid w:val="00724770"/>
    <w:rsid w:val="007506D1"/>
    <w:rsid w:val="00754457"/>
    <w:rsid w:val="007741A8"/>
    <w:rsid w:val="00782E36"/>
    <w:rsid w:val="007A3843"/>
    <w:rsid w:val="007B7080"/>
    <w:rsid w:val="007C5FC5"/>
    <w:rsid w:val="007D15D8"/>
    <w:rsid w:val="007D270C"/>
    <w:rsid w:val="007E325A"/>
    <w:rsid w:val="00802563"/>
    <w:rsid w:val="008044C1"/>
    <w:rsid w:val="0084542D"/>
    <w:rsid w:val="00845BB5"/>
    <w:rsid w:val="0084757A"/>
    <w:rsid w:val="008629BC"/>
    <w:rsid w:val="008629E8"/>
    <w:rsid w:val="00870528"/>
    <w:rsid w:val="00897AB1"/>
    <w:rsid w:val="008B4F80"/>
    <w:rsid w:val="008B6D14"/>
    <w:rsid w:val="008E4DF6"/>
    <w:rsid w:val="008E53D1"/>
    <w:rsid w:val="008F124A"/>
    <w:rsid w:val="00900148"/>
    <w:rsid w:val="00907638"/>
    <w:rsid w:val="0091166B"/>
    <w:rsid w:val="00912F6E"/>
    <w:rsid w:val="00915CEE"/>
    <w:rsid w:val="00921625"/>
    <w:rsid w:val="00921A46"/>
    <w:rsid w:val="009245B4"/>
    <w:rsid w:val="009251AA"/>
    <w:rsid w:val="00937D89"/>
    <w:rsid w:val="0094171F"/>
    <w:rsid w:val="00945774"/>
    <w:rsid w:val="009557DF"/>
    <w:rsid w:val="00961301"/>
    <w:rsid w:val="009620D9"/>
    <w:rsid w:val="009754A3"/>
    <w:rsid w:val="00977C9A"/>
    <w:rsid w:val="0098674B"/>
    <w:rsid w:val="00995372"/>
    <w:rsid w:val="009A71B2"/>
    <w:rsid w:val="009B3F7A"/>
    <w:rsid w:val="009B6D98"/>
    <w:rsid w:val="009C3718"/>
    <w:rsid w:val="00A01B5E"/>
    <w:rsid w:val="00A067E4"/>
    <w:rsid w:val="00A14EF4"/>
    <w:rsid w:val="00A27855"/>
    <w:rsid w:val="00A752F1"/>
    <w:rsid w:val="00A87675"/>
    <w:rsid w:val="00A90151"/>
    <w:rsid w:val="00A95FC3"/>
    <w:rsid w:val="00AA3FEE"/>
    <w:rsid w:val="00AA5D72"/>
    <w:rsid w:val="00AB2596"/>
    <w:rsid w:val="00AB43CF"/>
    <w:rsid w:val="00AE1446"/>
    <w:rsid w:val="00AF5B2E"/>
    <w:rsid w:val="00B14467"/>
    <w:rsid w:val="00B31C24"/>
    <w:rsid w:val="00B32FE5"/>
    <w:rsid w:val="00B41464"/>
    <w:rsid w:val="00B434F0"/>
    <w:rsid w:val="00B451A3"/>
    <w:rsid w:val="00B75975"/>
    <w:rsid w:val="00B85A72"/>
    <w:rsid w:val="00B9112D"/>
    <w:rsid w:val="00BC66B9"/>
    <w:rsid w:val="00BE1C0B"/>
    <w:rsid w:val="00BF0781"/>
    <w:rsid w:val="00BF3A2C"/>
    <w:rsid w:val="00C05791"/>
    <w:rsid w:val="00C20846"/>
    <w:rsid w:val="00C2457B"/>
    <w:rsid w:val="00C27564"/>
    <w:rsid w:val="00C30743"/>
    <w:rsid w:val="00C3431B"/>
    <w:rsid w:val="00C43868"/>
    <w:rsid w:val="00C6196B"/>
    <w:rsid w:val="00C714CB"/>
    <w:rsid w:val="00C97D71"/>
    <w:rsid w:val="00C97FA0"/>
    <w:rsid w:val="00CD35CC"/>
    <w:rsid w:val="00CF0D27"/>
    <w:rsid w:val="00CF4D85"/>
    <w:rsid w:val="00CF738D"/>
    <w:rsid w:val="00D05564"/>
    <w:rsid w:val="00D06C8D"/>
    <w:rsid w:val="00D12408"/>
    <w:rsid w:val="00D20313"/>
    <w:rsid w:val="00D205D8"/>
    <w:rsid w:val="00D32F65"/>
    <w:rsid w:val="00D55E0C"/>
    <w:rsid w:val="00D572CA"/>
    <w:rsid w:val="00D61364"/>
    <w:rsid w:val="00D62B0D"/>
    <w:rsid w:val="00D649DD"/>
    <w:rsid w:val="00D6516D"/>
    <w:rsid w:val="00D760A3"/>
    <w:rsid w:val="00D828CC"/>
    <w:rsid w:val="00D911D9"/>
    <w:rsid w:val="00D96EBD"/>
    <w:rsid w:val="00DA28BB"/>
    <w:rsid w:val="00DB05AE"/>
    <w:rsid w:val="00DC288F"/>
    <w:rsid w:val="00DE1CEE"/>
    <w:rsid w:val="00DE2BA0"/>
    <w:rsid w:val="00DE6062"/>
    <w:rsid w:val="00E05CEB"/>
    <w:rsid w:val="00E11440"/>
    <w:rsid w:val="00E16EE8"/>
    <w:rsid w:val="00E31D67"/>
    <w:rsid w:val="00E347D4"/>
    <w:rsid w:val="00E34BF2"/>
    <w:rsid w:val="00E405CC"/>
    <w:rsid w:val="00E4488D"/>
    <w:rsid w:val="00E64DEE"/>
    <w:rsid w:val="00EB54F6"/>
    <w:rsid w:val="00EC3C2D"/>
    <w:rsid w:val="00EF586F"/>
    <w:rsid w:val="00F02287"/>
    <w:rsid w:val="00F02394"/>
    <w:rsid w:val="00F14D31"/>
    <w:rsid w:val="00F2231F"/>
    <w:rsid w:val="00F4222F"/>
    <w:rsid w:val="00F472DA"/>
    <w:rsid w:val="00F56D4B"/>
    <w:rsid w:val="00F60696"/>
    <w:rsid w:val="00F73B35"/>
    <w:rsid w:val="00F75E0B"/>
    <w:rsid w:val="00F76213"/>
    <w:rsid w:val="00F83ADE"/>
    <w:rsid w:val="00F8730F"/>
    <w:rsid w:val="00FA79DA"/>
    <w:rsid w:val="00FC77ED"/>
    <w:rsid w:val="00FD5C3F"/>
    <w:rsid w:val="00FD7B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F45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lang w:val="en-US"/>
    </w:rPr>
  </w:style>
  <w:style w:type="paragraph" w:styleId="Heading1">
    <w:name w:val="heading 1"/>
    <w:basedOn w:val="Normal"/>
    <w:next w:val="BodyText"/>
    <w:link w:val="Heading1Char"/>
    <w:qFormat/>
    <w:rsid w:val="00E347D4"/>
    <w:pPr>
      <w:keepNext/>
      <w:spacing w:before="240" w:after="120"/>
      <w:outlineLvl w:val="0"/>
    </w:pPr>
    <w:rPr>
      <w:rFonts w:ascii="Arial Black" w:hAnsi="Arial Black"/>
      <w:color w:val="808080"/>
      <w:spacing w:val="-25"/>
      <w:kern w:val="28"/>
      <w:sz w:val="36"/>
    </w:rPr>
  </w:style>
  <w:style w:type="paragraph" w:styleId="Heading2">
    <w:name w:val="heading 2"/>
    <w:basedOn w:val="Normal"/>
    <w:next w:val="BodyText"/>
    <w:qFormat/>
    <w:rsid w:val="00D32F65"/>
    <w:pPr>
      <w:keepNext/>
      <w:spacing w:line="240" w:lineRule="atLeast"/>
      <w:outlineLvl w:val="1"/>
    </w:pPr>
    <w:rPr>
      <w:rFonts w:ascii="Arial Black" w:hAnsi="Arial Black"/>
      <w:spacing w:val="-10"/>
      <w:kern w:val="28"/>
      <w:sz w:val="24"/>
      <w:szCs w:val="16"/>
    </w:rPr>
  </w:style>
  <w:style w:type="paragraph" w:styleId="Heading3">
    <w:name w:val="heading 3"/>
    <w:basedOn w:val="Normal"/>
    <w:next w:val="BodyText"/>
    <w:qFormat/>
    <w:rsid w:val="00202EE1"/>
    <w:pPr>
      <w:keepNext/>
      <w:outlineLvl w:val="2"/>
    </w:pPr>
    <w:rPr>
      <w:rFonts w:ascii="Arial Black" w:hAnsi="Arial Black"/>
      <w:spacing w:val="-5"/>
      <w:sz w:val="20"/>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uiPriority w:val="20"/>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FA79DA"/>
    <w:pPr>
      <w:spacing w:line="320" w:lineRule="atLeast"/>
      <w:ind w:left="1440"/>
    </w:pPr>
    <w:rPr>
      <w:rFonts w:ascii="Arial" w:hAnsi="Arial"/>
      <w:sz w:val="24"/>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E347D4"/>
    <w:rPr>
      <w:rFonts w:ascii="Arial Black" w:hAnsi="Arial Black"/>
      <w:color w:val="808080"/>
      <w:spacing w:val="-25"/>
      <w:kern w:val="28"/>
      <w:sz w:val="36"/>
      <w:lang w:val="en-US"/>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paragraph" w:customStyle="1" w:styleId="Code">
    <w:name w:val="Code"/>
    <w:basedOn w:val="BodyText"/>
    <w:qFormat/>
    <w:rsid w:val="00043DC3"/>
    <w:rPr>
      <w:rFonts w:ascii="Courier New" w:hAnsi="Courier New"/>
      <w:sz w:val="18"/>
    </w:rPr>
  </w:style>
  <w:style w:type="character" w:customStyle="1" w:styleId="apple-converted-space">
    <w:name w:val="apple-converted-space"/>
    <w:basedOn w:val="DefaultParagraphFont"/>
    <w:rsid w:val="000A07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lang w:val="en-US"/>
    </w:rPr>
  </w:style>
  <w:style w:type="paragraph" w:styleId="Heading1">
    <w:name w:val="heading 1"/>
    <w:basedOn w:val="Normal"/>
    <w:next w:val="BodyText"/>
    <w:link w:val="Heading1Char"/>
    <w:qFormat/>
    <w:rsid w:val="00E347D4"/>
    <w:pPr>
      <w:keepNext/>
      <w:spacing w:before="240" w:after="120"/>
      <w:outlineLvl w:val="0"/>
    </w:pPr>
    <w:rPr>
      <w:rFonts w:ascii="Arial Black" w:hAnsi="Arial Black"/>
      <w:color w:val="808080"/>
      <w:spacing w:val="-25"/>
      <w:kern w:val="28"/>
      <w:sz w:val="36"/>
    </w:rPr>
  </w:style>
  <w:style w:type="paragraph" w:styleId="Heading2">
    <w:name w:val="heading 2"/>
    <w:basedOn w:val="Normal"/>
    <w:next w:val="BodyText"/>
    <w:qFormat/>
    <w:rsid w:val="00D32F65"/>
    <w:pPr>
      <w:keepNext/>
      <w:spacing w:line="240" w:lineRule="atLeast"/>
      <w:outlineLvl w:val="1"/>
    </w:pPr>
    <w:rPr>
      <w:rFonts w:ascii="Arial Black" w:hAnsi="Arial Black"/>
      <w:spacing w:val="-10"/>
      <w:kern w:val="28"/>
      <w:sz w:val="24"/>
      <w:szCs w:val="16"/>
    </w:rPr>
  </w:style>
  <w:style w:type="paragraph" w:styleId="Heading3">
    <w:name w:val="heading 3"/>
    <w:basedOn w:val="Normal"/>
    <w:next w:val="BodyText"/>
    <w:qFormat/>
    <w:rsid w:val="00202EE1"/>
    <w:pPr>
      <w:keepNext/>
      <w:outlineLvl w:val="2"/>
    </w:pPr>
    <w:rPr>
      <w:rFonts w:ascii="Arial Black" w:hAnsi="Arial Black"/>
      <w:spacing w:val="-5"/>
      <w:sz w:val="20"/>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uiPriority w:val="20"/>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FA79DA"/>
    <w:pPr>
      <w:spacing w:line="320" w:lineRule="atLeast"/>
      <w:ind w:left="1440"/>
    </w:pPr>
    <w:rPr>
      <w:rFonts w:ascii="Arial" w:hAnsi="Arial"/>
      <w:sz w:val="24"/>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E347D4"/>
    <w:rPr>
      <w:rFonts w:ascii="Arial Black" w:hAnsi="Arial Black"/>
      <w:color w:val="808080"/>
      <w:spacing w:val="-25"/>
      <w:kern w:val="28"/>
      <w:sz w:val="36"/>
      <w:lang w:val="en-US"/>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paragraph" w:customStyle="1" w:styleId="Code">
    <w:name w:val="Code"/>
    <w:basedOn w:val="BodyText"/>
    <w:qFormat/>
    <w:rsid w:val="00043DC3"/>
    <w:rPr>
      <w:rFonts w:ascii="Courier New" w:hAnsi="Courier New"/>
      <w:sz w:val="18"/>
    </w:rPr>
  </w:style>
  <w:style w:type="character" w:customStyle="1" w:styleId="apple-converted-space">
    <w:name w:val="apple-converted-space"/>
    <w:basedOn w:val="DefaultParagraphFont"/>
    <w:rsid w:val="000A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44253">
      <w:bodyDiv w:val="1"/>
      <w:marLeft w:val="0"/>
      <w:marRight w:val="0"/>
      <w:marTop w:val="0"/>
      <w:marBottom w:val="0"/>
      <w:divBdr>
        <w:top w:val="none" w:sz="0" w:space="0" w:color="auto"/>
        <w:left w:val="none" w:sz="0" w:space="0" w:color="auto"/>
        <w:bottom w:val="none" w:sz="0" w:space="0" w:color="auto"/>
        <w:right w:val="none" w:sz="0" w:space="0" w:color="auto"/>
      </w:divBdr>
    </w:div>
    <w:div w:id="811676734">
      <w:bodyDiv w:val="1"/>
      <w:marLeft w:val="0"/>
      <w:marRight w:val="0"/>
      <w:marTop w:val="0"/>
      <w:marBottom w:val="0"/>
      <w:divBdr>
        <w:top w:val="none" w:sz="0" w:space="0" w:color="auto"/>
        <w:left w:val="none" w:sz="0" w:space="0" w:color="auto"/>
        <w:bottom w:val="none" w:sz="0" w:space="0" w:color="auto"/>
        <w:right w:val="none" w:sz="0" w:space="0" w:color="auto"/>
      </w:divBdr>
    </w:div>
    <w:div w:id="985358439">
      <w:bodyDiv w:val="1"/>
      <w:marLeft w:val="0"/>
      <w:marRight w:val="0"/>
      <w:marTop w:val="0"/>
      <w:marBottom w:val="0"/>
      <w:divBdr>
        <w:top w:val="none" w:sz="0" w:space="0" w:color="auto"/>
        <w:left w:val="none" w:sz="0" w:space="0" w:color="auto"/>
        <w:bottom w:val="none" w:sz="0" w:space="0" w:color="auto"/>
        <w:right w:val="none" w:sz="0" w:space="0" w:color="auto"/>
      </w:divBdr>
    </w:div>
    <w:div w:id="989670833">
      <w:bodyDiv w:val="1"/>
      <w:marLeft w:val="0"/>
      <w:marRight w:val="0"/>
      <w:marTop w:val="0"/>
      <w:marBottom w:val="0"/>
      <w:divBdr>
        <w:top w:val="none" w:sz="0" w:space="0" w:color="auto"/>
        <w:left w:val="none" w:sz="0" w:space="0" w:color="auto"/>
        <w:bottom w:val="none" w:sz="0" w:space="0" w:color="auto"/>
        <w:right w:val="none" w:sz="0" w:space="0" w:color="auto"/>
      </w:divBdr>
    </w:div>
    <w:div w:id="15287615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localhost/cafevariome/install" TargetMode="External"/><Relationship Id="rId21" Type="http://schemas.openxmlformats.org/officeDocument/2006/relationships/footer" Target="footer6.xml"/><Relationship Id="rId22" Type="http://schemas.openxmlformats.org/officeDocument/2006/relationships/hyperlink" Target="http://www.elasticsearch.org/" TargetMode="External"/><Relationship Id="rId23" Type="http://schemas.openxmlformats.org/officeDocument/2006/relationships/hyperlink" Target="http://www.elasticsearch.org/guide/en/elasticsearch/reference/current/query-dsl-query-string-query.html" TargetMode="External"/><Relationship Id="rId24" Type="http://schemas.openxmlformats.org/officeDocument/2006/relationships/hyperlink" Target="http://www.biodas.org/wiki/Main_Page" TargetMode="External"/><Relationship Id="rId25" Type="http://schemas.openxmlformats.org/officeDocument/2006/relationships/hyperlink" Target="http://CV_BASE_URL/das" TargetMode="External"/><Relationship Id="rId26" Type="http://schemas.openxmlformats.org/officeDocument/2006/relationships/hyperlink" Target="http://YOUR_CV_BASE_URL/docs/api" TargetMode="External"/><Relationship Id="rId27" Type="http://schemas.openxmlformats.org/officeDocument/2006/relationships/image" Target="media/image2.jpeg"/><Relationship Id="rId28" Type="http://schemas.openxmlformats.org/officeDocument/2006/relationships/image" Target="media/image3.jpeg"/><Relationship Id="rId2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jpeg"/><Relationship Id="rId31" Type="http://schemas.openxmlformats.org/officeDocument/2006/relationships/image" Target="media/image6.png"/><Relationship Id="rId32" Type="http://schemas.openxmlformats.org/officeDocument/2006/relationships/image" Target="media/image7.jpe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jpeg"/><Relationship Id="rId34" Type="http://schemas.openxmlformats.org/officeDocument/2006/relationships/image" Target="media/image9.jpeg"/><Relationship Id="rId35" Type="http://schemas.openxmlformats.org/officeDocument/2006/relationships/image" Target="media/image10.jpeg"/><Relationship Id="rId36" Type="http://schemas.openxmlformats.org/officeDocument/2006/relationships/image" Target="media/image11.jpe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yperlink" Target="http://bitnami.com/stack/wamp" TargetMode="External"/><Relationship Id="rId19" Type="http://schemas.openxmlformats.org/officeDocument/2006/relationships/hyperlink" Target="http://www.apachefriends.org/en/xampp.html" TargetMode="External"/><Relationship Id="rId37" Type="http://schemas.openxmlformats.org/officeDocument/2006/relationships/hyperlink" Target="mailto:ol8@le.ac.uk" TargetMode="External"/><Relationship Id="rId38" Type="http://schemas.openxmlformats.org/officeDocument/2006/relationships/header" Target="header4.xml"/><Relationship Id="rId39" Type="http://schemas.openxmlformats.org/officeDocument/2006/relationships/footer" Target="footer7.xml"/><Relationship Id="rId40" Type="http://schemas.openxmlformats.org/officeDocument/2006/relationships/header" Target="header5.xm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wen:Dropbox: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F64B8-69FE-814C-8924-BE1C49B7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06207126.dot</Template>
  <TotalTime>12</TotalTime>
  <Pages>20</Pages>
  <Words>3371</Words>
  <Characters>19221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4</cp:revision>
  <cp:lastPrinted>2015-01-07T15:33:00Z</cp:lastPrinted>
  <dcterms:created xsi:type="dcterms:W3CDTF">2015-01-07T15:33:00Z</dcterms:created>
  <dcterms:modified xsi:type="dcterms:W3CDTF">2015-05-08T15:59:00Z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