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ПР-1-1000-2024 Рабочий порядок управление программным обеспечением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0" w:name="_Toc169545513"/>
      <w:r>
        <w:rPr/>
        <w:t>1. Общие положения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Настоящий Рабочий порядок определяет положения, в соответствии с которыми осуществляется получение, установка, учет, контроль изменений программного обеспечения (далее- ПО), используемого подразделениями ФБУ «М-Стандарт», предоставленного внешними поставщиками (в частности, ПО, входящего в состав используемого оборудования или прилагаемого к оборудованию и иного) - внешнего ПО. Также документ устанавливает положения об обращении с данными (документированной информацией – далее ДОКИ), получаемыми в результате работы внешнего ПО.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Дополнительно настоящий Рабочий порядок устанавливает положения в части контроля состояния всего используемого в ФБУ «М-Стандарт» ПО, действий и учета сбоев и неполадок.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Настоящий Рабочий порядок развивает и конкретизирует положения документа, устанавливающего общие правила технического управления электронной средой ФБУ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1" w:name="_Toc169545514"/>
      <w:r>
        <w:rPr/>
        <w:t>2. Внешнее ПО</w:t>
      </w:r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2" w:name="_Toc169545515"/>
      <w:r>
        <w:rPr/>
        <w:t>2.1 Получение и установка внешнего ПО</w:t>
      </w:r>
      <w:bookmarkEnd w:id="2"/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2.1.1 ПО от внешних источников может быть предоставлено: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составе закупленного (полученного) оборудования, обеспечивающее получение результата измерений или получение значений поддерживаемых параметров, при наличии соответствующих опций – передающее информацию по указанным данным ее адресации (встроенное ПО);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ПО, прилагающееся к оборудованию на электронном носителе и устанавливаемое на персональный компьютер (далее - ПК) для управления работой оборудования с ПК, с получением данных измерений, контроля параметров, вычислений, обработки сигналов на ПК (ПО управления);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ПО, осуществляющее расчеты и обработку данных на основе вводимой информации (ПО расчетов);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 различных систем предоставления информации, в т.ч. нормативно справочной, из внешних и внутренних источников (ПО справочное).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 предоставляется в соответствии с положениями договоров закупок соответствующего оборудования, информационных систем, или закупок отдельно конкретного ПО, согласно общей процедуре проведения закупок ФБУ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Поставка ПО управления, ПО расчетов, ПО справочного оговаривается в договорах в качестве состава спецификации поставки к соответствующему оборудования или в качестве отдельного объекта закупки.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Встроенное ПО является составной частью оборудования и поставляется как часть единицы оборудования, в т.ч. зафиксированное в описании типа соответствующего СИ, эксплуатационной документации оборудования, отдельно в договорах не оговаривается.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2.1.2 Установка ПО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Встроенное ПО и ПО управления устанавливается, водится в эксплуатацию совместно с вводом в эксплуатацию оборудования, в т.ч. в рамках пусконаладочных работ, предусмотренных договором на закупку и поставку оборудования, в соответствии с положениями эксплуатационной документации оборудования, эксплуатационной документации ПО.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2.1.3 Ввод в эксплуатацию ПО управления, ПО расчетов, ПО справочного осуществляется сотрудниками отдела АСУ или под контролем сотрудников отдела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Для организации со стороны отдела АСУ установки/контроля установки ПО руководителем подразделения, планирующего эксплуатировать ПО (организовывать эксплуатацию ПО) направляется в отдел АСУ задача установки нового программного обеспечения посредством 1С ЭДО М-Стандарт с информацией о ПО, месте и особенностях его установки, при необходимости – описанием действий.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Ответственный сотрудник отдела АСУ осуществляет проверку возможностей установки ПО, контроль носителя ПО, производит установку в соответствии с эксплуатационной документацией ПО или контролирует установку ПО поставщиками оборудования.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ПК, используемые в ФБУ «М-Стандарт», содержат опцию запрета на установку ПО без проведения соответствующих манипуляций со стороны сотрудников отдела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3" w:name="_Toc169545516"/>
      <w:r>
        <w:rPr/>
        <w:t>2.2 Учет внешнего ПО</w:t>
      </w:r>
      <w:bookmarkEnd w:id="3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Учет внешнего ПО осуществляется: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рамках учета состояния компьютерного оборудования и программ в электронном средстве учета и контроля отдела АСУ (ПС контроля АСУ);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рамках учета встроенного ПО или ПО управления в электронных формах учета оборудования ПО Тест-драйв 2.0;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рамках учета используемых баз данных для справочного ПО и ПО расчетов.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учете в ПО Тест-драйв 2.0: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встроенное ПО в зависимости от режима использования может быть идентифицировано как используемое в режиме считывания показаний или в режиме передачи данных;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 управления учитывается как используемое в режиме обмена данными.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учете ПО в режиме передачи данных или обмена данными указывается ресурс хранения полученных от ПО данных (ДОКИ).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случае возможности, указания в эксплуатационной документации ПО положений о резервном копировании ПО – данная необходимость и возможность изучается ответственными сотрудниками отдела АСУ при анализе ПО для его установки, осуществляется резервное копирование ПО на серверах ФБУ «М-Стандарт». Данная информация доводится до сведения эксплуатирующего ПО подразделения, в учетной форме оборудования ПО Тест-драйв 2.0 указывается информация о резервном копировании ПО на сервере, отдел АСУ учитывает адрес резервного копирования ПО в ресурсе ПС контроля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4" w:name="_Toc169545517"/>
      <w:r>
        <w:rPr/>
        <w:t>2.3 Информация (ДОКИ), полученные от внешнего ПО</w:t>
      </w:r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В случае использования данных, полученных от ПО управления (встроенного ПО) в качестве технических записей (данных первичных наблюдений) при проведении измерительных и испытательных работ (калибровка средств измерений, испытательные работы и пр.; например, хроматограммы, файлы данных ) – такие данные сохраняются в соответствующих записях работ ПО Тест-драйв 2.0 в виде приложенных файлов не редактируемого формата (например, </w:t>
      </w:r>
      <w:r>
        <w:rPr>
          <w:lang w:val="en-US"/>
        </w:rPr>
        <w:t>PDF</w:t>
      </w:r>
      <w:r>
        <w:rPr/>
        <w:t>), данные резервно копируются в рамках и в режиме резервного копирования информации ПО Тест-драйв 2.0 (ежедневно).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Информация, полученная с использованием встроенного ПО в режиме считывания показаний (информации) – получаемая путем считывания сотрудником показаний табло (экрана) на оборудовании, регистрируется в технических записях, ведущихся исполнителем работ (рабочих картах, внутренних протоколах и пр. для соответствующих производственных процессов).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5" w:name="_Toc169545518"/>
      <w:r>
        <w:rPr/>
        <w:t>3. ПО ФБУ «М-Стандарт»</w:t>
      </w:r>
      <w:bookmarkEnd w:id="5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ПО, создаваемое ФБУ «М-Стандарт» (в т.ч. на основе предоставленных стандартных программных платформ, разработки расширений), создается в соответствии с техническими заданиями, модернизируется на основании направленных в отдел АСУ задач.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Вновь разработанное ПО вводится в эксплуатацию с проведением проверки функционирования и оформлением протокола проверки функционирования.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Дополнение (модернизация) опций ПО осуществляется на основании задач, направленных ответственным за организацию эксплуатации ПО лицом, содержащих технические задания и/или исходную информацию для разработки. При дополнении опций ПО (модернизации опций ПО) проверка функционирования дополнительных опций осуществляется при закрытии задачи 1С ЭДО М-Стандарт (исполнения с техническим заданием или исходной информацией для разработки таких опций). Лицом, направившим задачу, организуется проверка функционирования дополнительных (модернизированных) опций, по результатам проверки задача завершается или направляется на доработку.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Действия по созданию и управлению ПО ФБУ «М-Стандарт» осуществляются на основе принципов, изложенных в общей процедуре технического управления электронными средствами.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6" w:name="_Toc169545519"/>
      <w:r>
        <w:rPr/>
        <w:t>4. Использование, контроль состояния используемого в ФБУ «М-Стандарт» ПО</w:t>
      </w:r>
      <w:bookmarkEnd w:id="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4.1 Установленное на ПК ФБУ «М-Стандарт» ПО используется сотрудниками в соответствии с имеющимися в нем опциями и указаниями, согласно его эксплуатационной документации (при наличии).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4.2 При выявлении пользователем сбоев и неполадок в работе ПО: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посредством 1С ЭДО М-Стандарт в отдел АСУ направляется задача информирования о сбое/неполадке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работы с использованием такого ПО приостанавливаются;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- проверяются данные работ, полученные непосредственно с использованием такого ПО перед выявлением сбоя/неполадки, при установлении несоответствий в данных – работы признаются несоответствующими, проводятся действия по управлению несоответствующими работами для определенных процессов (поверка средств измерений, калибровка средств измерений, процессы соответствующих видов испытаний и пр.).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Отделом АСУ осуществляется проверка состояния ПК и ПО с использованием ПС контроля АСУ, проводятся возможные действия по устранен</w:t>
      </w:r>
      <w:bookmarkStart w:id="7" w:name="_GoBack"/>
      <w:bookmarkEnd w:id="7"/>
      <w:r>
        <w:rPr/>
        <w:t>ию неполадки/сбоя, результаты действий регистрируются в информации выполнения задачи 1С ЭДО М-Стандарт. При невозможности устранения сбоя/неполадки силами отдела АСУ ФБУ «М-Стандарт» о данном факте информируется эксплуатирующее ПО подразделение, осуществляется запрос устранения неполадки/сбоя ПО поставщику ПО, в соответствии с положениями договора поставки оборудования/ПО или по отдельно заключаемому договору.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Информация о сбое/неполадке в работе внешнего ПО хранится в ресурсе выполнения соответствующего вида задач 1С ЭДО М-Стандарт, данных электронного средства ПС контроля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4.3 В ежемесячном режиме ответственным сотрудником отдела АСУ осуществляется мониторинг состояния ПК и ПО, используемого и установленного в ФБУ «М-Стандарт» путем запуска контроля электронных средств ПС контроля АСУ.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По результатам мониторинга при наличии признаков сбоя-неполадки – посредством 1С ЭДО М-Стандарт создается задача регистрации сбоя/неполадки и информирования эксплуатирующего подразделения, подразделение осуществляет проверку работы ПО и получаемых данных, по результатам проверки запрашиваются соответствующие действия от отдела АСУ, внешних поставщиков, инициируются действия с несоответствующими работами в установленном для соответствующего процесса порядке.</w:t>
      </w:r>
    </w:p>
    <w:sectPr>
      <w:footerReference w:type="default" r:id="rId2"/>
      <w:type w:val="nextPage"/>
      <w:pgSz w:w="11906" w:h="16838"/>
      <w:pgMar w:left="1134" w:right="850" w:gutter="0" w:header="0" w:top="1134" w:footer="397" w:bottom="35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41948391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5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a31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61f0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3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11" w:customStyle="1">
    <w:name w:val="Заголовок 1 Знак"/>
    <w:basedOn w:val="DefaultParagraphFont"/>
    <w:uiPriority w:val="9"/>
    <w:qFormat/>
    <w:rsid w:val="009a31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1f327c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61f0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79bb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qFormat/>
    <w:rsid w:val="00cc79bb"/>
    <w:rPr>
      <w:rFonts w:ascii="Calibri" w:hAnsi="Calibri" w:asciiTheme="minorHAnsi" w:hAnsiTheme="minorHAnsi"/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cc79bb"/>
    <w:rPr>
      <w:rFonts w:ascii="Calibri" w:hAnsi="Calibri" w:asciiTheme="minorHAnsi" w:hAnsiTheme="minorHAnsi"/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2d0a53"/>
    <w:rPr>
      <w:rFonts w:ascii="Segoe UI" w:hAnsi="Segoe UI" w:cs="Segoe UI"/>
      <w:sz w:val="18"/>
      <w:szCs w:val="18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3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Normal"/>
    <w:uiPriority w:val="39"/>
    <w:unhideWhenUsed/>
    <w:qFormat/>
    <w:rsid w:val="009a3105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f327c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07065"/>
    <w:pPr>
      <w:spacing w:before="0" w:after="100"/>
      <w:ind w:left="220" w:hanging="0"/>
    </w:pPr>
    <w:rPr/>
  </w:style>
  <w:style w:type="paragraph" w:styleId="Revision">
    <w:name w:val="Revision"/>
    <w:uiPriority w:val="99"/>
    <w:semiHidden/>
    <w:qFormat/>
    <w:rsid w:val="00540d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Annotationtext">
    <w:name w:val="annotation text"/>
    <w:basedOn w:val="Normal"/>
    <w:link w:val="Style15"/>
    <w:uiPriority w:val="99"/>
    <w:unhideWhenUsed/>
    <w:qFormat/>
    <w:rsid w:val="00cc79b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cc79bb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2d0a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b1539e"/>
    <w:pPr>
      <w:spacing w:after="0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b1539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95610-7488-4EE1-B734-E4915796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5</Pages>
  <Words>1150</Words>
  <Characters>8253</Characters>
  <CharactersWithSpaces>9363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2024-07-23T04:53:00Z</dcterms:created>
  <dc:creator>Наталья Ю. Мысик</dc:creator>
  <dc:description/>
  <dc:language>ru-RU</dc:language>
  <cp:lastModifiedBy/>
  <dcterms:modified xsi:type="dcterms:W3CDTF">2025-06-19T09:30:42Z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