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A7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З предмету Основи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Криптології</w:t>
      </w:r>
      <w:proofErr w:type="spellEnd"/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Авраменка Владислава Володимировича</w:t>
      </w:r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Групи ІПС-33</w:t>
      </w:r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Варіант 11</w:t>
      </w:r>
    </w:p>
    <w:p w:rsidR="00CE7C0A" w:rsidRPr="007D1799" w:rsidRDefault="00CE7C0A" w:rsidP="00CE7C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b/>
          <w:sz w:val="28"/>
          <w:szCs w:val="28"/>
          <w:lang w:val="uk-UA"/>
        </w:rPr>
        <w:t>Шифр AES:</w:t>
      </w:r>
    </w:p>
    <w:p w:rsidR="00CE7C0A" w:rsidRPr="007D1799" w:rsidRDefault="00CE7C0A" w:rsidP="007D1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AES або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Encryption</w:t>
      </w:r>
      <w:proofErr w:type="spellEnd"/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Standard – це симетричний алгоритм блочного шифрування, що шифрує блоки по 128 біт за допомогою ключів довжиною у 128, 192 та 256 бітів.</w:t>
      </w:r>
      <w:r w:rsidR="00467FF8"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Для пояснення принципу роботи алгоритму нехай будемо використовувати 128-бітний ключ.</w:t>
      </w:r>
    </w:p>
    <w:p w:rsidR="00467FF8" w:rsidRPr="007D1799" w:rsidRDefault="00467FF8" w:rsidP="007D1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Спочатку ключ розгортається, тобто для 128-бітного ключа </w:t>
      </w:r>
      <w:r w:rsidRPr="007D1799"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</w:t>
      </w:r>
      <w:r w:rsidRPr="007D1799">
        <w:rPr>
          <w:rFonts w:ascii="Times New Roman" w:hAnsi="Times New Roman" w:cs="Times New Roman"/>
          <w:b/>
          <w:i/>
          <w:sz w:val="28"/>
          <w:szCs w:val="28"/>
          <w:lang w:val="uk-UA"/>
        </w:rPr>
        <w:t>R</w:t>
      </w:r>
      <w:r w:rsidRPr="007D1799">
        <w:rPr>
          <w:rFonts w:ascii="Times New Roman" w:hAnsi="Times New Roman" w:cs="Times New Roman"/>
          <w:b/>
          <w:sz w:val="28"/>
          <w:szCs w:val="28"/>
          <w:lang w:val="uk-UA"/>
        </w:rPr>
        <w:t>+1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128-бітних ключів, де R позначає кількість раундів (R=10), при чому кожен з ключів складається з 32-бітних слів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W</w:t>
      </w:r>
      <w:r w:rsidRPr="007D17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, де 0 </w:t>
      </w:r>
      <w:r w:rsidRPr="007D1799">
        <w:rPr>
          <w:rFonts w:ascii="Times New Roman" w:hAnsi="Times New Roman" w:cs="Times New Roman"/>
          <w:color w:val="212121"/>
          <w:sz w:val="29"/>
          <w:szCs w:val="29"/>
          <w:shd w:val="clear" w:color="auto" w:fill="FFFFFF"/>
          <w:lang w:val="uk-UA"/>
        </w:rPr>
        <w:t>≤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D1799">
        <w:rPr>
          <w:rFonts w:ascii="Times New Roman" w:hAnsi="Times New Roman" w:cs="Times New Roman"/>
          <w:color w:val="212121"/>
          <w:sz w:val="29"/>
          <w:szCs w:val="29"/>
          <w:shd w:val="clear" w:color="auto" w:fill="FFFFFF"/>
          <w:lang w:val="uk-UA"/>
        </w:rPr>
        <w:t>≤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4R-1. Слова отримуються за формулою:</w:t>
      </w:r>
    </w:p>
    <w:p w:rsidR="004071DA" w:rsidRPr="007D1799" w:rsidRDefault="004071DA" w:rsidP="007D179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Style w:val="mi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K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при</w:t>
      </w:r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i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&lt;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467FF8" w:rsidRPr="007D1799" w:rsidRDefault="00467FF8" w:rsidP="007D179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S</w:t>
      </w:r>
      <w:proofErr w:type="spellStart"/>
      <w:r w:rsidR="001456C5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ub</w:t>
      </w:r>
      <w:proofErr w:type="spellEnd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Word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Rot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ate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Word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))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rcon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/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 xml:space="preserve">, 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при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≥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 і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≡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lang w:val="uk-UA"/>
        </w:rPr>
        <w:t>0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modN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;</w:t>
      </w:r>
    </w:p>
    <w:p w:rsidR="00467FF8" w:rsidRPr="007D1799" w:rsidRDefault="00467FF8" w:rsidP="007D179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S</w:t>
      </w:r>
      <w:proofErr w:type="spellStart"/>
      <w:r w:rsidR="001456C5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ub</w:t>
      </w:r>
      <w:proofErr w:type="spellEnd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Word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 xml:space="preserve">, при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≥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,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≥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lang w:val="uk-UA"/>
        </w:rPr>
        <w:t>6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 і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≡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lang w:val="uk-UA"/>
        </w:rPr>
        <w:t>4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modN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;</w:t>
      </w:r>
    </w:p>
    <w:p w:rsidR="00467FF8" w:rsidRPr="007D1799" w:rsidRDefault="00467FF8" w:rsidP="007D179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, інакше.</w:t>
      </w:r>
    </w:p>
    <w:p w:rsidR="00467FF8" w:rsidRPr="007D1799" w:rsidRDefault="00467FF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Де N – це кількість 32-бітних слів у ключі,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RotateWord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функція, що виконує циклічний зсув слова вліво на один біт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1456C5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S</w:t>
      </w:r>
      <w:proofErr w:type="spellStart"/>
      <w:r w:rsidR="001456C5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ub</w:t>
      </w:r>
      <w:proofErr w:type="spellEnd"/>
      <w:r w:rsidR="001456C5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Word</w:t>
      </w:r>
      <w:r w:rsidR="001456C5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bookmarkStart w:id="0" w:name="_GoBack"/>
      <w:bookmarkEnd w:id="0"/>
      <w:r w:rsidR="004071DA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– S перетворення для кожного з байтів, 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br/>
      </w:r>
      <w:proofErr w:type="spellStart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rcon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 - 32-бітна константа для i-го раунду </w:t>
      </w:r>
      <w:proofErr w:type="spellStart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rcon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=[</w:t>
      </w:r>
      <w:proofErr w:type="spellStart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rc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ab/>
        <w:t xml:space="preserve"> 00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16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 00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16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 00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16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].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128-бітного блока полягає у наступному:</w:t>
      </w:r>
    </w:p>
    <w:p w:rsidR="004071DA" w:rsidRPr="007D1799" w:rsidRDefault="004071DA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 стовпчиках формується матриця 4x4 з байтів блоку.</w:t>
      </w:r>
    </w:p>
    <w:p w:rsidR="004071DA" w:rsidRPr="007D1799" w:rsidRDefault="00807EE5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ереться ключ 0-го раунду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функції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071DA" w:rsidRPr="007D1799" w:rsidRDefault="004071DA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R−1 раундів операцій:</w:t>
      </w:r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SubBytes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MixColumns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</w:p>
    <w:p w:rsidR="004071DA" w:rsidRPr="007D1799" w:rsidRDefault="004071DA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Останній раунд, який складається з операцій:</w:t>
      </w:r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SubBytes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</w:p>
    <w:p w:rsidR="004071DA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</w:p>
    <w:p w:rsidR="003A7BA8" w:rsidRPr="007D1799" w:rsidRDefault="003A7BA8" w:rsidP="003A7BA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полягає у </w:t>
      </w:r>
      <w:r w:rsidR="00E7451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-і стану-матриці та ключа для цього раунду.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2515" cy="4787426"/>
            <wp:effectExtent l="0" t="0" r="635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8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SubBytes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полягає у застосуванні S перетворення до кожного елементу матриці, це перетворення можна задати константним масивом.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52515" cy="3191617"/>
            <wp:effectExtent l="0" t="0" r="635" b="0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циклічно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сдвигає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байти у рядках матриці вліво, на 0 дл</w:t>
      </w:r>
      <w:r w:rsidR="00E7451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першого рядка, на 1 для другого, на 2 для третього та на 3 для четвертого рядка.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2515" cy="2278994"/>
            <wp:effectExtent l="0" t="0" r="635" b="7620"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MixColumns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полягає у множенні кожного стовпчика матриці на певну константну матрицю зліва, причому операцію додавання замінює </w:t>
      </w:r>
      <w:r w:rsidR="00E7451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для операції множення біти трактуються як коефіцієнти полінома 7-го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степеня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ці поліноми множаться по модулю незвідного полінома x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8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+x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4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+x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3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+x+1.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52515" cy="3265960"/>
            <wp:effectExtent l="0" t="0" r="635" b="0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Блоки оброблюються 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довільним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режимів шифрування.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Деш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фрування тексту полягає у деш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фруванні 128-бітних блоків відповідно до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обраного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режиму шифрування. Після чого видаляються біти вирівнювання.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 деш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фрування 128-бітного блоку полягає у використанні інверсних операцій у оберненому порядку:</w:t>
      </w:r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 стовпчиках формується матриця 4x4 з байтів блоку.</w:t>
      </w:r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(береться ключ останнього раунду)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InvShiftRows</w:t>
      </w:r>
      <w:proofErr w:type="spellEnd"/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InvSubBytes</w:t>
      </w:r>
      <w:proofErr w:type="spellEnd"/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R−1 раундів операцій (ключі у зворотному порядку):</w:t>
      </w:r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InvMixColumns</w:t>
      </w:r>
      <w:proofErr w:type="spellEnd"/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InvShiftRows</w:t>
      </w:r>
      <w:proofErr w:type="spellEnd"/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InvSubBytes</w:t>
      </w:r>
      <w:proofErr w:type="spellEnd"/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(використовується ключ 0-го раунду).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InvSubBytes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є застосуванням оберненого до S перетворення, і теж задається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константим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масивом.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InvShiftRows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є тою самою, що і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тільки 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зсув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відбувається вправо.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InvMixColumns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є тою самою, що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MixColumns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тільки матриця інша.</w:t>
      </w:r>
    </w:p>
    <w:p w:rsidR="007D1799" w:rsidRPr="007D1799" w:rsidRDefault="007D1799" w:rsidP="00467FF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D1799" w:rsidRPr="007D1799" w:rsidRDefault="007D1799" w:rsidP="007D17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Протокол SSL: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Криптографічний протокол SSL (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Secure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Sockets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Layer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служить для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встановлення безпечного з’єднання між клієнтом і сервером. Він дозволяє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автентифікацію та безпечну передачу даних в мережі з використанням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криптографічих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засобів. 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SSL працює поверх TCP\IP та нижче протоколів вищого рівня, таких як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 або IMAP. Протокол дозволяє двом машинам встановити зашифроване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з'єднання.</w:t>
      </w:r>
      <w:r w:rsid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7D1799" w:rsidRPr="00651FC6" w:rsidRDefault="00651FC6" w:rsidP="00651FC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 SSL-автентифікації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D1799" w:rsidRPr="00651FC6" w:rsidRDefault="007D1799" w:rsidP="007D1799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SSL-автентифікація дозволяє користувачеві підтвердити автентичність</w:t>
      </w:r>
      <w:r w:rsidR="00651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сервера. Програмне забезпечення SSL-клієнта дає можливість використовувати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стандартні методи криптографії з відкритим ключем для перевірки сертифікатів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 та відкритих ID.</w:t>
      </w:r>
    </w:p>
    <w:p w:rsidR="007D1799" w:rsidRPr="00651FC6" w:rsidRDefault="00651FC6" w:rsidP="007D1799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SSL-автентифікація клієнта дозволяє серверу підтверджувати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справжність користувача. Використовуючи ті самі методи, що й при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автентифікації сервера, SSL може перевірити, що сертифікат клієнта є дійсним і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виданим ЦС.</w:t>
      </w:r>
    </w:p>
    <w:p w:rsidR="007D1799" w:rsidRPr="00651FC6" w:rsidRDefault="00651FC6" w:rsidP="007D1799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Вся інформація, що передається між клієнтом та сервером через SSL-з'єднання шифрується. Крім того, всі дані, що передаються через шифроване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 SSL, захищені механ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ізмом виявлення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Протокол SSL складається з двох </w:t>
      </w:r>
      <w:proofErr w:type="spellStart"/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підпротоколів</w:t>
      </w:r>
      <w:proofErr w:type="spellEnd"/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протокол SSL-запису та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рукостискання.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Протокол запису визначає формат, який використовується при передачі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даних. Протокол SSL запускає рукостискання з використанням протоколу SSL-запису для обміну серіями повідомлень між сервером та клієнтом під час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встановлення першого з'єднання.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обмін повідомленнями призначений для забезпечення наступної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послідовності дій: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автентифікація сервера до клієнта,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дозвіл клієнту та серверу вибрати криптографічні алгоритми або шифри, які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вони підтримують,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додаткова автентифікація клієнта на сервері,</w:t>
      </w:r>
    </w:p>
    <w:p w:rsid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використання протоколу розподілу для створення загального секрету,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шифрованого SSL-з'єднання.</w:t>
      </w:r>
    </w:p>
    <w:p w:rsidR="007D1799" w:rsidRPr="00651FC6" w:rsidRDefault="007D1799" w:rsidP="007D179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51FC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Процедура рукостискання</w:t>
      </w:r>
      <w:r w:rsidR="00651F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час рукостискання клієнт та сервер домовляються про різні параметри,</w:t>
      </w:r>
    </w:p>
    <w:p w:rsidR="007D1799" w:rsidRPr="00651FC6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будуть використані для</w:t>
      </w:r>
      <w:r w:rsid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забезпечення безпеки з'єднання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Рукостискання розпочинається, коли клієнт підключається до SSL-</w:t>
      </w:r>
    </w:p>
    <w:p w:rsidR="007D1799" w:rsidRPr="007D1799" w:rsidRDefault="0026128D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</w:t>
      </w:r>
      <w:r w:rsidRPr="002D3F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D1799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 безпечного з'єднання містить список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підтримуваних шифрів та хеш-функцій.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цього списку сервер обирає найсильніший шифр та хеш-функцію, яку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він також підтримує, та повідомляє клієнтів про свій вибір.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цю відповідь у вигляді цифрового сертифікату (X.509).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Сертифікат зазвичай містить інформацію про ім'я сервера, довірений центр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сертифікації і відкритий ключ шифрування сервера. Перш ніж продовжити, клієнт</w:t>
      </w:r>
      <w:r w:rsidR="002D3FA2" w:rsidRPr="002D3F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може зв'язатися з сервером, який видав сертифікат (довіреного центру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сертифікації) та переконатися в його справжності.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створення ключів сеансу використовується безпечне з'єднання.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шифрує випадкове число за допомогою відкритого ключа сервера та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надсилає туди результат. Сервер може розшифрувати його за допомогою свого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закритого ключа.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випадкового числа обидві сторони створюють ключові дані для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та розшифрування.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Далі сервер та клієнт обмінюються шифрограмами.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Розглянемо, що відбувається при рукостисканні докладніше.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ClientHello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відповідний порт, вказуючи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найостаннішу останню версію SSL-протоколу, що підтримується, випадкове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число і список підтримуваних методів шифрування та стиснення.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відповідає повідомленням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ServerHello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містить обрану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сервером версію протоколу, випадкове число, надіслане клієнтом, відповідні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алгоритми шифрування та стиснення з наданого клієнтом списку.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Certificate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містить цифровий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сертифікат сервера (залежно від алгоритму шифрування, цей етап може бути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пропущений).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може запитати сертифікат у клієнта, в такому разі з'єднання буде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взаємоавтентифіковано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ServerHelloDone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ідентифікує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закінчення рукостискання.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відповідає повідомленням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ClientKeyExchange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містить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відкритий ключ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PreMasterSecret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нічого (залежить від алгоритму шифрування).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та сервер, використовуючи ключ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PreMasterSecret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випадково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згенеровані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числа, обчислюють загальний секретний ключ. Решта інформації про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ключ буде отримана із загального секретного ключа (і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згенерованих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клієнтом та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сервером випадкових значень).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Останні два пункти фактично є протоколом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Діффі-Геллмана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ChangeCipherSpec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вказує на те, що вся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наступна інформація буде зашифрована встановленим в процесі рукостискання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алгоритмом, використовуючи загальний секретний ключ.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Finished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містить хеш-код і MAC-код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автентифікації повідомлення,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згенеровані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основі попередніх повідомлень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рукостискань.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намагається розшифрувати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Finished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-повідомлення клієнта та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перевірити хеш-код та МАС. Якщо процес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розшифровки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перевірки не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вдається, рукостискання вважається невдалим і з'єднання має бути обірвано.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ChangeCipherSpec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зашифроване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Finished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повідомлення, в свою чергу клієнт теж виконує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розшифровку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перевірку.</w:t>
      </w:r>
    </w:p>
    <w:sectPr w:rsidR="007D1799" w:rsidRPr="007D17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1A39"/>
    <w:multiLevelType w:val="hybridMultilevel"/>
    <w:tmpl w:val="96A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2DC"/>
    <w:multiLevelType w:val="multilevel"/>
    <w:tmpl w:val="729E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1311A"/>
    <w:multiLevelType w:val="hybridMultilevel"/>
    <w:tmpl w:val="487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B246C"/>
    <w:multiLevelType w:val="hybridMultilevel"/>
    <w:tmpl w:val="FCD2A16C"/>
    <w:lvl w:ilvl="0" w:tplc="6D5255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2F4"/>
    <w:multiLevelType w:val="multilevel"/>
    <w:tmpl w:val="FA4A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229D9"/>
    <w:multiLevelType w:val="hybridMultilevel"/>
    <w:tmpl w:val="717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AB"/>
    <w:rsid w:val="001456C5"/>
    <w:rsid w:val="001962C1"/>
    <w:rsid w:val="0026128D"/>
    <w:rsid w:val="002D3FA2"/>
    <w:rsid w:val="002E73AF"/>
    <w:rsid w:val="003A7BA8"/>
    <w:rsid w:val="004071DA"/>
    <w:rsid w:val="00467FF8"/>
    <w:rsid w:val="00590AA7"/>
    <w:rsid w:val="00651FC6"/>
    <w:rsid w:val="007D1799"/>
    <w:rsid w:val="00807EE5"/>
    <w:rsid w:val="009A6FAB"/>
    <w:rsid w:val="00CE7C0A"/>
    <w:rsid w:val="00E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8E44"/>
  <w15:chartTrackingRefBased/>
  <w15:docId w15:val="{CBD640A9-2F76-48A7-98AC-FDABBE9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C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467FF8"/>
  </w:style>
  <w:style w:type="character" w:customStyle="1" w:styleId="md-ignore">
    <w:name w:val="md-ignore"/>
    <w:basedOn w:val="a0"/>
    <w:rsid w:val="00467FF8"/>
  </w:style>
  <w:style w:type="character" w:customStyle="1" w:styleId="mo">
    <w:name w:val="mo"/>
    <w:basedOn w:val="a0"/>
    <w:rsid w:val="00467FF8"/>
  </w:style>
  <w:style w:type="character" w:customStyle="1" w:styleId="mn">
    <w:name w:val="mn"/>
    <w:basedOn w:val="a0"/>
    <w:rsid w:val="0046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2024-05-06T09:34:00Z</dcterms:created>
  <dcterms:modified xsi:type="dcterms:W3CDTF">2024-05-06T11:05:00Z</dcterms:modified>
</cp:coreProperties>
</file>