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6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36.png" ContentType="image/png"/>
  <Override PartName="/word/media/image35.png" ContentType="image/png"/>
  <Override PartName="/word/media/image34.png" ContentType="image/png"/>
  <Override PartName="/word/media/image33.png" ContentType="image/png"/>
  <Override PartName="/word/media/image32.png" ContentType="image/png"/>
  <Override PartName="/word/media/image31.png" ContentType="image/png"/>
  <Override PartName="/word/media/image30.png" ContentType="image/png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20.png" ContentType="image/png"/>
  <Override PartName="/word/media/image19.png" ContentType="image/png"/>
  <Override PartName="/word/media/image18.png" ContentType="image/png"/>
  <Override PartName="/word/media/image17.png" ContentType="image/png"/>
  <Override PartName="/word/media/image15.png" ContentType="image/png"/>
  <Override PartName="/word/media/image16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/>
        <w:jc w:val="center"/>
        <w:rPr/>
      </w:pPr>
      <w:r>
        <w:rPr>
          <w:sz w:val="28"/>
          <w:szCs w:val="28"/>
        </w:rPr>
        <w:t>Федеральное агентство связи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Кафедра «Информатика и вычислительная техника»</w:t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 xml:space="preserve">Допустить к защите 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«___»__________2019 г.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ab/>
        <w:t xml:space="preserve">    _______Швидченко С.А.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(подпись, Фамилия, И.О.)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 xml:space="preserve">Курсовая работа </w:t>
      </w:r>
    </w:p>
    <w:p>
      <w:pPr>
        <w:pStyle w:val="Normal"/>
        <w:spacing w:lineRule="auto" w:line="240"/>
        <w:jc w:val="center"/>
        <w:rPr/>
      </w:pPr>
      <w:r>
        <w:rPr>
          <w:sz w:val="28"/>
          <w:szCs w:val="28"/>
        </w:rPr>
        <w:t>по дисциплине: «Методы и средства проектирования ИС»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Студент Гаврилов В.В.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Направление ИВТ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Группа ДП-31 Курс 3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Шифр ст. билета 17526</w:t>
      </w:r>
    </w:p>
    <w:p>
      <w:pPr>
        <w:pStyle w:val="Normal"/>
        <w:spacing w:lineRule="auto" w:line="240"/>
        <w:jc w:val="right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 xml:space="preserve">Дата </w:t>
      </w:r>
      <w:r>
        <w:rPr>
          <w:sz w:val="28"/>
          <w:szCs w:val="28"/>
          <w:u w:val="none"/>
        </w:rPr>
        <w:t>«</w:t>
      </w:r>
      <w:r>
        <w:rPr>
          <w:sz w:val="28"/>
          <w:szCs w:val="28"/>
          <w:u w:val="single"/>
        </w:rPr>
        <w:t xml:space="preserve">    </w:t>
      </w:r>
      <w:r>
        <w:rPr>
          <w:sz w:val="28"/>
          <w:szCs w:val="28"/>
          <w:u w:val="none"/>
        </w:rPr>
        <w:t xml:space="preserve">» </w:t>
      </w:r>
      <w:r>
        <w:rPr>
          <w:sz w:val="28"/>
          <w:szCs w:val="28"/>
          <w:u w:val="single"/>
        </w:rPr>
        <w:t>декабря</w:t>
      </w:r>
      <w:r>
        <w:rPr>
          <w:sz w:val="28"/>
          <w:szCs w:val="28"/>
          <w:u w:val="none"/>
        </w:rPr>
        <w:t xml:space="preserve"> 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19</w:t>
      </w:r>
      <w:r>
        <w:rPr>
          <w:sz w:val="28"/>
          <w:szCs w:val="28"/>
        </w:rPr>
        <w:t xml:space="preserve"> г.</w:t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Ростов-на-Дону</w:t>
      </w:r>
    </w:p>
    <w:p>
      <w:pPr>
        <w:pStyle w:val="Normal"/>
        <w:spacing w:lineRule="auto" w:line="24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TOAHeading"/>
        <w:rPr/>
      </w:pPr>
      <w:r>
        <w:rPr/>
      </w:r>
    </w:p>
    <w:p>
      <w:pPr>
        <w:pStyle w:val="TOAHeading"/>
        <w:rPr/>
      </w:pPr>
      <w:r>
        <w:rPr/>
        <w:t>Оглавление</w:t>
      </w:r>
    </w:p>
    <w:p>
      <w:pPr>
        <w:pStyle w:val="11"/>
        <w:tabs>
          <w:tab w:val="right" w:pos="9638" w:leader="dot"/>
        </w:tabs>
        <w:rPr/>
      </w:pPr>
      <w:r>
        <w:fldChar w:fldCharType="begin"/>
      </w:r>
      <w:r>
        <w:rPr>
          <w:rStyle w:val="Style12"/>
        </w:rPr>
        <w:instrText> TOC \f \o "1-9" \h</w:instrText>
      </w:r>
      <w:r>
        <w:rPr>
          <w:rStyle w:val="Style12"/>
        </w:rPr>
        <w:fldChar w:fldCharType="separate"/>
      </w:r>
      <w:hyperlink w:anchor="__RefHeading___Toc41657_233963767">
        <w:r>
          <w:rPr>
            <w:rStyle w:val="Style12"/>
          </w:rPr>
          <w:t>ВВЕДЕНИЕ</w:t>
          <w:tab/>
          <w:t>3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41659_233963767">
        <w:r>
          <w:rPr>
            <w:rStyle w:val="Style12"/>
          </w:rPr>
          <w:t>ПРОЕКТИРОВАНИЕ БАЗЫ ДАННЫХ</w:t>
          <w:tab/>
          <w:t>4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1_233963767">
        <w:r>
          <w:rPr>
            <w:rStyle w:val="Style12"/>
          </w:rPr>
          <w:t>Анализ предметной области</w:t>
          <w:tab/>
          <w:t>4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3_233963767">
        <w:r>
          <w:rPr>
            <w:rStyle w:val="Style12"/>
          </w:rPr>
          <w:t>Описание основных сущностей ПО</w:t>
          <w:tab/>
          <w:t>4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41665_233963767">
        <w:r>
          <w:rPr>
            <w:rStyle w:val="Style12"/>
          </w:rPr>
          <w:t>СОЗДАНИЕ БАЗЫ ДАННЫХ</w:t>
          <w:tab/>
          <w:t>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7_233963767">
        <w:r>
          <w:rPr>
            <w:rStyle w:val="Style12"/>
          </w:rPr>
          <w:t>Создание пользователей и структуры базы данных</w:t>
          <w:tab/>
          <w:t>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69_233963767">
        <w:r>
          <w:rPr>
            <w:rStyle w:val="Style12"/>
          </w:rPr>
          <w:t>Создание таблиц базы данных</w:t>
          <w:tab/>
          <w:t>9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41671_233963767">
        <w:r>
          <w:rPr>
            <w:rStyle w:val="Style12"/>
          </w:rPr>
          <w:t>СОЗДАНИЕ ЗАПРОСОВ</w:t>
          <w:tab/>
          <w:t>18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3_233963767">
        <w:r>
          <w:rPr>
            <w:rStyle w:val="Style12"/>
          </w:rPr>
          <w:t>Создание запросов на выборку. Отбор строк по условию</w:t>
          <w:tab/>
          <w:t>18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5_233963767">
        <w:r>
          <w:rPr>
            <w:rStyle w:val="Style12"/>
          </w:rPr>
          <w:t>Создание многотабличных запросов. Запросы на соединение</w:t>
          <w:tab/>
          <w:t>24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7_233963767">
        <w:r>
          <w:rPr>
            <w:rStyle w:val="Style12"/>
          </w:rPr>
          <w:t>Создание запросов на группировку, сортировку и изменение данных</w:t>
          <w:tab/>
          <w:t>31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79_233963767">
        <w:r>
          <w:rPr>
            <w:rStyle w:val="Style12"/>
          </w:rPr>
          <w:t>Создание и управление представлениями</w:t>
          <w:tab/>
          <w:t>35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81_233963767">
        <w:r>
          <w:rPr>
            <w:rStyle w:val="Style12"/>
          </w:rPr>
          <w:t>Основы программирования с помощью языка SQL</w:t>
          <w:tab/>
          <w:t>37</w:t>
        </w:r>
      </w:hyperlink>
    </w:p>
    <w:p>
      <w:pPr>
        <w:pStyle w:val="21"/>
        <w:tabs>
          <w:tab w:val="right" w:pos="9638" w:leader="dot"/>
        </w:tabs>
        <w:rPr/>
      </w:pPr>
      <w:hyperlink w:anchor="__RefHeading___Toc41683_233963767">
        <w:r>
          <w:rPr>
            <w:rStyle w:val="Style12"/>
          </w:rPr>
          <w:t>Создание, изменение, применение и удаление функций и хранимых процедур</w:t>
          <w:tab/>
          <w:t>41</w:t>
        </w:r>
      </w:hyperlink>
    </w:p>
    <w:p>
      <w:pPr>
        <w:pStyle w:val="11"/>
        <w:tabs>
          <w:tab w:val="right" w:pos="9638" w:leader="dot"/>
        </w:tabs>
        <w:rPr/>
      </w:pPr>
      <w:hyperlink w:anchor="__RefHeading___Toc3783_1356557648">
        <w:r>
          <w:rPr>
            <w:rStyle w:val="Style12"/>
          </w:rPr>
          <w:t>СПИСОК ИСПОЛЬЗУЕМЫХ ИСТОЧНИКОВ</w:t>
          <w:tab/>
          <w:t>46</w:t>
        </w:r>
      </w:hyperlink>
    </w:p>
    <w:p>
      <w:pPr>
        <w:pStyle w:val="1"/>
        <w:numPr>
          <w:ilvl w:val="0"/>
          <w:numId w:val="2"/>
        </w:numPr>
        <w:jc w:val="center"/>
        <w:rPr>
          <w:b w:val="false"/>
          <w:b w:val="false"/>
          <w:bCs w:val="false"/>
        </w:rPr>
      </w:pPr>
      <w:bookmarkStart w:id="0" w:name="__RefHeading___Toc41657_233963767"/>
      <w:bookmarkEnd w:id="0"/>
      <w:r>
        <w:rPr>
          <w:b w:val="false"/>
          <w:bCs w:val="false"/>
        </w:rPr>
        <w:t>ВВЕДЕНИЕ</w:t>
      </w:r>
      <w:r>
        <w:rPr>
          <w:b w:val="false"/>
          <w:bCs w:val="false"/>
        </w:rPr>
        <w:fldChar w:fldCharType="end"/>
      </w:r>
    </w:p>
    <w:p>
      <w:pPr>
        <w:pStyle w:val="Style20"/>
        <w:widowControl/>
        <w:numPr>
          <w:ilvl w:val="0"/>
          <w:numId w:val="2"/>
        </w:numPr>
        <w:bidi w:val="0"/>
        <w:spacing w:lineRule="auto" w:line="360" w:before="0" w:after="0"/>
        <w:ind w:left="0"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Информационная система это система, которая используется для хранения, обработки и поиска информации. Основной целью информационной системы является обеспечение информацией пользователей. Результат работы информационной системы это информационная продукция, которая может быть представлена в том или ином виде.</w:t>
      </w:r>
    </w:p>
    <w:p>
      <w:pPr>
        <w:pStyle w:val="Style20"/>
        <w:widowControl/>
        <w:numPr>
          <w:ilvl w:val="0"/>
          <w:numId w:val="2"/>
        </w:numPr>
        <w:bidi w:val="0"/>
        <w:spacing w:lineRule="auto" w:line="360" w:before="0" w:after="0"/>
        <w:ind w:left="0"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Информационные системы могут быть классифицированы по архитектуре следующим образом:</w:t>
      </w:r>
    </w:p>
    <w:p>
      <w:pPr>
        <w:pStyle w:val="Style20"/>
        <w:numPr>
          <w:ilvl w:val="0"/>
          <w:numId w:val="4"/>
        </w:numPr>
        <w:spacing w:lineRule="auto" w:line="360" w:before="57" w:after="197"/>
        <w:jc w:val="both"/>
        <w:rPr>
          <w:sz w:val="28"/>
          <w:szCs w:val="28"/>
        </w:rPr>
      </w:pPr>
      <w:r>
        <w:rPr>
          <w:sz w:val="28"/>
          <w:szCs w:val="28"/>
        </w:rPr>
        <w:t>локальные;</w:t>
      </w:r>
    </w:p>
    <w:p>
      <w:pPr>
        <w:pStyle w:val="Style20"/>
        <w:numPr>
          <w:ilvl w:val="0"/>
          <w:numId w:val="4"/>
        </w:numPr>
        <w:spacing w:lineRule="auto" w:line="360" w:before="57" w:after="197"/>
        <w:jc w:val="both"/>
        <w:rPr>
          <w:sz w:val="28"/>
          <w:szCs w:val="28"/>
        </w:rPr>
      </w:pPr>
      <w:r>
        <w:rPr>
          <w:sz w:val="28"/>
          <w:szCs w:val="28"/>
        </w:rPr>
        <w:t>распределенные;</w:t>
      </w:r>
    </w:p>
    <w:p>
      <w:pPr>
        <w:pStyle w:val="Style20"/>
        <w:numPr>
          <w:ilvl w:val="0"/>
          <w:numId w:val="4"/>
        </w:numPr>
        <w:spacing w:lineRule="auto" w:line="360" w:before="57" w:after="197"/>
        <w:jc w:val="both"/>
        <w:rPr>
          <w:sz w:val="28"/>
          <w:szCs w:val="28"/>
        </w:rPr>
      </w:pPr>
      <w:r>
        <w:rPr>
          <w:sz w:val="28"/>
          <w:szCs w:val="28"/>
        </w:rPr>
        <w:t>файл-серверные;</w:t>
      </w:r>
    </w:p>
    <w:p>
      <w:pPr>
        <w:pStyle w:val="Style20"/>
        <w:numPr>
          <w:ilvl w:val="0"/>
          <w:numId w:val="4"/>
        </w:numPr>
        <w:spacing w:lineRule="auto" w:line="360" w:before="57" w:after="197"/>
        <w:jc w:val="both"/>
        <w:rPr>
          <w:sz w:val="28"/>
          <w:szCs w:val="28"/>
        </w:rPr>
      </w:pPr>
      <w:r>
        <w:rPr>
          <w:sz w:val="28"/>
          <w:szCs w:val="28"/>
        </w:rPr>
        <w:t>клиент-серверные.</w:t>
      </w:r>
    </w:p>
    <w:p>
      <w:pPr>
        <w:pStyle w:val="Style20"/>
        <w:widowControl/>
        <w:bidi w:val="0"/>
        <w:spacing w:lineRule="auto" w:line="360" w:before="0" w:after="0"/>
        <w:ind w:left="0" w:right="0" w:firstLine="567"/>
        <w:jc w:val="both"/>
        <w:rPr/>
      </w:pPr>
      <w:r>
        <w:rPr>
          <w:sz w:val="28"/>
          <w:szCs w:val="28"/>
        </w:rPr>
        <w:t>В данной курсовой работе реализована информационная система клиент-серверного типа. Это означает, что СУБД и сама база данных будут находиться на сервере, а доступ к ним будет осуществляться посредством клиентского приложения.</w:t>
      </w:r>
    </w:p>
    <w:p>
      <w:pPr>
        <w:pStyle w:val="Style20"/>
        <w:widowControl/>
        <w:bidi w:val="0"/>
        <w:spacing w:lineRule="auto" w:line="360" w:before="57" w:after="197"/>
        <w:ind w:left="0" w:righ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закрепление на практике теоретического материала по дисциплине «Методы и средства проектирования информационных систем». В процессе выполнения курсовой работы реализована информационная система учета рейтинга преподавателей СКФ МТУСИ. Проект реализован с использованием реляционной СУБД MySQL.</w:t>
      </w:r>
      <w:r>
        <w:br w:type="page"/>
      </w:r>
    </w:p>
    <w:p>
      <w:pPr>
        <w:pStyle w:val="1"/>
        <w:numPr>
          <w:ilvl w:val="0"/>
          <w:numId w:val="2"/>
        </w:numPr>
        <w:jc w:val="center"/>
        <w:rPr>
          <w:b w:val="false"/>
          <w:b w:val="false"/>
          <w:bCs w:val="false"/>
        </w:rPr>
      </w:pPr>
      <w:bookmarkStart w:id="1" w:name="__RefHeading___Toc41659_233963767"/>
      <w:bookmarkEnd w:id="1"/>
      <w:r>
        <w:rPr>
          <w:b w:val="false"/>
          <w:bCs w:val="false"/>
        </w:rPr>
        <w:t>ПРОЕКТИРОВАНИЕ БАЗЫ ДАННЫХ</w:t>
      </w:r>
    </w:p>
    <w:p>
      <w:pPr>
        <w:pStyle w:val="2"/>
        <w:numPr>
          <w:ilvl w:val="1"/>
          <w:numId w:val="2"/>
        </w:numPr>
        <w:jc w:val="center"/>
        <w:rPr>
          <w:b w:val="false"/>
          <w:b w:val="false"/>
          <w:bCs w:val="false"/>
        </w:rPr>
      </w:pPr>
      <w:bookmarkStart w:id="2" w:name="__RefHeading___Toc41661_233963767"/>
      <w:bookmarkEnd w:id="2"/>
      <w:r>
        <w:rPr>
          <w:b w:val="false"/>
          <w:bCs w:val="false"/>
        </w:rPr>
        <w:t>Анализ предметной области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color w:val="000000"/>
          <w:sz w:val="28"/>
          <w:szCs w:val="28"/>
        </w:rPr>
        <w:t>Каждый преподаватель характеризуется фамилией, именем и отчеством, а также должностью, ученой степенью, ученым званием, кафедрой, статусом администратора и коэффициентом учебной деятельности. Также каждому преподавателю соответствуют наборы значений: НД, НП, ОД, ОП, Р.</w:t>
      </w:r>
    </w:p>
    <w:p>
      <w:pPr>
        <w:pStyle w:val="ListParagraph"/>
        <w:spacing w:lineRule="auto" w:line="360"/>
        <w:ind w:left="0" w:firstLine="709"/>
        <w:jc w:val="both"/>
        <w:rPr>
          <w:rFonts w:ascii="Courier New" w:hAnsi="Courier New" w:eastAsia="" w:cs="Courier New" w:eastAsiaTheme="minorHAnsi"/>
          <w:sz w:val="24"/>
          <w:szCs w:val="24"/>
          <w:lang w:eastAsia="en-US"/>
        </w:rPr>
      </w:pPr>
      <w:r>
        <w:rPr>
          <w:rFonts w:eastAsia="" w:cs="Courier New" w:eastAsiaTheme="minorHAnsi" w:ascii="Courier New" w:hAnsi="Courier New"/>
          <w:sz w:val="24"/>
          <w:szCs w:val="24"/>
          <w:lang w:eastAsia="en-US"/>
        </w:rPr>
      </w:r>
    </w:p>
    <w:p>
      <w:pPr>
        <w:pStyle w:val="2"/>
        <w:numPr>
          <w:ilvl w:val="1"/>
          <w:numId w:val="2"/>
        </w:numPr>
        <w:jc w:val="center"/>
        <w:rPr>
          <w:b w:val="false"/>
          <w:b w:val="false"/>
          <w:bCs w:val="false"/>
        </w:rPr>
      </w:pPr>
      <w:bookmarkStart w:id="3" w:name="__RefHeading___Toc41663_233963767"/>
      <w:bookmarkEnd w:id="3"/>
      <w:r>
        <w:rPr>
          <w:b w:val="false"/>
          <w:bCs w:val="false"/>
          <w:color w:val="000000"/>
          <w:sz w:val="28"/>
          <w:szCs w:val="28"/>
        </w:rPr>
        <w:t>Описание основных сущностей ПО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color w:val="000000"/>
          <w:sz w:val="28"/>
          <w:szCs w:val="28"/>
        </w:rPr>
        <w:t xml:space="preserve">В результате проведенного анализа предметной области базы данных «Рейтинг преподавателей» легко перечислить основные сущности этой БД. Так как на физическом уровне сущности соответствует таблица, то просто перечислим основные таблицы БД. </w:t>
      </w:r>
    </w:p>
    <w:p>
      <w:pPr>
        <w:pStyle w:val="ListParagraph"/>
        <w:spacing w:lineRule="auto" w:line="360"/>
        <w:ind w:left="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1 - </w:t>
      </w:r>
      <w:r>
        <w:rPr>
          <w:b w:val="false"/>
          <w:bCs w:val="false"/>
          <w:color w:val="000000"/>
          <w:sz w:val="28"/>
          <w:szCs w:val="28"/>
        </w:rPr>
        <w:t>Список сущностей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510"/>
        <w:gridCol w:w="3855"/>
        <w:gridCol w:w="4980"/>
      </w:tblGrid>
      <w:tr>
        <w:trPr/>
        <w:tc>
          <w:tcPr>
            <w:tcW w:w="510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38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80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Преподаватели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Описание преподавательского состава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Должности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Перечень возможных должностей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Ученые звания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Перечень возможных званий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Ученые степени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Перечень возможных степеней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Кафедры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color w:val="000000"/>
                <w:sz w:val="28"/>
                <w:szCs w:val="28"/>
              </w:rPr>
              <w:t>Все кафедры ВУЗа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Статусы администратора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Является ли преподаватель администратором, если да, то является ли глобальным.</w:t>
            </w:r>
          </w:p>
        </w:tc>
      </w:tr>
      <w:tr>
        <w:trPr/>
        <w:tc>
          <w:tcPr>
            <w:tcW w:w="51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8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Коэффициент</w:t>
            </w:r>
          </w:p>
        </w:tc>
        <w:tc>
          <w:tcPr>
            <w:tcW w:w="4980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/>
            </w:pPr>
            <w:r>
              <w:rPr>
                <w:sz w:val="28"/>
                <w:szCs w:val="28"/>
              </w:rPr>
              <w:t>Коэффициент учебной деятельности</w:t>
            </w:r>
          </w:p>
        </w:tc>
      </w:tr>
    </w:tbl>
    <w:p>
      <w:pPr>
        <w:pStyle w:val="ListParagraph"/>
        <w:spacing w:lineRule="auto" w:line="360"/>
        <w:ind w:left="0" w:hanging="0"/>
        <w:rPr>
          <w:color w:val="000000"/>
          <w:sz w:val="28"/>
          <w:szCs w:val="28"/>
        </w:rPr>
      </w:pPr>
      <w:r>
        <w:rPr>
          <w:b w:val="false"/>
          <w:bCs w:val="false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bookmarkStart w:id="4" w:name="__DdeLink__4237_4195041034"/>
      <w:r>
        <w:rPr>
          <w:b w:val="false"/>
          <w:bCs w:val="false"/>
          <w:color w:val="000000"/>
          <w:sz w:val="28"/>
          <w:szCs w:val="28"/>
        </w:rPr>
        <w:t xml:space="preserve">Таблица 2 - </w:t>
      </w:r>
      <w:bookmarkEnd w:id="4"/>
      <w:r>
        <w:rPr>
          <w:b w:val="false"/>
          <w:bCs w:val="false"/>
          <w:color w:val="000000"/>
          <w:sz w:val="28"/>
          <w:szCs w:val="28"/>
        </w:rPr>
        <w:t>Список атрибутов таблицы «Преподаватели»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754"/>
        <w:gridCol w:w="2636"/>
        <w:gridCol w:w="4955"/>
      </w:tblGrid>
      <w:tr>
        <w:trPr/>
        <w:tc>
          <w:tcPr>
            <w:tcW w:w="1754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636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поле, предназначенное для однозначной идентификации каждой записи в таблице. Это значение однозначно определяет каждого преподавателя.</w:t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Отчество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Должность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Ученая степень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Ученое звание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sz w:val="28"/>
                <w:szCs w:val="28"/>
              </w:rPr>
              <w:t>Коэффициент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sz w:val="28"/>
                <w:szCs w:val="28"/>
              </w:rPr>
              <w:t>Факультет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tcW w:w="1754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ВК (внешний ключ)</w:t>
            </w:r>
          </w:p>
        </w:tc>
        <w:tc>
          <w:tcPr>
            <w:tcW w:w="2636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sz w:val="28"/>
                <w:szCs w:val="28"/>
              </w:rPr>
              <w:t>Статус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36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3 -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«Должности»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4 -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«Степени»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степени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 степени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>Таблица 2</w:t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5 - 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«Звания»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звания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Наименование звания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6 -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«Должности»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 должности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7-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«Факультет»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факультета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 факультета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color w:val="000000"/>
          <w:sz w:val="28"/>
          <w:szCs w:val="28"/>
        </w:rPr>
      </w:pPr>
      <w:r>
        <w:rPr>
          <w:b w:val="false"/>
          <w:bCs w:val="false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8 - </w:t>
      </w:r>
      <w:r>
        <w:rPr>
          <w:b w:val="false"/>
          <w:bCs w:val="false"/>
          <w:color w:val="000000"/>
          <w:sz w:val="28"/>
          <w:szCs w:val="28"/>
        </w:rPr>
        <w:t>в таблицы «Статусы»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 (первичный ключ)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статуса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Значение статуса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b w:val="false"/>
                <w:b w:val="false"/>
                <w:bCs w:val="false"/>
                <w:color w:val="000000"/>
                <w:sz w:val="28"/>
                <w:szCs w:val="28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9 -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«НД»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bookmarkStart w:id="5" w:name="__DdeLink__1979_1359521039"/>
            <w:r>
              <w:rPr>
                <w:b w:val="false"/>
                <w:bCs w:val="false"/>
                <w:color w:val="000000"/>
                <w:sz w:val="28"/>
                <w:szCs w:val="28"/>
              </w:rPr>
              <w:t>ПК, ВК</w:t>
            </w:r>
            <w:bookmarkEnd w:id="5"/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НД1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10 -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«НП»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НП1-НП9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11 -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«ОД»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ОД1-ОД10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12 -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«ОП»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ОП1-ОП5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8"/>
          <w:szCs w:val="28"/>
        </w:rPr>
        <w:t xml:space="preserve">Таблица 13 - </w:t>
      </w:r>
      <w:r>
        <w:rPr>
          <w:b w:val="false"/>
          <w:bCs w:val="false"/>
          <w:color w:val="000000"/>
          <w:sz w:val="28"/>
          <w:szCs w:val="28"/>
        </w:rPr>
        <w:t>Список атрибутов таблицы «Р»</w:t>
      </w:r>
    </w:p>
    <w:tbl>
      <w:tblPr>
        <w:tblStyle w:val="a6"/>
        <w:tblW w:w="9345" w:type="dxa"/>
        <w:jc w:val="left"/>
        <w:tblInd w:w="-113" w:type="dxa"/>
        <w:tblBorders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1635"/>
        <w:gridCol w:w="2755"/>
        <w:gridCol w:w="4955"/>
      </w:tblGrid>
      <w:tr>
        <w:trPr/>
        <w:tc>
          <w:tcPr>
            <w:tcW w:w="163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</w:t>
            </w:r>
          </w:p>
        </w:tc>
        <w:tc>
          <w:tcPr>
            <w:tcW w:w="27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Название</w:t>
            </w:r>
          </w:p>
        </w:tc>
        <w:tc>
          <w:tcPr>
            <w:tcW w:w="4955" w:type="dxa"/>
            <w:tcBorders/>
            <w:shd w:color="auto" w:fill="BFBFBF" w:themeFill="background1" w:themeFillShade="bf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Назначение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ПК, ВК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Идентификатор преподавателя</w:t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Ключевое поле. Представляет собой первичный ключ.</w:t>
            </w:r>
          </w:p>
        </w:tc>
      </w:tr>
      <w:tr>
        <w:trPr/>
        <w:tc>
          <w:tcPr>
            <w:tcW w:w="1635" w:type="dxa"/>
            <w:tcBorders/>
            <w:shd w:fill="auto" w:val="clear"/>
          </w:tcPr>
          <w:p>
            <w:pPr>
              <w:pStyle w:val="ListParagraph"/>
              <w:spacing w:lineRule="auto" w:line="240" w:before="0" w:after="0"/>
              <w:ind w:left="0" w:hanging="0"/>
              <w:contextualSpacing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Р1-Р3</w:t>
            </w:r>
          </w:p>
        </w:tc>
        <w:tc>
          <w:tcPr>
            <w:tcW w:w="27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rPr>
                <w:b w:val="false"/>
                <w:b w:val="false"/>
                <w:bCs w:val="false"/>
                <w:color w:val="000000"/>
              </w:rPr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w="4955" w:type="dxa"/>
            <w:tcBorders/>
            <w:shd w:fill="auto" w:val="clear"/>
          </w:tcPr>
          <w:p>
            <w:pPr>
              <w:pStyle w:val="ListParagraph"/>
              <w:spacing w:lineRule="auto" w:line="240" w:before="57" w:after="0"/>
              <w:ind w:left="0" w:hanging="0"/>
              <w:contextualSpacing/>
              <w:jc w:val="both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  <w:color w:val="000000"/>
                <w:sz w:val="28"/>
                <w:szCs w:val="28"/>
              </w:rPr>
              <w:t>Перечень  значений</w:t>
            </w:r>
          </w:p>
        </w:tc>
      </w:tr>
    </w:tbl>
    <w:p>
      <w:pPr>
        <w:pStyle w:val="ListParagraph"/>
        <w:spacing w:lineRule="auto" w:line="360"/>
        <w:ind w:left="0" w:hanging="0"/>
        <w:rPr>
          <w:b w:val="false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1"/>
        <w:numPr>
          <w:ilvl w:val="0"/>
          <w:numId w:val="2"/>
        </w:numPr>
        <w:jc w:val="center"/>
        <w:rPr>
          <w:b w:val="false"/>
          <w:b w:val="false"/>
          <w:bCs w:val="false"/>
        </w:rPr>
      </w:pPr>
      <w:bookmarkStart w:id="6" w:name="__RefHeading___Toc41665_233963767"/>
      <w:bookmarkEnd w:id="6"/>
      <w:r>
        <w:rPr>
          <w:b w:val="false"/>
          <w:bCs w:val="false"/>
        </w:rPr>
        <w:t>СОЗДАНИЕ БАЗЫ ДАННЫХ</w:t>
      </w:r>
    </w:p>
    <w:p>
      <w:pPr>
        <w:pStyle w:val="2"/>
        <w:numPr>
          <w:ilvl w:val="1"/>
          <w:numId w:val="2"/>
        </w:numPr>
        <w:jc w:val="center"/>
        <w:rPr>
          <w:b w:val="false"/>
          <w:b w:val="false"/>
          <w:bCs w:val="false"/>
        </w:rPr>
      </w:pPr>
      <w:bookmarkStart w:id="7" w:name="__RefHeading___Toc41667_233963767"/>
      <w:bookmarkEnd w:id="7"/>
      <w:r>
        <w:rPr>
          <w:b w:val="false"/>
          <w:bCs w:val="false"/>
        </w:rPr>
        <w:t>Создание пользователей и структуры базы данных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 xml:space="preserve">Изучение операций, проводимых с базами данных.  </w:t>
      </w:r>
    </w:p>
    <w:p>
      <w:pPr>
        <w:pStyle w:val="Normal"/>
        <w:spacing w:lineRule="auto" w:line="360"/>
        <w:ind w:firstLine="709"/>
        <w:jc w:val="both"/>
        <w:rPr/>
      </w:pPr>
      <w:r>
        <w:rPr>
          <w:sz w:val="28"/>
          <w:szCs w:val="28"/>
        </w:rPr>
        <w:t xml:space="preserve">Создаю базу данный rating_skf командой </w:t>
      </w:r>
      <w:r>
        <w:rPr>
          <w:i/>
          <w:iCs/>
          <w:sz w:val="28"/>
          <w:szCs w:val="28"/>
        </w:rPr>
        <w:t>CREATE DATABASE rating_skf</w:t>
      </w:r>
      <w:r>
        <w:rPr>
          <w:sz w:val="28"/>
          <w:szCs w:val="28"/>
        </w:rPr>
        <w:t>:</w:t>
      </w:r>
    </w:p>
    <w:p>
      <w:pPr>
        <w:pStyle w:val="Normal"/>
        <w:spacing w:lineRule="auto" w:line="360"/>
        <w:ind w:firstLine="709"/>
        <w:jc w:val="both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18865" cy="8096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6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spacing w:lineRule="auto" w:line="360"/>
        <w:ind w:left="0" w:hanging="0"/>
        <w:jc w:val="center"/>
        <w:rPr>
          <w:rFonts w:eastAsia="" w:eastAsiaTheme="minorHAnsi"/>
          <w:b w:val="false"/>
          <w:b w:val="false"/>
          <w:bCs w:val="false"/>
          <w:color w:val="000000"/>
          <w:sz w:val="28"/>
          <w:szCs w:val="28"/>
          <w:lang w:eastAsia="en-US"/>
        </w:rPr>
      </w:pPr>
      <w:r>
        <w:rPr>
          <w:rFonts w:eastAsia="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Рисунок          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b/>
          <w:b/>
          <w:bCs/>
          <w:color w:val="000000"/>
          <w:sz w:val="28"/>
          <w:szCs w:val="28"/>
          <w:lang w:eastAsia="en-US"/>
        </w:rPr>
      </w:pPr>
      <w:r>
        <w:rPr>
          <w:rFonts w:eastAsia="" w:eastAsiaTheme="minorHAnsi"/>
          <w:b/>
          <w:bCs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Командой </w:t>
      </w:r>
      <w:bookmarkStart w:id="8" w:name="__DdeLink__1175_2841773718"/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SHOW DATABASES</w:t>
      </w:r>
      <w:bookmarkEnd w:id="8"/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 xml:space="preserve"> </w:t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проверяю наличие созданной БД.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Из консоли вызываю команду </w:t>
      </w:r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sudo mysqldump -uroot -p rating_skf &gt; dump.sql</w:t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. В этой команде я делаю дамп базы данных rating_skf и сохраняю его в файл с именем dump.sql.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Создаю нового пользователя user1 командой </w:t>
      </w:r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CREATE USER 'user1'@'localhost' IDENTIFIED BY 'qwerty'</w:t>
      </w:r>
      <w:r>
        <w:rPr>
          <w:rFonts w:eastAsia="" w:eastAsiaTheme="minorHAnsi"/>
          <w:b w:val="false"/>
          <w:bCs w:val="false"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9275" cy="82867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eastAsiaTheme="minorHAnsi"/>
          <w:b w:val="false"/>
          <w:bCs w:val="false"/>
          <w:color w:val="000000"/>
          <w:sz w:val="28"/>
          <w:szCs w:val="28"/>
          <w:lang w:eastAsia="en-US"/>
        </w:rPr>
        <w:t xml:space="preserve">Даю этому пользователю все полномочия в базе данных rating_skf командой </w:t>
      </w:r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GRANT ALL PRIVILEGES ON rating_skf.* TO 'user1'@'localhost' WITH GRANT OPTION: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4198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А</w:t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налогично, создаю еще одного нового пользователя user2 командой </w:t>
      </w:r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CREATE USER 'user2'@'localhost' IDENTIFIED BY 'ytrewq'</w:t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10225" cy="71437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Д</w:t>
      </w: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аю этому пользователю INSERT и UPDATE в базе данных rating_skf командой </w:t>
      </w:r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GRANT INSERT, UPDATE ON rating_skf.* TO 'user2'@'localhost' WITH GRANT OPTION</w:t>
      </w:r>
      <w:bookmarkStart w:id="9" w:name="__DdeLink__1174_2841773718"/>
      <w:bookmarkEnd w:id="9"/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i/>
          <w:i/>
          <w:iCs/>
          <w:color w:val="000000"/>
          <w:sz w:val="28"/>
          <w:szCs w:val="28"/>
          <w:lang w:eastAsia="en-US"/>
        </w:rPr>
      </w:pPr>
      <w:r>
        <w:rPr>
          <w:rFonts w:eastAsia="" w:eastAsiaTheme="minorHAnsi"/>
          <w:i/>
          <w:iCs/>
          <w:color w:val="000000"/>
          <w:sz w:val="28"/>
          <w:szCs w:val="28"/>
          <w:lang w:eastAsia="en-US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1150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b/>
          <w:b/>
          <w:bCs/>
          <w:color w:val="000000"/>
          <w:sz w:val="28"/>
          <w:szCs w:val="28"/>
          <w:lang w:eastAsia="en-US"/>
        </w:rPr>
      </w:pPr>
      <w:r>
        <w:rPr>
          <w:rFonts w:eastAsia="" w:eastAsiaTheme="minorHAnsi"/>
          <w:b/>
          <w:bCs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rFonts w:eastAsia="" w:eastAsiaTheme="minorHAnsi"/>
          <w:b w:val="false"/>
          <w:bCs w:val="false"/>
          <w:color w:val="000000"/>
          <w:sz w:val="28"/>
          <w:szCs w:val="28"/>
          <w:lang w:eastAsia="en-US"/>
        </w:rPr>
        <w:t>Листинг команд, использованных при выполнении работы: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DATABASE rating_skf;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</w:rPr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SHOW DATABASES;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USER 'user1'@'localhost' IDENTIFIED BY 'qwerty';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GRANT ALL PRIVILEGES ON rating_skf.* TO 'user1'@'localhost' WITH GRANT OPTION;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USER 'user2'@'localhost' IDENTIFIED BY 'ytrewq';</w:t>
      </w:r>
    </w:p>
    <w:p>
      <w:pPr>
        <w:pStyle w:val="Normal"/>
        <w:spacing w:lineRule="auto" w:line="360"/>
        <w:ind w:firstLine="709"/>
        <w:jc w:val="both"/>
        <w:rPr>
          <w:rFonts w:ascii="FreeMono" w:hAnsi="FreeMono"/>
        </w:rPr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GRANT INSERT, UPDATE ON rating_skf.* TO 'user2'@'localhost' WITH GRANT OPTION;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2"/>
        <w:numPr>
          <w:ilvl w:val="1"/>
          <w:numId w:val="2"/>
        </w:numPr>
        <w:jc w:val="center"/>
        <w:rPr>
          <w:b w:val="false"/>
          <w:b w:val="false"/>
          <w:bCs w:val="false"/>
        </w:rPr>
      </w:pPr>
      <w:bookmarkStart w:id="10" w:name="__RefHeading___Toc41669_233963767"/>
      <w:bookmarkEnd w:id="10"/>
      <w:r>
        <w:rPr>
          <w:b w:val="false"/>
          <w:bCs w:val="false"/>
        </w:rPr>
        <w:t>Создание таблиц базы данных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Создаем таблицы базы данных из задания, также создаем ключи, ограничения и связи: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`Degrees`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`degree_id`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`degree_title`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(`degree_id`)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`Departments`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(`department_id`)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`Positions`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(`position_id`)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`Statuses`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`status_id` TINYINT(5)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(`status_id`)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`Titles`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`title_id`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`title_title`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(`title_id`)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`Teachers`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`id` int(11) NOT NULL AUTO_INCREMENT,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`last_name`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`first_name` varchar(60)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`patronymic` varchar(60) DEFAULT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`academic_degree`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`academic_title`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`coefficient` TINYINT(5)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`status` TINYINT(5) NOT NULL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`Teachers_ibfk_1` FOREIGN KEY (`position`) REFERENCES `Positions` (`position_id`)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`Teachers_ibfk_2` FOREIGN KEY (`department`) REFERENCES `Departments` (`department_id`)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`Teachers_ibfk_3` FOREIGN KEY (`academic_degree`) REFERENCES `Degrees` (`degree_id`)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`Teachers_ibfk_4` FOREIGN KEY (`academic_title`) REFERENCES `Titles` (`title_id`) ON DELETE CASCADE,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`Teachers_ibfk_5` FOREIGN KEY (`status`) REFERENCES `Statuses` (`status_id`)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`Auth`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`email` varchar(255)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`password` varchar(255)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`Auth_ibfk_1`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`ND_table`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`nd1`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`ND_table_ibfk_1`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`NP_table`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`np4`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`np5`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`np6`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`np7`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`np8`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`np9`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`NP_table_ibfk_1`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`OD_table`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`od4`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`od5`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`od6`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`od7`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`od8`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`od9`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`od10`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`OD_table_ibfk_1`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`OP_table`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`op4`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`op5`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`OP_table_ibfk_1`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`R_table` 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`r1`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`r2`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`r3` TINYINT(50) UNSIGNED DEFAULT '0',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`R_table_ibfk_1`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Заполняем таблицы данными. В таблице Teachers данные выбраны случайным образом. Аналогично, в таблицах ND_table, NP_table, OD_table, OP_table, R_table все данные случайные.</w:t>
      </w:r>
    </w:p>
    <w:p>
      <w:pPr>
        <w:pStyle w:val="ListParagraph"/>
        <w:spacing w:lineRule="auto" w:line="360"/>
        <w:ind w:left="0" w:firstLine="709"/>
        <w:jc w:val="both"/>
        <w:rPr>
          <w:rFonts w:eastAsia="" w:eastAsiaTheme="minorHAnsi"/>
          <w:color w:val="000000"/>
          <w:sz w:val="28"/>
          <w:szCs w:val="28"/>
          <w:lang w:eastAsia="en-US"/>
        </w:rPr>
      </w:pPr>
      <w:r>
        <w:rPr>
          <w:rFonts w:eastAsia="" w:eastAsiaTheme="minorHAnsi"/>
          <w:color w:val="000000"/>
          <w:sz w:val="28"/>
          <w:szCs w:val="28"/>
          <w:lang w:eastAsia="en-US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`Degrees`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(1,'младший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(2,'старший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(3,'кандидат наук'),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(4,'доктор наук'),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(5,'член-корреспондент'),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(6,'академик');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`Departments`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(1,'инфокоммуникационных технологий и систем связи'),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(2,'информатики и вычислительной техники'),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(3,'общенаучной подготовки'),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(4,'научно-исследовательской работы и инновационного развития');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`Positions`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(1,'ассистент'),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(2,'преподаватель'),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(3,'старший преподаватель'),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(4,'доцент'),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(5,'профессор'),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(6,'заведующий кафедрой'),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(7,'декан факультета');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`Titles`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(1,'доцент'),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(2,'профессор');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`Statuses`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(0,'пользователь'),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(1,'администратор кафедры'),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(2,'глобальный администратор');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`Teachers`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(1,'Кравченко','Болеслав','Артёмович',2,2,1,1,2,0),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(2,'Марков','Зенон','Леонидович',5,4,2,1,3,0),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(3,'Денисов','Николай','Сергеевич',3,4,1,2,3,1),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(4,'Савельева','Ольга','Анатолиевна',5,4,1,2,2,2),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(5,'Фокин','Петр','Артёмович',5,3,2,1,1,0);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`Auth`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(1,'sample1@mail.com','d8578edf8458ce06fbc5bb76a58c5ca4'),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(2,'sample2@mail.com','a152e841783914146e4bcd4f39100686'),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(3,'sample3@mail.com','d8578edf8458ce06fbc5bb76a58c5ca4'),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(4,'sample4@mail.com','a152e841783914146e4bcd4f39100686'),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(5,'sample5@mail.com','d8578edf8458ce06fbc5bb76a58c5ca4');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`ND_table`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(1,5),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(2,2),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(4,13),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(5,9);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`NP_table`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(1,3,1,2,0,4,7,0,9,0),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(2,0,0,0,0,4,0,0,5,0),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(3,0,0,1,0,4,0,0,5,0),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(4,0,0,0,0,4,15,0,5,0),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(5,0,4,0,0,4,0,0,5,0);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`OD_table`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(1,3,4,4,0,0,3,0,0,0,0),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(2,10,4,7,0,0,0,5,4,10,0),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(3,10,4,0,0,0,0,5,4,10,0),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(4,10,4,0,0,0,0,5,4,0,0),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(5,10,4,0,0,1,0,5,4,10,0);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`OP_table`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(1,0,7,10,1,3),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(2,7,8,3,10,8),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(3,5,8,23,10,8),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(4,5,8,0,10,8),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(5,5,8,3,10,8);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`R_table` VALUES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(1,0,8,2),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(2,8,10,3),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(3,10,3,7),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(4,3,8,10),</w:t>
      </w:r>
    </w:p>
    <w:p>
      <w:pPr>
        <w:pStyle w:val="ListParagraph"/>
        <w:spacing w:lineRule="auto" w:line="360"/>
        <w:ind w:left="0" w:firstLine="709"/>
        <w:jc w:val="both"/>
        <w:rPr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(5,9,8,3);</w:t>
      </w:r>
      <w:r>
        <w:br w:type="page"/>
      </w:r>
    </w:p>
    <w:p>
      <w:pPr>
        <w:pStyle w:val="1"/>
        <w:numPr>
          <w:ilvl w:val="0"/>
          <w:numId w:val="2"/>
        </w:numPr>
        <w:jc w:val="center"/>
        <w:rPr>
          <w:b w:val="false"/>
          <w:b w:val="false"/>
          <w:bCs w:val="false"/>
        </w:rPr>
      </w:pPr>
      <w:bookmarkStart w:id="11" w:name="__RefHeading___Toc41671_233963767"/>
      <w:bookmarkEnd w:id="11"/>
      <w:r>
        <w:rPr>
          <w:b w:val="false"/>
          <w:bCs w:val="false"/>
        </w:rPr>
        <w:t>СОЗДАНИЕ ЗАПРОСОВ</w:t>
      </w:r>
    </w:p>
    <w:p>
      <w:pPr>
        <w:pStyle w:val="2"/>
        <w:numPr>
          <w:ilvl w:val="1"/>
          <w:numId w:val="2"/>
        </w:numPr>
        <w:jc w:val="center"/>
        <w:rPr>
          <w:b w:val="false"/>
          <w:b w:val="false"/>
          <w:bCs w:val="false"/>
        </w:rPr>
      </w:pPr>
      <w:bookmarkStart w:id="12" w:name="__RefHeading___Toc41673_233963767"/>
      <w:bookmarkEnd w:id="12"/>
      <w:r>
        <w:rPr>
          <w:b w:val="false"/>
          <w:bCs w:val="false"/>
        </w:rPr>
        <w:t>Создание запросов на выборку. Отбор строк по условию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rFonts w:eastAsia="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3 простейших запроса с использованием операторов сравнения: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названия должностей, у которых id в диапазоне (3, 7)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position_title FROM Positions WHERE position_id&gt;3 AND position_id&lt;7;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фамилии, имена и отчества всех преподавателей, которые не являются администраторами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first_name, patronymic FROM Teachers WHERE status=0;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типы администраторских должностей, кроме администраторов кафедр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status_title FROM Statuses WHERE status_id&lt;&gt;1;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6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3 запроса с использованием логических операторов AND, OR и NOT: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которые являются профессорами и администраторами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 FROM Teachers WHERE position=5 AND status&gt;0;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отчество которых "Артёмович" или которые являются глобальными администраторами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 FROM Teachers WHERE patronymic='Артёмович' OR status=2;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имена всех преподавателей, у которых коэффициент не равен 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last_name, first_name FROM Teachers WHERE NOT coefficient=2;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7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на использование комбинации логических операторов: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тех преподавателей, у которых id больше 2 и не равен 4 и, при этом, коэффициент отличен от 1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id&gt;2 AND id&lt;&gt;4 AND NOT coefficient=1;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8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на использование выражений над столбцами: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всех преподавателей, у которых сумма коэффициентов ОП больше 35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teacher_id FROM OP_table WHERE op1+op2+op3+op4+op5&gt;35;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9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2 запроса с проверкой на принадлежность множеству: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чей id 1, 3 или 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id IN (1, 3, 5);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имена всех преподавателей, чье отчество либо "Артёмович", либо "Сергеевич"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first_name FROM Teachers WHERE patronymic IN ('Артёмович', 'Сергеевич');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0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2 запроса с проверкой на принадлежность диапазону значений: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чье имя в диапазоне от А до Л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</w:t>
      </w:r>
      <w:r>
        <w:rPr>
          <w:rFonts w:ascii="FreeMono" w:hAnsi="FreeMono"/>
          <w:sz w:val="28"/>
          <w:szCs w:val="28"/>
        </w:rPr>
        <w:t>SELECT last_name FROM Teachers WHERE first_name BETWEEN 'А' AND 'Л';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чей id в диапазоне [2, 4]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id BETWEEN 2 AND 4;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1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2 запроса с проверкой на соответствие шаблону: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преподавателей, чье имя содержит букву "а", но не на последней позции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last_name FROM Teachers WHERE first_name LIKE '%а_%';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всех факультетов, названия которых начинаются на "инфо"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department_id FROM Departments WHERE department_title LIKE 'инфо%';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2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с проверкой на неопределенное значение: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id всех преподавателей, у кого хеш пароля не является NULL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SELECT teacher_id FROM Auth WHERE password IS NOT NULL;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3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</w:rPr>
      </w:r>
    </w:p>
    <w:p>
      <w:pPr>
        <w:pStyle w:val="2"/>
        <w:numPr>
          <w:ilvl w:val="1"/>
          <w:numId w:val="2"/>
        </w:numPr>
        <w:jc w:val="center"/>
        <w:rPr>
          <w:b w:val="false"/>
          <w:b w:val="false"/>
          <w:bCs w:val="false"/>
        </w:rPr>
      </w:pPr>
      <w:bookmarkStart w:id="13" w:name="__RefHeading___Toc41675_233963767"/>
      <w:bookmarkEnd w:id="13"/>
      <w:r>
        <w:rPr>
          <w:b w:val="false"/>
          <w:bCs w:val="false"/>
        </w:rPr>
        <w:t>Создание многотабличных запросов. Запросы на соединение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rFonts w:eastAsia="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1 запрос с использованием декартова произведения двух таблиц: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Degrees.degree_title, Departments.department_title FROM Degrees,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4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b w:val="false"/>
          <w:bCs w:val="false"/>
          <w:sz w:val="28"/>
          <w:szCs w:val="28"/>
        </w:rPr>
        <w:t>3</w:t>
      </w:r>
      <w:r>
        <w:rPr>
          <w:b/>
          <w:bCs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запроса с использованием соединения  двух таблиц по равенству: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Degrees.degree_title FROM Teachers, Degrees WHERE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Teachers.id, Statuses.status_title FROM Teachers, Statuses WHERE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5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с использованием соединения  двух таблиц по равенству и условием отбора: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6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с использованием соединения  по трем таблицам: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Teachers, Departments, Auth WHERE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7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Создать копии ранее созданных запросов на соединение по равенству на запросы с использованием внешнего полного соединения таблиц (JOIN):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Degrees.degree_title, Departments.department_title FROM Degrees JOIN Departments;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8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Degrees.degree_title FROM Teachers JOIN Degrees ON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Teachers.id, Statuses.status_title FROM Teachers JOIN Statuses ON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9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 JOIN Departments JOIN Auth ON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0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с использованием левого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ученые степени и фамилии их носителей. Если носителя нет,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Degrees.degree_title, Teachers.last_name FROM Degrees LEFT OUTER JOIN Teachers ON Degrees.degree_id=Teachers.academic_degree;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1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на использование правого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всех преподавателей всех кафедр и названия кафедр. Если на кафедре нет преподавателей,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Departments.department_title FROM Teachers RIGHT OUTER JOIN Departments ON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2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</w:rPr>
      </w:pPr>
      <w:r>
        <w:rPr>
          <w:b w:val="false"/>
          <w:bCs w:val="false"/>
          <w:sz w:val="28"/>
          <w:szCs w:val="28"/>
        </w:rPr>
        <w:t>1 запрос с использованием симметричного соединения и удаления избыточности: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id всех преподавателей, чей суммарный рейтинг в таблице ОП больше, чем суммарный рейтинг преподавателя с id=4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SELECT Needed.teacher_id FROM OP_table Needed JOIN OP_table Given ON Needed.op1+Needed.op2+Needed.op3+Needed.op4+Needed.op5 &gt;= Given.op1+Given.op2+Given.op3+Given.op4+Given.op5 AND Given.teacher_id=4 AND Needed.teacher_id&lt;&gt;4;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3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</w:rPr>
      </w:r>
    </w:p>
    <w:p>
      <w:pPr>
        <w:pStyle w:val="2"/>
        <w:numPr>
          <w:ilvl w:val="1"/>
          <w:numId w:val="2"/>
        </w:numPr>
        <w:rPr>
          <w:b w:val="false"/>
          <w:b w:val="false"/>
          <w:bCs w:val="false"/>
        </w:rPr>
      </w:pPr>
      <w:bookmarkStart w:id="14" w:name="__RefHeading___Toc41677_233963767"/>
      <w:bookmarkEnd w:id="14"/>
      <w:r>
        <w:rPr>
          <w:b w:val="false"/>
          <w:bCs w:val="false"/>
        </w:rPr>
        <w:t>Создание запросов на группировку, сортировку и изменение данных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Количество различный ученых степеней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COUNT(*) FROM Degrees;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Максимальная сумма из сумм коэффициентов таблицы ОД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MAX(od1+od2+od3+od4+od5+od6+od7+od8+od9+od10) FROM OD_table;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названия кафедр прописными буквами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UPPER(department_title) FROM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текущую дату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CURRENT_TIMESTAMP();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4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количество преподавателей в каждой из кафедр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department, COUNT(*) FROM Teachers GROUP BY department;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количество преподавателей с одинаковыми учеными званиями на каждой кафедре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department, academic_title, COUNT(*) FROM Teachers GROUP BY department, academic_title;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тип администраторов, количество которых меньше 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status, COUNT(*) FROM Teachers GROUP BY status HAVING COUNT(*)&lt;5;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5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Вывести минимальное из всех значений np3 и максимальное из np6 при условии, что максимальное значение np8 больше 6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MIN(np3), MAX(np6) FROM NP_table HAVING MAX(np8)&gt;6;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названия кафедр, отсортированные по названию в обратном алфавитном порядке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* FROM Departments ORDER BY department_title DESC;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Вставить в таблицу кафедр новую кафедру с названием "астрономии"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INSERT INTO Departments(department_title) VALUES ('астрономии');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Вставить в таблицу кафедр новую кафедру с названием, совпадающим с фамилией преподавателя под номером 3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INSERT INTO Departments(department_title) VALUES ((SELECT last_name FROM Teachers WHERE id=3));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6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Изменить название кафедры с заданным id на название "геологии"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UPDATE Departments SET department_title='геологии' WHERE department_id=8;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Изменить название кафедры с заданным id на имя преподавателя под номером 5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UPDATE Departments SET department_title=(SELECT first_name FROM Teachers WHERE id=5) WHERE department_id=9;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Удалить кафедру с заданным 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DELETE FROM Departments WHERE department_id=8;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DELETE FROM Departments WHERE department_id=9;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</w:rPr>
      </w:r>
    </w:p>
    <w:p>
      <w:pPr>
        <w:pStyle w:val="2"/>
        <w:numPr>
          <w:ilvl w:val="1"/>
          <w:numId w:val="2"/>
        </w:numPr>
        <w:rPr>
          <w:b w:val="false"/>
          <w:b w:val="false"/>
          <w:bCs w:val="false"/>
        </w:rPr>
      </w:pPr>
      <w:bookmarkStart w:id="15" w:name="__RefHeading___Toc41679_233963767"/>
      <w:bookmarkEnd w:id="15"/>
      <w:r>
        <w:rPr>
          <w:b w:val="false"/>
          <w:bCs w:val="false"/>
        </w:rPr>
        <w:t>Создание и управление представлениями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Создаем представление Users, содержащее следующую информацию о пользователях: фамилия, имя, email, пароль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VIEW Users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AS SELECT last_name, first_name, email, password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FROM Teachers INNER JOIN Auth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ON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Выводим содержимое представления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* FROM Users;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7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Создаем представление, содержащее суммарные значения по всем типам показателей активности преподавателей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VIEW Summary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AS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OP_table.teacher_id,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nd1 AS NDsum,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np1+np2+np3+np4+np5+np6+np7+np8+np9 AS NPsum,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od1+od2+od3+od4+od5+od6+od7+od8+od9+od10 AS ODsum,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op1+op2+op3+op4+op5 AS OPsum,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r1+r2+r3 AS Rsum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FROM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ND_table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NP_table ON ND_table.teacher_id=NP_table.teacher_id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OD_table ON ND_table.teacher_id=OD_table.teacher_id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OP_table ON ND_table.teacher_id=OP_table.teacher_id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INNER JOIN R_table  ON ND_table.teacher_id=R_table.teacher_id;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Выбираем фамилию и имя каждого преподавателя, а также суммарные показатели его активностей и общий суммарный показатель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Teachers.last_name, Teachers.first_name, NDsum, NPsum, ODsum, OPsum, Rsum, NDsum+NPsum+ODsum+OPsum+Rsum AS sum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FROM Summary INNER JOIN Teachers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ON Summary.teacher_id=Teachers.id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color w:val="000000"/>
          <w:sz w:val="28"/>
          <w:szCs w:val="28"/>
        </w:rPr>
        <w:t>ORDER BY sum;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 w:val="false"/>
          <w:b w:val="false"/>
          <w:bCs w:val="false"/>
          <w:i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8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color w:val="000000"/>
          <w:sz w:val="28"/>
        </w:rPr>
      </w:pPr>
      <w:r>
        <w:rPr>
          <w:b w:val="false"/>
          <w:bCs w:val="false"/>
          <w:i w:val="false"/>
          <w:iCs w:val="false"/>
          <w:color w:val="000000"/>
          <w:sz w:val="28"/>
        </w:rPr>
      </w:r>
    </w:p>
    <w:p>
      <w:pPr>
        <w:pStyle w:val="2"/>
        <w:numPr>
          <w:ilvl w:val="1"/>
          <w:numId w:val="2"/>
        </w:numPr>
        <w:rPr>
          <w:b w:val="false"/>
          <w:b w:val="false"/>
          <w:bCs w:val="false"/>
        </w:rPr>
      </w:pPr>
      <w:bookmarkStart w:id="16" w:name="__RefHeading___Toc41681_233963767"/>
      <w:bookmarkEnd w:id="16"/>
      <w:r>
        <w:rPr>
          <w:b w:val="false"/>
          <w:bCs w:val="false"/>
        </w:rPr>
        <w:t>Основы программирования с помощью языка SQL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color w:val="000000"/>
          <w:sz w:val="28"/>
        </w:rPr>
      </w:pPr>
      <w:r>
        <w:rPr>
          <w:b w:val="false"/>
          <w:bCs w:val="false"/>
          <w:i w:val="false"/>
          <w:iCs w:val="false"/>
          <w:color w:val="000000"/>
          <w:sz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Сохраняем в переменную @var email преподавателя с id=4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SET @var:=(SELECT email FROM Auth WHERE teacher_id=4);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Если показатель np5 больше 3, то вывести строку "Хороший", иначе - "Плохой"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IF(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(SELECT np5 FROM NP_table WHERE teacher_id=2)&gt;3,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'Хороший',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'Плохой');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9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все из Auth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PROCEDURE SelectFromAuth()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SELECT * FROM Auth;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CALL SelectFromAuth();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0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PROCEDURE SelectIdGreaterThan2(number INT)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SELECT Teachers.last_name, Auth.email FROM Teachers, Auth WHERE Teachers.id=Auth.teacher_id AND Teachers.id&gt;number;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CALL SelectIdGreaterThan2(4);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Функция сложения двух целых чисел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summa(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a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b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DECLARE result 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SET result=a+b;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summa(45, -382);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1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Сумма всех показателей в таблице ОД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ODsum(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od1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od2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od3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od4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od5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od6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od7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od8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od9 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od10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DECLARE result 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SET result=od1+od2+od3+od4+od5+od6+od7+od8+od9+od10;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color w:val="000000"/>
          <w:sz w:val="28"/>
          <w:szCs w:val="28"/>
        </w:rPr>
        <w:t>SELECT *, ODsum(od1, od2, od3, od4, od5, od6, od7, od8, od9, od10) AS ODsum FROM OD_table;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  <w:color w:val="000000"/>
          <w:sz w:val="28"/>
        </w:rPr>
      </w:pPr>
      <w:r>
        <w:rPr>
          <w:b w:val="false"/>
          <w:bCs w:val="false"/>
          <w:i w:val="false"/>
          <w:iCs w:val="false"/>
          <w:color w:val="000000"/>
          <w:sz w:val="28"/>
        </w:rPr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2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2"/>
        <w:numPr>
          <w:ilvl w:val="1"/>
          <w:numId w:val="2"/>
        </w:numPr>
        <w:rPr>
          <w:b w:val="false"/>
          <w:b w:val="false"/>
          <w:bCs w:val="false"/>
        </w:rPr>
      </w:pPr>
      <w:bookmarkStart w:id="17" w:name="__RefHeading___Toc41683_233963767"/>
      <w:bookmarkEnd w:id="17"/>
      <w:r>
        <w:rPr>
          <w:b w:val="false"/>
          <w:bCs w:val="false"/>
        </w:rPr>
        <w:t>Создание, изменение, применение и удаление функций и хранимых процедур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Калькулятор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Calculator(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Opd1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Opd2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Oprt char(1)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Result bigint;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Result=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CASE Oprt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"+" THEN Opd1 +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"-" THEN Opd1 -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"*" THEN Opd1 *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WHEN "/" THEN Opd1 / Opd2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ELSE 0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END;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Вызов функции "Калькулятор"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Calculator(523, 431, '-');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3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Возведение числа в степень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Power(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numb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pwr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result bigint;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result=POW(numb, pwr);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Вызов функции возведения в степень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Power(25, 20);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4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Вычисление длины гипотенузы по значениям длин катетов прямоугольного треугольника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Pythagoras(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leg1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leg2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float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hypotenuse float;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hypotenuse=POW(leg1, 2) + POW(leg2, 2);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hypotenuse=SQRT(hypotenuse);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(hypotenuse);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Вычисление длины гипотенузы т.н. египетского треугольника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Pythagoras(3, 4);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5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Проверка на равенство двух операндов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CREATE FUNCTION IsEqual(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oper1 bigint,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oper2 bigint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)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RETURNS boolean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DECLARE result boolean;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SET result=IF(oper1=oper2, 1, 0);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Return (result);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END##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DELIMITER 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Проверка на равенство: операнды не равны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SELECT IsEqual(76, 4);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sz w:val="28"/>
          <w:szCs w:val="28"/>
        </w:rPr>
        <w:t>-- Проверка на равенство: операнды равны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ascii="FreeMono" w:hAnsi="FreeMono"/>
          <w:b w:val="false"/>
          <w:bCs w:val="false"/>
          <w:i w:val="false"/>
          <w:iCs w:val="false"/>
          <w:color w:val="000000"/>
          <w:sz w:val="28"/>
          <w:szCs w:val="28"/>
        </w:rPr>
        <w:t>SELECT IsEqual(29, 29);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 w:val="false"/>
          <w:b w:val="false"/>
          <w:bCs w:val="false"/>
          <w:i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drawing>
          <wp:anchor behindDoc="0" distT="0" distB="0" distL="0" distR="0" simplePos="0" locked="0" layoutInCell="1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6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1"/>
        <w:numPr>
          <w:ilvl w:val="0"/>
          <w:numId w:val="3"/>
        </w:numPr>
        <w:spacing w:lineRule="auto" w:line="360" w:before="0" w:after="0"/>
        <w:jc w:val="center"/>
        <w:rPr>
          <w:b w:val="false"/>
          <w:b w:val="false"/>
          <w:bCs w:val="false"/>
        </w:rPr>
      </w:pPr>
      <w:bookmarkStart w:id="18" w:name="__RefHeading___Toc3783_1356557648"/>
      <w:bookmarkEnd w:id="18"/>
      <w:r>
        <w:rPr>
          <w:b w:val="false"/>
          <w:bCs w:val="false"/>
        </w:rPr>
        <w:t>СПИСОК ИСПОЛЬЗУЕМЫХ ИСТОЧНИКОВ</w:t>
      </w:r>
    </w:p>
    <w:p>
      <w:pPr>
        <w:pStyle w:val="LONormal"/>
        <w:spacing w:lineRule="auto" w: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Аткинсон, Леон MySQL. Библиотека профессионала; М.: Вильямс, 2008. - 624 c.</w:t>
      </w:r>
    </w:p>
    <w:p>
      <w:pPr>
        <w:pStyle w:val="LONormal"/>
        <w:spacing w:lineRule="auto" w: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 xml:space="preserve">2. 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>Г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eastAsia="x-none"/>
        </w:rPr>
        <w:t xml:space="preserve">рабер, Мартин Введение в 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en-US" w:eastAsia="x-none"/>
        </w:rPr>
        <w:t>SQL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eastAsia="x-none"/>
        </w:rPr>
        <w:t xml:space="preserve">: Учебное пособие 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 xml:space="preserve">— 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eastAsia="x-none"/>
        </w:rPr>
        <w:t>М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>.: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eastAsia="x-none"/>
        </w:rPr>
        <w:t xml:space="preserve"> Лори, 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>201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eastAsia="x-none"/>
        </w:rPr>
        <w:t>7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 xml:space="preserve">. — 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eastAsia="x-none"/>
        </w:rPr>
        <w:t>644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>с</w:t>
      </w:r>
      <w:r>
        <w:rPr>
          <w:rFonts w:ascii="Liberation Serif" w:hAnsi="Liberation Serif"/>
          <w:b w:val="false"/>
          <w:bCs w:val="false"/>
          <w:sz w:val="28"/>
          <w:szCs w:val="28"/>
        </w:rPr>
        <w:t>:ил</w:t>
      </w:r>
      <w:r>
        <w:rPr>
          <w:rFonts w:ascii="Liberation Serif" w:hAnsi="Liberation Serif"/>
          <w:b w:val="false"/>
          <w:bCs w:val="false"/>
          <w:kern w:val="2"/>
          <w:sz w:val="28"/>
          <w:szCs w:val="28"/>
          <w:lang w:val="x-none" w:eastAsia="x-none"/>
        </w:rPr>
        <w:t>.</w:t>
      </w:r>
    </w:p>
    <w:p>
      <w:pPr>
        <w:pStyle w:val="LONormal"/>
        <w:spacing w:lineRule="auto" w: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Дейт, Крис Дж. SQL и реляционная теория. Как грамотно писать код на SQL / К.Дж. Дейт. - М.: Символ-плюс, 2017. - 480 c.</w:t>
      </w:r>
    </w:p>
    <w:p>
      <w:pPr>
        <w:pStyle w:val="LONormal"/>
        <w:spacing w:lineRule="auto" w: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Форта, Бен Освой самостоятельно SQL за 10 минут / Бен Форта. - М.: Вильямс, 2015. - 288 c.</w:t>
      </w:r>
    </w:p>
    <w:p>
      <w:pPr>
        <w:pStyle w:val="LONormal"/>
        <w:spacing w:lineRule="auto" w:line="36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5. Харрис</w:t>
      </w:r>
      <w:r>
        <w:rPr>
          <w:rFonts w:ascii="Liberation Serif" w:hAnsi="Liberation Serif"/>
          <w:sz w:val="28"/>
          <w:szCs w:val="28"/>
        </w:rPr>
        <w:t>, Энди PHP/MySQL для начинающих; КУДИЦ-Образ - М., 2016. - 384 c.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FreeMono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0"/>
        <w:szCs w:val="24"/>
        <w:lang w:val="ru-RU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9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/>
      <w:b/>
      <w:bCs/>
      <w:sz w:val="36"/>
      <w:szCs w:val="36"/>
    </w:rPr>
  </w:style>
  <w:style w:type="paragraph" w:styleId="2">
    <w:name w:val="Heading 2"/>
    <w:basedOn w:val="Style19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32"/>
      <w:szCs w:val="32"/>
    </w:rPr>
  </w:style>
  <w:style w:type="paragraph" w:styleId="3">
    <w:name w:val="Heading 3"/>
    <w:basedOn w:val="Style19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/>
      <w:b/>
      <w:bCs/>
      <w:sz w:val="28"/>
      <w:szCs w:val="28"/>
    </w:rPr>
  </w:style>
  <w:style w:type="character" w:styleId="Style11">
    <w:name w:val="Интернет-ссылка"/>
    <w:rPr>
      <w:color w:val="000080"/>
      <w:u w:val="single"/>
      <w:lang w:val="zxx" w:eastAsia="zxx" w:bidi="zxx"/>
    </w:rPr>
  </w:style>
  <w:style w:type="character" w:styleId="Style12">
    <w:name w:val="Ссылка указателя"/>
    <w:qFormat/>
    <w:rPr/>
  </w:style>
  <w:style w:type="character" w:styleId="Style13">
    <w:name w:val="Символ нумерации"/>
    <w:qFormat/>
    <w:rPr/>
  </w:style>
  <w:style w:type="character" w:styleId="Style14">
    <w:name w:val="Маркеры списка"/>
    <w:qFormat/>
    <w:rPr>
      <w:rFonts w:ascii="OpenSymbol" w:hAnsi="OpenSymbol" w:eastAsia="OpenSymbol" w:cs="OpenSymbol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Исходный текст"/>
    <w:qFormat/>
    <w:rPr>
      <w:rFonts w:ascii="Liberation Mono" w:hAnsi="Liberation Mono" w:eastAsia="DejaVu Sans Mono" w:cs="Liberation Mono"/>
    </w:rPr>
  </w:style>
  <w:style w:type="character" w:styleId="Style17">
    <w:name w:val="Символ сноски"/>
    <w:qFormat/>
    <w:rPr/>
  </w:style>
  <w:style w:type="character" w:styleId="Style18">
    <w:name w:val="Привязка сноски"/>
    <w:rPr>
      <w:vertAlign w:val="superscript"/>
    </w:rPr>
  </w:style>
  <w:style w:type="character" w:styleId="ListLabel1">
    <w:name w:val="ListLabel 1"/>
    <w:qFormat/>
    <w:rPr>
      <w:rFonts w:cs="OpenSymbol"/>
      <w:sz w:val="28"/>
    </w:rPr>
  </w:style>
  <w:style w:type="character" w:styleId="ListLabel2">
    <w:name w:val="ListLabel 2"/>
    <w:qFormat/>
    <w:rPr>
      <w:rFonts w:cs="OpenSymbol"/>
    </w:rPr>
  </w:style>
  <w:style w:type="character" w:styleId="ListLabel3">
    <w:name w:val="ListLabel 3"/>
    <w:qFormat/>
    <w:rPr>
      <w:rFonts w:cs="OpenSymbol"/>
    </w:rPr>
  </w:style>
  <w:style w:type="character" w:styleId="ListLabel4">
    <w:name w:val="ListLabel 4"/>
    <w:qFormat/>
    <w:rPr>
      <w:rFonts w:cs="OpenSymbol"/>
    </w:rPr>
  </w:style>
  <w:style w:type="character" w:styleId="ListLabel5">
    <w:name w:val="ListLabel 5"/>
    <w:qFormat/>
    <w:rPr>
      <w:rFonts w:cs="OpenSymbol"/>
    </w:rPr>
  </w:style>
  <w:style w:type="character" w:styleId="ListLabel6">
    <w:name w:val="ListLabel 6"/>
    <w:qFormat/>
    <w:rPr>
      <w:rFonts w:cs="OpenSymbol"/>
    </w:rPr>
  </w:style>
  <w:style w:type="character" w:styleId="ListLabel7">
    <w:name w:val="ListLabel 7"/>
    <w:qFormat/>
    <w:rPr>
      <w:rFonts w:cs="OpenSymbol"/>
    </w:rPr>
  </w:style>
  <w:style w:type="character" w:styleId="ListLabel8">
    <w:name w:val="ListLabel 8"/>
    <w:qFormat/>
    <w:rPr>
      <w:rFonts w:cs="OpenSymbol"/>
    </w:rPr>
  </w:style>
  <w:style w:type="character" w:styleId="ListLabel9">
    <w:name w:val="ListLabel 9"/>
    <w:qFormat/>
    <w:rPr>
      <w:rFonts w:cs="OpenSymbol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spacing w:lineRule="auto" w:line="276" w:before="0" w:after="140"/>
    </w:pPr>
    <w:rPr/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LONormal">
    <w:name w:val="LO-Normal"/>
    <w:qFormat/>
    <w:pPr>
      <w:widowControl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Noto Sans CJK SC" w:cs="Lohit Devanagari"/>
      <w:b w:val="false"/>
      <w:color w:val="000000"/>
      <w:kern w:val="2"/>
      <w:sz w:val="24"/>
      <w:szCs w:val="24"/>
      <w:lang w:val="ru-RU" w:eastAsia="zh-CN" w:bidi="hi-IN"/>
    </w:rPr>
  </w:style>
  <w:style w:type="paragraph" w:styleId="TOAHeading">
    <w:name w:val="TOA Heading"/>
    <w:basedOn w:val="Style19"/>
    <w:qFormat/>
    <w:pPr>
      <w:suppressLineNumbers/>
      <w:ind w:left="0" w:hanging="0"/>
    </w:pPr>
    <w:rPr>
      <w:b/>
      <w:bCs/>
      <w:sz w:val="32"/>
      <w:szCs w:val="32"/>
    </w:rPr>
  </w:style>
  <w:style w:type="paragraph" w:styleId="11">
    <w:name w:val="TOC 1"/>
    <w:basedOn w:val="Style23"/>
    <w:pPr>
      <w:tabs>
        <w:tab w:val="right" w:pos="9638" w:leader="dot"/>
      </w:tabs>
      <w:ind w:left="0" w:hanging="0"/>
    </w:pPr>
    <w:rPr/>
  </w:style>
  <w:style w:type="paragraph" w:styleId="21">
    <w:name w:val="TOC 2"/>
    <w:basedOn w:val="Style23"/>
    <w:pPr>
      <w:tabs>
        <w:tab w:val="right" w:pos="9355" w:leader="dot"/>
      </w:tabs>
      <w:ind w:left="283" w:hanging="0"/>
    </w:pPr>
    <w:rPr/>
  </w:style>
  <w:style w:type="paragraph" w:styleId="31">
    <w:name w:val="TOC 3"/>
    <w:basedOn w:val="Style23"/>
    <w:pPr>
      <w:tabs>
        <w:tab w:val="right" w:pos="9072" w:leader="dot"/>
      </w:tabs>
      <w:ind w:left="566" w:hanging="0"/>
    </w:pPr>
    <w:rPr/>
  </w:style>
  <w:style w:type="paragraph" w:styleId="Style24">
    <w:name w:val="Содержимое таблицы"/>
    <w:basedOn w:val="Normal"/>
    <w:qFormat/>
    <w:pPr>
      <w:suppressLineNumbers/>
    </w:pPr>
    <w:rPr/>
  </w:style>
  <w:style w:type="paragraph" w:styleId="ListParagraph">
    <w:name w:val="List Paragraph"/>
    <w:basedOn w:val="Normal"/>
    <w:qFormat/>
    <w:pPr>
      <w:spacing w:before="0" w:after="0"/>
      <w:ind w:left="720" w:hanging="0"/>
      <w:contextualSpacing/>
    </w:pPr>
    <w:rPr/>
  </w:style>
  <w:style w:type="paragraph" w:styleId="Style25">
    <w:name w:val="Footnote Text"/>
    <w:basedOn w:val="Normal"/>
    <w:pPr>
      <w:suppressLineNumbers/>
      <w:ind w:left="339" w:hanging="339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651</TotalTime>
  <Application>LibreOffice/6.0.7.3$Linux_X86_64 LibreOffice_project/00m0$Build-3</Application>
  <Pages>46</Pages>
  <Words>3234</Words>
  <Characters>23804</Characters>
  <CharactersWithSpaces>26716</CharactersWithSpaces>
  <Paragraphs>660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2020-01-02T18:42:48Z</dcterms:created>
  <dc:creator/>
  <dc:description/>
  <dc:language>ru-RU</dc:language>
  <cp:lastModifiedBy/>
  <dcterms:modified xsi:type="dcterms:W3CDTF">2020-01-19T18:21:50Z</dcterms:modified>
  <cp:revision>237</cp:revision>
  <dc:subject/>
  <dc:title/>
</cp:coreProperties>
</file>