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29ECA" w14:textId="194E1A6B" w:rsidR="00327DA8" w:rsidRDefault="008B71B7" w:rsidP="00327DA8">
      <w:pPr>
        <w:ind w:firstLine="0"/>
        <w:jc w:val="center"/>
        <w:rPr>
          <w:rFonts w:eastAsia="Times New Roman"/>
          <w:b/>
          <w:bCs/>
          <w:color w:val="494949"/>
          <w:szCs w:val="24"/>
          <w:lang w:eastAsia="ru-RU"/>
        </w:rPr>
      </w:pPr>
      <w:r w:rsidRPr="00A065AC">
        <w:rPr>
          <w:rFonts w:eastAsia="Times New Roman"/>
          <w:b/>
          <w:bCs/>
          <w:color w:val="494949"/>
          <w:szCs w:val="24"/>
          <w:lang w:eastAsia="ru-RU"/>
        </w:rPr>
        <w:t>Лабораторная работа </w:t>
      </w:r>
      <w:r w:rsidR="00024EBE">
        <w:rPr>
          <w:rFonts w:eastAsia="Times New Roman"/>
          <w:b/>
          <w:bCs/>
          <w:color w:val="494949"/>
          <w:szCs w:val="24"/>
          <w:lang w:eastAsia="ru-RU"/>
        </w:rPr>
        <w:t>2</w:t>
      </w:r>
      <w:r w:rsidRPr="00A065AC">
        <w:rPr>
          <w:rFonts w:eastAsia="Times New Roman"/>
          <w:b/>
          <w:bCs/>
          <w:color w:val="494949"/>
          <w:szCs w:val="24"/>
          <w:lang w:eastAsia="ru-RU"/>
        </w:rPr>
        <w:t>.</w:t>
      </w:r>
    </w:p>
    <w:p w14:paraId="645828E0" w14:textId="77777777" w:rsidR="00327DA8" w:rsidRDefault="00327DA8" w:rsidP="00327DA8">
      <w:pPr>
        <w:ind w:firstLine="0"/>
        <w:jc w:val="center"/>
        <w:rPr>
          <w:rFonts w:eastAsia="Times New Roman"/>
          <w:b/>
          <w:bCs/>
          <w:color w:val="494949"/>
          <w:szCs w:val="24"/>
          <w:lang w:eastAsia="ru-RU"/>
        </w:rPr>
      </w:pPr>
    </w:p>
    <w:p w14:paraId="49E74BEE" w14:textId="68D66E19" w:rsidR="008B71B7" w:rsidRPr="00741069" w:rsidRDefault="00327DA8" w:rsidP="00327DA8">
      <w:pPr>
        <w:ind w:firstLine="0"/>
        <w:jc w:val="center"/>
        <w:rPr>
          <w:rFonts w:eastAsia="Times New Roman"/>
          <w:b/>
          <w:bCs/>
          <w:color w:val="494949"/>
          <w:szCs w:val="24"/>
          <w:lang w:eastAsia="ru-RU"/>
        </w:rPr>
      </w:pPr>
      <w:r>
        <w:rPr>
          <w:rFonts w:eastAsia="Times New Roman"/>
          <w:b/>
          <w:bCs/>
          <w:color w:val="494949"/>
          <w:szCs w:val="24"/>
          <w:lang w:eastAsia="ru-RU"/>
        </w:rPr>
        <w:t>Разработка и</w:t>
      </w:r>
      <w:r w:rsidR="008B71B7" w:rsidRPr="00A065AC">
        <w:rPr>
          <w:rFonts w:eastAsia="Times New Roman"/>
          <w:b/>
          <w:bCs/>
          <w:color w:val="494949"/>
          <w:szCs w:val="24"/>
          <w:lang w:eastAsia="ru-RU"/>
        </w:rPr>
        <w:t xml:space="preserve"> отладка приложений в среде </w:t>
      </w:r>
      <w:r w:rsidR="008B71B7" w:rsidRPr="00A065AC">
        <w:rPr>
          <w:rFonts w:eastAsia="Times New Roman"/>
          <w:b/>
          <w:bCs/>
          <w:color w:val="494949"/>
          <w:szCs w:val="24"/>
          <w:lang w:val="en-US" w:eastAsia="ru-RU"/>
        </w:rPr>
        <w:t>LAZARUS</w:t>
      </w:r>
    </w:p>
    <w:p w14:paraId="054A954B" w14:textId="77777777" w:rsidR="00327DA8" w:rsidRPr="00A065AC" w:rsidRDefault="00327DA8" w:rsidP="00327DA8">
      <w:pPr>
        <w:ind w:firstLine="0"/>
        <w:jc w:val="center"/>
        <w:rPr>
          <w:rFonts w:eastAsia="Times New Roman"/>
          <w:b/>
          <w:bCs/>
          <w:color w:val="494949"/>
          <w:szCs w:val="24"/>
          <w:lang w:eastAsia="ru-RU"/>
        </w:rPr>
      </w:pPr>
    </w:p>
    <w:p w14:paraId="4958D7E8" w14:textId="77215F8D" w:rsidR="008B71B7" w:rsidRDefault="008B71B7" w:rsidP="008B71B7">
      <w:pPr>
        <w:spacing w:before="75" w:after="75"/>
        <w:ind w:firstLine="0"/>
        <w:outlineLvl w:val="2"/>
        <w:rPr>
          <w:rFonts w:eastAsia="Times New Roman"/>
          <w:b/>
          <w:bCs/>
          <w:color w:val="000000"/>
          <w:szCs w:val="24"/>
          <w:lang w:eastAsia="ru-RU"/>
        </w:rPr>
      </w:pPr>
      <w:bookmarkStart w:id="0" w:name="sect1"/>
      <w:bookmarkEnd w:id="0"/>
      <w:r w:rsidRPr="008B71B7">
        <w:rPr>
          <w:rFonts w:eastAsia="Times New Roman"/>
          <w:b/>
          <w:bCs/>
          <w:color w:val="000000"/>
          <w:szCs w:val="24"/>
          <w:lang w:eastAsia="ru-RU"/>
        </w:rPr>
        <w:t xml:space="preserve">Цель </w:t>
      </w:r>
      <w:r>
        <w:rPr>
          <w:rFonts w:eastAsia="Times New Roman"/>
          <w:b/>
          <w:bCs/>
          <w:color w:val="000000"/>
          <w:szCs w:val="24"/>
          <w:lang w:eastAsia="ru-RU"/>
        </w:rPr>
        <w:t>лабораторной работы</w:t>
      </w:r>
    </w:p>
    <w:p w14:paraId="705FAF14" w14:textId="5609E8F4" w:rsidR="008B71B7" w:rsidRDefault="008B71B7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 w:rsidRPr="008B71B7">
        <w:rPr>
          <w:rFonts w:eastAsia="Times New Roman"/>
          <w:color w:val="000000"/>
          <w:szCs w:val="24"/>
          <w:lang w:eastAsia="ru-RU"/>
        </w:rPr>
        <w:t xml:space="preserve">Освоить работу с </w:t>
      </w:r>
      <w:r w:rsidR="00327DA8">
        <w:rPr>
          <w:rFonts w:eastAsia="Times New Roman"/>
          <w:color w:val="000000"/>
          <w:szCs w:val="24"/>
          <w:lang w:eastAsia="ru-RU"/>
        </w:rPr>
        <w:t xml:space="preserve">интегрированной средой разработки </w:t>
      </w:r>
      <w:r w:rsidR="00327DA8">
        <w:rPr>
          <w:rFonts w:eastAsia="Times New Roman"/>
          <w:color w:val="000000"/>
          <w:szCs w:val="24"/>
          <w:lang w:val="en-US" w:eastAsia="ru-RU"/>
        </w:rPr>
        <w:t>Lazarus</w:t>
      </w:r>
      <w:r w:rsidRPr="008B71B7">
        <w:rPr>
          <w:rFonts w:eastAsia="Times New Roman"/>
          <w:color w:val="000000"/>
          <w:szCs w:val="24"/>
          <w:lang w:eastAsia="ru-RU"/>
        </w:rPr>
        <w:t xml:space="preserve">, изучить </w:t>
      </w:r>
      <w:r w:rsidR="00327DA8">
        <w:rPr>
          <w:rFonts w:eastAsia="Times New Roman"/>
          <w:color w:val="000000"/>
          <w:szCs w:val="24"/>
          <w:lang w:eastAsia="ru-RU"/>
        </w:rPr>
        <w:t>средства создания программного обеспечения</w:t>
      </w:r>
      <w:r w:rsidRPr="008B71B7">
        <w:rPr>
          <w:rFonts w:eastAsia="Times New Roman"/>
          <w:color w:val="000000"/>
          <w:szCs w:val="24"/>
          <w:lang w:eastAsia="ru-RU"/>
        </w:rPr>
        <w:t>.</w:t>
      </w:r>
    </w:p>
    <w:p w14:paraId="553ACEA7" w14:textId="48C14FC3" w:rsidR="00327DA8" w:rsidRPr="00327DA8" w:rsidRDefault="00327DA8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b/>
          <w:bCs/>
          <w:color w:val="000000"/>
          <w:szCs w:val="24"/>
          <w:lang w:eastAsia="ru-RU"/>
        </w:rPr>
      </w:pPr>
      <w:r w:rsidRPr="00327DA8">
        <w:rPr>
          <w:rFonts w:eastAsia="Times New Roman"/>
          <w:b/>
          <w:bCs/>
          <w:color w:val="000000"/>
          <w:szCs w:val="24"/>
          <w:lang w:eastAsia="ru-RU"/>
        </w:rPr>
        <w:t>Задание</w:t>
      </w:r>
    </w:p>
    <w:p w14:paraId="189B73BD" w14:textId="5A14FD98" w:rsidR="00327DA8" w:rsidRDefault="00327DA8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Разработать приложение с диалоговым оконным интерфейсом согласно индивидуальному варианту. Номер варианта определяется по порядковому номеру в журнале.</w:t>
      </w:r>
    </w:p>
    <w:p w14:paraId="72518D47" w14:textId="15E0C3A2" w:rsidR="00327DA8" w:rsidRDefault="00327DA8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В качестве отчёта представить отчёт, содержащий описание выполненной работы, текст паскаль – модуля, скриншоты работы программы и файл архива, содержащий разработанный проект без </w:t>
      </w:r>
      <w:r>
        <w:rPr>
          <w:rFonts w:eastAsia="Times New Roman"/>
          <w:color w:val="000000"/>
          <w:szCs w:val="24"/>
          <w:lang w:val="en-US" w:eastAsia="ru-RU"/>
        </w:rPr>
        <w:t>exe</w:t>
      </w:r>
      <w:r w:rsidRPr="00327DA8"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rFonts w:eastAsia="Times New Roman"/>
          <w:color w:val="000000"/>
          <w:szCs w:val="24"/>
          <w:lang w:eastAsia="ru-RU"/>
        </w:rPr>
        <w:t>–</w:t>
      </w:r>
      <w:r w:rsidRPr="00327DA8"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rFonts w:eastAsia="Times New Roman"/>
          <w:color w:val="000000"/>
          <w:szCs w:val="24"/>
          <w:lang w:eastAsia="ru-RU"/>
        </w:rPr>
        <w:t>файла приложения.</w:t>
      </w:r>
    </w:p>
    <w:p w14:paraId="6ABDE7BB" w14:textId="126FDA06" w:rsidR="00327DA8" w:rsidRDefault="00327DA8" w:rsidP="008B71B7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</w:p>
    <w:p w14:paraId="680BD552" w14:textId="2965016B" w:rsidR="00327DA8" w:rsidRDefault="00327DA8" w:rsidP="00327DA8">
      <w:pPr>
        <w:spacing w:before="100" w:beforeAutospacing="1" w:after="100" w:afterAutospacing="1" w:line="240" w:lineRule="atLeast"/>
        <w:ind w:firstLine="0"/>
        <w:jc w:val="center"/>
        <w:rPr>
          <w:rFonts w:eastAsia="Times New Roman"/>
          <w:b/>
          <w:bCs/>
          <w:color w:val="000000"/>
          <w:szCs w:val="24"/>
          <w:lang w:eastAsia="ru-RU"/>
        </w:rPr>
      </w:pPr>
      <w:r w:rsidRPr="00327DA8">
        <w:rPr>
          <w:rFonts w:eastAsia="Times New Roman"/>
          <w:b/>
          <w:bCs/>
          <w:color w:val="000000"/>
          <w:szCs w:val="24"/>
          <w:lang w:eastAsia="ru-RU"/>
        </w:rPr>
        <w:t>Индивидуальные варианты заданий</w:t>
      </w:r>
    </w:p>
    <w:p w14:paraId="22F42B08" w14:textId="1DF3048D" w:rsidR="00327DA8" w:rsidRPr="003857CE" w:rsidRDefault="00327DA8" w:rsidP="00327DA8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Часть 1</w:t>
      </w:r>
      <w:r w:rsidR="003857CE">
        <w:rPr>
          <w:rFonts w:eastAsia="Times New Roman"/>
          <w:color w:val="000000"/>
          <w:szCs w:val="24"/>
          <w:lang w:eastAsia="ru-RU"/>
        </w:rPr>
        <w:t>, варианты 1- 8</w:t>
      </w:r>
    </w:p>
    <w:p w14:paraId="22D7ABBE" w14:textId="64A5EE9A" w:rsidR="003857CE" w:rsidRPr="003857CE" w:rsidRDefault="003857CE" w:rsidP="00327DA8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Дано вещественное число </w:t>
      </w:r>
      <w:r w:rsidRPr="003857CE">
        <w:rPr>
          <w:rFonts w:eastAsia="Times New Roman"/>
          <w:i/>
          <w:iCs/>
          <w:color w:val="000000"/>
          <w:szCs w:val="24"/>
          <w:lang w:eastAsia="ru-RU"/>
        </w:rPr>
        <w:t>а</w:t>
      </w:r>
      <w:r>
        <w:rPr>
          <w:rFonts w:eastAsia="Times New Roman"/>
          <w:i/>
          <w:iCs/>
          <w:color w:val="000000"/>
          <w:szCs w:val="24"/>
          <w:lang w:eastAsia="ru-RU"/>
        </w:rPr>
        <w:t xml:space="preserve">. </w:t>
      </w:r>
      <w:r>
        <w:rPr>
          <w:rFonts w:eastAsia="Times New Roman"/>
          <w:color w:val="000000"/>
          <w:szCs w:val="24"/>
          <w:lang w:eastAsia="ru-RU"/>
        </w:rPr>
        <w:t xml:space="preserve">Для функции </w:t>
      </w:r>
      <m:oMath>
        <m:r>
          <w:rPr>
            <w:rFonts w:ascii="Cambria Math" w:eastAsia="Times New Roman" w:hAnsi="Cambria Math"/>
            <w:color w:val="000000"/>
            <w:szCs w:val="24"/>
            <w:lang w:eastAsia="ru-RU"/>
          </w:rPr>
          <m:t>y=f</m:t>
        </m:r>
        <m:d>
          <m:dPr>
            <m:ctrlPr>
              <w:rPr>
                <w:rFonts w:ascii="Cambria Math" w:eastAsia="Times New Roman" w:hAnsi="Cambria Math"/>
                <w:i/>
                <w:color w:val="000000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Cs w:val="24"/>
                <w:lang w:eastAsia="ru-RU"/>
              </w:rPr>
              <m:t>x</m:t>
            </m:r>
          </m:e>
        </m:d>
      </m:oMath>
      <w:r w:rsidRPr="003857CE"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rFonts w:eastAsia="Times New Roman"/>
          <w:color w:val="000000"/>
          <w:szCs w:val="24"/>
          <w:lang w:eastAsia="ru-RU"/>
        </w:rPr>
        <w:t xml:space="preserve">, график </w:t>
      </w:r>
      <w:proofErr w:type="spellStart"/>
      <w:r>
        <w:rPr>
          <w:rFonts w:eastAsia="Times New Roman"/>
          <w:color w:val="000000"/>
          <w:szCs w:val="24"/>
          <w:lang w:eastAsia="ru-RU"/>
        </w:rPr>
        <w:t>которй</w:t>
      </w:r>
      <w:proofErr w:type="spellEnd"/>
      <w:r>
        <w:rPr>
          <w:rFonts w:eastAsia="Times New Roman"/>
          <w:color w:val="000000"/>
          <w:szCs w:val="24"/>
          <w:lang w:eastAsia="ru-RU"/>
        </w:rPr>
        <w:t xml:space="preserve"> представлен в таблице, вычислить значение </w:t>
      </w:r>
      <m:oMath>
        <m:r>
          <w:rPr>
            <w:rFonts w:ascii="Cambria Math" w:eastAsia="Times New Roman" w:hAnsi="Cambria Math"/>
            <w:color w:val="000000"/>
            <w:szCs w:val="24"/>
            <w:lang w:eastAsia="ru-RU"/>
          </w:rPr>
          <m:t>f</m:t>
        </m:r>
        <m:d>
          <m:dPr>
            <m:ctrlPr>
              <w:rPr>
                <w:rFonts w:ascii="Cambria Math" w:eastAsia="Times New Roman" w:hAnsi="Cambria Math"/>
                <w:i/>
                <w:color w:val="000000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color w:val="000000"/>
                <w:szCs w:val="24"/>
                <w:lang w:eastAsia="ru-RU"/>
              </w:rPr>
              <m:t>a</m:t>
            </m:r>
          </m:e>
        </m:d>
        <m:r>
          <w:rPr>
            <w:rFonts w:ascii="Cambria Math" w:eastAsia="Times New Roman" w:hAnsi="Cambria Math"/>
            <w:color w:val="000000"/>
            <w:szCs w:val="24"/>
            <w:lang w:eastAsia="ru-RU"/>
          </w:rPr>
          <m:t>.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3857CE" w14:paraId="373BF3EA" w14:textId="77777777" w:rsidTr="003857CE">
        <w:tc>
          <w:tcPr>
            <w:tcW w:w="1555" w:type="dxa"/>
          </w:tcPr>
          <w:p w14:paraId="45996A27" w14:textId="61D6CCDD" w:rsidR="003857CE" w:rsidRDefault="003857CE" w:rsidP="00327DA8">
            <w:pPr>
              <w:spacing w:before="100" w:beforeAutospacing="1" w:after="100" w:afterAutospacing="1" w:line="240" w:lineRule="atLeast"/>
              <w:ind w:firstLine="0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№ варианта</w:t>
            </w:r>
          </w:p>
        </w:tc>
        <w:tc>
          <w:tcPr>
            <w:tcW w:w="7790" w:type="dxa"/>
          </w:tcPr>
          <w:p w14:paraId="298A3C67" w14:textId="57375FF6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Задание</w:t>
            </w:r>
          </w:p>
        </w:tc>
      </w:tr>
      <w:tr w:rsidR="003857CE" w14:paraId="3CB3CBA9" w14:textId="77777777" w:rsidTr="003857CE">
        <w:tc>
          <w:tcPr>
            <w:tcW w:w="1555" w:type="dxa"/>
          </w:tcPr>
          <w:p w14:paraId="12093034" w14:textId="02693ACF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7790" w:type="dxa"/>
          </w:tcPr>
          <w:p w14:paraId="058AE65A" w14:textId="2BFDA9E0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28CCE0F3" wp14:editId="7C3F85D1">
                  <wp:extent cx="2085975" cy="1257300"/>
                  <wp:effectExtent l="0" t="0" r="952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7CE" w14:paraId="122EB6F6" w14:textId="77777777" w:rsidTr="003857CE">
        <w:tc>
          <w:tcPr>
            <w:tcW w:w="1555" w:type="dxa"/>
          </w:tcPr>
          <w:p w14:paraId="5898D860" w14:textId="1A01D3E5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7790" w:type="dxa"/>
          </w:tcPr>
          <w:p w14:paraId="7AB1CDBD" w14:textId="052BFBEF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3A2E5B51" wp14:editId="1D9C0301">
                  <wp:extent cx="1971675" cy="12668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7CE" w14:paraId="0B577659" w14:textId="77777777" w:rsidTr="003857CE">
        <w:tc>
          <w:tcPr>
            <w:tcW w:w="1555" w:type="dxa"/>
          </w:tcPr>
          <w:p w14:paraId="252DB30A" w14:textId="532AB09D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7790" w:type="dxa"/>
          </w:tcPr>
          <w:p w14:paraId="653A5EE5" w14:textId="6021CC04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418445CF" wp14:editId="1B567DB8">
                  <wp:extent cx="2162175" cy="1419225"/>
                  <wp:effectExtent l="0" t="0" r="952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7CE" w14:paraId="5A3C15BC" w14:textId="77777777" w:rsidTr="003857CE">
        <w:tc>
          <w:tcPr>
            <w:tcW w:w="1555" w:type="dxa"/>
          </w:tcPr>
          <w:p w14:paraId="3563F12D" w14:textId="27C65F43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7790" w:type="dxa"/>
          </w:tcPr>
          <w:p w14:paraId="562811B4" w14:textId="0EA79CB7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5740A4F8" wp14:editId="0C8969AC">
                  <wp:extent cx="2009775" cy="1428750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7CE" w14:paraId="20B63EF3" w14:textId="77777777" w:rsidTr="003857CE">
        <w:tc>
          <w:tcPr>
            <w:tcW w:w="1555" w:type="dxa"/>
          </w:tcPr>
          <w:p w14:paraId="4E1AA3FD" w14:textId="00415A38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7790" w:type="dxa"/>
          </w:tcPr>
          <w:p w14:paraId="6F1200D1" w14:textId="7BDF6554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2B08D277" wp14:editId="7BAECC45">
                  <wp:extent cx="2200275" cy="1371600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7CE" w14:paraId="490FD43A" w14:textId="77777777" w:rsidTr="003857CE">
        <w:tc>
          <w:tcPr>
            <w:tcW w:w="1555" w:type="dxa"/>
          </w:tcPr>
          <w:p w14:paraId="0A99AED9" w14:textId="662ED7C1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7790" w:type="dxa"/>
          </w:tcPr>
          <w:p w14:paraId="44D561A5" w14:textId="4DE26878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4CF86C7D" wp14:editId="5F62018D">
                  <wp:extent cx="2047875" cy="1790700"/>
                  <wp:effectExtent l="0" t="0" r="952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7CE" w14:paraId="2B26F8E9" w14:textId="77777777" w:rsidTr="003857CE">
        <w:tc>
          <w:tcPr>
            <w:tcW w:w="1555" w:type="dxa"/>
          </w:tcPr>
          <w:p w14:paraId="7F4D9460" w14:textId="2E17F6E9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7</w:t>
            </w:r>
          </w:p>
        </w:tc>
        <w:tc>
          <w:tcPr>
            <w:tcW w:w="7790" w:type="dxa"/>
          </w:tcPr>
          <w:p w14:paraId="5E4228E0" w14:textId="04602D2B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7D24F892" wp14:editId="7E46FCE1">
                  <wp:extent cx="1971675" cy="1371600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57CE" w14:paraId="42316133" w14:textId="77777777" w:rsidTr="003857CE">
        <w:tc>
          <w:tcPr>
            <w:tcW w:w="1555" w:type="dxa"/>
          </w:tcPr>
          <w:p w14:paraId="38A676C9" w14:textId="25FFE82A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8</w:t>
            </w:r>
          </w:p>
        </w:tc>
        <w:tc>
          <w:tcPr>
            <w:tcW w:w="7790" w:type="dxa"/>
          </w:tcPr>
          <w:p w14:paraId="6527C805" w14:textId="6482E5F3" w:rsidR="003857CE" w:rsidRDefault="003857CE" w:rsidP="003857CE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3857CE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21340D39" wp14:editId="0956DDAD">
                  <wp:extent cx="1933575" cy="1314450"/>
                  <wp:effectExtent l="0" t="0" r="9525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D72DC" w14:textId="4A8DD89C" w:rsidR="003857CE" w:rsidRDefault="003857CE" w:rsidP="003857CE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Часть 2 Варианты 9 – 16</w:t>
      </w:r>
    </w:p>
    <w:p w14:paraId="427D40E0" w14:textId="3810441F" w:rsidR="003857CE" w:rsidRDefault="003857CE" w:rsidP="003857CE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 xml:space="preserve">Даны вещественные числа </w:t>
      </w:r>
      <w:r w:rsidRPr="003857CE">
        <w:rPr>
          <w:rFonts w:eastAsia="Times New Roman"/>
          <w:i/>
          <w:iCs/>
          <w:color w:val="000000"/>
          <w:szCs w:val="24"/>
          <w:lang w:val="en-US" w:eastAsia="ru-RU"/>
        </w:rPr>
        <w:t>x</w:t>
      </w:r>
      <w:r w:rsidRPr="003857CE"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rFonts w:eastAsia="Times New Roman"/>
          <w:color w:val="000000"/>
          <w:szCs w:val="24"/>
          <w:lang w:eastAsia="ru-RU"/>
        </w:rPr>
        <w:t xml:space="preserve">и </w:t>
      </w:r>
      <w:r>
        <w:rPr>
          <w:rFonts w:eastAsia="Times New Roman"/>
          <w:color w:val="000000"/>
          <w:szCs w:val="24"/>
          <w:lang w:val="en-US" w:eastAsia="ru-RU"/>
        </w:rPr>
        <w:t>y</w:t>
      </w:r>
      <w:r>
        <w:rPr>
          <w:rFonts w:eastAsia="Times New Roman"/>
          <w:color w:val="000000"/>
          <w:szCs w:val="24"/>
          <w:lang w:eastAsia="ru-RU"/>
        </w:rPr>
        <w:t xml:space="preserve">. Определить, принадлежит ли точка с координатами </w:t>
      </w:r>
      <w:r w:rsidRPr="003857CE">
        <w:rPr>
          <w:rFonts w:eastAsia="Times New Roman"/>
          <w:color w:val="000000"/>
          <w:szCs w:val="24"/>
          <w:lang w:eastAsia="ru-RU"/>
        </w:rPr>
        <w:t>(</w:t>
      </w:r>
      <w:r w:rsidRPr="003857CE">
        <w:rPr>
          <w:rFonts w:eastAsia="Times New Roman"/>
          <w:i/>
          <w:iCs/>
          <w:color w:val="000000"/>
          <w:szCs w:val="24"/>
          <w:lang w:val="en-US" w:eastAsia="ru-RU"/>
        </w:rPr>
        <w:t>x</w:t>
      </w:r>
      <w:r w:rsidR="000720EC" w:rsidRPr="000720EC">
        <w:rPr>
          <w:rFonts w:eastAsia="Times New Roman"/>
          <w:color w:val="000000"/>
          <w:szCs w:val="24"/>
          <w:lang w:eastAsia="ru-RU"/>
        </w:rPr>
        <w:t>,</w:t>
      </w:r>
      <w:r>
        <w:rPr>
          <w:rFonts w:eastAsia="Times New Roman"/>
          <w:color w:val="000000"/>
          <w:szCs w:val="24"/>
          <w:lang w:eastAsia="ru-RU"/>
        </w:rPr>
        <w:t xml:space="preserve"> </w:t>
      </w:r>
      <w:r>
        <w:rPr>
          <w:rFonts w:eastAsia="Times New Roman"/>
          <w:color w:val="000000"/>
          <w:szCs w:val="24"/>
          <w:lang w:val="en-US" w:eastAsia="ru-RU"/>
        </w:rPr>
        <w:t>y</w:t>
      </w:r>
      <w:r w:rsidRPr="003857CE">
        <w:rPr>
          <w:rFonts w:eastAsia="Times New Roman"/>
          <w:color w:val="000000"/>
          <w:szCs w:val="24"/>
          <w:lang w:eastAsia="ru-RU"/>
        </w:rPr>
        <w:t>)</w:t>
      </w:r>
      <w:r w:rsidR="000720EC">
        <w:rPr>
          <w:rFonts w:eastAsia="Times New Roman"/>
          <w:color w:val="000000"/>
          <w:szCs w:val="24"/>
          <w:lang w:eastAsia="ru-RU"/>
        </w:rPr>
        <w:t xml:space="preserve"> заштрихованной части плоскости.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0720EC" w14:paraId="5CC753E2" w14:textId="77777777" w:rsidTr="005A5916">
        <w:tc>
          <w:tcPr>
            <w:tcW w:w="1555" w:type="dxa"/>
          </w:tcPr>
          <w:p w14:paraId="47AFA5DD" w14:textId="77777777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№ варианта</w:t>
            </w:r>
          </w:p>
        </w:tc>
        <w:tc>
          <w:tcPr>
            <w:tcW w:w="7790" w:type="dxa"/>
          </w:tcPr>
          <w:p w14:paraId="387ADEEF" w14:textId="77777777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Задание</w:t>
            </w:r>
          </w:p>
        </w:tc>
      </w:tr>
      <w:tr w:rsidR="000720EC" w14:paraId="289373DD" w14:textId="77777777" w:rsidTr="000720EC">
        <w:tc>
          <w:tcPr>
            <w:tcW w:w="1555" w:type="dxa"/>
          </w:tcPr>
          <w:p w14:paraId="2EEC2B18" w14:textId="07D8EE94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7790" w:type="dxa"/>
          </w:tcPr>
          <w:p w14:paraId="353E0D5D" w14:textId="3D16E7C8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13ECE236" wp14:editId="5C12175B">
                  <wp:extent cx="1438275" cy="107632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0EC" w14:paraId="79C70564" w14:textId="77777777" w:rsidTr="000720EC">
        <w:tc>
          <w:tcPr>
            <w:tcW w:w="1555" w:type="dxa"/>
          </w:tcPr>
          <w:p w14:paraId="50C57697" w14:textId="4B187596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10</w:t>
            </w:r>
          </w:p>
        </w:tc>
        <w:tc>
          <w:tcPr>
            <w:tcW w:w="7790" w:type="dxa"/>
          </w:tcPr>
          <w:p w14:paraId="42636283" w14:textId="2B06DF7A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2DCA75B3" wp14:editId="2DDDA4C5">
                  <wp:extent cx="1133475" cy="1314450"/>
                  <wp:effectExtent l="0" t="0" r="952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0EC" w14:paraId="7F4210C7" w14:textId="77777777" w:rsidTr="000720EC">
        <w:tc>
          <w:tcPr>
            <w:tcW w:w="1555" w:type="dxa"/>
          </w:tcPr>
          <w:p w14:paraId="3BD0BF46" w14:textId="04DDB1F8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11</w:t>
            </w:r>
          </w:p>
        </w:tc>
        <w:tc>
          <w:tcPr>
            <w:tcW w:w="7790" w:type="dxa"/>
          </w:tcPr>
          <w:p w14:paraId="5246C00A" w14:textId="2F8116F4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0AD01674" wp14:editId="2867C1C3">
                  <wp:extent cx="1438275" cy="1295400"/>
                  <wp:effectExtent l="0" t="0" r="9525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0EC" w14:paraId="228AAB30" w14:textId="77777777" w:rsidTr="000720EC">
        <w:tc>
          <w:tcPr>
            <w:tcW w:w="1555" w:type="dxa"/>
          </w:tcPr>
          <w:p w14:paraId="248A97A2" w14:textId="711585D6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12</w:t>
            </w:r>
          </w:p>
        </w:tc>
        <w:tc>
          <w:tcPr>
            <w:tcW w:w="7790" w:type="dxa"/>
          </w:tcPr>
          <w:p w14:paraId="73E7E6B5" w14:textId="254D9762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74659DFB" wp14:editId="566CC1A4">
                  <wp:extent cx="1514475" cy="1219200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0EC" w14:paraId="1A3E45AB" w14:textId="77777777" w:rsidTr="000720EC">
        <w:tc>
          <w:tcPr>
            <w:tcW w:w="1555" w:type="dxa"/>
          </w:tcPr>
          <w:p w14:paraId="3CD6069C" w14:textId="111327C6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13</w:t>
            </w:r>
          </w:p>
        </w:tc>
        <w:tc>
          <w:tcPr>
            <w:tcW w:w="7790" w:type="dxa"/>
          </w:tcPr>
          <w:p w14:paraId="79C87505" w14:textId="6E0FC7C9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4CE4E7E4" wp14:editId="408CA12B">
                  <wp:extent cx="1209675" cy="1219200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0EC" w14:paraId="0A113F2A" w14:textId="77777777" w:rsidTr="000720EC">
        <w:tc>
          <w:tcPr>
            <w:tcW w:w="1555" w:type="dxa"/>
          </w:tcPr>
          <w:p w14:paraId="6203668B" w14:textId="68DFA468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14</w:t>
            </w:r>
          </w:p>
        </w:tc>
        <w:tc>
          <w:tcPr>
            <w:tcW w:w="7790" w:type="dxa"/>
          </w:tcPr>
          <w:p w14:paraId="3781CFE4" w14:textId="65AB974E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61402879" wp14:editId="666256DF">
                  <wp:extent cx="1285875" cy="106680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0EC" w14:paraId="2BC13E38" w14:textId="77777777" w:rsidTr="000720EC">
        <w:tc>
          <w:tcPr>
            <w:tcW w:w="1555" w:type="dxa"/>
          </w:tcPr>
          <w:p w14:paraId="52B0DFDC" w14:textId="0136678B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15</w:t>
            </w:r>
          </w:p>
        </w:tc>
        <w:tc>
          <w:tcPr>
            <w:tcW w:w="7790" w:type="dxa"/>
          </w:tcPr>
          <w:p w14:paraId="6688DE33" w14:textId="5CD8FD07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6CC59B69" wp14:editId="7A52FDA1">
                  <wp:extent cx="1552575" cy="1190625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0EC" w14:paraId="68AE7763" w14:textId="77777777" w:rsidTr="000720EC">
        <w:tc>
          <w:tcPr>
            <w:tcW w:w="1555" w:type="dxa"/>
          </w:tcPr>
          <w:p w14:paraId="2F7CAF34" w14:textId="6779A8A3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lastRenderedPageBreak/>
              <w:t>16</w:t>
            </w:r>
          </w:p>
        </w:tc>
        <w:tc>
          <w:tcPr>
            <w:tcW w:w="7790" w:type="dxa"/>
          </w:tcPr>
          <w:p w14:paraId="5D5A34F5" w14:textId="19A428A5" w:rsidR="000720EC" w:rsidRDefault="000720EC" w:rsidP="000720EC">
            <w:pPr>
              <w:spacing w:before="100" w:beforeAutospacing="1" w:after="100" w:afterAutospacing="1" w:line="240" w:lineRule="atLeast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0720EC">
              <w:rPr>
                <w:rFonts w:eastAsia="Times New Roman"/>
                <w:noProof/>
                <w:color w:val="000000"/>
                <w:szCs w:val="24"/>
                <w:lang w:eastAsia="ru-RU"/>
              </w:rPr>
              <w:drawing>
                <wp:inline distT="0" distB="0" distL="0" distR="0" wp14:anchorId="0D75E240" wp14:editId="5B63AB01">
                  <wp:extent cx="1476375" cy="1171575"/>
                  <wp:effectExtent l="0" t="0" r="9525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23426" w14:textId="3B4924A8" w:rsidR="000720EC" w:rsidRDefault="00E3406E" w:rsidP="003857CE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r>
        <w:rPr>
          <w:rFonts w:eastAsia="Times New Roman"/>
          <w:color w:val="000000"/>
          <w:szCs w:val="24"/>
          <w:lang w:eastAsia="ru-RU"/>
        </w:rPr>
        <w:t>Часть 3. Варианты 17 – 2</w:t>
      </w:r>
      <w:r w:rsidR="00741069">
        <w:rPr>
          <w:rFonts w:eastAsia="Times New Roman"/>
          <w:color w:val="000000"/>
          <w:szCs w:val="24"/>
          <w:lang w:eastAsia="ru-RU"/>
        </w:rPr>
        <w:t>6</w:t>
      </w:r>
    </w:p>
    <w:p w14:paraId="606A7A01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Задан круг с центром в точке </w:t>
      </w:r>
      <w:proofErr w:type="gramStart"/>
      <w:r w:rsidRPr="00380AE8">
        <w:rPr>
          <w:szCs w:val="24"/>
        </w:rPr>
        <w:t>O(</w:t>
      </w:r>
      <w:proofErr w:type="gramEnd"/>
      <w:r w:rsidRPr="00380AE8">
        <w:rPr>
          <w:szCs w:val="24"/>
        </w:rPr>
        <w:t>x0, y0) и радиусом R0 и точка A(x1, y1). Определить, находится ли точка внутри круга.</w:t>
      </w:r>
    </w:p>
    <w:p w14:paraId="6FD76D40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Определить, пересекаются ли параболы y = ax2 + </w:t>
      </w:r>
      <w:proofErr w:type="spellStart"/>
      <w:r w:rsidRPr="00380AE8">
        <w:rPr>
          <w:szCs w:val="24"/>
        </w:rPr>
        <w:t>bx</w:t>
      </w:r>
      <w:proofErr w:type="spellEnd"/>
      <w:r w:rsidRPr="00380AE8">
        <w:rPr>
          <w:szCs w:val="24"/>
        </w:rPr>
        <w:t xml:space="preserve"> + c и y = dx2 + </w:t>
      </w:r>
      <w:proofErr w:type="spellStart"/>
      <w:r w:rsidRPr="00380AE8">
        <w:rPr>
          <w:szCs w:val="24"/>
        </w:rPr>
        <w:t>mx</w:t>
      </w:r>
      <w:proofErr w:type="spellEnd"/>
      <w:r w:rsidRPr="00380AE8">
        <w:rPr>
          <w:szCs w:val="24"/>
        </w:rPr>
        <w:t xml:space="preserve"> + n. Если пересекаются, то найти точку пересечения.</w:t>
      </w:r>
    </w:p>
    <w:p w14:paraId="368717E0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>Определить, пересекаются ли линии y = ax3 +bx2 +</w:t>
      </w:r>
      <w:proofErr w:type="spellStart"/>
      <w:r w:rsidRPr="00380AE8">
        <w:rPr>
          <w:szCs w:val="24"/>
        </w:rPr>
        <w:t>cx</w:t>
      </w:r>
      <w:proofErr w:type="spellEnd"/>
      <w:r w:rsidRPr="00380AE8">
        <w:rPr>
          <w:szCs w:val="24"/>
        </w:rPr>
        <w:t xml:space="preserve"> +d и y = kx3 +mx2 +</w:t>
      </w:r>
    </w:p>
    <w:p w14:paraId="77ABCE4E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+ </w:t>
      </w:r>
      <w:proofErr w:type="spellStart"/>
      <w:r w:rsidRPr="00380AE8">
        <w:rPr>
          <w:szCs w:val="24"/>
        </w:rPr>
        <w:t>nx</w:t>
      </w:r>
      <w:proofErr w:type="spellEnd"/>
      <w:r w:rsidRPr="00380AE8">
        <w:rPr>
          <w:szCs w:val="24"/>
        </w:rPr>
        <w:t xml:space="preserve"> + p. Если пересекаются, найти точку пересечения.</w:t>
      </w:r>
    </w:p>
    <w:p w14:paraId="15166FB0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Задана окружность с центром в точке </w:t>
      </w:r>
      <w:proofErr w:type="gramStart"/>
      <w:r w:rsidRPr="00380AE8">
        <w:rPr>
          <w:szCs w:val="24"/>
        </w:rPr>
        <w:t>O(</w:t>
      </w:r>
      <w:proofErr w:type="gramEnd"/>
      <w:r w:rsidRPr="00380AE8">
        <w:rPr>
          <w:szCs w:val="24"/>
        </w:rPr>
        <w:t>x0, y0) и радиусом R0. Найти точки пересечения линии с осью абсцисс.</w:t>
      </w:r>
    </w:p>
    <w:p w14:paraId="18C77567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Задана окружность с центром в точке </w:t>
      </w:r>
      <w:proofErr w:type="gramStart"/>
      <w:r w:rsidRPr="00380AE8">
        <w:rPr>
          <w:i/>
          <w:szCs w:val="24"/>
        </w:rPr>
        <w:t>O</w:t>
      </w:r>
      <w:r w:rsidRPr="00380AE8">
        <w:rPr>
          <w:szCs w:val="24"/>
        </w:rPr>
        <w:t>(</w:t>
      </w:r>
      <w:proofErr w:type="gramEnd"/>
      <w:r w:rsidRPr="00380AE8">
        <w:rPr>
          <w:i/>
          <w:szCs w:val="24"/>
        </w:rPr>
        <w:t>x</w:t>
      </w:r>
      <w:r w:rsidRPr="00380AE8">
        <w:rPr>
          <w:szCs w:val="24"/>
          <w:vertAlign w:val="subscript"/>
        </w:rPr>
        <w:t>0</w:t>
      </w:r>
      <w:r w:rsidRPr="00380AE8">
        <w:rPr>
          <w:i/>
          <w:szCs w:val="24"/>
        </w:rPr>
        <w:t>, y</w:t>
      </w:r>
      <w:r w:rsidRPr="00380AE8">
        <w:rPr>
          <w:szCs w:val="24"/>
          <w:vertAlign w:val="subscript"/>
        </w:rPr>
        <w:t>0</w:t>
      </w:r>
      <w:r w:rsidRPr="00380AE8">
        <w:rPr>
          <w:szCs w:val="24"/>
        </w:rPr>
        <w:t xml:space="preserve">) и радиусом </w:t>
      </w:r>
      <w:r w:rsidRPr="00380AE8">
        <w:rPr>
          <w:i/>
          <w:szCs w:val="24"/>
        </w:rPr>
        <w:t>R</w:t>
      </w:r>
      <w:r w:rsidRPr="00380AE8">
        <w:rPr>
          <w:szCs w:val="24"/>
          <w:vertAlign w:val="subscript"/>
        </w:rPr>
        <w:t>0</w:t>
      </w:r>
      <w:r w:rsidRPr="00380AE8">
        <w:rPr>
          <w:szCs w:val="24"/>
        </w:rPr>
        <w:t>. Найти точки пересечения линии с осью ординат.</w:t>
      </w:r>
    </w:p>
    <w:p w14:paraId="36EFA851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Определить, пересекаются ли линии </w:t>
      </w:r>
      <w:proofErr w:type="gramStart"/>
      <w:r w:rsidRPr="00380AE8">
        <w:rPr>
          <w:i/>
          <w:szCs w:val="24"/>
        </w:rPr>
        <w:t xml:space="preserve">y  </w:t>
      </w:r>
      <w:r w:rsidRPr="00380AE8">
        <w:rPr>
          <w:szCs w:val="24"/>
        </w:rPr>
        <w:t>=</w:t>
      </w:r>
      <w:proofErr w:type="gramEnd"/>
      <w:r w:rsidRPr="00380AE8">
        <w:rPr>
          <w:szCs w:val="24"/>
        </w:rPr>
        <w:t xml:space="preserve"> </w:t>
      </w:r>
      <w:r w:rsidRPr="00380AE8">
        <w:rPr>
          <w:i/>
          <w:szCs w:val="24"/>
        </w:rPr>
        <w:t>bx</w:t>
      </w:r>
      <w:r w:rsidRPr="00380AE8">
        <w:rPr>
          <w:szCs w:val="24"/>
          <w:vertAlign w:val="superscript"/>
        </w:rPr>
        <w:t>2</w:t>
      </w:r>
      <w:r w:rsidRPr="00380AE8">
        <w:rPr>
          <w:szCs w:val="24"/>
        </w:rPr>
        <w:t xml:space="preserve"> + </w:t>
      </w:r>
      <w:proofErr w:type="spellStart"/>
      <w:r w:rsidRPr="00380AE8">
        <w:rPr>
          <w:i/>
          <w:szCs w:val="24"/>
        </w:rPr>
        <w:t>cx</w:t>
      </w:r>
      <w:proofErr w:type="spellEnd"/>
      <w:r w:rsidRPr="00380AE8">
        <w:rPr>
          <w:i/>
          <w:szCs w:val="24"/>
        </w:rPr>
        <w:t xml:space="preserve"> </w:t>
      </w:r>
      <w:r w:rsidRPr="00380AE8">
        <w:rPr>
          <w:szCs w:val="24"/>
        </w:rPr>
        <w:t xml:space="preserve">+ </w:t>
      </w:r>
      <w:r w:rsidRPr="00380AE8">
        <w:rPr>
          <w:i/>
          <w:szCs w:val="24"/>
        </w:rPr>
        <w:t xml:space="preserve">d  </w:t>
      </w:r>
      <w:r w:rsidRPr="00380AE8">
        <w:rPr>
          <w:szCs w:val="24"/>
        </w:rPr>
        <w:t xml:space="preserve">и </w:t>
      </w:r>
      <w:r w:rsidRPr="00380AE8">
        <w:rPr>
          <w:i/>
          <w:szCs w:val="24"/>
        </w:rPr>
        <w:t xml:space="preserve">y  </w:t>
      </w:r>
      <w:r w:rsidRPr="00380AE8">
        <w:rPr>
          <w:szCs w:val="24"/>
        </w:rPr>
        <w:t xml:space="preserve">= </w:t>
      </w:r>
      <w:proofErr w:type="spellStart"/>
      <w:r w:rsidRPr="00380AE8">
        <w:rPr>
          <w:i/>
          <w:szCs w:val="24"/>
        </w:rPr>
        <w:t>kx</w:t>
      </w:r>
      <w:proofErr w:type="spellEnd"/>
      <w:r w:rsidRPr="00380AE8">
        <w:rPr>
          <w:i/>
          <w:szCs w:val="24"/>
        </w:rPr>
        <w:t xml:space="preserve"> </w:t>
      </w:r>
      <w:r w:rsidRPr="00380AE8">
        <w:rPr>
          <w:szCs w:val="24"/>
        </w:rPr>
        <w:t xml:space="preserve">+ </w:t>
      </w:r>
      <w:r w:rsidRPr="00380AE8">
        <w:rPr>
          <w:i/>
          <w:szCs w:val="24"/>
        </w:rPr>
        <w:t>m</w:t>
      </w:r>
      <w:r w:rsidRPr="00380AE8">
        <w:rPr>
          <w:szCs w:val="24"/>
        </w:rPr>
        <w:t>. Если пересекаются, найти точки пересечения</w:t>
      </w:r>
    </w:p>
    <w:p w14:paraId="2318F23C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Задана окружность с центром в точке </w:t>
      </w:r>
      <w:proofErr w:type="gramStart"/>
      <w:r w:rsidRPr="00380AE8">
        <w:rPr>
          <w:i/>
          <w:szCs w:val="24"/>
        </w:rPr>
        <w:t>O</w:t>
      </w:r>
      <w:r w:rsidRPr="00380AE8">
        <w:rPr>
          <w:szCs w:val="24"/>
        </w:rPr>
        <w:t>(</w:t>
      </w:r>
      <w:proofErr w:type="gramEnd"/>
      <w:r w:rsidRPr="00380AE8">
        <w:rPr>
          <w:szCs w:val="24"/>
        </w:rPr>
        <w:t>0</w:t>
      </w:r>
      <w:r w:rsidRPr="00380AE8">
        <w:rPr>
          <w:i/>
          <w:szCs w:val="24"/>
        </w:rPr>
        <w:t>,</w:t>
      </w:r>
      <w:r w:rsidRPr="00380AE8">
        <w:rPr>
          <w:szCs w:val="24"/>
        </w:rPr>
        <w:t xml:space="preserve">0) и радиусом </w:t>
      </w:r>
      <w:r w:rsidRPr="00380AE8">
        <w:rPr>
          <w:i/>
          <w:szCs w:val="24"/>
        </w:rPr>
        <w:t>R</w:t>
      </w:r>
      <w:r w:rsidRPr="00380AE8">
        <w:rPr>
          <w:szCs w:val="24"/>
          <w:vertAlign w:val="subscript"/>
        </w:rPr>
        <w:t>0</w:t>
      </w:r>
      <w:r w:rsidRPr="00380AE8">
        <w:rPr>
          <w:szCs w:val="24"/>
        </w:rPr>
        <w:t xml:space="preserve">, и прямая </w:t>
      </w:r>
      <w:r w:rsidRPr="00380AE8">
        <w:rPr>
          <w:i/>
          <w:szCs w:val="24"/>
        </w:rPr>
        <w:t xml:space="preserve">y </w:t>
      </w:r>
      <w:r w:rsidRPr="00380AE8">
        <w:rPr>
          <w:szCs w:val="24"/>
        </w:rPr>
        <w:t xml:space="preserve">= </w:t>
      </w:r>
      <w:proofErr w:type="spellStart"/>
      <w:r w:rsidRPr="00380AE8">
        <w:rPr>
          <w:i/>
          <w:szCs w:val="24"/>
        </w:rPr>
        <w:t>ax</w:t>
      </w:r>
      <w:proofErr w:type="spellEnd"/>
      <w:r w:rsidRPr="00380AE8">
        <w:rPr>
          <w:i/>
          <w:szCs w:val="24"/>
        </w:rPr>
        <w:t xml:space="preserve"> </w:t>
      </w:r>
      <w:r w:rsidRPr="00380AE8">
        <w:rPr>
          <w:szCs w:val="24"/>
        </w:rPr>
        <w:t xml:space="preserve">+ </w:t>
      </w:r>
      <w:r w:rsidRPr="00380AE8">
        <w:rPr>
          <w:i/>
          <w:szCs w:val="24"/>
        </w:rPr>
        <w:t>b</w:t>
      </w:r>
      <w:r w:rsidRPr="00380AE8">
        <w:rPr>
          <w:szCs w:val="24"/>
        </w:rPr>
        <w:t>. Определить, пересекаются ли прямая и окружность. Если пересекаются, найти точку пересечения.</w:t>
      </w:r>
    </w:p>
    <w:p w14:paraId="0F11B43A" w14:textId="77777777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Найти точки пересечения линии </w:t>
      </w:r>
      <w:r w:rsidRPr="00380AE8">
        <w:rPr>
          <w:i/>
          <w:szCs w:val="24"/>
        </w:rPr>
        <w:t>ax</w:t>
      </w:r>
      <w:r w:rsidRPr="00380AE8">
        <w:rPr>
          <w:szCs w:val="24"/>
          <w:vertAlign w:val="superscript"/>
        </w:rPr>
        <w:t>2</w:t>
      </w:r>
      <w:r w:rsidRPr="00380AE8">
        <w:rPr>
          <w:szCs w:val="24"/>
        </w:rPr>
        <w:t xml:space="preserve"> + </w:t>
      </w:r>
      <w:proofErr w:type="spellStart"/>
      <w:r w:rsidRPr="00380AE8">
        <w:rPr>
          <w:i/>
          <w:szCs w:val="24"/>
        </w:rPr>
        <w:t>bx</w:t>
      </w:r>
      <w:proofErr w:type="spellEnd"/>
      <w:r w:rsidRPr="00380AE8">
        <w:rPr>
          <w:i/>
          <w:szCs w:val="24"/>
        </w:rPr>
        <w:t xml:space="preserve"> </w:t>
      </w:r>
      <w:r w:rsidRPr="00380AE8">
        <w:rPr>
          <w:szCs w:val="24"/>
        </w:rPr>
        <w:t xml:space="preserve">+ </w:t>
      </w:r>
      <w:r w:rsidRPr="00380AE8">
        <w:rPr>
          <w:i/>
          <w:szCs w:val="24"/>
        </w:rPr>
        <w:t xml:space="preserve">c </w:t>
      </w:r>
      <w:r w:rsidRPr="00380AE8">
        <w:rPr>
          <w:szCs w:val="24"/>
        </w:rPr>
        <w:t>с осью абсцисс.</w:t>
      </w:r>
    </w:p>
    <w:p w14:paraId="353BD309" w14:textId="5953BDD2" w:rsidR="00741069" w:rsidRPr="00380AE8" w:rsidRDefault="00741069" w:rsidP="00741069">
      <w:pPr>
        <w:pStyle w:val="a7"/>
        <w:widowControl w:val="0"/>
        <w:numPr>
          <w:ilvl w:val="1"/>
          <w:numId w:val="4"/>
        </w:numPr>
        <w:tabs>
          <w:tab w:val="left" w:pos="640"/>
        </w:tabs>
        <w:autoSpaceDE w:val="0"/>
        <w:autoSpaceDN w:val="0"/>
        <w:spacing w:after="120" w:line="276" w:lineRule="auto"/>
        <w:ind w:left="0" w:firstLine="0"/>
        <w:contextualSpacing w:val="0"/>
        <w:jc w:val="both"/>
        <w:rPr>
          <w:szCs w:val="24"/>
        </w:rPr>
      </w:pPr>
      <w:r w:rsidRPr="00380AE8">
        <w:rPr>
          <w:szCs w:val="24"/>
        </w:rPr>
        <w:t xml:space="preserve">Определить, пересекаются ли </w:t>
      </w:r>
      <w:r w:rsidRPr="00380AE8">
        <w:rPr>
          <w:szCs w:val="24"/>
        </w:rPr>
        <w:t xml:space="preserve">линии </w:t>
      </w:r>
      <w:proofErr w:type="gramStart"/>
      <w:r w:rsidRPr="00380AE8">
        <w:rPr>
          <w:szCs w:val="24"/>
        </w:rPr>
        <w:t>y</w:t>
      </w:r>
      <w:r w:rsidRPr="00380AE8">
        <w:rPr>
          <w:i/>
          <w:szCs w:val="24"/>
        </w:rPr>
        <w:t xml:space="preserve">  </w:t>
      </w:r>
      <w:r w:rsidRPr="00380AE8">
        <w:rPr>
          <w:szCs w:val="24"/>
        </w:rPr>
        <w:t>=</w:t>
      </w:r>
      <w:proofErr w:type="gramEnd"/>
      <w:r w:rsidRPr="00380AE8">
        <w:rPr>
          <w:szCs w:val="24"/>
        </w:rPr>
        <w:t xml:space="preserve">  </w:t>
      </w:r>
      <w:r w:rsidRPr="00380AE8">
        <w:rPr>
          <w:i/>
          <w:szCs w:val="24"/>
        </w:rPr>
        <w:t>ax</w:t>
      </w:r>
      <w:r w:rsidRPr="00380AE8">
        <w:rPr>
          <w:szCs w:val="24"/>
          <w:vertAlign w:val="superscript"/>
        </w:rPr>
        <w:t>4</w:t>
      </w:r>
      <w:r w:rsidRPr="00380AE8">
        <w:rPr>
          <w:szCs w:val="24"/>
        </w:rPr>
        <w:t xml:space="preserve"> + </w:t>
      </w:r>
      <w:r w:rsidRPr="00380AE8">
        <w:rPr>
          <w:i/>
          <w:szCs w:val="24"/>
        </w:rPr>
        <w:t>bx</w:t>
      </w:r>
      <w:r w:rsidRPr="00380AE8">
        <w:rPr>
          <w:szCs w:val="24"/>
          <w:vertAlign w:val="superscript"/>
        </w:rPr>
        <w:t>3</w:t>
      </w:r>
      <w:r w:rsidRPr="00380AE8">
        <w:rPr>
          <w:szCs w:val="24"/>
        </w:rPr>
        <w:t xml:space="preserve"> + </w:t>
      </w:r>
      <w:r w:rsidRPr="00380AE8">
        <w:rPr>
          <w:i/>
          <w:szCs w:val="24"/>
        </w:rPr>
        <w:t>cx</w:t>
      </w:r>
      <w:r w:rsidRPr="00380AE8">
        <w:rPr>
          <w:szCs w:val="24"/>
          <w:vertAlign w:val="superscript"/>
        </w:rPr>
        <w:t>2</w:t>
      </w:r>
      <w:r w:rsidRPr="00380AE8">
        <w:rPr>
          <w:szCs w:val="24"/>
        </w:rPr>
        <w:t xml:space="preserve"> + </w:t>
      </w:r>
      <w:proofErr w:type="spellStart"/>
      <w:r w:rsidRPr="00380AE8">
        <w:rPr>
          <w:i/>
          <w:szCs w:val="24"/>
        </w:rPr>
        <w:t>dx</w:t>
      </w:r>
      <w:proofErr w:type="spellEnd"/>
      <w:r w:rsidRPr="00380AE8">
        <w:rPr>
          <w:i/>
          <w:szCs w:val="24"/>
        </w:rPr>
        <w:t xml:space="preserve"> </w:t>
      </w:r>
      <w:r w:rsidRPr="00380AE8">
        <w:rPr>
          <w:szCs w:val="24"/>
        </w:rPr>
        <w:t xml:space="preserve">+ </w:t>
      </w:r>
      <w:r w:rsidRPr="00380AE8">
        <w:rPr>
          <w:i/>
          <w:szCs w:val="24"/>
        </w:rPr>
        <w:t xml:space="preserve">f  </w:t>
      </w:r>
      <w:r w:rsidRPr="00380AE8">
        <w:rPr>
          <w:szCs w:val="24"/>
        </w:rPr>
        <w:t xml:space="preserve">и  </w:t>
      </w:r>
      <w:r w:rsidRPr="00380AE8">
        <w:rPr>
          <w:i/>
          <w:szCs w:val="24"/>
        </w:rPr>
        <w:t xml:space="preserve">y  </w:t>
      </w:r>
      <w:r w:rsidRPr="00380AE8">
        <w:rPr>
          <w:szCs w:val="24"/>
        </w:rPr>
        <w:t>=</w:t>
      </w:r>
    </w:p>
    <w:p w14:paraId="531BE26D" w14:textId="77777777" w:rsidR="00741069" w:rsidRPr="00380AE8" w:rsidRDefault="00741069" w:rsidP="00741069">
      <w:pPr>
        <w:pStyle w:val="aa"/>
        <w:spacing w:after="12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80AE8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380AE8">
        <w:rPr>
          <w:rFonts w:ascii="Times New Roman" w:hAnsi="Times New Roman" w:cs="Times New Roman"/>
          <w:i/>
          <w:sz w:val="24"/>
          <w:szCs w:val="24"/>
        </w:rPr>
        <w:t>bx</w:t>
      </w:r>
      <w:r w:rsidRPr="00380AE8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3</w:t>
      </w:r>
      <w:r w:rsidRPr="00380AE8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380AE8">
        <w:rPr>
          <w:rFonts w:ascii="Times New Roman" w:hAnsi="Times New Roman" w:cs="Times New Roman"/>
          <w:i/>
          <w:sz w:val="24"/>
          <w:szCs w:val="24"/>
        </w:rPr>
        <w:t>mx</w:t>
      </w:r>
      <w:r w:rsidRPr="00380AE8">
        <w:rPr>
          <w:rFonts w:ascii="Times New Roman" w:hAnsi="Times New Roman" w:cs="Times New Roman"/>
          <w:sz w:val="24"/>
          <w:szCs w:val="24"/>
          <w:vertAlign w:val="superscript"/>
          <w:lang w:val="ru-RU"/>
        </w:rPr>
        <w:t>2</w:t>
      </w:r>
      <w:r w:rsidRPr="00380AE8">
        <w:rPr>
          <w:rFonts w:ascii="Times New Roman" w:hAnsi="Times New Roman" w:cs="Times New Roman"/>
          <w:sz w:val="24"/>
          <w:szCs w:val="24"/>
          <w:lang w:val="ru-RU"/>
        </w:rPr>
        <w:t xml:space="preserve"> + </w:t>
      </w:r>
      <w:r w:rsidRPr="00380AE8">
        <w:rPr>
          <w:rFonts w:ascii="Times New Roman" w:hAnsi="Times New Roman" w:cs="Times New Roman"/>
          <w:i/>
          <w:sz w:val="24"/>
          <w:szCs w:val="24"/>
        </w:rPr>
        <w:t>dx</w:t>
      </w:r>
      <w:r w:rsidRPr="00380AE8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80AE8">
        <w:rPr>
          <w:rFonts w:ascii="Times New Roman" w:hAnsi="Times New Roman" w:cs="Times New Roman"/>
          <w:sz w:val="24"/>
          <w:szCs w:val="24"/>
          <w:lang w:val="ru-RU"/>
        </w:rPr>
        <w:t xml:space="preserve">+ </w:t>
      </w:r>
      <w:r w:rsidRPr="00380AE8">
        <w:rPr>
          <w:rFonts w:ascii="Times New Roman" w:hAnsi="Times New Roman" w:cs="Times New Roman"/>
          <w:i/>
          <w:sz w:val="24"/>
          <w:szCs w:val="24"/>
        </w:rPr>
        <w:t>p</w:t>
      </w:r>
      <w:r w:rsidRPr="00380AE8">
        <w:rPr>
          <w:rFonts w:ascii="Times New Roman" w:hAnsi="Times New Roman" w:cs="Times New Roman"/>
          <w:sz w:val="24"/>
          <w:szCs w:val="24"/>
          <w:lang w:val="ru-RU"/>
        </w:rPr>
        <w:t>. Если пересекаются, найти точку пересечения.</w:t>
      </w:r>
    </w:p>
    <w:p w14:paraId="6FCA477C" w14:textId="77777777" w:rsidR="00741069" w:rsidRPr="00380AE8" w:rsidRDefault="00741069" w:rsidP="00741069">
      <w:pPr>
        <w:spacing w:after="120" w:line="276" w:lineRule="auto"/>
        <w:ind w:firstLine="0"/>
        <w:rPr>
          <w:szCs w:val="24"/>
        </w:rPr>
      </w:pPr>
    </w:p>
    <w:p w14:paraId="6D6CDA5F" w14:textId="6A41CC8A" w:rsidR="00741069" w:rsidRDefault="00741069" w:rsidP="003857CE">
      <w:pPr>
        <w:spacing w:before="100" w:beforeAutospacing="1" w:after="100" w:afterAutospacing="1" w:line="240" w:lineRule="atLeast"/>
        <w:ind w:firstLine="0"/>
        <w:rPr>
          <w:rFonts w:eastAsia="Times New Roman"/>
          <w:color w:val="000000"/>
          <w:szCs w:val="24"/>
          <w:lang w:eastAsia="ru-RU"/>
        </w:rPr>
      </w:pPr>
      <w:bookmarkStart w:id="1" w:name="_GoBack"/>
      <w:bookmarkEnd w:id="1"/>
    </w:p>
    <w:sectPr w:rsidR="007410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9099D"/>
    <w:multiLevelType w:val="hybridMultilevel"/>
    <w:tmpl w:val="AE60051E"/>
    <w:lvl w:ilvl="0" w:tplc="02523B70">
      <w:start w:val="1"/>
      <w:numFmt w:val="decimal"/>
      <w:lvlText w:val="%1)"/>
      <w:lvlJc w:val="left"/>
      <w:pPr>
        <w:ind w:left="639" w:hanging="277"/>
        <w:jc w:val="left"/>
      </w:pPr>
      <w:rPr>
        <w:rFonts w:ascii="Yu Gothic" w:eastAsia="Yu Gothic" w:hAnsi="Yu Gothic" w:cs="Yu Gothic" w:hint="default"/>
        <w:spacing w:val="-1"/>
        <w:w w:val="89"/>
        <w:sz w:val="20"/>
        <w:szCs w:val="20"/>
      </w:rPr>
    </w:lvl>
    <w:lvl w:ilvl="1" w:tplc="C06ECA58">
      <w:start w:val="17"/>
      <w:numFmt w:val="decimal"/>
      <w:lvlText w:val="%2)"/>
      <w:lvlJc w:val="left"/>
      <w:pPr>
        <w:ind w:left="1097" w:hanging="377"/>
        <w:jc w:val="right"/>
      </w:pPr>
      <w:rPr>
        <w:rFonts w:ascii="Times New Roman" w:eastAsia="Yu Gothic" w:hAnsi="Times New Roman" w:cs="Times New Roman" w:hint="default"/>
        <w:spacing w:val="-1"/>
        <w:w w:val="89"/>
        <w:sz w:val="24"/>
        <w:szCs w:val="24"/>
      </w:rPr>
    </w:lvl>
    <w:lvl w:ilvl="2" w:tplc="0E6EF27E">
      <w:numFmt w:val="bullet"/>
      <w:lvlText w:val="•"/>
      <w:lvlJc w:val="left"/>
      <w:pPr>
        <w:ind w:left="1904" w:hanging="377"/>
      </w:pPr>
      <w:rPr>
        <w:rFonts w:hint="default"/>
      </w:rPr>
    </w:lvl>
    <w:lvl w:ilvl="3" w:tplc="4DEA6822">
      <w:numFmt w:val="bullet"/>
      <w:lvlText w:val="•"/>
      <w:lvlJc w:val="left"/>
      <w:pPr>
        <w:ind w:left="2708" w:hanging="377"/>
      </w:pPr>
      <w:rPr>
        <w:rFonts w:hint="default"/>
      </w:rPr>
    </w:lvl>
    <w:lvl w:ilvl="4" w:tplc="4E1E5E5C">
      <w:numFmt w:val="bullet"/>
      <w:lvlText w:val="•"/>
      <w:lvlJc w:val="left"/>
      <w:pPr>
        <w:ind w:left="3513" w:hanging="377"/>
      </w:pPr>
      <w:rPr>
        <w:rFonts w:hint="default"/>
      </w:rPr>
    </w:lvl>
    <w:lvl w:ilvl="5" w:tplc="571413BA">
      <w:numFmt w:val="bullet"/>
      <w:lvlText w:val="•"/>
      <w:lvlJc w:val="left"/>
      <w:pPr>
        <w:ind w:left="4317" w:hanging="377"/>
      </w:pPr>
      <w:rPr>
        <w:rFonts w:hint="default"/>
      </w:rPr>
    </w:lvl>
    <w:lvl w:ilvl="6" w:tplc="21D2E494">
      <w:numFmt w:val="bullet"/>
      <w:lvlText w:val="•"/>
      <w:lvlJc w:val="left"/>
      <w:pPr>
        <w:ind w:left="5122" w:hanging="377"/>
      </w:pPr>
      <w:rPr>
        <w:rFonts w:hint="default"/>
      </w:rPr>
    </w:lvl>
    <w:lvl w:ilvl="7" w:tplc="9EF0F3D4">
      <w:numFmt w:val="bullet"/>
      <w:lvlText w:val="•"/>
      <w:lvlJc w:val="left"/>
      <w:pPr>
        <w:ind w:left="5926" w:hanging="377"/>
      </w:pPr>
      <w:rPr>
        <w:rFonts w:hint="default"/>
      </w:rPr>
    </w:lvl>
    <w:lvl w:ilvl="8" w:tplc="A2C4D424">
      <w:numFmt w:val="bullet"/>
      <w:lvlText w:val="•"/>
      <w:lvlJc w:val="left"/>
      <w:pPr>
        <w:ind w:left="6731" w:hanging="377"/>
      </w:pPr>
      <w:rPr>
        <w:rFonts w:hint="default"/>
      </w:rPr>
    </w:lvl>
  </w:abstractNum>
  <w:abstractNum w:abstractNumId="1" w15:restartNumberingAfterBreak="0">
    <w:nsid w:val="1EBC427F"/>
    <w:multiLevelType w:val="hybridMultilevel"/>
    <w:tmpl w:val="B0ECCAE0"/>
    <w:lvl w:ilvl="0" w:tplc="B46412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67F6F80"/>
    <w:multiLevelType w:val="multilevel"/>
    <w:tmpl w:val="967E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C3A5D"/>
    <w:multiLevelType w:val="multilevel"/>
    <w:tmpl w:val="A74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B7"/>
    <w:rsid w:val="00024EBE"/>
    <w:rsid w:val="000720EC"/>
    <w:rsid w:val="00080064"/>
    <w:rsid w:val="00102A27"/>
    <w:rsid w:val="001F4B54"/>
    <w:rsid w:val="002C7FCA"/>
    <w:rsid w:val="00327DA8"/>
    <w:rsid w:val="003857CE"/>
    <w:rsid w:val="00571FFF"/>
    <w:rsid w:val="00741069"/>
    <w:rsid w:val="008523A3"/>
    <w:rsid w:val="00892FB4"/>
    <w:rsid w:val="008B71B7"/>
    <w:rsid w:val="00936CD7"/>
    <w:rsid w:val="00A065AC"/>
    <w:rsid w:val="00AA3C49"/>
    <w:rsid w:val="00AB5205"/>
    <w:rsid w:val="00E3406E"/>
    <w:rsid w:val="00F7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3752E"/>
  <w15:docId w15:val="{37D306CD-4E70-4630-875F-D0F3AC2B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02A27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iPriority w:val="9"/>
    <w:qFormat/>
    <w:rsid w:val="008B71B7"/>
    <w:pPr>
      <w:spacing w:before="100" w:beforeAutospacing="1" w:after="100" w:afterAutospacing="1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B71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B71B7"/>
    <w:rPr>
      <w:color w:val="0000FF"/>
      <w:u w:val="single"/>
    </w:rPr>
  </w:style>
  <w:style w:type="character" w:customStyle="1" w:styleId="spelling-content-entity">
    <w:name w:val="spelling-content-entity"/>
    <w:basedOn w:val="a0"/>
    <w:rsid w:val="008B71B7"/>
  </w:style>
  <w:style w:type="paragraph" w:styleId="a4">
    <w:name w:val="Normal (Web)"/>
    <w:basedOn w:val="a"/>
    <w:uiPriority w:val="99"/>
    <w:semiHidden/>
    <w:unhideWhenUsed/>
    <w:rsid w:val="008B71B7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keyword">
    <w:name w:val="keyword"/>
    <w:basedOn w:val="a0"/>
    <w:rsid w:val="008B71B7"/>
  </w:style>
  <w:style w:type="character" w:customStyle="1" w:styleId="texample">
    <w:name w:val="texample"/>
    <w:basedOn w:val="a0"/>
    <w:rsid w:val="008B71B7"/>
  </w:style>
  <w:style w:type="paragraph" w:styleId="HTML">
    <w:name w:val="HTML Preformatted"/>
    <w:basedOn w:val="a"/>
    <w:link w:val="HTML0"/>
    <w:uiPriority w:val="99"/>
    <w:semiHidden/>
    <w:unhideWhenUsed/>
    <w:rsid w:val="008B71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71B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B71B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B71B7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1"/>
    <w:qFormat/>
    <w:rsid w:val="001F4B54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3857CE"/>
    <w:rPr>
      <w:color w:val="808080"/>
    </w:rPr>
  </w:style>
  <w:style w:type="table" w:styleId="a9">
    <w:name w:val="Table Grid"/>
    <w:basedOn w:val="a1"/>
    <w:uiPriority w:val="59"/>
    <w:unhideWhenUsed/>
    <w:rsid w:val="00385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uiPriority w:val="1"/>
    <w:qFormat/>
    <w:rsid w:val="00741069"/>
    <w:pPr>
      <w:widowControl w:val="0"/>
      <w:autoSpaceDE w:val="0"/>
      <w:autoSpaceDN w:val="0"/>
      <w:ind w:firstLine="0"/>
      <w:jc w:val="left"/>
    </w:pPr>
    <w:rPr>
      <w:rFonts w:ascii="Yu Gothic" w:eastAsia="Yu Gothic" w:hAnsi="Yu Gothic" w:cs="Yu Gothic"/>
      <w:sz w:val="20"/>
      <w:szCs w:val="20"/>
      <w:lang w:val="en-US"/>
    </w:rPr>
  </w:style>
  <w:style w:type="character" w:customStyle="1" w:styleId="ab">
    <w:name w:val="Основной текст Знак"/>
    <w:basedOn w:val="a0"/>
    <w:link w:val="aa"/>
    <w:uiPriority w:val="1"/>
    <w:rsid w:val="00741069"/>
    <w:rPr>
      <w:rFonts w:ascii="Yu Gothic" w:eastAsia="Yu Gothic" w:hAnsi="Yu Gothic" w:cs="Yu Gothic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4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BD6A0"/>
            <w:right w:val="none" w:sz="0" w:space="0" w:color="auto"/>
          </w:divBdr>
          <w:divsChild>
            <w:div w:id="629940211">
              <w:marLeft w:val="-255"/>
              <w:marRight w:val="-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0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9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6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16664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43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69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74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42925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56228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01330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4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7917">
          <w:marLeft w:val="0"/>
          <w:marRight w:val="0"/>
          <w:marTop w:val="0"/>
          <w:marBottom w:val="0"/>
          <w:divBdr>
            <w:top w:val="single" w:sz="6" w:space="8" w:color="EBD6A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</dc:creator>
  <cp:lastModifiedBy>Евгений Ткачук</cp:lastModifiedBy>
  <cp:revision>3</cp:revision>
  <cp:lastPrinted>2019-09-06T14:28:00Z</cp:lastPrinted>
  <dcterms:created xsi:type="dcterms:W3CDTF">2019-09-06T15:02:00Z</dcterms:created>
  <dcterms:modified xsi:type="dcterms:W3CDTF">2019-09-06T15:10:00Z</dcterms:modified>
</cp:coreProperties>
</file>