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CA" w:rsidRDefault="006B76CA" w:rsidP="006B76CA">
      <w:pPr>
        <w:spacing w:line="360" w:lineRule="auto"/>
        <w:ind w:right="25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Лабораторная работа №</w:t>
      </w:r>
      <w:r>
        <w:rPr>
          <w:b/>
          <w:sz w:val="22"/>
          <w:szCs w:val="22"/>
        </w:rPr>
        <w:t>7</w:t>
      </w:r>
    </w:p>
    <w:p w:rsidR="006B76CA" w:rsidRDefault="006B76CA" w:rsidP="006B76CA">
      <w:pPr>
        <w:spacing w:line="360" w:lineRule="auto"/>
        <w:ind w:right="25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Управление каталогами.</w:t>
      </w:r>
    </w:p>
    <w:p w:rsidR="006B76CA" w:rsidRDefault="006B76CA" w:rsidP="006B76CA">
      <w:pPr>
        <w:spacing w:line="360" w:lineRule="auto"/>
        <w:ind w:right="256"/>
        <w:rPr>
          <w:sz w:val="22"/>
          <w:szCs w:val="22"/>
        </w:rPr>
      </w:pPr>
    </w:p>
    <w:p w:rsidR="006B76CA" w:rsidRDefault="006B76CA" w:rsidP="006B76C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Эта работа посвящена изучению структуры файловой системы и возможностей командного языка </w:t>
      </w:r>
      <w:r>
        <w:rPr>
          <w:sz w:val="22"/>
          <w:szCs w:val="22"/>
          <w:lang w:val="en-US"/>
        </w:rPr>
        <w:t>UBUNTU</w:t>
      </w:r>
      <w:r>
        <w:rPr>
          <w:sz w:val="22"/>
          <w:szCs w:val="22"/>
        </w:rPr>
        <w:t xml:space="preserve"> по управлению каталогами.</w:t>
      </w:r>
    </w:p>
    <w:p w:rsidR="006B76CA" w:rsidRPr="000847E0" w:rsidRDefault="006B76CA" w:rsidP="006B76CA">
      <w:pPr>
        <w:spacing w:before="120" w:after="60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Oracle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VM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VirtualBox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sudo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Ответьте письменно на два любых контрольных вопроса, ответы также включите в отчёт.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Сохраните отчёт в общей папке на сервере, для проверки, и на своём носителе.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6B76CA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6B76CA">
        <w:rPr>
          <w:rStyle w:val="apple-style-span"/>
          <w:b/>
          <w:color w:val="0070C0"/>
          <w:sz w:val="28"/>
          <w:szCs w:val="28"/>
          <w:u w:val="none"/>
        </w:rPr>
        <w:t>облако для последующей работы.</w:t>
      </w:r>
    </w:p>
    <w:p w:rsidR="006B76CA" w:rsidRDefault="006B76CA" w:rsidP="006B76CA">
      <w:pPr>
        <w:spacing w:after="200" w:line="276" w:lineRule="auto"/>
        <w:rPr>
          <w:rStyle w:val="apple-style-span"/>
          <w:color w:val="FF0000"/>
          <w:sz w:val="28"/>
          <w:szCs w:val="28"/>
        </w:rPr>
      </w:pPr>
      <w:r>
        <w:rPr>
          <w:rStyle w:val="apple-style-span"/>
          <w:color w:val="FF0000"/>
          <w:sz w:val="28"/>
          <w:szCs w:val="28"/>
        </w:rPr>
        <w:br w:type="page"/>
      </w:r>
      <w:bookmarkStart w:id="0" w:name="_GoBack"/>
      <w:bookmarkEnd w:id="0"/>
    </w:p>
    <w:p w:rsidR="006B76CA" w:rsidRP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Изучаются команды: 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rmdir</w:t>
      </w:r>
      <w:proofErr w:type="spellEnd"/>
      <w:r>
        <w:rPr>
          <w:rFonts w:ascii="Times New Roman" w:hAnsi="Times New Roman"/>
          <w:sz w:val="22"/>
          <w:szCs w:val="22"/>
        </w:rPr>
        <w:t xml:space="preserve"> - для создания и уничтожения каталогов;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ls</w:t>
      </w:r>
      <w:r>
        <w:rPr>
          <w:rFonts w:ascii="Times New Roman" w:hAnsi="Times New Roman"/>
          <w:sz w:val="22"/>
          <w:szCs w:val="22"/>
        </w:rPr>
        <w:t xml:space="preserve"> - </w:t>
      </w:r>
      <w:proofErr w:type="gramStart"/>
      <w:r>
        <w:rPr>
          <w:rFonts w:ascii="Times New Roman" w:hAnsi="Times New Roman"/>
          <w:sz w:val="22"/>
          <w:szCs w:val="22"/>
        </w:rPr>
        <w:t>вывод</w:t>
      </w:r>
      <w:proofErr w:type="gramEnd"/>
      <w:r>
        <w:rPr>
          <w:rFonts w:ascii="Times New Roman" w:hAnsi="Times New Roman"/>
          <w:sz w:val="22"/>
          <w:szCs w:val="22"/>
        </w:rPr>
        <w:t xml:space="preserve"> листинга каталога</w:t>
      </w:r>
      <w:r>
        <w:rPr>
          <w:rFonts w:ascii="Times New Roman" w:hAnsi="Times New Roman"/>
          <w:sz w:val="22"/>
          <w:szCs w:val="22"/>
          <w:lang w:val="ru-RU"/>
        </w:rPr>
        <w:t>. «что здесь есть?»</w:t>
      </w:r>
      <w:r>
        <w:rPr>
          <w:rFonts w:ascii="Times New Roman" w:hAnsi="Times New Roman"/>
          <w:sz w:val="22"/>
          <w:szCs w:val="22"/>
        </w:rPr>
        <w:t>;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pwd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- вывод на экран полного имени текущего каталога</w:t>
      </w:r>
      <w:r>
        <w:rPr>
          <w:rFonts w:ascii="Times New Roman" w:hAnsi="Times New Roman"/>
          <w:sz w:val="22"/>
          <w:szCs w:val="22"/>
          <w:lang w:val="ru-RU"/>
        </w:rPr>
        <w:t>, «где я нахожусь?»</w:t>
      </w:r>
      <w:r>
        <w:rPr>
          <w:rFonts w:ascii="Times New Roman" w:hAnsi="Times New Roman"/>
          <w:sz w:val="22"/>
          <w:szCs w:val="22"/>
        </w:rPr>
        <w:t>;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cd</w:t>
      </w:r>
      <w:proofErr w:type="gramEnd"/>
      <w:r>
        <w:rPr>
          <w:rFonts w:ascii="Times New Roman" w:hAnsi="Times New Roman"/>
          <w:sz w:val="22"/>
          <w:szCs w:val="22"/>
        </w:rPr>
        <w:t xml:space="preserve"> - смена текущего каталога</w:t>
      </w:r>
      <w:r>
        <w:rPr>
          <w:rFonts w:ascii="Times New Roman" w:hAnsi="Times New Roman"/>
          <w:sz w:val="22"/>
          <w:szCs w:val="22"/>
          <w:lang w:val="ru-RU"/>
        </w:rPr>
        <w:t>, «перейти в»</w:t>
      </w:r>
      <w:r>
        <w:rPr>
          <w:rFonts w:ascii="Times New Roman" w:hAnsi="Times New Roman"/>
          <w:sz w:val="22"/>
          <w:szCs w:val="22"/>
        </w:rPr>
        <w:t>;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find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grep</w:t>
      </w:r>
      <w:r>
        <w:rPr>
          <w:rFonts w:ascii="Times New Roman" w:hAnsi="Times New Roman"/>
          <w:sz w:val="22"/>
          <w:szCs w:val="22"/>
        </w:rPr>
        <w:t xml:space="preserve"> - поиск файлов в системе каталогов;</w:t>
      </w:r>
    </w:p>
    <w:p w:rsidR="006B76CA" w:rsidRDefault="006B76CA" w:rsidP="006B76CA">
      <w:pPr>
        <w:pStyle w:val="1"/>
        <w:spacing w:line="360" w:lineRule="auto"/>
        <w:ind w:right="256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&gt;маршрутное</w:t>
      </w:r>
      <w:r>
        <w:rPr>
          <w:rFonts w:ascii="Times New Roman" w:hAnsi="Times New Roman"/>
          <w:sz w:val="22"/>
          <w:szCs w:val="22"/>
        </w:rPr>
        <w:t xml:space="preserve"> – имя - файла - создание пустого файла.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sz w:val="22"/>
          <w:szCs w:val="22"/>
        </w:rPr>
      </w:pP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Эта работа посвящена изучению структуры файловой системы и возможностей командного языка </w:t>
      </w:r>
      <w:r>
        <w:rPr>
          <w:sz w:val="22"/>
          <w:szCs w:val="22"/>
          <w:lang w:val="en-US"/>
        </w:rPr>
        <w:t>Ubuntu</w:t>
      </w:r>
      <w:r>
        <w:rPr>
          <w:sz w:val="22"/>
          <w:szCs w:val="22"/>
        </w:rPr>
        <w:t xml:space="preserve"> по управлению каталогами.</w:t>
      </w:r>
      <w:r>
        <w:rPr>
          <w:color w:val="000000"/>
          <w:sz w:val="22"/>
          <w:szCs w:val="22"/>
        </w:rPr>
        <w:t xml:space="preserve"> Для начала рассмотрим основные команды, используемые в ОС </w:t>
      </w:r>
      <w:r>
        <w:rPr>
          <w:color w:val="000000"/>
          <w:sz w:val="22"/>
          <w:szCs w:val="22"/>
          <w:lang w:val="en-US"/>
        </w:rPr>
        <w:t>UBUNTU</w:t>
      </w:r>
      <w:r>
        <w:rPr>
          <w:color w:val="000000"/>
          <w:sz w:val="22"/>
          <w:szCs w:val="22"/>
        </w:rPr>
        <w:t xml:space="preserve"> при работе с каталогами</w:t>
      </w:r>
      <w:proofErr w:type="gramStart"/>
      <w:r>
        <w:rPr>
          <w:color w:val="000000"/>
          <w:sz w:val="22"/>
          <w:szCs w:val="22"/>
        </w:rPr>
        <w:t>..</w:t>
      </w:r>
      <w:proofErr w:type="gramEnd"/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Разделителем элементов пути в системах </w:t>
      </w:r>
      <w:r>
        <w:rPr>
          <w:color w:val="000000"/>
          <w:sz w:val="22"/>
          <w:szCs w:val="22"/>
          <w:lang w:val="en-US"/>
        </w:rPr>
        <w:t>UBUNTU</w:t>
      </w:r>
      <w:r>
        <w:rPr>
          <w:color w:val="000000"/>
          <w:sz w:val="22"/>
          <w:szCs w:val="22"/>
        </w:rPr>
        <w:t xml:space="preserve"> служит символ </w:t>
      </w:r>
      <w:r>
        <w:rPr>
          <w:color w:val="000000"/>
          <w:sz w:val="22"/>
          <w:szCs w:val="22"/>
          <w:lang w:val="en-US"/>
        </w:rPr>
        <w:t>V</w:t>
      </w:r>
      <w:r>
        <w:rPr>
          <w:color w:val="000000"/>
          <w:sz w:val="22"/>
          <w:szCs w:val="22"/>
        </w:rPr>
        <w:t xml:space="preserve">. В отличие от таких систем, как, например, </w:t>
      </w:r>
      <w:proofErr w:type="gramStart"/>
      <w:r>
        <w:rPr>
          <w:color w:val="000000"/>
          <w:sz w:val="22"/>
          <w:szCs w:val="22"/>
        </w:rPr>
        <w:t>М</w:t>
      </w:r>
      <w:proofErr w:type="gramEnd"/>
      <w:r>
        <w:rPr>
          <w:color w:val="000000"/>
          <w:sz w:val="22"/>
          <w:szCs w:val="22"/>
          <w:lang w:val="en-US"/>
        </w:rPr>
        <w:t>SDOS</w:t>
      </w:r>
      <w:r>
        <w:rPr>
          <w:color w:val="000000"/>
          <w:sz w:val="22"/>
          <w:szCs w:val="22"/>
        </w:rPr>
        <w:t xml:space="preserve"> и </w:t>
      </w:r>
      <w:r>
        <w:rPr>
          <w:color w:val="000000"/>
          <w:sz w:val="22"/>
          <w:szCs w:val="22"/>
          <w:lang w:val="en-US"/>
        </w:rPr>
        <w:t>Windows</w:t>
      </w:r>
      <w:r>
        <w:rPr>
          <w:color w:val="000000"/>
          <w:sz w:val="22"/>
          <w:szCs w:val="22"/>
        </w:rPr>
        <w:t xml:space="preserve">, в которых каждому тому соответствует отдельный корневой каталог, обозначаемый именем тома, в системе </w:t>
      </w:r>
      <w:r>
        <w:rPr>
          <w:color w:val="000000"/>
          <w:sz w:val="22"/>
          <w:szCs w:val="22"/>
          <w:lang w:val="en-US"/>
        </w:rPr>
        <w:t>UBUNTU</w:t>
      </w:r>
      <w:r>
        <w:rPr>
          <w:color w:val="000000"/>
          <w:sz w:val="22"/>
          <w:szCs w:val="22"/>
        </w:rPr>
        <w:t xml:space="preserve"> есть только один корневой каталог. Он обо</w:t>
      </w:r>
      <w:r>
        <w:rPr>
          <w:color w:val="000000"/>
          <w:sz w:val="22"/>
          <w:szCs w:val="22"/>
        </w:rPr>
        <w:softHyphen/>
        <w:t>значается ‘/’ - Все дополнительные тома, подключаются к основному дереву каталогов так, что корневой каталог каждого из этих томов стано</w:t>
      </w:r>
      <w:r>
        <w:rPr>
          <w:color w:val="000000"/>
          <w:sz w:val="22"/>
          <w:szCs w:val="22"/>
        </w:rPr>
        <w:softHyphen/>
        <w:t>вится просто одним из каталогов в файловой системе. Каталог для под</w:t>
      </w:r>
      <w:r>
        <w:rPr>
          <w:color w:val="000000"/>
          <w:sz w:val="22"/>
          <w:szCs w:val="22"/>
        </w:rPr>
        <w:softHyphen/>
        <w:t>ключения может быть выбран произвольно. Операция подключения тома к файловой системе носит название монтирования, и может производить</w:t>
      </w:r>
      <w:r>
        <w:rPr>
          <w:color w:val="000000"/>
          <w:sz w:val="22"/>
          <w:szCs w:val="22"/>
        </w:rPr>
        <w:softHyphen/>
        <w:t>ся в любой момент во время работы системы.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системе обычно присутствуют следующие каталоги: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/ — корневой каталог;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bin</w:t>
      </w:r>
      <w:r>
        <w:rPr>
          <w:color w:val="000000"/>
          <w:sz w:val="22"/>
          <w:szCs w:val="22"/>
        </w:rPr>
        <w:t>— каталог с пользовательскими программами;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sbin</w:t>
      </w:r>
      <w:proofErr w:type="spellEnd"/>
      <w:r>
        <w:rPr>
          <w:color w:val="000000"/>
          <w:sz w:val="22"/>
          <w:szCs w:val="22"/>
        </w:rPr>
        <w:t xml:space="preserve"> — каталог программ для администрирования системы;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iCs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Cs/>
          <w:color w:val="000000"/>
          <w:sz w:val="22"/>
          <w:szCs w:val="22"/>
          <w:lang w:val="en-US"/>
        </w:rPr>
        <w:t>etc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— каталог с конфигурационными файлами программ;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home</w:t>
      </w:r>
      <w:r>
        <w:rPr>
          <w:color w:val="000000"/>
          <w:sz w:val="22"/>
          <w:szCs w:val="22"/>
        </w:rPr>
        <w:t xml:space="preserve"> — каталог, в котором создаются домашние каталоги поль</w:t>
      </w:r>
      <w:r>
        <w:rPr>
          <w:color w:val="000000"/>
          <w:sz w:val="22"/>
          <w:szCs w:val="22"/>
        </w:rPr>
        <w:softHyphen/>
        <w:t>зователей;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iCs/>
          <w:color w:val="000000"/>
          <w:sz w:val="22"/>
          <w:szCs w:val="22"/>
        </w:rPr>
        <w:t>/</w:t>
      </w:r>
      <w:r>
        <w:rPr>
          <w:rFonts w:ascii="Courier New" w:hAnsi="Courier New" w:cs="Courier New"/>
          <w:iCs/>
          <w:color w:val="000000"/>
          <w:sz w:val="22"/>
          <w:szCs w:val="22"/>
          <w:lang w:val="en-US"/>
        </w:rPr>
        <w:t>lib</w:t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— каталог с динамическими и статическими библиотеками;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iCs/>
          <w:color w:val="000000"/>
          <w:sz w:val="22"/>
          <w:szCs w:val="22"/>
        </w:rPr>
        <w:t>/</w:t>
      </w:r>
      <w:r>
        <w:rPr>
          <w:rFonts w:ascii="Courier New" w:hAnsi="Courier New" w:cs="Courier New"/>
          <w:iCs/>
          <w:color w:val="000000"/>
          <w:sz w:val="22"/>
          <w:szCs w:val="22"/>
          <w:lang w:val="en-US"/>
        </w:rPr>
        <w:t>boot</w:t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— каталог, содержащий файлы системного загрузчика;</w:t>
      </w:r>
    </w:p>
    <w:p w:rsidR="006B76CA" w:rsidRDefault="006B76CA" w:rsidP="006B76CA">
      <w:pPr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mnt</w:t>
      </w:r>
      <w:proofErr w:type="spellEnd"/>
      <w:r>
        <w:rPr>
          <w:color w:val="000000"/>
          <w:sz w:val="22"/>
          <w:szCs w:val="22"/>
        </w:rPr>
        <w:t xml:space="preserve"> — каталог, в который, как правило, производится монтиро</w:t>
      </w:r>
      <w:r>
        <w:rPr>
          <w:color w:val="000000"/>
          <w:sz w:val="22"/>
          <w:szCs w:val="22"/>
        </w:rPr>
        <w:softHyphen/>
        <w:t>вание;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dev</w:t>
      </w:r>
      <w:r>
        <w:rPr>
          <w:color w:val="000000"/>
          <w:sz w:val="22"/>
          <w:szCs w:val="22"/>
        </w:rPr>
        <w:t xml:space="preserve"> — каталог, содержащий специальные файлы устройств;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/ор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proofErr w:type="gramEnd"/>
      <w:r>
        <w:rPr>
          <w:color w:val="000000"/>
          <w:sz w:val="22"/>
          <w:szCs w:val="22"/>
        </w:rPr>
        <w:t xml:space="preserve"> — каталог, в который устанавливается ПО сторонних про</w:t>
      </w:r>
      <w:r>
        <w:rPr>
          <w:color w:val="000000"/>
          <w:sz w:val="22"/>
          <w:szCs w:val="22"/>
        </w:rPr>
        <w:softHyphen/>
        <w:t>изводителей;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usr</w:t>
      </w:r>
      <w:proofErr w:type="spellEnd"/>
      <w:r>
        <w:rPr>
          <w:color w:val="000000"/>
          <w:sz w:val="22"/>
          <w:szCs w:val="22"/>
        </w:rPr>
        <w:t xml:space="preserve"> — каталог, в котором хранятся в режиме доступа только для чтения разделяемые данные, такие как исполняемые файлы программ, документация, библиотеки и другие системные ресурсы;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оо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>
        <w:rPr>
          <w:color w:val="000000"/>
          <w:sz w:val="22"/>
          <w:szCs w:val="22"/>
        </w:rPr>
        <w:t>— каталог, являющийся домашним для пользователя гоо</w:t>
      </w:r>
      <w:proofErr w:type="gramStart"/>
      <w:r>
        <w:rPr>
          <w:color w:val="000000"/>
          <w:sz w:val="22"/>
          <w:szCs w:val="22"/>
        </w:rPr>
        <w:t>1</w:t>
      </w:r>
      <w:proofErr w:type="gramEnd"/>
      <w:r>
        <w:rPr>
          <w:color w:val="000000"/>
          <w:sz w:val="22"/>
          <w:szCs w:val="22"/>
        </w:rPr>
        <w:t>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  <w:proofErr w:type="spellEnd"/>
      <w:r>
        <w:rPr>
          <w:color w:val="000000"/>
          <w:sz w:val="22"/>
          <w:szCs w:val="22"/>
        </w:rPr>
        <w:t xml:space="preserve"> — каталог, содержащий журналы, файлы баз данных, </w:t>
      </w:r>
      <w:proofErr w:type="spellStart"/>
      <w:r>
        <w:rPr>
          <w:color w:val="000000"/>
          <w:sz w:val="22"/>
          <w:szCs w:val="22"/>
        </w:rPr>
        <w:t>кеши</w:t>
      </w:r>
      <w:proofErr w:type="spellEnd"/>
      <w:r>
        <w:rPr>
          <w:color w:val="000000"/>
          <w:sz w:val="22"/>
          <w:szCs w:val="22"/>
        </w:rPr>
        <w:t xml:space="preserve"> разного рода;</w:t>
      </w:r>
      <w:proofErr w:type="gramStart"/>
      <w:r>
        <w:rPr>
          <w:color w:val="000000"/>
          <w:sz w:val="22"/>
          <w:szCs w:val="22"/>
        </w:rPr>
        <w:t xml:space="preserve"> .</w:t>
      </w:r>
      <w:proofErr w:type="gramEnd"/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tmp</w:t>
      </w:r>
      <w:proofErr w:type="spellEnd"/>
      <w:r>
        <w:rPr>
          <w:color w:val="000000"/>
          <w:sz w:val="22"/>
          <w:szCs w:val="22"/>
        </w:rPr>
        <w:t xml:space="preserve"> — каталог для хранения временных файлов.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Для печати текущего каталога:</w:t>
      </w:r>
    </w:p>
    <w:p w:rsidR="006B76CA" w:rsidRPr="005878F4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pwd</w:t>
      </w:r>
      <w:proofErr w:type="spellEnd"/>
      <w:proofErr w:type="gramEnd"/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Для смены каталога: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iCs/>
          <w:color w:val="000000"/>
          <w:sz w:val="22"/>
          <w:szCs w:val="22"/>
          <w:lang w:val="en-US"/>
        </w:rPr>
        <w:t>cd</w:t>
      </w:r>
      <w:proofErr w:type="gramEnd"/>
      <w:r>
        <w:rPr>
          <w:rFonts w:ascii="Courier New" w:hAnsi="Courier New" w:cs="Courier New"/>
          <w:iCs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&lt;путь к каталогу&gt;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Пример: переход к каталогу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63341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33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Попробуйте объяснить смысл каждой строки из данного примера. Какие операции запрашивает пользователь, и какие ответы даёт система?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команда запущена без указания каталога, то переход про</w:t>
      </w:r>
      <w:r>
        <w:rPr>
          <w:color w:val="000000"/>
          <w:sz w:val="22"/>
          <w:szCs w:val="22"/>
        </w:rPr>
        <w:softHyphen/>
        <w:t xml:space="preserve">изводится в домашний каталог пользователя. Вообще, для указания домашнего каталога пользователя можно использовать специальный символ ‘ ~’. Так, для перехода в папку </w:t>
      </w:r>
      <w:proofErr w:type="spellStart"/>
      <w:r>
        <w:rPr>
          <w:color w:val="000000"/>
          <w:sz w:val="22"/>
          <w:szCs w:val="22"/>
          <w:lang w:val="en-US"/>
        </w:rPr>
        <w:t>tmp</w:t>
      </w:r>
      <w:proofErr w:type="spellEnd"/>
      <w:r>
        <w:rPr>
          <w:color w:val="000000"/>
          <w:sz w:val="22"/>
          <w:szCs w:val="22"/>
        </w:rPr>
        <w:t>, находящуюся в домашнем каталоге можно воспользоваться следующей командой: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23336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Домашний каталог пользователя обычно </w:t>
      </w:r>
      <w:proofErr w:type="gramStart"/>
      <w:r>
        <w:rPr>
          <w:color w:val="000000"/>
          <w:sz w:val="22"/>
          <w:szCs w:val="22"/>
        </w:rPr>
        <w:t xml:space="preserve">располагается в каталоге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0C0C0"/>
        </w:rPr>
        <w:t>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C0C0C0"/>
          <w:lang w:val="en-US"/>
        </w:rPr>
        <w:t>home</w:t>
      </w:r>
      <w:r>
        <w:rPr>
          <w:color w:val="000000"/>
          <w:sz w:val="22"/>
          <w:szCs w:val="22"/>
        </w:rPr>
        <w:t xml:space="preserve"> и называется</w:t>
      </w:r>
      <w:proofErr w:type="gramEnd"/>
      <w:r>
        <w:rPr>
          <w:color w:val="000000"/>
          <w:sz w:val="22"/>
          <w:szCs w:val="22"/>
        </w:rPr>
        <w:t xml:space="preserve"> по имени пользователя. Например, для пользова</w:t>
      </w:r>
      <w:r>
        <w:rPr>
          <w:color w:val="000000"/>
          <w:sz w:val="22"/>
          <w:szCs w:val="22"/>
        </w:rPr>
        <w:softHyphen/>
        <w:t xml:space="preserve">теля </w:t>
      </w:r>
      <w:r>
        <w:rPr>
          <w:color w:val="000000"/>
          <w:sz w:val="22"/>
          <w:szCs w:val="22"/>
          <w:lang w:val="en-US"/>
        </w:rPr>
        <w:t>user</w:t>
      </w:r>
      <w:r>
        <w:rPr>
          <w:color w:val="000000"/>
          <w:sz w:val="22"/>
          <w:szCs w:val="22"/>
        </w:rPr>
        <w:t xml:space="preserve">1 домашний каталог будет таким: 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home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user</w:t>
      </w:r>
      <w:r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Для создания каталога: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&lt;список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имен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каталогов&gt;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drawing>
          <wp:inline distT="0" distB="0" distL="0" distR="0">
            <wp:extent cx="5172075" cy="133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требуется создать сразу несколько вложенных друг в друга каталогов, можно воспользоваться ключом </w:t>
      </w:r>
      <w:proofErr w:type="gramStart"/>
      <w:r>
        <w:rPr>
          <w:color w:val="000000"/>
          <w:sz w:val="22"/>
          <w:szCs w:val="22"/>
        </w:rPr>
        <w:t>-р</w:t>
      </w:r>
      <w:proofErr w:type="gramEnd"/>
      <w:r>
        <w:rPr>
          <w:color w:val="000000"/>
          <w:sz w:val="22"/>
          <w:szCs w:val="22"/>
        </w:rPr>
        <w:t>:</w:t>
      </w:r>
      <w:r>
        <w:rPr>
          <w:color w:val="000000"/>
          <w:sz w:val="0"/>
          <w:szCs w:val="0"/>
          <w:shd w:val="clear" w:color="auto" w:fill="000000"/>
          <w:lang w:val="x-none" w:eastAsia="x-none" w:bidi="x-none"/>
        </w:rPr>
        <w:t xml:space="preserve"> </w:t>
      </w: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419725" cy="14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Для удаления каталога: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819775" cy="15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Пример: создание каталогов и работа с ними.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61055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3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Попробуйте объяснить смысл каждый строки из данного примера. Какие операции запрашивает пользователь, и какие ответы даёт система?</w:t>
      </w: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</w:p>
    <w:p w:rsidR="006B76CA" w:rsidRDefault="006B76CA" w:rsidP="006B76CA">
      <w:pPr>
        <w:shd w:val="clear" w:color="auto" w:fill="FFFFFF"/>
        <w:autoSpaceDE w:val="0"/>
        <w:spacing w:line="360" w:lineRule="auto"/>
        <w:ind w:right="25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Команда удаляет только пустые каталоги. Ключ </w:t>
      </w:r>
      <w:proofErr w:type="gramStart"/>
      <w:r>
        <w:rPr>
          <w:color w:val="000000"/>
          <w:sz w:val="22"/>
          <w:szCs w:val="22"/>
        </w:rPr>
        <w:t>-р</w:t>
      </w:r>
      <w:proofErr w:type="gramEnd"/>
      <w:r>
        <w:rPr>
          <w:color w:val="000000"/>
          <w:sz w:val="22"/>
          <w:szCs w:val="22"/>
        </w:rPr>
        <w:t xml:space="preserve"> подобен тако</w:t>
      </w:r>
      <w:r>
        <w:rPr>
          <w:color w:val="000000"/>
          <w:sz w:val="22"/>
          <w:szCs w:val="22"/>
        </w:rPr>
        <w:softHyphen/>
        <w:t xml:space="preserve">му же ключу команды </w:t>
      </w:r>
      <w:proofErr w:type="spellStart"/>
      <w:r>
        <w:rPr>
          <w:color w:val="000000"/>
          <w:sz w:val="22"/>
          <w:szCs w:val="22"/>
          <w:lang w:val="en-US"/>
        </w:rPr>
        <w:t>mkdir</w:t>
      </w:r>
      <w:proofErr w:type="spellEnd"/>
      <w:r>
        <w:rPr>
          <w:color w:val="000000"/>
          <w:sz w:val="22"/>
          <w:szCs w:val="22"/>
        </w:rPr>
        <w:t>, и позволяет удалить сразу несколько ка</w:t>
      </w:r>
      <w:r>
        <w:rPr>
          <w:color w:val="000000"/>
          <w:sz w:val="22"/>
          <w:szCs w:val="22"/>
        </w:rPr>
        <w:softHyphen/>
        <w:t>талогов, вложенных друг в друга, если все они пусты.</w:t>
      </w:r>
    </w:p>
    <w:p w:rsidR="006B76CA" w:rsidRDefault="006B76CA" w:rsidP="006B76CA">
      <w:pPr>
        <w:pStyle w:val="a3"/>
        <w:widowControl w:val="0"/>
        <w:spacing w:after="0"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/ Корневой каталог. Это родительский каталог для всех каталогов и файлов в файловой системе UBUNTU.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 Каталог исполняемых модулей командной строки. Данный каталог содержит все исполняемые модули «родных» команд UBUNTU.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dev</w:t>
      </w:r>
      <w:proofErr w:type="spellEnd"/>
      <w:r>
        <w:rPr>
          <w:sz w:val="22"/>
          <w:szCs w:val="22"/>
        </w:rPr>
        <w:t xml:space="preserve"> Каталог устройств, содержащий специальные файлы для байт-ориентированных и блок-ориентированных устройств, таких как принтеры и клавиатуры. В данном каталоге существует файл под называнием </w:t>
      </w:r>
      <w:proofErr w:type="spellStart"/>
      <w:r>
        <w:rPr>
          <w:sz w:val="22"/>
          <w:szCs w:val="22"/>
        </w:rPr>
        <w:t>null</w:t>
      </w:r>
      <w:proofErr w:type="spellEnd"/>
      <w:r>
        <w:rPr>
          <w:sz w:val="22"/>
          <w:szCs w:val="22"/>
        </w:rPr>
        <w:t xml:space="preserve">, который называется </w:t>
      </w:r>
      <w:proofErr w:type="spellStart"/>
      <w:r>
        <w:rPr>
          <w:sz w:val="22"/>
          <w:szCs w:val="22"/>
        </w:rPr>
        <w:t>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bucket</w:t>
      </w:r>
      <w:proofErr w:type="spellEnd"/>
      <w:r>
        <w:rPr>
          <w:sz w:val="22"/>
          <w:szCs w:val="22"/>
        </w:rPr>
        <w:t xml:space="preserve"> и который может использоваться для перенаправления вывода в никуда.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Файлы системной конфигурации и каталог исполняемых файлов. Большая часть административных файлов, а также файлов, связанных с командами, хранится здесь.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lib</w:t>
      </w:r>
      <w:proofErr w:type="spellEnd"/>
      <w:r>
        <w:rPr>
          <w:sz w:val="22"/>
          <w:szCs w:val="22"/>
        </w:rPr>
        <w:t xml:space="preserve"> В каталоге хранятся библиотеки компилятора С.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lost+found</w:t>
      </w:r>
      <w:proofErr w:type="spellEnd"/>
      <w:r>
        <w:rPr>
          <w:sz w:val="22"/>
          <w:szCs w:val="22"/>
        </w:rPr>
        <w:t xml:space="preserve"> Данный каталог содержит обрабатываемые файлы, если система отключилась ненормально. Система использует данный каталог для восстановления файлов. В каждом разделе диска есть только один каталог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lost+found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.</w:t>
      </w:r>
    </w:p>
    <w:p w:rsidR="006B76CA" w:rsidRDefault="006B76CA" w:rsidP="006B76CA">
      <w:pPr>
        <w:pStyle w:val="a3"/>
        <w:spacing w:after="0" w:line="360" w:lineRule="auto"/>
        <w:ind w:right="256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usr</w:t>
      </w:r>
      <w:proofErr w:type="spellEnd"/>
      <w:r>
        <w:rPr>
          <w:sz w:val="22"/>
          <w:szCs w:val="22"/>
        </w:rPr>
        <w:t xml:space="preserve"> Данный каталог имеет несколько подкаталогов, таких как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adm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и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include</w:t>
      </w:r>
      <w:proofErr w:type="spellEnd"/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Например. </w:t>
      </w: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usr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include</w:t>
      </w:r>
      <w:proofErr w:type="spellEnd"/>
      <w:r>
        <w:rPr>
          <w:sz w:val="22"/>
          <w:szCs w:val="22"/>
        </w:rPr>
        <w:t xml:space="preserve"> содержит файлы заголовков для компилятора С.</w:t>
      </w:r>
    </w:p>
    <w:p w:rsidR="006B76CA" w:rsidRDefault="006B76CA" w:rsidP="006B76CA">
      <w:pPr>
        <w:pStyle w:val="a5"/>
        <w:spacing w:after="0" w:line="360" w:lineRule="auto"/>
        <w:ind w:right="256"/>
        <w:jc w:val="both"/>
        <w:rPr>
          <w:rFonts w:ascii="Times New Roman" w:hAnsi="Times New Roman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home</w:t>
      </w:r>
      <w:proofErr w:type="spellEnd"/>
      <w:r>
        <w:rPr>
          <w:rFonts w:ascii="Times New Roman" w:hAnsi="Times New Roman"/>
          <w:sz w:val="22"/>
          <w:szCs w:val="22"/>
        </w:rPr>
        <w:t xml:space="preserve"> содержит домашние каталоги пользователей. </w:t>
      </w:r>
    </w:p>
    <w:p w:rsidR="006B76CA" w:rsidRDefault="006B76CA" w:rsidP="006B76CA">
      <w:pPr>
        <w:pStyle w:val="a3"/>
        <w:widowControl w:val="0"/>
        <w:spacing w:after="0"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создания каталогов используется команда 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. Можно указывать как полный так и относительный путь. Поэтому можно создавать  дерево каталогов: определить относительно или абсолютно корень, после чего создать относительно нового каталога новые </w:t>
      </w:r>
      <w:proofErr w:type="spellStart"/>
      <w:r>
        <w:rPr>
          <w:sz w:val="22"/>
          <w:szCs w:val="22"/>
        </w:rPr>
        <w:t>поддирективы</w:t>
      </w:r>
      <w:proofErr w:type="spellEnd"/>
      <w:r>
        <w:rPr>
          <w:sz w:val="22"/>
          <w:szCs w:val="22"/>
        </w:rPr>
        <w:t xml:space="preserve">. </w:t>
      </w:r>
    </w:p>
    <w:p w:rsidR="006B76CA" w:rsidRDefault="006B76CA" w:rsidP="006B76CA">
      <w:pPr>
        <w:pStyle w:val="a3"/>
        <w:widowControl w:val="0"/>
        <w:spacing w:after="0"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Команду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(с </w:t>
      </w:r>
      <w:proofErr w:type="spellStart"/>
      <w:r>
        <w:rPr>
          <w:sz w:val="22"/>
          <w:szCs w:val="22"/>
        </w:rPr>
        <w:t>ее</w:t>
      </w:r>
      <w:proofErr w:type="spellEnd"/>
      <w:r>
        <w:rPr>
          <w:sz w:val="22"/>
          <w:szCs w:val="22"/>
        </w:rPr>
        <w:t xml:space="preserve"> многочисленными опциями) можно использовать для получения информации об одном или нескольких файлах или каталогах системы. Используйте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 для генерации списка файлов и каталогов в различном порядке, например по имени или по времени. Возможно распечатывать лишь отдельные детали о файлах и каталогах, например только имя файла.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</w:p>
    <w:p w:rsidR="006B76CA" w:rsidRDefault="006B76CA" w:rsidP="006B76CA">
      <w:pPr>
        <w:spacing w:line="360" w:lineRule="auto"/>
        <w:ind w:right="256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2.1 Методика выполнения.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1. Определите уникальное имя вашего головного личного каталога. Объясните структуру полного маршрутного имени каталога.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2. Создайте два поддерева из одного и из двух каталогов.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С использованием команды </w:t>
      </w:r>
      <w:r>
        <w:rPr>
          <w:sz w:val="22"/>
          <w:szCs w:val="22"/>
          <w:lang w:val="en-US"/>
        </w:rPr>
        <w:t>ls</w:t>
      </w:r>
      <w:r>
        <w:rPr>
          <w:sz w:val="22"/>
          <w:szCs w:val="22"/>
        </w:rPr>
        <w:t xml:space="preserve"> проверьте факт построения дерева подкаталогов.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4. Посмотрите содержимое пустых подкаталогов, т.е. новых подкаталогов, не содержащих файлов. Объясните их содержание.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5. Сделайте текущим последний каталог меньшего дерева.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6. Определите полное маршрутное имя.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7. Смените текущий последний каталог на подкаталог большего дерева.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8. Определите его полное маршрутное имя.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Поместите в созданные подкаталоги по 2-3 </w:t>
      </w:r>
      <w:proofErr w:type="gramStart"/>
      <w:r>
        <w:rPr>
          <w:sz w:val="22"/>
          <w:szCs w:val="22"/>
        </w:rPr>
        <w:t>пустых</w:t>
      </w:r>
      <w:proofErr w:type="gramEnd"/>
      <w:r>
        <w:rPr>
          <w:sz w:val="22"/>
          <w:szCs w:val="22"/>
        </w:rPr>
        <w:t xml:space="preserve"> файла не выходя из текущего. Используйте при этом разные способы задания маршрутного имени подкаталогов.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10. Просмотрите содержимое каталогов. Объясните содержания каждого поля каталога.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Установите в качестве </w:t>
      </w:r>
      <w:proofErr w:type="gramStart"/>
      <w:r>
        <w:rPr>
          <w:sz w:val="22"/>
          <w:szCs w:val="22"/>
        </w:rPr>
        <w:t>текущего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HOME</w:t>
      </w:r>
      <w:r>
        <w:rPr>
          <w:sz w:val="22"/>
          <w:szCs w:val="22"/>
        </w:rPr>
        <w:t>-каталога.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Найдите обычные файлы с определением их полных маршрутных </w:t>
      </w:r>
      <w:proofErr w:type="spellStart"/>
      <w:r>
        <w:rPr>
          <w:sz w:val="22"/>
          <w:szCs w:val="22"/>
        </w:rPr>
        <w:t>имен</w:t>
      </w:r>
      <w:proofErr w:type="spellEnd"/>
      <w:r>
        <w:rPr>
          <w:sz w:val="22"/>
          <w:szCs w:val="22"/>
        </w:rPr>
        <w:t>. Выполните то же для различных комбинаций известных вам условий поиска файлов.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13. Проделайте предыдущие задания для файлов типа каталог.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Выведите на экран принадлежащую вам регистрационную запись с использованием команды </w:t>
      </w:r>
      <w:r>
        <w:rPr>
          <w:sz w:val="22"/>
          <w:szCs w:val="22"/>
          <w:lang w:val="en-US"/>
        </w:rPr>
        <w:t>grep</w:t>
      </w:r>
      <w:r>
        <w:rPr>
          <w:sz w:val="22"/>
          <w:szCs w:val="22"/>
        </w:rPr>
        <w:t>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15. Уничтожьте все построенные вами подкаталоги. Получите подтверждение выполнения команд по содержимому домашнего каталога.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Проанализируйте с использованием команды </w:t>
      </w:r>
      <w:r>
        <w:rPr>
          <w:sz w:val="22"/>
          <w:szCs w:val="22"/>
          <w:lang w:val="en-US"/>
        </w:rPr>
        <w:t>history</w:t>
      </w:r>
      <w:r>
        <w:rPr>
          <w:sz w:val="22"/>
          <w:szCs w:val="22"/>
        </w:rPr>
        <w:t xml:space="preserve"> содержание лабораторной работы, продумайте ответы на </w:t>
      </w:r>
      <w:proofErr w:type="spellStart"/>
      <w:r>
        <w:rPr>
          <w:sz w:val="22"/>
          <w:szCs w:val="22"/>
        </w:rPr>
        <w:t>нижеприведенные</w:t>
      </w:r>
      <w:proofErr w:type="spellEnd"/>
      <w:r>
        <w:rPr>
          <w:sz w:val="22"/>
          <w:szCs w:val="22"/>
        </w:rPr>
        <w:t xml:space="preserve"> контрольные вопросы и сдайте выполненную работу преподавателю. После получения </w:t>
      </w:r>
      <w:proofErr w:type="spellStart"/>
      <w:r>
        <w:rPr>
          <w:sz w:val="22"/>
          <w:szCs w:val="22"/>
        </w:rPr>
        <w:t>зачета</w:t>
      </w:r>
      <w:proofErr w:type="spellEnd"/>
      <w:r>
        <w:rPr>
          <w:sz w:val="22"/>
          <w:szCs w:val="22"/>
        </w:rPr>
        <w:t xml:space="preserve"> по работе – уничтожьте все созданные файлы и корректно выйдите из системы.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</w:p>
    <w:p w:rsidR="006B76CA" w:rsidRDefault="006B76CA" w:rsidP="006B76CA">
      <w:pPr>
        <w:spacing w:line="360" w:lineRule="auto"/>
        <w:ind w:right="256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2.2 Контрольные вопросы.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1. Какие системные имена каталогов вам известны?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2. Каким образом можно построить отдельный каталог или цепочку каталогов?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Для чего </w:t>
      </w:r>
      <w:proofErr w:type="gramStart"/>
      <w:r>
        <w:rPr>
          <w:sz w:val="22"/>
          <w:szCs w:val="22"/>
        </w:rPr>
        <w:t>и</w:t>
      </w:r>
      <w:proofErr w:type="gramEnd"/>
      <w:r>
        <w:rPr>
          <w:sz w:val="22"/>
          <w:szCs w:val="22"/>
        </w:rPr>
        <w:t xml:space="preserve"> каким образом переопределяются текущие каталоги?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4. Как обратиться к файлам параллельных ветвей дерева каталогов? К вышележащему каталогу?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5. Какие условия поиска файлов вы знаете? Как комбинируются условия поиска? Как осуществляется поиск по дереву каталогов?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6. Какова последовательность действий при удалении одного каталога? Цепочки каталогов?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7. Объясните назначение и содержание каждого поля каталога.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Как отличить по содержимому каталога типы файлов, содержащихся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ваших каталогов.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9. Какую информацию содержит «пустой» вновь созданный каталог?</w:t>
      </w:r>
    </w:p>
    <w:p w:rsidR="006B76CA" w:rsidRDefault="006B76CA" w:rsidP="006B76CA">
      <w:pPr>
        <w:spacing w:line="360" w:lineRule="auto"/>
        <w:ind w:right="256"/>
        <w:jc w:val="both"/>
        <w:rPr>
          <w:sz w:val="22"/>
          <w:szCs w:val="22"/>
        </w:rPr>
      </w:pPr>
      <w:r>
        <w:rPr>
          <w:sz w:val="22"/>
          <w:szCs w:val="22"/>
        </w:rPr>
        <w:t>10. Как осуществить поиск файлов в системе каталогов по фрагментам текста файлов?</w:t>
      </w:r>
    </w:p>
    <w:p w:rsidR="00AA3C49" w:rsidRDefault="00AA3C49"/>
    <w:sectPr w:rsidR="00AA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A"/>
    <w:rsid w:val="00102A27"/>
    <w:rsid w:val="006B76CA"/>
    <w:rsid w:val="00A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2017-10-27T14:00:00Z</dcterms:created>
  <dcterms:modified xsi:type="dcterms:W3CDTF">2017-10-27T14:03:00Z</dcterms:modified>
</cp:coreProperties>
</file>