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ind w:hanging="0"/>
        <w:jc w:val="center"/>
        <w:rPr/>
      </w:pPr>
      <w:r>
        <w:rPr>
          <w:rFonts w:eastAsia="Times New Roman"/>
          <w:sz w:val="28"/>
          <w:szCs w:val="28"/>
        </w:rPr>
        <w:t>Федеральное агентство связи</w:t>
      </w:r>
    </w:p>
    <w:p>
      <w:pPr>
        <w:pStyle w:val="Normal"/>
        <w:spacing w:lineRule="auto" w:line="360"/>
        <w:ind w:hanging="0"/>
        <w:jc w:val="center"/>
        <w:rPr/>
      </w:pPr>
      <w:r>
        <w:rPr>
          <w:rFonts w:eastAsia="Times New Roman"/>
          <w:sz w:val="28"/>
          <w:szCs w:val="28"/>
        </w:rPr>
        <w:t>Северо-Кавказский филиал ордена Трудового Красного Знамени</w:t>
      </w:r>
    </w:p>
    <w:p>
      <w:pPr>
        <w:pStyle w:val="Normal"/>
        <w:spacing w:lineRule="auto" w:line="360"/>
        <w:ind w:hanging="0"/>
        <w:jc w:val="center"/>
        <w:rPr/>
      </w:pPr>
      <w:r>
        <w:rPr>
          <w:rFonts w:eastAsia="Times New Roman"/>
          <w:sz w:val="28"/>
          <w:szCs w:val="28"/>
        </w:rPr>
        <w:t>федерального государственного бюджетного образовательного учреждения</w:t>
      </w:r>
    </w:p>
    <w:p>
      <w:pPr>
        <w:pStyle w:val="Normal"/>
        <w:spacing w:lineRule="auto" w:line="360"/>
        <w:ind w:hanging="0"/>
        <w:jc w:val="center"/>
        <w:rPr/>
      </w:pPr>
      <w:r>
        <w:rPr>
          <w:rFonts w:eastAsia="Times New Roman"/>
          <w:sz w:val="28"/>
          <w:szCs w:val="28"/>
        </w:rPr>
        <w:t>высшего образования</w:t>
      </w:r>
    </w:p>
    <w:p>
      <w:pPr>
        <w:pStyle w:val="Normal"/>
        <w:spacing w:lineRule="auto" w:line="360"/>
        <w:ind w:hanging="0"/>
        <w:jc w:val="center"/>
        <w:rPr/>
      </w:pPr>
      <w:r>
        <w:rPr>
          <w:rFonts w:eastAsia="Times New Roman"/>
          <w:sz w:val="28"/>
          <w:szCs w:val="28"/>
        </w:rPr>
        <w:t>«Московский технический университет связи и информатики»</w:t>
      </w:r>
    </w:p>
    <w:p>
      <w:pPr>
        <w:pStyle w:val="Normal"/>
        <w:spacing w:lineRule="auto" w:line="360"/>
        <w:ind w:hanging="0"/>
        <w:jc w:val="center"/>
        <w:rPr/>
      </w:pPr>
      <w:r>
        <w:rPr>
          <w:rFonts w:eastAsia="Times New Roman"/>
          <w:sz w:val="28"/>
          <w:szCs w:val="28"/>
        </w:rPr>
        <w:t>Кафедра «Информатики и вычислительной техники»</w:t>
      </w:r>
    </w:p>
    <w:p>
      <w:pPr>
        <w:pStyle w:val="Normal"/>
        <w:spacing w:lineRule="auto" w:line="360"/>
        <w:ind w:hanging="0"/>
        <w:jc w:val="center"/>
        <w:rPr>
          <w:sz w:val="28"/>
          <w:szCs w:val="28"/>
        </w:rPr>
      </w:pPr>
      <w:r>
        <w:rPr>
          <w:sz w:val="28"/>
          <w:szCs w:val="28"/>
        </w:rPr>
      </w:r>
    </w:p>
    <w:p>
      <w:pPr>
        <w:pStyle w:val="Normal"/>
        <w:spacing w:lineRule="auto" w:line="360"/>
        <w:ind w:hanging="0"/>
        <w:jc w:val="center"/>
        <w:rPr>
          <w:sz w:val="28"/>
          <w:szCs w:val="28"/>
        </w:rPr>
      </w:pPr>
      <w:r>
        <w:rPr>
          <w:sz w:val="28"/>
          <w:szCs w:val="28"/>
        </w:rPr>
      </w:r>
    </w:p>
    <w:p>
      <w:pPr>
        <w:pStyle w:val="Normal"/>
        <w:spacing w:lineRule="auto" w:line="360"/>
        <w:ind w:hanging="0"/>
        <w:jc w:val="center"/>
        <w:rPr>
          <w:sz w:val="28"/>
          <w:szCs w:val="28"/>
        </w:rPr>
      </w:pPr>
      <w:r>
        <w:rPr>
          <w:sz w:val="28"/>
          <w:szCs w:val="28"/>
        </w:rPr>
      </w:r>
    </w:p>
    <w:p>
      <w:pPr>
        <w:pStyle w:val="Normal"/>
        <w:spacing w:lineRule="auto" w:line="360"/>
        <w:ind w:hanging="0"/>
        <w:jc w:val="center"/>
        <w:rPr>
          <w:sz w:val="28"/>
          <w:szCs w:val="28"/>
        </w:rPr>
      </w:pPr>
      <w:r>
        <w:rPr>
          <w:sz w:val="28"/>
          <w:szCs w:val="28"/>
        </w:rPr>
      </w:r>
    </w:p>
    <w:p>
      <w:pPr>
        <w:pStyle w:val="Normal"/>
        <w:spacing w:lineRule="auto" w:line="360"/>
        <w:ind w:hanging="0"/>
        <w:jc w:val="center"/>
        <w:rPr>
          <w:sz w:val="28"/>
          <w:szCs w:val="28"/>
        </w:rPr>
      </w:pPr>
      <w:r>
        <w:rPr>
          <w:sz w:val="28"/>
          <w:szCs w:val="28"/>
        </w:rPr>
      </w:r>
    </w:p>
    <w:p>
      <w:pPr>
        <w:pStyle w:val="Normal"/>
        <w:spacing w:lineRule="auto" w:line="360"/>
        <w:ind w:hanging="0"/>
        <w:jc w:val="center"/>
        <w:rPr/>
      </w:pPr>
      <w:r>
        <w:rPr>
          <w:sz w:val="28"/>
          <w:szCs w:val="28"/>
        </w:rPr>
        <w:t>Отчет</w:t>
      </w:r>
    </w:p>
    <w:p>
      <w:pPr>
        <w:pStyle w:val="Normal"/>
        <w:spacing w:lineRule="auto" w:line="360"/>
        <w:ind w:hanging="0"/>
        <w:jc w:val="center"/>
        <w:rPr/>
      </w:pPr>
      <w:r>
        <w:rPr>
          <w:rFonts w:eastAsia="Times New Roman"/>
          <w:sz w:val="28"/>
          <w:szCs w:val="28"/>
        </w:rPr>
        <w:t>по лабораторной работе №7</w:t>
      </w:r>
    </w:p>
    <w:p>
      <w:pPr>
        <w:pStyle w:val="Normal"/>
        <w:spacing w:lineRule="auto" w:line="360"/>
        <w:ind w:hanging="0"/>
        <w:jc w:val="center"/>
        <w:rPr/>
      </w:pPr>
      <w:r>
        <w:rPr>
          <w:sz w:val="28"/>
          <w:szCs w:val="28"/>
        </w:rPr>
        <w:t>«Управление каталогами»</w:t>
      </w:r>
    </w:p>
    <w:p>
      <w:pPr>
        <w:pStyle w:val="Normal"/>
        <w:spacing w:lineRule="auto" w:line="360"/>
        <w:ind w:hanging="0"/>
        <w:jc w:val="center"/>
        <w:rPr/>
      </w:pPr>
      <w:r>
        <w:rPr>
          <w:sz w:val="28"/>
          <w:szCs w:val="28"/>
        </w:rPr>
        <w:t>по дисциплине «Операционные системы»</w:t>
      </w:r>
    </w:p>
    <w:p>
      <w:pPr>
        <w:pStyle w:val="Normal"/>
        <w:spacing w:lineRule="auto" w:line="360"/>
        <w:ind w:hanging="0"/>
        <w:jc w:val="center"/>
        <w:rPr/>
      </w:pPr>
      <w:r>
        <w:rPr>
          <w:rFonts w:eastAsia="Times New Roman"/>
          <w:sz w:val="28"/>
          <w:szCs w:val="28"/>
        </w:rPr>
        <w:t>выполнил студент группы ДП-31</w:t>
      </w:r>
    </w:p>
    <w:p>
      <w:pPr>
        <w:pStyle w:val="Normal"/>
        <w:spacing w:lineRule="auto" w:line="360"/>
        <w:ind w:hanging="0"/>
        <w:jc w:val="center"/>
        <w:rPr/>
      </w:pPr>
      <w:r>
        <w:rPr>
          <w:rFonts w:eastAsia="Times New Roman"/>
          <w:sz w:val="28"/>
          <w:szCs w:val="28"/>
        </w:rPr>
        <w:t>Гаврилов Владислав Вадимович</w:t>
      </w:r>
    </w:p>
    <w:p>
      <w:pPr>
        <w:pStyle w:val="Normal"/>
        <w:spacing w:lineRule="auto" w:line="360"/>
        <w:ind w:hanging="0"/>
        <w:jc w:val="center"/>
        <w:rPr>
          <w:rFonts w:eastAsia="Times New Roman"/>
          <w:sz w:val="28"/>
          <w:szCs w:val="28"/>
        </w:rPr>
      </w:pPr>
      <w:r>
        <w:rPr>
          <w:rFonts w:eastAsia="Times New Roman"/>
          <w:sz w:val="28"/>
          <w:szCs w:val="28"/>
        </w:rPr>
      </w:r>
    </w:p>
    <w:p>
      <w:pPr>
        <w:pStyle w:val="Normal"/>
        <w:spacing w:lineRule="auto" w:line="360"/>
        <w:ind w:hanging="0"/>
        <w:jc w:val="center"/>
        <w:rPr>
          <w:rFonts w:eastAsia="Times New Roman"/>
          <w:sz w:val="28"/>
          <w:szCs w:val="28"/>
        </w:rPr>
      </w:pPr>
      <w:r>
        <w:rPr>
          <w:rFonts w:eastAsia="Times New Roman"/>
          <w:sz w:val="28"/>
          <w:szCs w:val="28"/>
        </w:rPr>
      </w:r>
    </w:p>
    <w:p>
      <w:pPr>
        <w:pStyle w:val="Normal"/>
        <w:spacing w:lineRule="auto" w:line="360"/>
        <w:ind w:hanging="0"/>
        <w:jc w:val="center"/>
        <w:rPr>
          <w:sz w:val="28"/>
          <w:szCs w:val="28"/>
        </w:rPr>
      </w:pPr>
      <w:r>
        <w:rPr>
          <w:sz w:val="28"/>
          <w:szCs w:val="28"/>
        </w:rPr>
      </w:r>
    </w:p>
    <w:p>
      <w:pPr>
        <w:pStyle w:val="Normal"/>
        <w:spacing w:lineRule="auto" w:line="360"/>
        <w:ind w:hanging="0"/>
        <w:jc w:val="center"/>
        <w:rPr>
          <w:sz w:val="28"/>
          <w:szCs w:val="28"/>
        </w:rPr>
      </w:pPr>
      <w:r>
        <w:rPr>
          <w:sz w:val="28"/>
          <w:szCs w:val="28"/>
        </w:rPr>
      </w:r>
    </w:p>
    <w:p>
      <w:pPr>
        <w:pStyle w:val="Normal"/>
        <w:spacing w:lineRule="auto" w:line="360"/>
        <w:ind w:hanging="0"/>
        <w:jc w:val="center"/>
        <w:rPr>
          <w:sz w:val="28"/>
          <w:szCs w:val="28"/>
        </w:rPr>
      </w:pPr>
      <w:r>
        <w:rPr>
          <w:sz w:val="28"/>
          <w:szCs w:val="28"/>
        </w:rPr>
      </w:r>
    </w:p>
    <w:p>
      <w:pPr>
        <w:pStyle w:val="Normal"/>
        <w:spacing w:lineRule="auto" w:line="360"/>
        <w:ind w:hanging="0"/>
        <w:jc w:val="center"/>
        <w:rPr>
          <w:sz w:val="28"/>
          <w:szCs w:val="28"/>
        </w:rPr>
      </w:pPr>
      <w:r>
        <w:rPr>
          <w:sz w:val="28"/>
          <w:szCs w:val="28"/>
        </w:rPr>
      </w:r>
    </w:p>
    <w:p>
      <w:pPr>
        <w:pStyle w:val="Normal"/>
        <w:spacing w:lineRule="auto" w:line="360"/>
        <w:ind w:hanging="0"/>
        <w:jc w:val="center"/>
        <w:rPr>
          <w:sz w:val="28"/>
          <w:szCs w:val="28"/>
        </w:rPr>
      </w:pPr>
      <w:r>
        <w:rPr>
          <w:sz w:val="28"/>
          <w:szCs w:val="28"/>
        </w:rPr>
      </w:r>
    </w:p>
    <w:p>
      <w:pPr>
        <w:pStyle w:val="Normal"/>
        <w:spacing w:lineRule="auto" w:line="360"/>
        <w:ind w:hanging="0"/>
        <w:jc w:val="center"/>
        <w:rPr>
          <w:sz w:val="28"/>
          <w:szCs w:val="28"/>
        </w:rPr>
      </w:pPr>
      <w:r>
        <w:rPr>
          <w:sz w:val="28"/>
          <w:szCs w:val="28"/>
        </w:rPr>
      </w:r>
    </w:p>
    <w:p>
      <w:pPr>
        <w:pStyle w:val="Normal"/>
        <w:spacing w:lineRule="auto" w:line="360"/>
        <w:ind w:hanging="0"/>
        <w:jc w:val="center"/>
        <w:rPr>
          <w:sz w:val="28"/>
          <w:szCs w:val="28"/>
        </w:rPr>
      </w:pPr>
      <w:r>
        <w:rPr>
          <w:sz w:val="28"/>
          <w:szCs w:val="28"/>
        </w:rPr>
      </w:r>
    </w:p>
    <w:p>
      <w:pPr>
        <w:pStyle w:val="Normal"/>
        <w:spacing w:lineRule="auto" w:line="360"/>
        <w:ind w:hanging="0"/>
        <w:jc w:val="center"/>
        <w:rPr>
          <w:sz w:val="28"/>
          <w:szCs w:val="28"/>
        </w:rPr>
      </w:pPr>
      <w:r>
        <w:rPr>
          <w:sz w:val="28"/>
          <w:szCs w:val="28"/>
        </w:rPr>
      </w:r>
    </w:p>
    <w:p>
      <w:pPr>
        <w:pStyle w:val="Normal"/>
        <w:spacing w:lineRule="auto" w:line="360"/>
        <w:ind w:hanging="0"/>
        <w:jc w:val="center"/>
        <w:rPr>
          <w:sz w:val="28"/>
          <w:szCs w:val="28"/>
        </w:rPr>
      </w:pPr>
      <w:r>
        <w:rPr>
          <w:sz w:val="28"/>
          <w:szCs w:val="28"/>
        </w:rPr>
      </w:r>
    </w:p>
    <w:p>
      <w:pPr>
        <w:pStyle w:val="Normal"/>
        <w:spacing w:lineRule="auto" w:line="360"/>
        <w:ind w:hanging="0"/>
        <w:jc w:val="center"/>
        <w:rPr>
          <w:sz w:val="28"/>
          <w:szCs w:val="28"/>
        </w:rPr>
      </w:pPr>
      <w:r>
        <w:rPr>
          <w:sz w:val="28"/>
          <w:szCs w:val="28"/>
        </w:rPr>
      </w:r>
    </w:p>
    <w:p>
      <w:pPr>
        <w:pStyle w:val="Normal"/>
        <w:spacing w:lineRule="auto" w:line="360"/>
        <w:ind w:hanging="0"/>
        <w:jc w:val="center"/>
        <w:rPr/>
      </w:pPr>
      <w:r>
        <w:rPr>
          <w:rFonts w:eastAsia="Times New Roman"/>
          <w:sz w:val="28"/>
          <w:szCs w:val="28"/>
        </w:rPr>
        <w:t>Ростов-на-Дону</w:t>
      </w:r>
    </w:p>
    <w:p>
      <w:pPr>
        <w:sectPr>
          <w:type w:val="nextPage"/>
          <w:pgSz w:w="11906" w:h="16838"/>
          <w:pgMar w:left="1440" w:right="586" w:header="0" w:top="1125" w:footer="0" w:bottom="568" w:gutter="0"/>
          <w:pgNumType w:fmt="decimal"/>
          <w:formProt w:val="false"/>
          <w:textDirection w:val="lrTb"/>
          <w:docGrid w:type="default" w:linePitch="299" w:charSpace="0"/>
        </w:sectPr>
        <w:pStyle w:val="Normal"/>
        <w:spacing w:lineRule="auto" w:line="360"/>
        <w:ind w:hanging="0"/>
        <w:jc w:val="center"/>
        <w:rPr/>
      </w:pPr>
      <w:r>
        <w:rPr>
          <w:rFonts w:eastAsia="Times New Roman"/>
          <w:sz w:val="28"/>
          <w:szCs w:val="28"/>
        </w:rPr>
        <w:t>2019</w:t>
      </w:r>
    </w:p>
    <w:p>
      <w:pPr>
        <w:pStyle w:val="ListParagraph"/>
        <w:ind w:left="567" w:hanging="0"/>
        <w:rPr>
          <w:lang w:eastAsia="ru-RU"/>
        </w:rPr>
      </w:pPr>
      <w:r>
        <w:rPr>
          <w:lang w:eastAsia="ru-RU"/>
        </w:rPr>
        <w:t xml:space="preserve">Команда </w:t>
      </w:r>
      <w:r>
        <w:rPr>
          <w:lang w:val="en-US" w:eastAsia="ru-RU"/>
        </w:rPr>
        <w:t>pwd</w:t>
      </w:r>
      <w:r>
        <w:rPr>
          <w:lang w:eastAsia="ru-RU"/>
        </w:rPr>
        <w:t xml:space="preserve"> выводит полный путь к текущему каталогу. Символ / означает корневой каталог, /</w:t>
      </w:r>
      <w:r>
        <w:rPr>
          <w:lang w:val="en-US" w:eastAsia="ru-RU"/>
        </w:rPr>
        <w:t>home</w:t>
      </w:r>
      <w:r>
        <w:rPr>
          <w:lang w:eastAsia="ru-RU"/>
        </w:rPr>
        <w:t xml:space="preserve"> – каталог с домашними каталогами пользователей, /home/gavrilov это домашний каталог пользователя </w:t>
      </w:r>
      <w:r>
        <w:rPr>
          <w:lang w:val="en-US" w:eastAsia="ru-RU"/>
        </w:rPr>
        <w:t>gavrilov</w:t>
      </w:r>
      <w:r>
        <w:rPr>
          <w:lang w:eastAsia="ru-RU"/>
        </w:rPr>
        <w:t xml:space="preserve">. </w:t>
      </w:r>
    </w:p>
    <w:p>
      <w:pPr>
        <w:pStyle w:val="ListParagraph"/>
        <w:ind w:left="567" w:hanging="0"/>
        <w:rPr>
          <w:lang w:eastAsia="ru-RU"/>
        </w:rPr>
      </w:pPr>
      <w:r>
        <w:rPr/>
        <w:drawing>
          <wp:inline distT="0" distB="1270" distL="0" distR="8255">
            <wp:extent cx="5821680" cy="4304665"/>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2"/>
                    <a:srcRect l="28050" t="7891" r="8973" b="33905"/>
                    <a:stretch>
                      <a:fillRect/>
                    </a:stretch>
                  </pic:blipFill>
                  <pic:spPr bwMode="auto">
                    <a:xfrm>
                      <a:off x="0" y="0"/>
                      <a:ext cx="5821680" cy="4304665"/>
                    </a:xfrm>
                    <a:prstGeom prst="rect">
                      <a:avLst/>
                    </a:prstGeom>
                  </pic:spPr>
                </pic:pic>
              </a:graphicData>
            </a:graphic>
          </wp:inline>
        </w:drawing>
      </w:r>
    </w:p>
    <w:p>
      <w:pPr>
        <w:pStyle w:val="ListParagraph"/>
        <w:ind w:left="567" w:hanging="0"/>
        <w:rPr>
          <w:lang w:val="en-US"/>
        </w:rPr>
      </w:pPr>
      <w:r>
        <w:rPr>
          <w:lang w:val="en-US"/>
        </w:rPr>
      </w:r>
    </w:p>
    <w:p>
      <w:pPr>
        <w:pStyle w:val="ListParagraph"/>
        <w:ind w:left="567" w:hanging="0"/>
        <w:rPr>
          <w:lang w:val="en-US"/>
        </w:rPr>
      </w:pPr>
      <w:r>
        <w:rPr>
          <w:lang w:val="en-US"/>
        </w:rPr>
      </w:r>
    </w:p>
    <w:p>
      <w:pPr>
        <w:pStyle w:val="Normal"/>
        <w:spacing w:lineRule="auto" w:line="240"/>
        <w:ind w:hanging="0"/>
        <w:jc w:val="left"/>
        <w:rPr>
          <w:szCs w:val="26"/>
          <w:lang w:val="en-US"/>
        </w:rPr>
      </w:pPr>
      <w:r>
        <w:rPr>
          <w:szCs w:val="26"/>
          <w:lang w:val="en-US"/>
        </w:rPr>
      </w:r>
      <w:r>
        <w:br w:type="page"/>
      </w:r>
    </w:p>
    <w:p>
      <w:pPr>
        <w:pStyle w:val="Normal"/>
        <w:rPr/>
      </w:pPr>
      <w:r>
        <w:rPr/>
        <w:t xml:space="preserve">Создаю каталог </w:t>
      </w:r>
      <w:r>
        <w:rPr>
          <w:lang w:val="en-US"/>
        </w:rPr>
        <w:t>dir</w:t>
      </w:r>
      <w:r>
        <w:rPr/>
        <w:t xml:space="preserve">1, а затем </w:t>
      </w:r>
      <w:r>
        <w:rPr>
          <w:lang w:val="en-US"/>
        </w:rPr>
        <w:t>dir</w:t>
      </w:r>
      <w:r>
        <w:rPr/>
        <w:t xml:space="preserve">2, содержащий </w:t>
      </w:r>
      <w:r>
        <w:rPr>
          <w:lang w:val="en-US"/>
        </w:rPr>
        <w:t>dir</w:t>
      </w:r>
      <w:r>
        <w:rPr/>
        <w:t xml:space="preserve">3. Команда </w:t>
      </w:r>
      <w:r>
        <w:rPr>
          <w:lang w:val="en-US"/>
        </w:rPr>
        <w:t>ls</w:t>
      </w:r>
      <w:r>
        <w:rPr/>
        <w:t xml:space="preserve"> показала, что в текущем каталоге они действительно присутствуют.</w:t>
      </w:r>
    </w:p>
    <w:p>
      <w:pPr>
        <w:pStyle w:val="ListParagraph"/>
        <w:ind w:left="567" w:hanging="0"/>
        <w:rPr>
          <w:lang w:eastAsia="ru-RU"/>
        </w:rPr>
      </w:pPr>
      <w:r>
        <w:rPr>
          <w:lang w:eastAsia="ru-RU"/>
        </w:rPr>
      </w:r>
    </w:p>
    <w:p>
      <w:pPr>
        <w:pStyle w:val="ListParagraph"/>
        <w:ind w:left="567" w:hanging="0"/>
        <w:rPr>
          <w:lang w:val="en-US"/>
        </w:rPr>
      </w:pPr>
      <w:r>
        <w:rPr/>
        <w:drawing>
          <wp:inline distT="0" distB="0" distL="0" distR="8890">
            <wp:extent cx="5821045" cy="4345305"/>
            <wp:effectExtent l="0" t="0" r="0" b="0"/>
            <wp:docPr id="2"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9" descr=""/>
                    <pic:cNvPicPr>
                      <a:picLocks noChangeAspect="1" noChangeArrowheads="1"/>
                    </pic:cNvPicPr>
                  </pic:nvPicPr>
                  <pic:blipFill>
                    <a:blip r:embed="rId3"/>
                    <a:srcRect l="27962" t="7492" r="8988" b="33683"/>
                    <a:stretch>
                      <a:fillRect/>
                    </a:stretch>
                  </pic:blipFill>
                  <pic:spPr bwMode="auto">
                    <a:xfrm>
                      <a:off x="0" y="0"/>
                      <a:ext cx="5821045" cy="4345305"/>
                    </a:xfrm>
                    <a:prstGeom prst="rect">
                      <a:avLst/>
                    </a:prstGeom>
                  </pic:spPr>
                </pic:pic>
              </a:graphicData>
            </a:graphic>
          </wp:inline>
        </w:drawing>
      </w:r>
    </w:p>
    <w:p>
      <w:pPr>
        <w:pStyle w:val="Normal"/>
        <w:spacing w:lineRule="auto" w:line="240"/>
        <w:ind w:hanging="0"/>
        <w:jc w:val="left"/>
        <w:rPr>
          <w:szCs w:val="26"/>
          <w:lang w:val="en-US"/>
        </w:rPr>
      </w:pPr>
      <w:r>
        <w:rPr>
          <w:szCs w:val="26"/>
          <w:lang w:val="en-US"/>
        </w:rPr>
      </w:r>
      <w:r>
        <w:br w:type="page"/>
      </w:r>
    </w:p>
    <w:p>
      <w:pPr>
        <w:pStyle w:val="ListParagraph"/>
        <w:ind w:left="567" w:hanging="0"/>
        <w:rPr/>
      </w:pPr>
      <w:r>
        <w:rPr/>
        <w:t>Посмотрел содержимое пустых каталогов.</w:t>
      </w:r>
    </w:p>
    <w:p>
      <w:pPr>
        <w:pStyle w:val="ListParagraph"/>
        <w:ind w:left="567" w:hanging="0"/>
        <w:rPr>
          <w:lang w:eastAsia="ru-RU"/>
        </w:rPr>
      </w:pPr>
      <w:r>
        <w:rPr>
          <w:lang w:eastAsia="ru-RU"/>
        </w:rPr>
      </w:r>
    </w:p>
    <w:p>
      <w:pPr>
        <w:pStyle w:val="ListParagraph"/>
        <w:ind w:left="567" w:hanging="0"/>
        <w:rPr/>
      </w:pPr>
      <w:r>
        <w:rPr/>
        <w:drawing>
          <wp:inline distT="0" distB="0" distL="0" distR="2540">
            <wp:extent cx="5732145" cy="4293870"/>
            <wp:effectExtent l="0" t="0" r="0" b="0"/>
            <wp:docPr id="3"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0" descr=""/>
                    <pic:cNvPicPr>
                      <a:picLocks noChangeAspect="1" noChangeArrowheads="1"/>
                    </pic:cNvPicPr>
                  </pic:nvPicPr>
                  <pic:blipFill>
                    <a:blip r:embed="rId4"/>
                    <a:srcRect l="28186" t="7765" r="9463" b="33846"/>
                    <a:stretch>
                      <a:fillRect/>
                    </a:stretch>
                  </pic:blipFill>
                  <pic:spPr bwMode="auto">
                    <a:xfrm>
                      <a:off x="0" y="0"/>
                      <a:ext cx="5732145" cy="4293870"/>
                    </a:xfrm>
                    <a:prstGeom prst="rect">
                      <a:avLst/>
                    </a:prstGeom>
                  </pic:spPr>
                </pic:pic>
              </a:graphicData>
            </a:graphic>
          </wp:inline>
        </w:drawing>
      </w:r>
    </w:p>
    <w:p>
      <w:pPr>
        <w:pStyle w:val="Normal"/>
        <w:spacing w:lineRule="auto" w:line="240"/>
        <w:ind w:hanging="0"/>
        <w:jc w:val="left"/>
        <w:rPr>
          <w:szCs w:val="26"/>
        </w:rPr>
      </w:pPr>
      <w:r>
        <w:rPr>
          <w:szCs w:val="26"/>
        </w:rPr>
      </w:r>
      <w:r>
        <w:br w:type="page"/>
      </w:r>
    </w:p>
    <w:p>
      <w:pPr>
        <w:pStyle w:val="ListParagraph"/>
        <w:ind w:left="567" w:hanging="0"/>
        <w:rPr>
          <w:lang w:eastAsia="ru-RU"/>
        </w:rPr>
      </w:pPr>
      <w:r>
        <w:rPr/>
        <w:t xml:space="preserve">Сделал текущим каталог </w:t>
      </w:r>
      <w:r>
        <w:rPr>
          <w:lang w:val="en-US"/>
        </w:rPr>
        <w:t>dir1</w:t>
      </w:r>
      <w:r>
        <w:rPr/>
        <w:t>.</w:t>
      </w:r>
    </w:p>
    <w:p>
      <w:pPr>
        <w:pStyle w:val="ListParagraph"/>
        <w:ind w:left="567" w:hanging="0"/>
        <w:rPr/>
      </w:pPr>
      <w:r>
        <w:rPr/>
        <w:drawing>
          <wp:inline distT="0" distB="9525" distL="0" distR="8255">
            <wp:extent cx="5916295" cy="4429125"/>
            <wp:effectExtent l="0" t="0" r="0" b="0"/>
            <wp:docPr id="4"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2" descr=""/>
                    <pic:cNvPicPr>
                      <a:picLocks noChangeAspect="1" noChangeArrowheads="1"/>
                    </pic:cNvPicPr>
                  </pic:nvPicPr>
                  <pic:blipFill>
                    <a:blip r:embed="rId5"/>
                    <a:srcRect l="28071" t="7492" r="9212" b="33820"/>
                    <a:stretch>
                      <a:fillRect/>
                    </a:stretch>
                  </pic:blipFill>
                  <pic:spPr bwMode="auto">
                    <a:xfrm>
                      <a:off x="0" y="0"/>
                      <a:ext cx="5916295" cy="4429125"/>
                    </a:xfrm>
                    <a:prstGeom prst="rect">
                      <a:avLst/>
                    </a:prstGeom>
                  </pic:spPr>
                </pic:pic>
              </a:graphicData>
            </a:graphic>
          </wp:inline>
        </w:drawing>
      </w:r>
    </w:p>
    <w:p>
      <w:pPr>
        <w:pStyle w:val="Normal"/>
        <w:spacing w:lineRule="auto" w:line="240"/>
        <w:ind w:hanging="0"/>
        <w:jc w:val="left"/>
        <w:rPr>
          <w:szCs w:val="26"/>
        </w:rPr>
      </w:pPr>
      <w:r>
        <w:rPr>
          <w:szCs w:val="26"/>
        </w:rPr>
      </w:r>
      <w:r>
        <w:br w:type="page"/>
      </w:r>
    </w:p>
    <w:p>
      <w:pPr>
        <w:pStyle w:val="ListParagraph"/>
        <w:ind w:left="567" w:hanging="0"/>
        <w:rPr/>
      </w:pPr>
      <w:r>
        <w:rPr/>
        <w:t>Вывел на экран полный путь.</w:t>
      </w:r>
    </w:p>
    <w:p>
      <w:pPr>
        <w:pStyle w:val="ListParagraph"/>
        <w:ind w:left="567" w:hanging="0"/>
        <w:rPr>
          <w:lang w:eastAsia="ru-RU"/>
        </w:rPr>
      </w:pPr>
      <w:r>
        <w:rPr>
          <w:lang w:eastAsia="ru-RU"/>
        </w:rPr>
      </w:r>
    </w:p>
    <w:p>
      <w:pPr>
        <w:pStyle w:val="ListParagraph"/>
        <w:ind w:left="567" w:hanging="0"/>
        <w:rPr/>
      </w:pPr>
      <w:r>
        <w:rPr/>
        <w:drawing>
          <wp:inline distT="0" distB="8890" distL="0" distR="5080">
            <wp:extent cx="5786755" cy="4296410"/>
            <wp:effectExtent l="0" t="0" r="0" b="0"/>
            <wp:docPr id="5"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3" descr=""/>
                    <pic:cNvPicPr>
                      <a:picLocks noChangeAspect="1" noChangeArrowheads="1"/>
                    </pic:cNvPicPr>
                  </pic:nvPicPr>
                  <pic:blipFill>
                    <a:blip r:embed="rId6"/>
                    <a:srcRect l="28071" t="7629" r="8994" b="33957"/>
                    <a:stretch>
                      <a:fillRect/>
                    </a:stretch>
                  </pic:blipFill>
                  <pic:spPr bwMode="auto">
                    <a:xfrm>
                      <a:off x="0" y="0"/>
                      <a:ext cx="5786755" cy="4296410"/>
                    </a:xfrm>
                    <a:prstGeom prst="rect">
                      <a:avLst/>
                    </a:prstGeom>
                  </pic:spPr>
                </pic:pic>
              </a:graphicData>
            </a:graphic>
          </wp:inline>
        </w:drawing>
      </w:r>
    </w:p>
    <w:p>
      <w:pPr>
        <w:pStyle w:val="Normal"/>
        <w:spacing w:lineRule="auto" w:line="240"/>
        <w:ind w:hanging="0"/>
        <w:jc w:val="left"/>
        <w:rPr>
          <w:szCs w:val="26"/>
        </w:rPr>
      </w:pPr>
      <w:r>
        <w:rPr>
          <w:szCs w:val="26"/>
        </w:rPr>
      </w:r>
      <w:r>
        <w:br w:type="page"/>
      </w:r>
    </w:p>
    <w:p>
      <w:pPr>
        <w:pStyle w:val="ListParagraph"/>
        <w:ind w:left="567" w:hanging="0"/>
        <w:rPr>
          <w:lang w:eastAsia="ru-RU"/>
        </w:rPr>
      </w:pPr>
      <w:r>
        <w:rPr/>
        <w:t>Перешел в другой каталог. Вывел его полный путь.</w:t>
      </w:r>
    </w:p>
    <w:p>
      <w:pPr>
        <w:pStyle w:val="ListParagraph"/>
        <w:ind w:left="567" w:hanging="0"/>
        <w:rPr/>
      </w:pPr>
      <w:r>
        <w:rPr/>
        <w:drawing>
          <wp:inline distT="0" distB="3810" distL="0" distR="5080">
            <wp:extent cx="5786755" cy="4340225"/>
            <wp:effectExtent l="0" t="0" r="0" b="0"/>
            <wp:docPr id="6"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4" descr=""/>
                    <pic:cNvPicPr>
                      <a:picLocks noChangeAspect="1" noChangeArrowheads="1"/>
                    </pic:cNvPicPr>
                  </pic:nvPicPr>
                  <pic:blipFill>
                    <a:blip r:embed="rId7"/>
                    <a:srcRect l="28186" t="7485" r="9239" b="33846"/>
                    <a:stretch>
                      <a:fillRect/>
                    </a:stretch>
                  </pic:blipFill>
                  <pic:spPr bwMode="auto">
                    <a:xfrm>
                      <a:off x="0" y="0"/>
                      <a:ext cx="5786755" cy="4340225"/>
                    </a:xfrm>
                    <a:prstGeom prst="rect">
                      <a:avLst/>
                    </a:prstGeom>
                  </pic:spPr>
                </pic:pic>
              </a:graphicData>
            </a:graphic>
          </wp:inline>
        </w:drawing>
      </w:r>
    </w:p>
    <w:p>
      <w:pPr>
        <w:pStyle w:val="Normal"/>
        <w:spacing w:lineRule="auto" w:line="240"/>
        <w:ind w:hanging="0"/>
        <w:jc w:val="left"/>
        <w:rPr>
          <w:szCs w:val="26"/>
        </w:rPr>
      </w:pPr>
      <w:r>
        <w:rPr>
          <w:szCs w:val="26"/>
        </w:rPr>
      </w:r>
      <w:r>
        <w:br w:type="page"/>
      </w:r>
    </w:p>
    <w:p>
      <w:pPr>
        <w:pStyle w:val="ListParagraph"/>
        <w:ind w:left="567" w:hanging="0"/>
        <w:rPr/>
      </w:pPr>
      <w:r>
        <w:rPr/>
      </w:r>
    </w:p>
    <w:p>
      <w:pPr>
        <w:pStyle w:val="ListParagraph"/>
        <w:ind w:left="567" w:hanging="0"/>
        <w:rPr>
          <w:lang w:eastAsia="ru-RU"/>
        </w:rPr>
      </w:pPr>
      <w:r>
        <w:rPr>
          <w:lang w:eastAsia="ru-RU"/>
        </w:rPr>
        <w:t>Создал по три файла во всех созданных директориях.</w:t>
      </w:r>
    </w:p>
    <w:p>
      <w:pPr>
        <w:pStyle w:val="ListParagraph"/>
        <w:ind w:left="567" w:hanging="0"/>
        <w:rPr/>
      </w:pPr>
      <w:r>
        <w:rPr/>
        <w:drawing>
          <wp:inline distT="0" distB="8255" distL="0" distR="6985">
            <wp:extent cx="5936615" cy="4450080"/>
            <wp:effectExtent l="0" t="0" r="0" b="0"/>
            <wp:docPr id="7"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6" descr=""/>
                    <pic:cNvPicPr>
                      <a:picLocks noChangeAspect="1" noChangeArrowheads="1"/>
                    </pic:cNvPicPr>
                  </pic:nvPicPr>
                  <pic:blipFill>
                    <a:blip r:embed="rId8"/>
                    <a:srcRect l="28186" t="7629" r="8905" b="33432"/>
                    <a:stretch>
                      <a:fillRect/>
                    </a:stretch>
                  </pic:blipFill>
                  <pic:spPr bwMode="auto">
                    <a:xfrm>
                      <a:off x="0" y="0"/>
                      <a:ext cx="5936615" cy="4450080"/>
                    </a:xfrm>
                    <a:prstGeom prst="rect">
                      <a:avLst/>
                    </a:prstGeom>
                  </pic:spPr>
                </pic:pic>
              </a:graphicData>
            </a:graphic>
          </wp:inline>
        </w:drawing>
      </w:r>
    </w:p>
    <w:p>
      <w:pPr>
        <w:pStyle w:val="Normal"/>
        <w:spacing w:lineRule="auto" w:line="240"/>
        <w:ind w:hanging="0"/>
        <w:jc w:val="left"/>
        <w:rPr>
          <w:szCs w:val="26"/>
        </w:rPr>
      </w:pPr>
      <w:r>
        <w:rPr>
          <w:szCs w:val="26"/>
        </w:rPr>
      </w:r>
      <w:r>
        <w:br w:type="page"/>
      </w:r>
    </w:p>
    <w:p>
      <w:pPr>
        <w:pStyle w:val="ListParagraph"/>
        <w:ind w:left="567" w:hanging="0"/>
        <w:rPr/>
      </w:pPr>
      <w:r>
        <w:rPr/>
        <w:t>Посмотрел содержимое каталогов.</w:t>
      </w:r>
    </w:p>
    <w:p>
      <w:pPr>
        <w:pStyle w:val="ListParagraph"/>
        <w:ind w:left="567" w:hanging="0"/>
        <w:rPr>
          <w:lang w:eastAsia="ru-RU"/>
        </w:rPr>
      </w:pPr>
      <w:r>
        <w:rPr>
          <w:lang w:eastAsia="ru-RU"/>
        </w:rPr>
      </w:r>
    </w:p>
    <w:p>
      <w:pPr>
        <w:pStyle w:val="ListParagraph"/>
        <w:ind w:left="567" w:hanging="0"/>
        <w:rPr/>
      </w:pPr>
      <w:r>
        <w:rPr/>
        <w:drawing>
          <wp:inline distT="0" distB="0" distL="0" distR="0">
            <wp:extent cx="5929630" cy="4420870"/>
            <wp:effectExtent l="0" t="0" r="0" b="0"/>
            <wp:docPr id="8"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7" descr=""/>
                    <pic:cNvPicPr>
                      <a:picLocks noChangeAspect="1" noChangeArrowheads="1"/>
                    </pic:cNvPicPr>
                  </pic:nvPicPr>
                  <pic:blipFill>
                    <a:blip r:embed="rId9"/>
                    <a:srcRect l="28186" t="7629" r="9014" b="33846"/>
                    <a:stretch>
                      <a:fillRect/>
                    </a:stretch>
                  </pic:blipFill>
                  <pic:spPr bwMode="auto">
                    <a:xfrm>
                      <a:off x="0" y="0"/>
                      <a:ext cx="5929630" cy="4420870"/>
                    </a:xfrm>
                    <a:prstGeom prst="rect">
                      <a:avLst/>
                    </a:prstGeom>
                  </pic:spPr>
                </pic:pic>
              </a:graphicData>
            </a:graphic>
          </wp:inline>
        </w:drawing>
      </w:r>
    </w:p>
    <w:p>
      <w:pPr>
        <w:pStyle w:val="Normal"/>
        <w:spacing w:lineRule="auto" w:line="240"/>
        <w:ind w:hanging="0"/>
        <w:jc w:val="left"/>
        <w:rPr>
          <w:szCs w:val="26"/>
        </w:rPr>
      </w:pPr>
      <w:r>
        <w:rPr>
          <w:szCs w:val="26"/>
        </w:rPr>
      </w:r>
      <w:r>
        <w:br w:type="page"/>
      </w:r>
    </w:p>
    <w:p>
      <w:pPr>
        <w:pStyle w:val="ListParagraph"/>
        <w:ind w:left="567" w:hanging="0"/>
        <w:rPr>
          <w:lang w:eastAsia="ru-RU"/>
        </w:rPr>
      </w:pPr>
      <w:r>
        <w:rPr/>
        <w:t>Теперь текущая директория это мой домашний каталог.</w:t>
      </w:r>
    </w:p>
    <w:p>
      <w:pPr>
        <w:pStyle w:val="ListParagraph"/>
        <w:ind w:left="567" w:hanging="0"/>
        <w:rPr/>
      </w:pPr>
      <w:r>
        <w:rPr/>
        <w:drawing>
          <wp:inline distT="0" distB="0" distL="0" distR="0">
            <wp:extent cx="6087110" cy="4538345"/>
            <wp:effectExtent l="0" t="0" r="0" b="0"/>
            <wp:docPr id="9"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9" descr=""/>
                    <pic:cNvPicPr>
                      <a:picLocks noChangeAspect="1" noChangeArrowheads="1"/>
                    </pic:cNvPicPr>
                  </pic:nvPicPr>
                  <pic:blipFill>
                    <a:blip r:embed="rId10"/>
                    <a:srcRect l="28186" t="7765" r="9014" b="33709"/>
                    <a:stretch>
                      <a:fillRect/>
                    </a:stretch>
                  </pic:blipFill>
                  <pic:spPr bwMode="auto">
                    <a:xfrm>
                      <a:off x="0" y="0"/>
                      <a:ext cx="6087110" cy="4538345"/>
                    </a:xfrm>
                    <a:prstGeom prst="rect">
                      <a:avLst/>
                    </a:prstGeom>
                  </pic:spPr>
                </pic:pic>
              </a:graphicData>
            </a:graphic>
          </wp:inline>
        </w:drawing>
      </w:r>
    </w:p>
    <w:p>
      <w:pPr>
        <w:pStyle w:val="Normal"/>
        <w:spacing w:lineRule="auto" w:line="240"/>
        <w:ind w:hanging="0"/>
        <w:jc w:val="left"/>
        <w:rPr>
          <w:szCs w:val="26"/>
        </w:rPr>
      </w:pPr>
      <w:r>
        <w:rPr>
          <w:szCs w:val="26"/>
        </w:rPr>
      </w:r>
      <w:r>
        <w:br w:type="page"/>
      </w:r>
    </w:p>
    <w:p>
      <w:pPr>
        <w:pStyle w:val="ListParagraph"/>
        <w:ind w:left="567" w:hanging="0"/>
        <w:rPr/>
      </w:pPr>
      <w:r>
        <w:rPr/>
        <w:t>Командой</w:t>
      </w:r>
      <w:r>
        <w:rPr>
          <w:lang w:val="en-US"/>
        </w:rPr>
        <w:t xml:space="preserve"> find </w:t>
      </w:r>
      <w:r>
        <w:rPr/>
        <w:t>нашел</w:t>
      </w:r>
      <w:r>
        <w:rPr>
          <w:lang w:val="en-US"/>
        </w:rPr>
        <w:t xml:space="preserve"> </w:t>
      </w:r>
      <w:r>
        <w:rPr/>
        <w:t>файлы</w:t>
      </w:r>
      <w:r>
        <w:rPr>
          <w:lang w:val="en-US"/>
        </w:rPr>
        <w:t xml:space="preserve"> file1, file2, file3. </w:t>
      </w:r>
      <w:r>
        <w:rPr/>
        <w:t xml:space="preserve">Файл </w:t>
      </w:r>
      <w:r>
        <w:rPr>
          <w:lang w:val="en-US"/>
        </w:rPr>
        <w:t>file</w:t>
      </w:r>
      <w:r>
        <w:rPr/>
        <w:t>4 не найден т.к. его не существует.</w:t>
      </w:r>
    </w:p>
    <w:p>
      <w:pPr>
        <w:pStyle w:val="ListParagraph"/>
        <w:ind w:left="567" w:hanging="0"/>
        <w:rPr>
          <w:lang w:eastAsia="ru-RU"/>
        </w:rPr>
      </w:pPr>
      <w:r>
        <w:rPr>
          <w:lang w:eastAsia="ru-RU"/>
        </w:rPr>
      </w:r>
    </w:p>
    <w:p>
      <w:pPr>
        <w:pStyle w:val="ListParagraph"/>
        <w:ind w:left="567" w:hanging="0"/>
        <w:rPr/>
      </w:pPr>
      <w:r>
        <w:rPr/>
        <w:drawing>
          <wp:inline distT="0" distB="0" distL="0" distR="0">
            <wp:extent cx="5895975" cy="4390390"/>
            <wp:effectExtent l="0" t="0" r="0" b="0"/>
            <wp:docPr id="10"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20" descr=""/>
                    <pic:cNvPicPr>
                      <a:picLocks noChangeAspect="1" noChangeArrowheads="1"/>
                    </pic:cNvPicPr>
                  </pic:nvPicPr>
                  <pic:blipFill>
                    <a:blip r:embed="rId11"/>
                    <a:srcRect l="28186" t="7765" r="8775" b="33547"/>
                    <a:stretch>
                      <a:fillRect/>
                    </a:stretch>
                  </pic:blipFill>
                  <pic:spPr bwMode="auto">
                    <a:xfrm>
                      <a:off x="0" y="0"/>
                      <a:ext cx="5895975" cy="4390390"/>
                    </a:xfrm>
                    <a:prstGeom prst="rect">
                      <a:avLst/>
                    </a:prstGeom>
                  </pic:spPr>
                </pic:pic>
              </a:graphicData>
            </a:graphic>
          </wp:inline>
        </w:drawing>
      </w:r>
    </w:p>
    <w:p>
      <w:pPr>
        <w:pStyle w:val="Normal"/>
        <w:spacing w:lineRule="auto" w:line="240"/>
        <w:ind w:hanging="0"/>
        <w:jc w:val="left"/>
        <w:rPr>
          <w:szCs w:val="26"/>
        </w:rPr>
      </w:pPr>
      <w:r>
        <w:rPr>
          <w:szCs w:val="26"/>
        </w:rPr>
      </w:r>
      <w:r>
        <w:br w:type="page"/>
      </w:r>
    </w:p>
    <w:p>
      <w:pPr>
        <w:pStyle w:val="ListParagraph"/>
        <w:ind w:left="567" w:hanging="0"/>
        <w:rPr>
          <w:lang w:eastAsia="ru-RU"/>
        </w:rPr>
      </w:pPr>
      <w:r>
        <w:rPr/>
        <w:t>В файле /</w:t>
      </w:r>
      <w:r>
        <w:rPr>
          <w:lang w:val="en-US"/>
        </w:rPr>
        <w:t>etc</w:t>
      </w:r>
      <w:r>
        <w:rPr/>
        <w:t>/</w:t>
      </w:r>
      <w:r>
        <w:rPr>
          <w:lang w:val="en-US"/>
        </w:rPr>
        <w:t>passwd</w:t>
      </w:r>
      <w:r>
        <w:rPr/>
        <w:t xml:space="preserve"> командой </w:t>
      </w:r>
      <w:r>
        <w:rPr>
          <w:lang w:val="en-US"/>
        </w:rPr>
        <w:t>grep</w:t>
      </w:r>
      <w:r>
        <w:rPr/>
        <w:t xml:space="preserve"> нашел все строки, содержащие строку “</w:t>
      </w:r>
      <w:r>
        <w:rPr>
          <w:lang w:val="en-US"/>
        </w:rPr>
        <w:t>gavrilov</w:t>
      </w:r>
      <w:r>
        <w:rPr/>
        <w:t>”.</w:t>
      </w:r>
    </w:p>
    <w:p>
      <w:pPr>
        <w:pStyle w:val="ListParagraph"/>
        <w:ind w:left="567" w:hanging="0"/>
        <w:rPr/>
      </w:pPr>
      <w:r>
        <w:rPr/>
        <w:drawing>
          <wp:inline distT="0" distB="5715" distL="0" distR="0">
            <wp:extent cx="5929630" cy="4471035"/>
            <wp:effectExtent l="0" t="0" r="0" b="0"/>
            <wp:docPr id="11"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1" descr=""/>
                    <pic:cNvPicPr>
                      <a:picLocks noChangeAspect="1" noChangeArrowheads="1"/>
                    </pic:cNvPicPr>
                  </pic:nvPicPr>
                  <pic:blipFill>
                    <a:blip r:embed="rId12"/>
                    <a:srcRect l="28295" t="7629" r="9463" b="33709"/>
                    <a:stretch>
                      <a:fillRect/>
                    </a:stretch>
                  </pic:blipFill>
                  <pic:spPr bwMode="auto">
                    <a:xfrm>
                      <a:off x="0" y="0"/>
                      <a:ext cx="5929630" cy="4471035"/>
                    </a:xfrm>
                    <a:prstGeom prst="rect">
                      <a:avLst/>
                    </a:prstGeom>
                  </pic:spPr>
                </pic:pic>
              </a:graphicData>
            </a:graphic>
          </wp:inline>
        </w:drawing>
      </w:r>
    </w:p>
    <w:p>
      <w:pPr>
        <w:pStyle w:val="Normal"/>
        <w:spacing w:lineRule="auto" w:line="240"/>
        <w:ind w:hanging="0"/>
        <w:jc w:val="left"/>
        <w:rPr>
          <w:szCs w:val="26"/>
        </w:rPr>
      </w:pPr>
      <w:r>
        <w:rPr>
          <w:szCs w:val="26"/>
        </w:rPr>
      </w:r>
      <w:r>
        <w:br w:type="page"/>
      </w:r>
    </w:p>
    <w:p>
      <w:pPr>
        <w:pStyle w:val="ListParagraph"/>
        <w:ind w:left="567" w:hanging="0"/>
        <w:rPr/>
      </w:pPr>
      <w:r>
        <w:rPr/>
        <w:t>Рекурсивно уничтожил все созданные мной каталоги.</w:t>
      </w:r>
    </w:p>
    <w:p>
      <w:pPr>
        <w:pStyle w:val="ListParagraph"/>
        <w:ind w:left="567" w:hanging="0"/>
        <w:rPr>
          <w:lang w:eastAsia="ru-RU"/>
        </w:rPr>
      </w:pPr>
      <w:r>
        <w:rPr>
          <w:lang w:eastAsia="ru-RU"/>
        </w:rPr>
      </w:r>
    </w:p>
    <w:p>
      <w:pPr>
        <w:pStyle w:val="ListParagraph"/>
        <w:ind w:left="567" w:hanging="0"/>
        <w:rPr/>
      </w:pPr>
      <w:bookmarkStart w:id="0" w:name="_GoBack"/>
      <w:r>
        <w:rPr/>
        <w:drawing>
          <wp:inline distT="0" distB="0" distL="0" distR="0">
            <wp:extent cx="5622925" cy="4180205"/>
            <wp:effectExtent l="0" t="0" r="0" b="0"/>
            <wp:docPr id="12"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2" descr=""/>
                    <pic:cNvPicPr>
                      <a:picLocks noChangeAspect="1" noChangeArrowheads="1"/>
                    </pic:cNvPicPr>
                  </pic:nvPicPr>
                  <pic:blipFill>
                    <a:blip r:embed="rId13"/>
                    <a:srcRect l="30182" t="26080" r="7104" b="15649"/>
                    <a:stretch>
                      <a:fillRect/>
                    </a:stretch>
                  </pic:blipFill>
                  <pic:spPr bwMode="auto">
                    <a:xfrm>
                      <a:off x="0" y="0"/>
                      <a:ext cx="5622925" cy="4180205"/>
                    </a:xfrm>
                    <a:prstGeom prst="rect">
                      <a:avLst/>
                    </a:prstGeom>
                  </pic:spPr>
                </pic:pic>
              </a:graphicData>
            </a:graphic>
          </wp:inline>
        </w:drawing>
      </w:r>
      <w:bookmarkEnd w:id="0"/>
      <w:r>
        <w:br w:type="page"/>
      </w:r>
    </w:p>
    <w:p>
      <w:pPr>
        <w:pStyle w:val="ListParagraph"/>
        <w:ind w:left="567" w:hanging="0"/>
        <w:jc w:val="center"/>
        <w:rPr/>
      </w:pPr>
      <w:r>
        <w:rPr/>
        <w:t>Ответы на контрольные вопросы:</w:t>
      </w:r>
    </w:p>
    <w:p>
      <w:pPr>
        <w:pStyle w:val="ListParagraph"/>
        <w:ind w:left="567" w:hanging="0"/>
        <w:jc w:val="both"/>
        <w:rPr/>
      </w:pPr>
      <w:r>
        <w:rPr/>
        <w:t>1. Какие системные имена каталогов вам известны?</w:t>
      </w:r>
    </w:p>
    <w:tbl>
      <w:tblPr>
        <w:tblW w:w="5000" w:type="pct"/>
        <w:jc w:val="left"/>
        <w:tblInd w:w="30" w:type="dxa"/>
        <w:tblBorders>
          <w:top w:val="single" w:sz="6" w:space="0" w:color="000000"/>
          <w:left w:val="single" w:sz="6" w:space="0" w:color="000000"/>
          <w:bottom w:val="single" w:sz="2" w:space="0" w:color="000000"/>
          <w:right w:val="single" w:sz="6" w:space="0" w:color="000000"/>
          <w:insideH w:val="single" w:sz="2" w:space="0" w:color="000000"/>
          <w:insideV w:val="single" w:sz="6" w:space="0" w:color="000000"/>
        </w:tblBorders>
        <w:tblCellMar>
          <w:top w:w="30" w:type="dxa"/>
          <w:left w:w="22" w:type="dxa"/>
          <w:bottom w:w="30" w:type="dxa"/>
          <w:right w:w="30" w:type="dxa"/>
        </w:tblCellMar>
      </w:tblPr>
      <w:tblGrid>
        <w:gridCol w:w="2100"/>
        <w:gridCol w:w="2100"/>
        <w:gridCol w:w="5722"/>
      </w:tblGrid>
      <w:tr>
        <w:trPr/>
        <w:tc>
          <w:tcPr>
            <w:tcW w:w="2100" w:type="dxa"/>
            <w:tcBorders>
              <w:top w:val="single" w:sz="6" w:space="0" w:color="000000"/>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b/>
                <w:b/>
                <w:bCs/>
                <w:sz w:val="26"/>
                <w:szCs w:val="26"/>
              </w:rPr>
            </w:pPr>
            <w:r>
              <w:rPr>
                <w:rFonts w:ascii="Liberation Serif" w:hAnsi="Liberation Serif"/>
                <w:b/>
                <w:bCs/>
                <w:sz w:val="26"/>
                <w:szCs w:val="26"/>
              </w:rPr>
              <w:t>Каталог</w:t>
            </w:r>
          </w:p>
        </w:tc>
        <w:tc>
          <w:tcPr>
            <w:tcW w:w="2100" w:type="dxa"/>
            <w:tcBorders>
              <w:top w:val="single" w:sz="6" w:space="0" w:color="000000"/>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b/>
                <w:b/>
                <w:bCs/>
                <w:sz w:val="26"/>
                <w:szCs w:val="26"/>
              </w:rPr>
            </w:pPr>
            <w:r>
              <w:rPr>
                <w:rFonts w:ascii="Liberation Serif" w:hAnsi="Liberation Serif"/>
                <w:b/>
                <w:bCs/>
                <w:sz w:val="26"/>
                <w:szCs w:val="26"/>
              </w:rPr>
              <w:t>Подкаталоги</w:t>
            </w:r>
          </w:p>
        </w:tc>
        <w:tc>
          <w:tcPr>
            <w:tcW w:w="5722" w:type="dxa"/>
            <w:tcBorders>
              <w:top w:val="single" w:sz="6" w:space="0" w:color="000000"/>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b/>
                <w:b/>
                <w:bCs/>
                <w:sz w:val="26"/>
                <w:szCs w:val="26"/>
              </w:rPr>
            </w:pPr>
            <w:r>
              <w:rPr>
                <w:rFonts w:ascii="Liberation Serif" w:hAnsi="Liberation Serif"/>
                <w:b/>
                <w:bCs/>
                <w:sz w:val="26"/>
                <w:szCs w:val="26"/>
              </w:rPr>
              <w:t>Назначение</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/bin </w:t>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Этот каталог содержит в основном готовые к исполнению программы, большинство из которых необходимы во время старта системы (или в однопользовательском системном режиме, используемом для отладки). Здесь хранится значительное количество общеупотребительных команд Linux</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/boot</w:t>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Содержит основные постоянные файлы для загрузки системы, в частности загружаемое ядро. Файлы из этого каталога нужны только во время загрузки системы</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/dev</w:t>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Каталог специальных файлов или файлов устройств. О них мы поговорим чуть подробнее в одном из следующих подразделов. Можете также заглянуть в man mknod(1)</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/etc</w:t>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Этот каталог и его подкаталоги содержат большинство данных, необходимых для начальной загрузки системы и основные конфигурационные файлы. В /etc находятся, например, файл inittab, определяющий загружаемую конфигурацию, и файл паролей пользователей passwd. Часть конфигурационных файлов может находится и в /usr/etc. Каталог /etc не должен содержать двоичных файлов (их следует перенести в /bin или /sbin). Ниже приводится назначение основных (но далеко не всех!) подкаталогов каталога /etc</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/etc/rc.d </w:t>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 xml:space="preserve">Этот подкаталог содержит файлы, которые используются в процессе начальной загрузки системы. Подробнее о них и вообще о процессе загрузки будет рассказано в </w:t>
            </w:r>
            <w:r>
              <w:rPr>
                <w:rFonts w:ascii="Liberation Serif" w:hAnsi="Liberation Serif"/>
                <w:i/>
                <w:sz w:val="26"/>
                <w:szCs w:val="26"/>
              </w:rPr>
              <w:t xml:space="preserve">разд. 8.2 </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/etc/skel </w:t>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Когда создается новый пользователь и account для него, то файлы из этого каталога копируются во вновь созданный домашний каталог пользователя</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/etc/sysconfig </w:t>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Каталог, содержащий некоторые (но не все) конфигурационные файлы системы</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/etc/X11 </w:t>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Каталог для конфигурационных файлов подсистемы X11 (например, XF86Config)</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/home </w:t>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Обычно в этом каталоге находятся домашние каталоги пользователей</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/lib </w:t>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Этот каталог содержит разделяемые библиотеки функций, необходимых компилятору языка C и модули (драйверы устройств). Даже если в системе не установлен компилятор языка C, разделяемые библиотеки необходимы, поскольку они используются многими прикладными программами. Они загружаются в память по мере необходимости выполнения каких-то функций, что позволяет уменьшить объем кода программ — в противном случае один и тот же код многократно повторялся бы в различных программах</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/lost+found </w:t>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Этот каталог используется при восстановлении файловой системы командой fsck. Если fsck обнаруживает файл, родительский каталог которого определить невозможно, она помещает такой файл в каталог /lost+found. Поскольку родительский каталог потерян, то таким файлам присваиваются имена, совпадающие с номерами их индексных дескрипторов</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/mnt </w:t>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Это точка монтирования для временно монтируемых файловых систем. Если на компьютере запускается поочередно Linux и MS DOS, то этот каталог обычно используется, чтобы монтировать файловую систему MS DOS. Если вы имеете привычку монтировать несколько дополнительных носителей, например, дискеты, CD-ROM, дополнительный жесткий диск и т. д., то можно создать в нем соответственно дополнительные подкаталоги для каждого носителя</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/proc </w:t>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Это точка монтирования для файловой системы proc, которая обеспечивает информацию о выполняющихся процессах, ядре, оборудовании вычислительной установки и т. д. Это псевдо-файловая система, подробности о которой можно узнать по команде man 5 proc. Специальные файлы из этого каталога используются для получения и передачи данных ядру</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/root </w:t>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Это домашний каталог суперпользователя. Обратите внимание на то, что он расположен не там, где располагаются личные каталоги остальных пользователей (в /home)</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/sbin </w:t>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Подобно каталогу /bin содержит в основном исполняемые файлы — программы и утилиты ОС, используемые в процессе загрузки и запускаемые системным администратором. В стандарте FHS говорится, что в этот каталог надо помещать те исполняемые файлы, которые используются после успешного подключения файловой системы /usr. Минимальное содержимое этого каталога включает программы clock, getty, init, update, mkswap, swapon, swapoff, halt, reboot, shutdown, fdisk, fsck.*, mkfs.*, lilo, arp, ifconfig, route</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/tmp </w:t>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Каталог для временных файлов. В любой момент суперпользователь может удалить файлы из этого каталога без большого ущерба для остальных пользователей. Однако, не стоит удалять файлы из этого каталога, если вам не стало ясно, что конкретный файл или группа файлов мешают продолжению продуктивной работе на машине. Система сама периодически очищает этот каталог, поэтому не следует хранить тут файлы, которые вам могут понадобиться в дальнейшем</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/usr </w:t>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Этот каталог огромен и его структура в основном повторяет структуру корневого каталога. В его подкаталогах находятся все основные приложения. В соответствии со стандартом FHS рекомендуется выделять для этого каталога отдельный раздел диска или вообще располагать его на сетевом диске, общем для всех компьютеров в сети. Такой раздел или диск монтируют только для чтения и располагают в нем общие конфигурационные и исполняемые файлы, документацию, системные утилиты и библиотеки, а также включаемые файлы (файлы типа include)</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/usr/bin </w:t>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62"/>
              <w:rPr>
                <w:rFonts w:ascii="Liberation Serif" w:hAnsi="Liberation Serif"/>
                <w:sz w:val="26"/>
                <w:szCs w:val="26"/>
              </w:rPr>
            </w:pPr>
            <w:r>
              <w:rPr>
                <w:rFonts w:ascii="Liberation Serif" w:hAnsi="Liberation Serif"/>
                <w:sz w:val="26"/>
                <w:szCs w:val="26"/>
              </w:rPr>
              <w:t>Готовые к исполнению программы — утилиты и приложения, которые часто вызывают обычные пользователи.</w:t>
            </w:r>
          </w:p>
          <w:p>
            <w:pPr>
              <w:pStyle w:val="TableContents"/>
              <w:keepLines/>
              <w:spacing w:before="62" w:after="0"/>
              <w:rPr>
                <w:rFonts w:ascii="Liberation Serif" w:hAnsi="Liberation Serif"/>
                <w:sz w:val="26"/>
                <w:szCs w:val="26"/>
              </w:rPr>
            </w:pPr>
            <w:r>
              <w:rPr>
                <w:rFonts w:ascii="Liberation Serif" w:hAnsi="Liberation Serif"/>
                <w:sz w:val="26"/>
                <w:szCs w:val="26"/>
              </w:rPr>
              <w:t>/usr/bin/X11 — Обычное место для расположения готовых к исполнению программ из X-Window в Linux. Часто это символическая ссылка на /usr/X11R6/bin</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/usr/dict </w:t>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 xml:space="preserve">Этот каталог содержит файлы со словарным запасом для программ проверки корректности написания слов. </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/usr/etc </w:t>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Здесь содержатся конфигурационные файлы для группы машин. Однако, команды и программы должны смотреть в каталог /etc</w:t>
            </w:r>
            <w:r>
              <w:rPr>
                <w:rFonts w:ascii="Liberation Serif" w:hAnsi="Liberation Serif"/>
                <w:b/>
                <w:sz w:val="26"/>
                <w:szCs w:val="26"/>
              </w:rPr>
              <w:t>,</w:t>
            </w:r>
            <w:r>
              <w:rPr>
                <w:rFonts w:ascii="Liberation Serif" w:hAnsi="Liberation Serif"/>
                <w:sz w:val="26"/>
                <w:szCs w:val="26"/>
              </w:rPr>
              <w:t xml:space="preserve"> в котором должны быть линки к файлам в каталоге /usr/etc</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/usr/include </w:t>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Этот каталог содержит исходный код стандартных библиотек языка C, подставляемый в программы директивой препроцессора include. Поэтому пользователю надо иметь, по крайней мере, право на чтение из этого каталога. Ни в коем случае не следует модифицировать файлы в этом каталоге, потому что они тщательно отлажены разработчиком системы (разве что вы знаете систему лучше разработчика)</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/usr/lib </w:t>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62"/>
              <w:rPr>
                <w:rFonts w:ascii="Liberation Serif" w:hAnsi="Liberation Serif"/>
                <w:sz w:val="26"/>
                <w:szCs w:val="26"/>
              </w:rPr>
            </w:pPr>
            <w:r>
              <w:rPr>
                <w:rFonts w:ascii="Liberation Serif" w:hAnsi="Liberation Serif"/>
                <w:sz w:val="26"/>
                <w:szCs w:val="26"/>
              </w:rPr>
              <w:t>В данном каталоге содержится объектные библиотеки подпрограмм, динамические библиотеки, некоторые готовые к исполнению программы, которые не вызываются непосредственно. Сложные программные системы могут иметь свои подкаталоги в этом каталоге.</w:t>
            </w:r>
          </w:p>
          <w:p>
            <w:pPr>
              <w:pStyle w:val="TableContents"/>
              <w:keepLines/>
              <w:numPr>
                <w:ilvl w:val="0"/>
                <w:numId w:val="2"/>
              </w:numPr>
              <w:tabs>
                <w:tab w:val="left" w:pos="0" w:leader="none"/>
              </w:tabs>
              <w:spacing w:before="62" w:after="62"/>
              <w:ind w:left="707" w:hanging="283"/>
              <w:rPr>
                <w:rFonts w:ascii="Liberation Serif" w:hAnsi="Liberation Serif"/>
                <w:sz w:val="26"/>
                <w:szCs w:val="26"/>
              </w:rPr>
            </w:pPr>
            <w:r>
              <w:rPr>
                <w:rFonts w:ascii="Liberation Serif" w:hAnsi="Liberation Serif"/>
                <w:sz w:val="26"/>
                <w:szCs w:val="26"/>
              </w:rPr>
              <w:t>/usr/lib/X11 — Обычное место для помещения файлов связанных с X-Window, а также конфигурационных файлов самой системы X-Window. В Linux это обычно символическая ссылка на каталог /usr/X11R6/lib/X11.</w:t>
            </w:r>
          </w:p>
          <w:p>
            <w:pPr>
              <w:pStyle w:val="TableContents"/>
              <w:keepLines/>
              <w:numPr>
                <w:ilvl w:val="0"/>
                <w:numId w:val="2"/>
              </w:numPr>
              <w:tabs>
                <w:tab w:val="left" w:pos="0" w:leader="none"/>
              </w:tabs>
              <w:spacing w:before="62" w:after="62"/>
              <w:ind w:left="707" w:hanging="283"/>
              <w:rPr>
                <w:rFonts w:ascii="Liberation Serif" w:hAnsi="Liberation Serif"/>
                <w:sz w:val="26"/>
                <w:szCs w:val="26"/>
              </w:rPr>
            </w:pPr>
            <w:r>
              <w:rPr>
                <w:rFonts w:ascii="Liberation Serif" w:hAnsi="Liberation Serif"/>
                <w:sz w:val="26"/>
                <w:szCs w:val="26"/>
              </w:rPr>
              <w:t>/usr/lib/gcc-lib — Содержит готовые к исполнению программы и файлы типа include для компилятора GNU C (gcc).</w:t>
            </w:r>
          </w:p>
          <w:p>
            <w:pPr>
              <w:pStyle w:val="TableContents"/>
              <w:keepLines/>
              <w:numPr>
                <w:ilvl w:val="0"/>
                <w:numId w:val="2"/>
              </w:numPr>
              <w:tabs>
                <w:tab w:val="left" w:pos="0" w:leader="none"/>
              </w:tabs>
              <w:spacing w:before="62" w:after="62"/>
              <w:ind w:left="707" w:hanging="283"/>
              <w:rPr>
                <w:rFonts w:ascii="Liberation Serif" w:hAnsi="Liberation Serif"/>
                <w:sz w:val="26"/>
                <w:szCs w:val="26"/>
              </w:rPr>
            </w:pPr>
            <w:r>
              <w:rPr>
                <w:rFonts w:ascii="Liberation Serif" w:hAnsi="Liberation Serif"/>
                <w:sz w:val="26"/>
                <w:szCs w:val="26"/>
              </w:rPr>
              <w:t>/usr/lib/groff — Файлы для системы форматирования текстов groff.</w:t>
            </w:r>
          </w:p>
          <w:p>
            <w:pPr>
              <w:pStyle w:val="TableContents"/>
              <w:keepLines/>
              <w:numPr>
                <w:ilvl w:val="0"/>
                <w:numId w:val="2"/>
              </w:numPr>
              <w:tabs>
                <w:tab w:val="left" w:pos="0" w:leader="none"/>
              </w:tabs>
              <w:spacing w:before="62" w:after="62"/>
              <w:ind w:left="707" w:hanging="283"/>
              <w:rPr>
                <w:rFonts w:ascii="Liberation Serif" w:hAnsi="Liberation Serif"/>
                <w:sz w:val="26"/>
                <w:szCs w:val="26"/>
              </w:rPr>
            </w:pPr>
            <w:r>
              <w:rPr>
                <w:rFonts w:ascii="Liberation Serif" w:hAnsi="Liberation Serif"/>
                <w:sz w:val="26"/>
                <w:szCs w:val="26"/>
              </w:rPr>
              <w:t>/usr/lib/uucp — Файлы для UUCP.</w:t>
            </w:r>
          </w:p>
          <w:p>
            <w:pPr>
              <w:pStyle w:val="TableContents"/>
              <w:keepLines/>
              <w:numPr>
                <w:ilvl w:val="0"/>
                <w:numId w:val="2"/>
              </w:numPr>
              <w:tabs>
                <w:tab w:val="left" w:pos="0" w:leader="none"/>
              </w:tabs>
              <w:spacing w:before="62" w:after="0"/>
              <w:ind w:left="707" w:hanging="283"/>
              <w:rPr>
                <w:rFonts w:ascii="Liberation Serif" w:hAnsi="Liberation Serif"/>
                <w:sz w:val="26"/>
                <w:szCs w:val="26"/>
              </w:rPr>
            </w:pPr>
            <w:r>
              <w:rPr>
                <w:rFonts w:ascii="Liberation Serif" w:hAnsi="Liberation Serif"/>
                <w:sz w:val="26"/>
                <w:szCs w:val="26"/>
              </w:rPr>
              <w:t>usr/lib/zoneinfo — Файлы для определения временной зоны. Смотрите также страницы руководств named-xfer (8), tzfile (5), tzselect (8), zdump (8), zic (8)</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/usr/local </w:t>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62"/>
              <w:rPr>
                <w:rFonts w:ascii="Liberation Serif" w:hAnsi="Liberation Serif"/>
                <w:sz w:val="26"/>
                <w:szCs w:val="26"/>
              </w:rPr>
            </w:pPr>
            <w:r>
              <w:rPr>
                <w:rFonts w:ascii="Liberation Serif" w:hAnsi="Liberation Serif"/>
                <w:sz w:val="26"/>
                <w:szCs w:val="26"/>
              </w:rPr>
              <w:t>Обычно здесь помещают программы и подкаталоги, которые являются локальными (уникальными) для данной машины.</w:t>
            </w:r>
          </w:p>
          <w:p>
            <w:pPr>
              <w:pStyle w:val="TableContents"/>
              <w:keepLines/>
              <w:numPr>
                <w:ilvl w:val="0"/>
                <w:numId w:val="3"/>
              </w:numPr>
              <w:tabs>
                <w:tab w:val="left" w:pos="0" w:leader="none"/>
              </w:tabs>
              <w:spacing w:before="62" w:after="62"/>
              <w:ind w:left="707" w:hanging="283"/>
              <w:rPr>
                <w:rFonts w:ascii="Liberation Serif" w:hAnsi="Liberation Serif"/>
                <w:sz w:val="26"/>
                <w:szCs w:val="26"/>
              </w:rPr>
            </w:pPr>
            <w:r>
              <w:rPr>
                <w:rFonts w:ascii="Liberation Serif" w:hAnsi="Liberation Serif"/>
                <w:sz w:val="26"/>
                <w:szCs w:val="26"/>
              </w:rPr>
              <w:t>/usr/local/bin — Обычно здесь помещают готовые к исполнению программы, которые являются локальными (уникальными) для данной машины.</w:t>
            </w:r>
          </w:p>
          <w:p>
            <w:pPr>
              <w:pStyle w:val="TableContents"/>
              <w:keepLines/>
              <w:numPr>
                <w:ilvl w:val="0"/>
                <w:numId w:val="3"/>
              </w:numPr>
              <w:tabs>
                <w:tab w:val="left" w:pos="0" w:leader="none"/>
              </w:tabs>
              <w:spacing w:before="62" w:after="62"/>
              <w:ind w:left="707" w:hanging="283"/>
              <w:rPr>
                <w:rFonts w:ascii="Liberation Serif" w:hAnsi="Liberation Serif"/>
                <w:sz w:val="26"/>
                <w:szCs w:val="26"/>
              </w:rPr>
            </w:pPr>
            <w:r>
              <w:rPr>
                <w:rFonts w:ascii="Liberation Serif" w:hAnsi="Liberation Serif"/>
                <w:sz w:val="26"/>
                <w:szCs w:val="26"/>
              </w:rPr>
              <w:t>/usr/local/doc — Здесь располагается документация ко всем установленным на Вашем компьютере пакетам прикладного ПО.</w:t>
            </w:r>
          </w:p>
          <w:p>
            <w:pPr>
              <w:pStyle w:val="TableContents"/>
              <w:keepLines/>
              <w:numPr>
                <w:ilvl w:val="0"/>
                <w:numId w:val="3"/>
              </w:numPr>
              <w:tabs>
                <w:tab w:val="left" w:pos="0" w:leader="none"/>
              </w:tabs>
              <w:spacing w:before="62" w:after="62"/>
              <w:ind w:left="707" w:hanging="283"/>
              <w:rPr>
                <w:rFonts w:ascii="Liberation Serif" w:hAnsi="Liberation Serif"/>
                <w:sz w:val="26"/>
                <w:szCs w:val="26"/>
              </w:rPr>
            </w:pPr>
            <w:r>
              <w:rPr>
                <w:rFonts w:ascii="Liberation Serif" w:hAnsi="Liberation Serif"/>
                <w:sz w:val="26"/>
                <w:szCs w:val="26"/>
              </w:rPr>
              <w:t>/usr/local/etc — Конфигурационные файлы для локально установленных программ.</w:t>
            </w:r>
          </w:p>
          <w:p>
            <w:pPr>
              <w:pStyle w:val="TableContents"/>
              <w:keepLines/>
              <w:numPr>
                <w:ilvl w:val="0"/>
                <w:numId w:val="3"/>
              </w:numPr>
              <w:tabs>
                <w:tab w:val="left" w:pos="0" w:leader="none"/>
              </w:tabs>
              <w:spacing w:before="62" w:after="62"/>
              <w:ind w:left="707" w:hanging="283"/>
              <w:rPr>
                <w:rFonts w:ascii="Liberation Serif" w:hAnsi="Liberation Serif"/>
                <w:sz w:val="26"/>
                <w:szCs w:val="26"/>
              </w:rPr>
            </w:pPr>
            <w:r>
              <w:rPr>
                <w:rFonts w:ascii="Liberation Serif" w:hAnsi="Liberation Serif"/>
                <w:sz w:val="26"/>
                <w:szCs w:val="26"/>
              </w:rPr>
              <w:t>/usr/local/lib — Библиотеки и файлы для локально установленных программ и систем.</w:t>
            </w:r>
          </w:p>
          <w:p>
            <w:pPr>
              <w:pStyle w:val="TableContents"/>
              <w:keepLines/>
              <w:numPr>
                <w:ilvl w:val="0"/>
                <w:numId w:val="3"/>
              </w:numPr>
              <w:tabs>
                <w:tab w:val="left" w:pos="0" w:leader="none"/>
              </w:tabs>
              <w:spacing w:before="62" w:after="62"/>
              <w:ind w:left="707" w:hanging="283"/>
              <w:rPr>
                <w:rFonts w:ascii="Liberation Serif" w:hAnsi="Liberation Serif"/>
                <w:sz w:val="26"/>
                <w:szCs w:val="26"/>
              </w:rPr>
            </w:pPr>
            <w:r>
              <w:rPr>
                <w:rFonts w:ascii="Liberation Serif" w:hAnsi="Liberation Serif"/>
                <w:sz w:val="26"/>
                <w:szCs w:val="26"/>
              </w:rPr>
              <w:t>/usr/local/info — Страницы описаний, которые просматриваются посредством программы info, для локально установленных программ.</w:t>
            </w:r>
          </w:p>
          <w:p>
            <w:pPr>
              <w:pStyle w:val="TableContents"/>
              <w:keepLines/>
              <w:numPr>
                <w:ilvl w:val="0"/>
                <w:numId w:val="3"/>
              </w:numPr>
              <w:tabs>
                <w:tab w:val="left" w:pos="0" w:leader="none"/>
              </w:tabs>
              <w:spacing w:before="62" w:after="62"/>
              <w:ind w:left="707" w:hanging="283"/>
              <w:rPr>
                <w:rFonts w:ascii="Liberation Serif" w:hAnsi="Liberation Serif"/>
                <w:sz w:val="26"/>
                <w:szCs w:val="26"/>
              </w:rPr>
            </w:pPr>
            <w:r>
              <w:rPr>
                <w:rFonts w:ascii="Liberation Serif" w:hAnsi="Liberation Serif"/>
                <w:sz w:val="26"/>
                <w:szCs w:val="26"/>
              </w:rPr>
              <w:t>/usr/local/man — Страницы описаний, которые просматриваются посредством программы man, для локально установленных программ.</w:t>
            </w:r>
          </w:p>
          <w:p>
            <w:pPr>
              <w:pStyle w:val="TableContents"/>
              <w:keepLines/>
              <w:numPr>
                <w:ilvl w:val="0"/>
                <w:numId w:val="3"/>
              </w:numPr>
              <w:tabs>
                <w:tab w:val="left" w:pos="0" w:leader="none"/>
              </w:tabs>
              <w:spacing w:before="62" w:after="62"/>
              <w:ind w:left="707" w:hanging="283"/>
              <w:rPr>
                <w:rFonts w:ascii="Liberation Serif" w:hAnsi="Liberation Serif"/>
                <w:sz w:val="26"/>
                <w:szCs w:val="26"/>
              </w:rPr>
            </w:pPr>
            <w:r>
              <w:rPr>
                <w:rFonts w:ascii="Liberation Serif" w:hAnsi="Liberation Serif"/>
                <w:sz w:val="26"/>
                <w:szCs w:val="26"/>
              </w:rPr>
              <w:t>/usr/local/sbin — Локальные программы системного администратора.</w:t>
            </w:r>
          </w:p>
          <w:p>
            <w:pPr>
              <w:pStyle w:val="TableContents"/>
              <w:keepLines/>
              <w:numPr>
                <w:ilvl w:val="0"/>
                <w:numId w:val="3"/>
              </w:numPr>
              <w:tabs>
                <w:tab w:val="left" w:pos="0" w:leader="none"/>
              </w:tabs>
              <w:spacing w:before="62" w:after="0"/>
              <w:ind w:left="707" w:hanging="283"/>
              <w:rPr>
                <w:rFonts w:ascii="Liberation Serif" w:hAnsi="Liberation Serif"/>
                <w:sz w:val="26"/>
                <w:szCs w:val="26"/>
              </w:rPr>
            </w:pPr>
            <w:r>
              <w:rPr>
                <w:rFonts w:ascii="Liberation Serif" w:hAnsi="Liberation Serif"/>
                <w:sz w:val="26"/>
                <w:szCs w:val="26"/>
              </w:rPr>
              <w:t>/usr/local/src — Исходные тексты программ, установленных на данной машине</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/usr/man </w:t>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62"/>
              <w:rPr>
                <w:rFonts w:ascii="Liberation Serif" w:hAnsi="Liberation Serif"/>
                <w:sz w:val="26"/>
                <w:szCs w:val="26"/>
              </w:rPr>
            </w:pPr>
            <w:r>
              <w:rPr>
                <w:rFonts w:ascii="Liberation Serif" w:hAnsi="Liberation Serif"/>
                <w:sz w:val="26"/>
                <w:szCs w:val="26"/>
              </w:rPr>
              <w:t>Страницы интерактивного руководства man в исходном формате (не подготовленные для просмотра).</w:t>
            </w:r>
          </w:p>
          <w:p>
            <w:pPr>
              <w:pStyle w:val="TableContents"/>
              <w:keepLines/>
              <w:spacing w:before="62" w:after="0"/>
              <w:rPr>
                <w:rFonts w:ascii="Liberation Serif" w:hAnsi="Liberation Serif"/>
                <w:sz w:val="26"/>
                <w:szCs w:val="26"/>
              </w:rPr>
            </w:pPr>
            <w:r>
              <w:rPr>
                <w:rFonts w:ascii="Liberation Serif" w:hAnsi="Liberation Serif"/>
                <w:sz w:val="26"/>
                <w:szCs w:val="26"/>
              </w:rPr>
              <w:t>/usr/man/&lt;locale&gt;/man[1-9] — Эти каталоги содержат страницы руководств на различных языках (в зависимости от значения locale). Системы, которые используют один язык и один кодовый набор, могут не использовать подстроку &lt;locale&gt;</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/usr/sbin </w:t>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Этот каталог содержит готовые к исполнению программы для системного администрирования, которые не используются во время загрузки</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usr/src </w:t>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 xml:space="preserve">Исходные тексты для различных частей Linux. </w:t>
              <w:br/>
              <w:t>/usr/src/linux — исходные тексты для ядра Linux</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/usr/tmp </w:t>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Еще одно место для хранения временных файлов. Обычно это символическая ссылка на каталог /var/tmp</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/usr/X11R6 </w:t>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62"/>
              <w:rPr>
                <w:rFonts w:ascii="Liberation Serif" w:hAnsi="Liberation Serif"/>
                <w:sz w:val="26"/>
                <w:szCs w:val="26"/>
              </w:rPr>
            </w:pPr>
            <w:r>
              <w:rPr>
                <w:rFonts w:ascii="Liberation Serif" w:hAnsi="Liberation Serif"/>
                <w:sz w:val="26"/>
                <w:szCs w:val="26"/>
              </w:rPr>
              <w:t>Файлы относящиеся к системе X-Window (версии 11, релиз 6).</w:t>
            </w:r>
          </w:p>
          <w:p>
            <w:pPr>
              <w:pStyle w:val="TableContents"/>
              <w:keepLines/>
              <w:numPr>
                <w:ilvl w:val="0"/>
                <w:numId w:val="4"/>
              </w:numPr>
              <w:tabs>
                <w:tab w:val="left" w:pos="0" w:leader="none"/>
              </w:tabs>
              <w:spacing w:before="62" w:after="62"/>
              <w:ind w:left="707" w:hanging="283"/>
              <w:rPr>
                <w:rFonts w:ascii="Liberation Serif" w:hAnsi="Liberation Serif"/>
                <w:sz w:val="26"/>
                <w:szCs w:val="26"/>
              </w:rPr>
            </w:pPr>
            <w:r>
              <w:rPr>
                <w:rFonts w:ascii="Liberation Serif" w:hAnsi="Liberation Serif"/>
                <w:sz w:val="26"/>
                <w:szCs w:val="26"/>
              </w:rPr>
              <w:t>/usr/X11R6/bin — Готовые к исполнению программы системы X-Window.</w:t>
            </w:r>
          </w:p>
          <w:p>
            <w:pPr>
              <w:pStyle w:val="TableContents"/>
              <w:keepLines/>
              <w:numPr>
                <w:ilvl w:val="0"/>
                <w:numId w:val="4"/>
              </w:numPr>
              <w:tabs>
                <w:tab w:val="left" w:pos="0" w:leader="none"/>
              </w:tabs>
              <w:spacing w:before="62" w:after="0"/>
              <w:ind w:left="707" w:hanging="283"/>
              <w:rPr>
                <w:rFonts w:ascii="Liberation Serif" w:hAnsi="Liberation Serif"/>
                <w:sz w:val="26"/>
                <w:szCs w:val="26"/>
              </w:rPr>
            </w:pPr>
            <w:r>
              <w:rPr>
                <w:rFonts w:ascii="Liberation Serif" w:hAnsi="Liberation Serif"/>
                <w:sz w:val="26"/>
                <w:szCs w:val="26"/>
              </w:rPr>
              <w:t>/usr/X11R6/lib — Файлы и библиотеки, связанные с системой X-Window</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/var </w:t>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Этот каталог содержит файлы, в которых сохраняются различные переменные данные, определяющие конфигурацию некоторых программ при следующем запуске или временно сохраняемую информацию, которая будет использоваться позже в ходе текущего сеанса. Объем данных в этом каталоге может сильно изменяться, поскольку он содержит, например, файлы протоколов (логи), файлы спулинга и блокировки (locking), временные файлы и т. д.</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/var/adm </w:t>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Содержит учетную и диагностическую информацию, необходимую системному администратору</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/var/backups </w:t>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Этот каталог используется, чтобы сохранить резервную копию важных системных файлов</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/var/catman/cat[1-9] </w:t>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Этот каталог используется, чтобы хранить уже сформированные страницы руководств в соответствии с номером главы</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/var/lock </w:t>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Здесь содержатся управляющие файлы системы, которые используются для резервирования использования тех или иных ресурсов системы</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/var/log </w:t>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Различные файлы протоколов (логи)</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/var/run </w:t>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Переменные файлы времени выполнения различных программ. Они содержат идентификаторы процессов (PIDs) и записывают текущую информацию (utmp). Файлы в этом каталоге обычно очищаются во время загрузки системы</w:t>
            </w:r>
          </w:p>
        </w:tc>
      </w:tr>
      <w:tr>
        <w:trPr/>
        <w:tc>
          <w:tcPr>
            <w:tcW w:w="2100" w:type="dxa"/>
            <w:tcBorders>
              <w:left w:val="single" w:sz="6"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2100"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/var/spool </w:t>
            </w:r>
          </w:p>
        </w:tc>
        <w:tc>
          <w:tcPr>
            <w:tcW w:w="5722" w:type="dxa"/>
            <w:tcBorders>
              <w:left w:val="single" w:sz="2" w:space="0" w:color="000000"/>
              <w:bottom w:val="single" w:sz="2" w:space="0" w:color="000000"/>
              <w:right w:val="single" w:sz="6" w:space="0" w:color="000000"/>
              <w:insideH w:val="single" w:sz="2" w:space="0" w:color="000000"/>
              <w:insideV w:val="single" w:sz="6" w:space="0" w:color="000000"/>
            </w:tcBorders>
            <w:shd w:fill="auto" w:val="clear"/>
          </w:tcPr>
          <w:p>
            <w:pPr>
              <w:pStyle w:val="TableContents"/>
              <w:keepLines/>
              <w:spacing w:before="62" w:after="62"/>
              <w:rPr>
                <w:rFonts w:ascii="Liberation Serif" w:hAnsi="Liberation Serif"/>
                <w:sz w:val="26"/>
                <w:szCs w:val="26"/>
              </w:rPr>
            </w:pPr>
            <w:r>
              <w:rPr>
                <w:rFonts w:ascii="Liberation Serif" w:hAnsi="Liberation Serif"/>
                <w:sz w:val="26"/>
                <w:szCs w:val="26"/>
              </w:rPr>
              <w:t>Файлы различных программ, поставленные в очередь на обслуживание.</w:t>
            </w:r>
          </w:p>
          <w:p>
            <w:pPr>
              <w:pStyle w:val="TableContents"/>
              <w:keepLines/>
              <w:numPr>
                <w:ilvl w:val="0"/>
                <w:numId w:val="5"/>
              </w:numPr>
              <w:tabs>
                <w:tab w:val="left" w:pos="0" w:leader="none"/>
              </w:tabs>
              <w:spacing w:before="62" w:after="62"/>
              <w:ind w:left="707" w:hanging="283"/>
              <w:rPr>
                <w:rFonts w:ascii="Liberation Serif" w:hAnsi="Liberation Serif"/>
                <w:sz w:val="26"/>
                <w:szCs w:val="26"/>
              </w:rPr>
            </w:pPr>
            <w:r>
              <w:rPr>
                <w:rFonts w:ascii="Liberation Serif" w:hAnsi="Liberation Serif"/>
                <w:sz w:val="26"/>
                <w:szCs w:val="26"/>
              </w:rPr>
              <w:t>/var/spool/at — Файлы заданий, запущенных посредством команды at.</w:t>
            </w:r>
          </w:p>
          <w:p>
            <w:pPr>
              <w:pStyle w:val="TableContents"/>
              <w:keepLines/>
              <w:numPr>
                <w:ilvl w:val="0"/>
                <w:numId w:val="5"/>
              </w:numPr>
              <w:tabs>
                <w:tab w:val="left" w:pos="0" w:leader="none"/>
              </w:tabs>
              <w:spacing w:before="62" w:after="62"/>
              <w:ind w:left="707" w:hanging="283"/>
              <w:rPr>
                <w:rFonts w:ascii="Liberation Serif" w:hAnsi="Liberation Serif"/>
                <w:sz w:val="26"/>
                <w:szCs w:val="26"/>
              </w:rPr>
            </w:pPr>
            <w:r>
              <w:rPr>
                <w:rFonts w:ascii="Liberation Serif" w:hAnsi="Liberation Serif"/>
                <w:sz w:val="26"/>
                <w:szCs w:val="26"/>
              </w:rPr>
              <w:t>/var/spool/cron — Файлы системы cron.</w:t>
            </w:r>
          </w:p>
          <w:p>
            <w:pPr>
              <w:pStyle w:val="TableContents"/>
              <w:keepLines/>
              <w:numPr>
                <w:ilvl w:val="0"/>
                <w:numId w:val="5"/>
              </w:numPr>
              <w:tabs>
                <w:tab w:val="left" w:pos="0" w:leader="none"/>
              </w:tabs>
              <w:spacing w:before="62" w:after="62"/>
              <w:ind w:left="707" w:hanging="283"/>
              <w:rPr>
                <w:rFonts w:ascii="Liberation Serif" w:hAnsi="Liberation Serif"/>
                <w:sz w:val="26"/>
                <w:szCs w:val="26"/>
              </w:rPr>
            </w:pPr>
            <w:r>
              <w:rPr>
                <w:rFonts w:ascii="Liberation Serif" w:hAnsi="Liberation Serif"/>
                <w:sz w:val="26"/>
                <w:szCs w:val="26"/>
              </w:rPr>
              <w:t>/var/spool/lpd — Файлы, ожидающие вывода на печать.</w:t>
            </w:r>
          </w:p>
          <w:p>
            <w:pPr>
              <w:pStyle w:val="TableContents"/>
              <w:keepLines/>
              <w:numPr>
                <w:ilvl w:val="0"/>
                <w:numId w:val="5"/>
              </w:numPr>
              <w:tabs>
                <w:tab w:val="left" w:pos="0" w:leader="none"/>
              </w:tabs>
              <w:spacing w:before="62" w:after="62"/>
              <w:ind w:left="707" w:hanging="283"/>
              <w:rPr>
                <w:rFonts w:ascii="Liberation Serif" w:hAnsi="Liberation Serif"/>
                <w:sz w:val="26"/>
                <w:szCs w:val="26"/>
              </w:rPr>
            </w:pPr>
            <w:r>
              <w:rPr>
                <w:rFonts w:ascii="Liberation Serif" w:hAnsi="Liberation Serif"/>
                <w:sz w:val="26"/>
                <w:szCs w:val="26"/>
              </w:rPr>
              <w:t>/var/spool/mail — Пользовательские почтовые ящики.</w:t>
            </w:r>
          </w:p>
          <w:p>
            <w:pPr>
              <w:pStyle w:val="TableContents"/>
              <w:keepLines/>
              <w:numPr>
                <w:ilvl w:val="0"/>
                <w:numId w:val="5"/>
              </w:numPr>
              <w:tabs>
                <w:tab w:val="left" w:pos="0" w:leader="none"/>
              </w:tabs>
              <w:spacing w:before="62" w:after="62"/>
              <w:ind w:left="707" w:hanging="283"/>
              <w:rPr>
                <w:rFonts w:ascii="Liberation Serif" w:hAnsi="Liberation Serif"/>
                <w:sz w:val="26"/>
                <w:szCs w:val="26"/>
              </w:rPr>
            </w:pPr>
            <w:r>
              <w:rPr>
                <w:rFonts w:ascii="Liberation Serif" w:hAnsi="Liberation Serif"/>
                <w:sz w:val="26"/>
                <w:szCs w:val="26"/>
              </w:rPr>
              <w:t>/var/spool/news — Файлы системы news.</w:t>
            </w:r>
          </w:p>
          <w:p>
            <w:pPr>
              <w:pStyle w:val="TableContents"/>
              <w:keepLines/>
              <w:numPr>
                <w:ilvl w:val="0"/>
                <w:numId w:val="5"/>
              </w:numPr>
              <w:tabs>
                <w:tab w:val="left" w:pos="0" w:leader="none"/>
              </w:tabs>
              <w:spacing w:before="62" w:after="0"/>
              <w:ind w:left="707" w:hanging="283"/>
              <w:rPr>
                <w:rFonts w:ascii="Liberation Serif" w:hAnsi="Liberation Serif"/>
                <w:sz w:val="26"/>
                <w:szCs w:val="26"/>
              </w:rPr>
            </w:pPr>
            <w:r>
              <w:rPr>
                <w:rFonts w:ascii="Liberation Serif" w:hAnsi="Liberation Serif"/>
                <w:sz w:val="26"/>
                <w:szCs w:val="26"/>
              </w:rPr>
              <w:t>/var/spool/uucp — Файлы системы uucp</w:t>
            </w:r>
          </w:p>
        </w:tc>
      </w:tr>
      <w:tr>
        <w:trPr/>
        <w:tc>
          <w:tcPr>
            <w:tcW w:w="2100"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TableContents"/>
              <w:keepLines/>
              <w:spacing w:before="62" w:after="0"/>
              <w:jc w:val="left"/>
              <w:rPr>
                <w:rFonts w:ascii="Liberation Serif" w:hAnsi="Liberation Serif"/>
                <w:sz w:val="26"/>
                <w:szCs w:val="26"/>
              </w:rPr>
            </w:pPr>
            <w:r>
              <w:rPr>
                <w:rFonts w:ascii="Liberation Serif" w:hAnsi="Liberation Serif"/>
                <w:sz w:val="26"/>
                <w:szCs w:val="26"/>
              </w:rPr>
            </w:r>
          </w:p>
        </w:tc>
        <w:tc>
          <w:tcPr>
            <w:tcW w:w="2100" w:type="dxa"/>
            <w:tcBorders>
              <w:left w:val="single" w:sz="2" w:space="0" w:color="000000"/>
              <w:bottom w:val="single" w:sz="6" w:space="0" w:color="000000"/>
              <w:right w:val="single" w:sz="6" w:space="0" w:color="000000"/>
              <w:insideH w:val="single" w:sz="6" w:space="0" w:color="000000"/>
              <w:insideV w:val="single" w:sz="6" w:space="0" w:color="000000"/>
            </w:tcBorders>
            <w:shd w:fill="auto" w:val="clear"/>
          </w:tcPr>
          <w:p>
            <w:pPr>
              <w:pStyle w:val="TableContents"/>
              <w:keepLines/>
              <w:spacing w:before="62" w:after="0"/>
              <w:ind w:hanging="0"/>
              <w:jc w:val="left"/>
              <w:rPr>
                <w:rFonts w:ascii="Liberation Serif" w:hAnsi="Liberation Serif"/>
                <w:sz w:val="26"/>
                <w:szCs w:val="26"/>
              </w:rPr>
            </w:pPr>
            <w:r>
              <w:rPr>
                <w:rFonts w:ascii="Liberation Serif" w:hAnsi="Liberation Serif"/>
                <w:sz w:val="26"/>
                <w:szCs w:val="26"/>
              </w:rPr>
              <w:t xml:space="preserve">/var/tmp </w:t>
            </w:r>
          </w:p>
        </w:tc>
        <w:tc>
          <w:tcPr>
            <w:tcW w:w="5722" w:type="dxa"/>
            <w:tcBorders>
              <w:left w:val="single" w:sz="2" w:space="0" w:color="000000"/>
              <w:bottom w:val="single" w:sz="6" w:space="0" w:color="000000"/>
              <w:right w:val="single" w:sz="6" w:space="0" w:color="000000"/>
              <w:insideH w:val="single" w:sz="6" w:space="0" w:color="000000"/>
              <w:insideV w:val="single" w:sz="6" w:space="0" w:color="000000"/>
            </w:tcBorders>
            <w:shd w:fill="auto" w:val="clear"/>
          </w:tcPr>
          <w:p>
            <w:pPr>
              <w:pStyle w:val="TableContents"/>
              <w:keepLines/>
              <w:spacing w:before="62" w:after="0"/>
              <w:rPr>
                <w:rFonts w:ascii="Liberation Serif" w:hAnsi="Liberation Serif"/>
                <w:sz w:val="26"/>
                <w:szCs w:val="26"/>
              </w:rPr>
            </w:pPr>
            <w:r>
              <w:rPr>
                <w:rFonts w:ascii="Liberation Serif" w:hAnsi="Liberation Serif"/>
                <w:sz w:val="26"/>
                <w:szCs w:val="26"/>
              </w:rPr>
              <w:t>Временные файлы</w:t>
            </w:r>
          </w:p>
        </w:tc>
      </w:tr>
    </w:tbl>
    <w:p>
      <w:pPr>
        <w:pStyle w:val="ListParagraph"/>
        <w:ind w:left="567" w:hanging="0"/>
        <w:jc w:val="both"/>
        <w:rPr>
          <w:rFonts w:ascii="Liberation Serif" w:hAnsi="Liberation Serif"/>
          <w:sz w:val="26"/>
          <w:szCs w:val="26"/>
        </w:rPr>
      </w:pPr>
      <w:r>
        <w:rPr>
          <w:rFonts w:ascii="Liberation Serif" w:hAnsi="Liberation Serif"/>
          <w:sz w:val="26"/>
          <w:szCs w:val="26"/>
        </w:rPr>
      </w:r>
    </w:p>
    <w:p>
      <w:pPr>
        <w:pStyle w:val="ListParagraph"/>
        <w:ind w:left="567" w:hanging="0"/>
        <w:jc w:val="both"/>
        <w:rPr>
          <w:rFonts w:ascii="Liberation Serif" w:hAnsi="Liberation Serif"/>
          <w:sz w:val="26"/>
          <w:szCs w:val="26"/>
        </w:rPr>
      </w:pPr>
      <w:r>
        <w:rPr>
          <w:rFonts w:ascii="Liberation Serif" w:hAnsi="Liberation Serif"/>
          <w:sz w:val="26"/>
          <w:szCs w:val="26"/>
        </w:rPr>
        <w:t>4. Как обратиться к файлам параллельных ветвей дерева каталогов? К вышележащему каталогу?</w:t>
      </w:r>
    </w:p>
    <w:p>
      <w:pPr>
        <w:pStyle w:val="ListParagraph"/>
        <w:ind w:left="567" w:hanging="0"/>
        <w:jc w:val="both"/>
        <w:rPr>
          <w:rFonts w:ascii="Liberation Serif" w:hAnsi="Liberation Serif"/>
          <w:sz w:val="26"/>
          <w:szCs w:val="26"/>
        </w:rPr>
      </w:pPr>
      <w:r>
        <w:rPr>
          <w:rFonts w:ascii="Liberation Serif" w:hAnsi="Liberation Serif"/>
          <w:sz w:val="26"/>
          <w:szCs w:val="26"/>
        </w:rPr>
      </w:r>
    </w:p>
    <w:p>
      <w:pPr>
        <w:pStyle w:val="ListParagraph"/>
        <w:ind w:left="567" w:hanging="0"/>
        <w:jc w:val="both"/>
        <w:rPr>
          <w:rFonts w:ascii="Liberation Serif" w:hAnsi="Liberation Serif"/>
          <w:sz w:val="26"/>
          <w:szCs w:val="26"/>
        </w:rPr>
      </w:pPr>
      <w:r>
        <w:rPr>
          <w:rFonts w:ascii="Liberation Serif" w:hAnsi="Liberation Serif"/>
          <w:sz w:val="26"/>
          <w:szCs w:val="26"/>
        </w:rPr>
        <w:t>Обратиться к файлам параллельных ветвей дерева, а также к вышележащему каталогу можно благодаря использованию «..». Добавление «..» в путь означает, что пользователь перемещается на уровень выше в иерархии каталогов. Он будет находиться в родительском узле дерева, т.е. в той директории, содержащий каталог, из которого была вызвана команда. Далее, из родительского каталога можно обратиться к любому файлу, содержащемуся в нем или в его  потомках.</w:t>
      </w:r>
    </w:p>
    <w:sectPr>
      <w:footerReference w:type="default" r:id="rId14"/>
      <w:type w:val="nextPage"/>
      <w:pgSz w:w="11906" w:h="16838"/>
      <w:pgMar w:left="1134" w:right="850" w:header="0" w:top="1134" w:footer="708"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08677509"/>
    </w:sdtPr>
    <w:sdtContent>
      <w:p>
        <w:pPr>
          <w:pStyle w:val="Footer"/>
          <w:jc w:val="right"/>
          <w:rPr/>
        </w:pPr>
        <w:r>
          <w:rPr/>
          <w:fldChar w:fldCharType="begin"/>
        </w:r>
        <w:r>
          <w:rPr/>
          <w:instrText> PAGE </w:instrText>
        </w:r>
        <w:r>
          <w:rPr/>
          <w:fldChar w:fldCharType="separate"/>
        </w:r>
        <w:r>
          <w:rPr/>
          <w:t>21</w:t>
        </w:r>
        <w:r>
          <w:rPr/>
          <w:fldChar w:fldCharType="end"/>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9a45c9"/>
    <w:pPr>
      <w:widowControl/>
      <w:bidi w:val="0"/>
      <w:spacing w:lineRule="auto" w:line="276"/>
      <w:ind w:firstLine="709"/>
      <w:jc w:val="both"/>
    </w:pPr>
    <w:rPr>
      <w:rFonts w:ascii="Times New Roman" w:hAnsi="Times New Roman" w:cs="Times New Roman" w:eastAsia="Calibri" w:eastAsiaTheme="minorHAnsi"/>
      <w:color w:val="auto"/>
      <w:kern w:val="0"/>
      <w:sz w:val="26"/>
      <w:szCs w:val="22"/>
      <w:lang w:val="ru-RU" w:eastAsia="en-US" w:bidi="ar-SA"/>
    </w:rPr>
  </w:style>
  <w:style w:type="paragraph" w:styleId="Heading1">
    <w:name w:val="Heading 1"/>
    <w:basedOn w:val="Normal"/>
    <w:link w:val="10"/>
    <w:uiPriority w:val="9"/>
    <w:qFormat/>
    <w:rsid w:val="009a45c9"/>
    <w:pPr>
      <w:keepNext w:val="true"/>
      <w:keepLines/>
      <w:numPr>
        <w:ilvl w:val="0"/>
        <w:numId w:val="1"/>
      </w:numPr>
      <w:spacing w:before="480" w:after="240"/>
      <w:outlineLvl w:val="0"/>
    </w:pPr>
    <w:rPr>
      <w:rFonts w:eastAsia="" w:cs="" w:cstheme="majorBidi" w:eastAsiaTheme="majorEastAsia"/>
      <w:b/>
      <w:bCs/>
      <w:sz w:val="30"/>
      <w:szCs w:val="28"/>
    </w:rPr>
  </w:style>
  <w:style w:type="paragraph" w:styleId="Heading2">
    <w:name w:val="Heading 2"/>
    <w:basedOn w:val="Heading1"/>
    <w:link w:val="20"/>
    <w:uiPriority w:val="9"/>
    <w:unhideWhenUsed/>
    <w:qFormat/>
    <w:rsid w:val="009a45c9"/>
    <w:pPr>
      <w:numPr>
        <w:ilvl w:val="1"/>
        <w:numId w:val="1"/>
      </w:numPr>
      <w:spacing w:before="200" w:after="240"/>
      <w:ind w:left="0" w:firstLine="578"/>
      <w:outlineLvl w:val="1"/>
    </w:pPr>
    <w:rPr>
      <w:bCs w:val="false"/>
      <w:sz w:val="28"/>
      <w:szCs w:val="26"/>
    </w:rPr>
  </w:style>
  <w:style w:type="paragraph" w:styleId="Heading3">
    <w:name w:val="Heading 3"/>
    <w:basedOn w:val="Normal"/>
    <w:link w:val="30"/>
    <w:uiPriority w:val="9"/>
    <w:qFormat/>
    <w:rsid w:val="009a45c9"/>
    <w:pPr>
      <w:keepNext w:val="true"/>
      <w:keepLines/>
      <w:numPr>
        <w:ilvl w:val="2"/>
        <w:numId w:val="1"/>
      </w:numPr>
      <w:spacing w:lineRule="atLeast" w:line="240" w:before="200" w:after="120"/>
      <w:ind w:left="0" w:firstLine="624"/>
      <w:outlineLvl w:val="2"/>
    </w:pPr>
    <w:rPr>
      <w:b/>
      <w:bCs/>
      <w:sz w:val="28"/>
      <w:lang w:val="en-US" w:bidi="en-US"/>
    </w:rPr>
  </w:style>
  <w:style w:type="paragraph" w:styleId="Heading4">
    <w:name w:val="Heading 4"/>
    <w:basedOn w:val="Normal"/>
    <w:link w:val="40"/>
    <w:uiPriority w:val="9"/>
    <w:qFormat/>
    <w:rsid w:val="009a45c9"/>
    <w:pPr>
      <w:numPr>
        <w:ilvl w:val="3"/>
        <w:numId w:val="1"/>
      </w:numPr>
      <w:spacing w:beforeAutospacing="1" w:afterAutospacing="1"/>
      <w:jc w:val="center"/>
      <w:outlineLvl w:val="3"/>
    </w:pPr>
    <w:rPr>
      <w:rFonts w:eastAsia="Times New Roman"/>
      <w:b/>
      <w:bCs/>
      <w:sz w:val="24"/>
      <w:szCs w:val="24"/>
      <w:lang w:val="x-none" w:eastAsia="ru-RU"/>
    </w:rPr>
  </w:style>
  <w:style w:type="paragraph" w:styleId="Heading5">
    <w:name w:val="Heading 5"/>
    <w:basedOn w:val="Normal"/>
    <w:link w:val="50"/>
    <w:qFormat/>
    <w:rsid w:val="009a45c9"/>
    <w:pPr>
      <w:keepNext w:val="true"/>
      <w:keepLines/>
      <w:numPr>
        <w:ilvl w:val="4"/>
        <w:numId w:val="1"/>
      </w:numPr>
      <w:spacing w:lineRule="atLeast" w:line="240" w:before="200" w:after="0"/>
      <w:jc w:val="center"/>
      <w:outlineLvl w:val="4"/>
    </w:pPr>
    <w:rPr>
      <w:rFonts w:ascii="Cambria" w:hAnsi="Cambria"/>
      <w:color w:val="243F60"/>
      <w:sz w:val="22"/>
      <w:lang w:val="en-US" w:bidi="en-US"/>
    </w:rPr>
  </w:style>
  <w:style w:type="paragraph" w:styleId="Heading6">
    <w:name w:val="Heading 6"/>
    <w:basedOn w:val="Normal"/>
    <w:link w:val="60"/>
    <w:qFormat/>
    <w:rsid w:val="009a45c9"/>
    <w:pPr>
      <w:keepNext w:val="true"/>
      <w:keepLines/>
      <w:numPr>
        <w:ilvl w:val="5"/>
        <w:numId w:val="1"/>
      </w:numPr>
      <w:spacing w:lineRule="atLeast" w:line="240" w:before="200" w:after="0"/>
      <w:jc w:val="center"/>
      <w:outlineLvl w:val="5"/>
    </w:pPr>
    <w:rPr>
      <w:rFonts w:ascii="Cambria" w:hAnsi="Cambria"/>
      <w:i/>
      <w:iCs/>
      <w:color w:val="243F60"/>
      <w:sz w:val="22"/>
      <w:lang w:val="en-US" w:bidi="en-US"/>
    </w:rPr>
  </w:style>
  <w:style w:type="paragraph" w:styleId="Heading7">
    <w:name w:val="Heading 7"/>
    <w:basedOn w:val="Normal"/>
    <w:link w:val="70"/>
    <w:qFormat/>
    <w:rsid w:val="009a45c9"/>
    <w:pPr>
      <w:keepNext w:val="true"/>
      <w:keepLines/>
      <w:numPr>
        <w:ilvl w:val="6"/>
        <w:numId w:val="1"/>
      </w:numPr>
      <w:spacing w:lineRule="atLeast" w:line="240" w:before="200" w:after="0"/>
      <w:jc w:val="center"/>
      <w:outlineLvl w:val="6"/>
    </w:pPr>
    <w:rPr>
      <w:rFonts w:ascii="Cambria" w:hAnsi="Cambria"/>
      <w:i/>
      <w:iCs/>
      <w:color w:val="404040"/>
      <w:sz w:val="22"/>
      <w:lang w:val="en-US" w:bidi="en-US"/>
    </w:rPr>
  </w:style>
  <w:style w:type="paragraph" w:styleId="Heading8">
    <w:name w:val="Heading 8"/>
    <w:basedOn w:val="Normal"/>
    <w:link w:val="80"/>
    <w:qFormat/>
    <w:rsid w:val="009a45c9"/>
    <w:pPr>
      <w:keepNext w:val="true"/>
      <w:keepLines/>
      <w:numPr>
        <w:ilvl w:val="7"/>
        <w:numId w:val="1"/>
      </w:numPr>
      <w:spacing w:lineRule="atLeast" w:line="240" w:before="200" w:after="0"/>
      <w:jc w:val="center"/>
      <w:outlineLvl w:val="7"/>
    </w:pPr>
    <w:rPr>
      <w:rFonts w:ascii="Cambria" w:hAnsi="Cambria"/>
      <w:color w:val="4F81BD"/>
      <w:sz w:val="20"/>
      <w:szCs w:val="20"/>
      <w:lang w:val="en-US" w:bidi="en-US"/>
    </w:rPr>
  </w:style>
  <w:style w:type="paragraph" w:styleId="Heading9">
    <w:name w:val="Heading 9"/>
    <w:basedOn w:val="Normal"/>
    <w:link w:val="90"/>
    <w:qFormat/>
    <w:rsid w:val="009a45c9"/>
    <w:pPr>
      <w:keepNext w:val="true"/>
      <w:keepLines/>
      <w:numPr>
        <w:ilvl w:val="8"/>
        <w:numId w:val="1"/>
      </w:numPr>
      <w:spacing w:lineRule="atLeast" w:line="240" w:before="200" w:after="0"/>
      <w:jc w:val="center"/>
      <w:outlineLvl w:val="8"/>
    </w:pPr>
    <w:rPr>
      <w:rFonts w:ascii="Cambria" w:hAnsi="Cambria"/>
      <w:i/>
      <w:iCs/>
      <w:color w:val="404040"/>
      <w:sz w:val="20"/>
      <w:szCs w:val="20"/>
      <w:lang w:val="en-US" w:bidi="en-US"/>
    </w:rPr>
  </w:style>
  <w:style w:type="character" w:styleId="DefaultParagraphFont" w:default="1">
    <w:name w:val="Default Paragraph Font"/>
    <w:uiPriority w:val="1"/>
    <w:semiHidden/>
    <w:unhideWhenUsed/>
    <w:qFormat/>
    <w:rPr/>
  </w:style>
  <w:style w:type="character" w:styleId="Style5" w:customStyle="1">
    <w:name w:val="Нижний колонтитул Знак"/>
    <w:basedOn w:val="DefaultParagraphFont"/>
    <w:uiPriority w:val="99"/>
    <w:qFormat/>
    <w:rsid w:val="009a45c9"/>
    <w:rPr>
      <w:rFonts w:ascii="Times New Roman" w:hAnsi="Times New Roman" w:eastAsia="" w:cs="Times New Roman" w:eastAsiaTheme="minorEastAsia"/>
      <w:lang w:eastAsia="ru-RU"/>
    </w:rPr>
  </w:style>
  <w:style w:type="character" w:styleId="1" w:customStyle="1">
    <w:name w:val="Заголовок 1 Знак"/>
    <w:basedOn w:val="DefaultParagraphFont"/>
    <w:link w:val="1"/>
    <w:uiPriority w:val="9"/>
    <w:qFormat/>
    <w:rsid w:val="009a45c9"/>
    <w:rPr>
      <w:rFonts w:ascii="Times New Roman" w:hAnsi="Times New Roman" w:eastAsia="" w:cs="" w:cstheme="majorBidi" w:eastAsiaTheme="majorEastAsia"/>
      <w:b/>
      <w:bCs/>
      <w:sz w:val="30"/>
      <w:szCs w:val="28"/>
    </w:rPr>
  </w:style>
  <w:style w:type="character" w:styleId="2" w:customStyle="1">
    <w:name w:val="Заголовок 2 Знак"/>
    <w:basedOn w:val="DefaultParagraphFont"/>
    <w:link w:val="2"/>
    <w:uiPriority w:val="9"/>
    <w:qFormat/>
    <w:rsid w:val="009a45c9"/>
    <w:rPr>
      <w:rFonts w:ascii="Times New Roman" w:hAnsi="Times New Roman" w:eastAsia="" w:cs="" w:cstheme="majorBidi" w:eastAsiaTheme="majorEastAsia"/>
      <w:b/>
      <w:sz w:val="28"/>
      <w:szCs w:val="26"/>
    </w:rPr>
  </w:style>
  <w:style w:type="character" w:styleId="3" w:customStyle="1">
    <w:name w:val="Заголовок 3 Знак"/>
    <w:basedOn w:val="DefaultParagraphFont"/>
    <w:link w:val="3"/>
    <w:uiPriority w:val="9"/>
    <w:qFormat/>
    <w:rsid w:val="009a45c9"/>
    <w:rPr>
      <w:rFonts w:ascii="Times New Roman" w:hAnsi="Times New Roman" w:eastAsia="Calibri" w:cs="Times New Roman"/>
      <w:b/>
      <w:bCs/>
      <w:sz w:val="28"/>
      <w:lang w:val="en-US" w:bidi="en-US"/>
    </w:rPr>
  </w:style>
  <w:style w:type="character" w:styleId="4" w:customStyle="1">
    <w:name w:val="Заголовок 4 Знак"/>
    <w:basedOn w:val="DefaultParagraphFont"/>
    <w:link w:val="4"/>
    <w:uiPriority w:val="9"/>
    <w:qFormat/>
    <w:rsid w:val="009a45c9"/>
    <w:rPr>
      <w:rFonts w:ascii="Times New Roman" w:hAnsi="Times New Roman" w:eastAsia="Times New Roman" w:cs="Times New Roman"/>
      <w:b/>
      <w:bCs/>
      <w:sz w:val="24"/>
      <w:szCs w:val="24"/>
      <w:lang w:val="x-none" w:eastAsia="ru-RU"/>
    </w:rPr>
  </w:style>
  <w:style w:type="character" w:styleId="5" w:customStyle="1">
    <w:name w:val="Заголовок 5 Знак"/>
    <w:basedOn w:val="DefaultParagraphFont"/>
    <w:link w:val="5"/>
    <w:qFormat/>
    <w:rsid w:val="009a45c9"/>
    <w:rPr>
      <w:rFonts w:ascii="Cambria" w:hAnsi="Cambria" w:eastAsia="Calibri" w:cs="Times New Roman"/>
      <w:color w:val="243F60"/>
      <w:lang w:val="en-US" w:bidi="en-US"/>
    </w:rPr>
  </w:style>
  <w:style w:type="character" w:styleId="6" w:customStyle="1">
    <w:name w:val="Заголовок 6 Знак"/>
    <w:basedOn w:val="DefaultParagraphFont"/>
    <w:link w:val="6"/>
    <w:qFormat/>
    <w:rsid w:val="009a45c9"/>
    <w:rPr>
      <w:rFonts w:ascii="Cambria" w:hAnsi="Cambria" w:eastAsia="Calibri" w:cs="Times New Roman"/>
      <w:i/>
      <w:iCs/>
      <w:color w:val="243F60"/>
      <w:lang w:val="en-US" w:bidi="en-US"/>
    </w:rPr>
  </w:style>
  <w:style w:type="character" w:styleId="7" w:customStyle="1">
    <w:name w:val="Заголовок 7 Знак"/>
    <w:basedOn w:val="DefaultParagraphFont"/>
    <w:link w:val="7"/>
    <w:qFormat/>
    <w:rsid w:val="009a45c9"/>
    <w:rPr>
      <w:rFonts w:ascii="Cambria" w:hAnsi="Cambria" w:eastAsia="Calibri" w:cs="Times New Roman"/>
      <w:i/>
      <w:iCs/>
      <w:color w:val="404040"/>
      <w:lang w:val="en-US" w:bidi="en-US"/>
    </w:rPr>
  </w:style>
  <w:style w:type="character" w:styleId="8" w:customStyle="1">
    <w:name w:val="Заголовок 8 Знак"/>
    <w:basedOn w:val="DefaultParagraphFont"/>
    <w:link w:val="8"/>
    <w:qFormat/>
    <w:rsid w:val="009a45c9"/>
    <w:rPr>
      <w:rFonts w:ascii="Cambria" w:hAnsi="Cambria" w:eastAsia="Calibri" w:cs="Times New Roman"/>
      <w:color w:val="4F81BD"/>
      <w:sz w:val="20"/>
      <w:szCs w:val="20"/>
      <w:lang w:val="en-US" w:bidi="en-US"/>
    </w:rPr>
  </w:style>
  <w:style w:type="character" w:styleId="9" w:customStyle="1">
    <w:name w:val="Заголовок 9 Знак"/>
    <w:basedOn w:val="DefaultParagraphFont"/>
    <w:link w:val="9"/>
    <w:qFormat/>
    <w:rsid w:val="009a45c9"/>
    <w:rPr>
      <w:rFonts w:ascii="Cambria" w:hAnsi="Cambria" w:eastAsia="Calibri" w:cs="Times New Roman"/>
      <w:i/>
      <w:iCs/>
      <w:color w:val="404040"/>
      <w:sz w:val="20"/>
      <w:szCs w:val="20"/>
      <w:lang w:val="en-US" w:bidi="en-US"/>
    </w:rPr>
  </w:style>
  <w:style w:type="character" w:styleId="Style6" w:customStyle="1">
    <w:name w:val="Текст выноски Знак"/>
    <w:basedOn w:val="DefaultParagraphFont"/>
    <w:uiPriority w:val="99"/>
    <w:semiHidden/>
    <w:qFormat/>
    <w:rsid w:val="009a45c9"/>
    <w:rPr>
      <w:rFonts w:ascii="Tahoma" w:hAnsi="Tahoma" w:eastAsia="Calibri" w:cs="Tahoma"/>
      <w:sz w:val="16"/>
      <w:szCs w:val="16"/>
    </w:rPr>
  </w:style>
  <w:style w:type="character" w:styleId="Style7" w:customStyle="1">
    <w:name w:val="Абзац списка Знак"/>
    <w:basedOn w:val="DefaultParagraphFont"/>
    <w:uiPriority w:val="34"/>
    <w:qFormat/>
    <w:rsid w:val="009a45c9"/>
    <w:rPr>
      <w:rFonts w:ascii="Times New Roman" w:hAnsi="Times New Roman" w:eastAsia="Calibri" w:cs="Times New Roman"/>
      <w:sz w:val="26"/>
      <w:szCs w:val="26"/>
    </w:rPr>
  </w:style>
  <w:style w:type="character" w:styleId="Style8" w:customStyle="1">
    <w:name w:val="Интернет-ссылка"/>
    <w:qFormat/>
    <w:rPr>
      <w:color w:val="000080"/>
      <w:u w:val="single"/>
    </w:rPr>
  </w:style>
  <w:style w:type="character" w:styleId="Applestylespan" w:customStyle="1">
    <w:name w:val="apple-style-span"/>
    <w:basedOn w:val="DefaultParagraphFont"/>
    <w:qFormat/>
    <w:rPr>
      <w:sz w:val="20"/>
      <w:szCs w:val="20"/>
      <w:u w:val="single"/>
      <w:lang w:val="ru-RU"/>
    </w:rPr>
  </w:style>
  <w:style w:type="character" w:styleId="Style9" w:customStyle="1">
    <w:name w:val="Символ нумерации"/>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tyle10" w:customStyle="1">
    <w:name w:val="Заголовок"/>
    <w:basedOn w:val="Normal"/>
    <w:qFormat/>
    <w:pPr>
      <w:keepNext w:val="true"/>
      <w:spacing w:before="240" w:after="120"/>
    </w:pPr>
    <w:rPr>
      <w:rFonts w:ascii="Liberation Sans" w:hAnsi="Liberation Sans" w:eastAsia="Noto Sans CJK SC Regular" w:cs="FreeSans"/>
      <w:sz w:val="28"/>
      <w:szCs w:val="28"/>
    </w:rPr>
  </w:style>
  <w:style w:type="paragraph" w:styleId="Caption1">
    <w:name w:val="caption"/>
    <w:basedOn w:val="Normal"/>
    <w:qFormat/>
    <w:pPr>
      <w:suppressLineNumbers/>
      <w:spacing w:before="120" w:after="120"/>
    </w:pPr>
    <w:rPr>
      <w:rFonts w:cs="FreeSans"/>
      <w:i/>
      <w:iCs/>
      <w:sz w:val="24"/>
      <w:szCs w:val="24"/>
    </w:rPr>
  </w:style>
  <w:style w:type="paragraph" w:styleId="Indexheading">
    <w:name w:val="index heading"/>
    <w:basedOn w:val="Normal"/>
    <w:qFormat/>
    <w:pPr>
      <w:suppressLineNumbers/>
    </w:pPr>
    <w:rPr>
      <w:rFonts w:cs="FreeSans"/>
    </w:rPr>
  </w:style>
  <w:style w:type="paragraph" w:styleId="Footer">
    <w:name w:val="Footer"/>
    <w:basedOn w:val="Normal"/>
    <w:uiPriority w:val="99"/>
    <w:unhideWhenUsed/>
    <w:rsid w:val="009a45c9"/>
    <w:pPr>
      <w:tabs>
        <w:tab w:val="center" w:pos="4677" w:leader="none"/>
        <w:tab w:val="right" w:pos="9355" w:leader="none"/>
      </w:tabs>
      <w:spacing w:lineRule="auto" w:line="240"/>
      <w:ind w:hanging="0"/>
      <w:jc w:val="left"/>
    </w:pPr>
    <w:rPr>
      <w:rFonts w:eastAsia="" w:eastAsiaTheme="minorEastAsia"/>
      <w:sz w:val="22"/>
      <w:lang w:eastAsia="ru-RU"/>
    </w:rPr>
  </w:style>
  <w:style w:type="paragraph" w:styleId="BalloonText">
    <w:name w:val="Balloon Text"/>
    <w:basedOn w:val="Normal"/>
    <w:uiPriority w:val="99"/>
    <w:semiHidden/>
    <w:unhideWhenUsed/>
    <w:qFormat/>
    <w:rsid w:val="009a45c9"/>
    <w:pPr>
      <w:spacing w:lineRule="auto" w:line="240"/>
    </w:pPr>
    <w:rPr>
      <w:rFonts w:ascii="Tahoma" w:hAnsi="Tahoma" w:cs="Tahoma"/>
      <w:sz w:val="16"/>
      <w:szCs w:val="16"/>
    </w:rPr>
  </w:style>
  <w:style w:type="paragraph" w:styleId="ListParagraph">
    <w:name w:val="List Paragraph"/>
    <w:basedOn w:val="Normal"/>
    <w:uiPriority w:val="34"/>
    <w:qFormat/>
    <w:rsid w:val="009a45c9"/>
    <w:pPr>
      <w:spacing w:before="0" w:after="0"/>
      <w:contextualSpacing/>
    </w:pPr>
    <w:rPr>
      <w:szCs w:val="26"/>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365873-E4F3-4BA2-AEEE-574B079BD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Application>LibreOffice/6.0.7.3$Linux_X86_64 LibreOffice_project/00m0$Build-3</Application>
  <Pages>21</Pages>
  <Words>1535</Words>
  <Characters>10384</Characters>
  <CharactersWithSpaces>11834</CharactersWithSpaces>
  <Paragraphs>143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2019-10-21T11:30:00Z</dcterms:created>
  <dc:creator>a216-student</dc:creator>
  <dc:description/>
  <dc:language>ru-RU</dc:language>
  <cp:lastModifiedBy/>
  <dcterms:modified xsi:type="dcterms:W3CDTF">2019-11-26T16:43:38Z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