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Документация по офлайн-комплексу разработки</w:t>
      </w:r>
    </w:p>
    <w:p>
      <w:pPr>
        <w:jc w:val="center"/>
      </w:pPr>
      <w:r>
        <w:rPr>
          <w:i/>
          <w:sz w:val="22"/>
        </w:rPr>
        <w:t>Актуальный состав, порядок установки и примеры работы с таблицами, DOCX и шаблонами</w:t>
      </w:r>
    </w:p>
    <w:p>
      <w:pPr>
        <w:pStyle w:val="Heading1"/>
      </w:pPr>
      <w:r>
        <w:t>1. Назначение комплекса</w:t>
      </w:r>
    </w:p>
    <w:p>
      <w:r>
        <w:t>Комплекс предназначен для развертывания на Windows полностью офлайн-среды разработки и прикладной автоматизации. Он объединяет системные установщики, офлайн-набор Python-библиотек, VS Code с расширениями, базы данных и сценарии установки, чтобы после копирования репозитория можно было развернуть рабочее окружение без обращения к внешним пакетным индексам или магазинам расширений.</w:t>
      </w:r>
    </w:p>
    <w:p>
      <w:r>
        <w:t>Основной прикладной сценарий комплекса — обработка табличных данных, подготовка отчетов и генерация документов DOCX из данных Excel, но набор также поддерживает Jupyter Notebook, упаковку Python-приложений и веб-разработку на Django / Flask / FastAPI.</w:t>
      </w:r>
    </w:p>
    <w:p>
      <w:pPr>
        <w:pStyle w:val="Heading1"/>
      </w:pPr>
      <w:r>
        <w:t>2. Актуальный состав комплекса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Часть</w:t>
            </w:r>
          </w:p>
        </w:tc>
        <w:tc>
          <w:tcPr>
            <w:tcW w:type="dxa" w:w="2880"/>
          </w:tcPr>
          <w:p>
            <w:r>
              <w:t>Назначение</w:t>
            </w:r>
          </w:p>
        </w:tc>
        <w:tc>
          <w:tcPr>
            <w:tcW w:type="dxa" w:w="2880"/>
          </w:tcPr>
          <w:p>
            <w:r>
              <w:t>Примеры</w:t>
            </w:r>
          </w:p>
        </w:tc>
      </w:tr>
      <w:tr>
        <w:tc>
          <w:tcPr>
            <w:tcW w:type="dxa" w:w="2880"/>
          </w:tcPr>
          <w:p>
            <w:r>
              <w:t>installers/</w:t>
            </w:r>
          </w:p>
        </w:tc>
        <w:tc>
          <w:tcPr>
            <w:tcW w:type="dxa" w:w="2880"/>
          </w:tcPr>
          <w:p>
            <w:r>
              <w:t>Офлайн-установщики системных компонентов</w:t>
            </w:r>
          </w:p>
        </w:tc>
        <w:tc>
          <w:tcPr>
            <w:tcW w:type="dxa" w:w="2880"/>
          </w:tcPr>
          <w:p>
            <w:r>
              <w:t>Python, Git, Node.js, PostgreSQL 15, SQL Server Express, SSMS, VS Code</w:t>
            </w:r>
          </w:p>
        </w:tc>
      </w:tr>
      <w:tr>
        <w:tc>
          <w:tcPr>
            <w:tcW w:type="dxa" w:w="2880"/>
          </w:tcPr>
          <w:p>
            <w:r>
              <w:t>wheelhouse/py313-windows-x86_64/</w:t>
            </w:r>
          </w:p>
        </w:tc>
        <w:tc>
          <w:tcPr>
            <w:tcW w:type="dxa" w:w="2880"/>
          </w:tcPr>
          <w:p>
            <w:r>
              <w:t>Глобально устанавливаемый Python stack</w:t>
            </w:r>
          </w:p>
        </w:tc>
        <w:tc>
          <w:tcPr>
            <w:tcW w:type="dxa" w:w="2880"/>
          </w:tcPr>
          <w:p>
            <w:r>
              <w:t>pandas, notebook, docxtpl, django, flask, fastapi, pyinstaller</w:t>
            </w:r>
          </w:p>
        </w:tc>
      </w:tr>
      <w:tr>
        <w:tc>
          <w:tcPr>
            <w:tcW w:type="dxa" w:w="2880"/>
          </w:tcPr>
          <w:p>
            <w:r>
              <w:t>vscode-extensions/</w:t>
            </w:r>
          </w:p>
        </w:tc>
        <w:tc>
          <w:tcPr>
            <w:tcW w:type="dxa" w:w="2880"/>
          </w:tcPr>
          <w:p>
            <w:r>
              <w:t>Офлайн-набор расширений VS Code</w:t>
            </w:r>
          </w:p>
        </w:tc>
        <w:tc>
          <w:tcPr>
            <w:tcW w:type="dxa" w:w="2880"/>
          </w:tcPr>
          <w:p>
            <w:r>
              <w:t>Python, Pylance, Jupyter, GitLens</w:t>
            </w:r>
          </w:p>
        </w:tc>
      </w:tr>
      <w:tr>
        <w:tc>
          <w:tcPr>
            <w:tcW w:type="dxa" w:w="2880"/>
          </w:tcPr>
          <w:p>
            <w:r>
              <w:t>install-offline-dev-suite.ps1</w:t>
            </w:r>
          </w:p>
        </w:tc>
        <w:tc>
          <w:tcPr>
            <w:tcW w:type="dxa" w:w="2880"/>
          </w:tcPr>
          <w:p>
            <w:r>
              <w:t>Основной PowerShell installer</w:t>
            </w:r>
          </w:p>
        </w:tc>
        <w:tc>
          <w:tcPr>
            <w:tcW w:type="dxa" w:w="2880"/>
          </w:tcPr>
          <w:p>
            <w:r>
              <w:t>Проверка checksum, установка системных компонентов и Python-стека</w:t>
            </w:r>
          </w:p>
        </w:tc>
      </w:tr>
      <w:tr>
        <w:tc>
          <w:tcPr>
            <w:tcW w:type="dxa" w:w="2880"/>
          </w:tcPr>
          <w:p>
            <w:r>
              <w:t>install-offline-dev-suite-gui.ps1</w:t>
            </w:r>
          </w:p>
        </w:tc>
        <w:tc>
          <w:tcPr>
            <w:tcW w:type="dxa" w:w="2880"/>
          </w:tcPr>
          <w:p>
            <w:r>
              <w:t>Графический Windows installer</w:t>
            </w:r>
          </w:p>
        </w:tc>
        <w:tc>
          <w:tcPr>
            <w:tcW w:type="dxa" w:w="2880"/>
          </w:tcPr>
          <w:p>
            <w:r>
              <w:t>Checkbox-выбор компонентов и live-лог</w:t>
            </w:r>
          </w:p>
        </w:tc>
      </w:tr>
      <w:tr>
        <w:tc>
          <w:tcPr>
            <w:tcW w:type="dxa" w:w="2880"/>
          </w:tcPr>
          <w:p>
            <w:r>
              <w:t>.github/workflows/windows-offline-install.yml</w:t>
            </w:r>
          </w:p>
        </w:tc>
        <w:tc>
          <w:tcPr>
            <w:tcW w:type="dxa" w:w="2880"/>
          </w:tcPr>
          <w:p>
            <w:r>
              <w:t>Автоматическая Windows-проверка</w:t>
            </w:r>
          </w:p>
        </w:tc>
        <w:tc>
          <w:tcPr>
            <w:tcW w:type="dxa" w:w="2880"/>
          </w:tcPr>
          <w:p>
            <w:r>
              <w:t>Checksum, rebuild, smoke-tests, web stack, notebook stack</w:t>
            </w:r>
          </w:p>
        </w:tc>
      </w:tr>
      <w:tr>
        <w:tc>
          <w:tcPr>
            <w:tcW w:type="dxa" w:w="2880"/>
          </w:tcPr>
          <w:p>
            <w:r>
              <w:t>docs/offline-development-suite-documentation.docx</w:t>
            </w:r>
          </w:p>
        </w:tc>
        <w:tc>
          <w:tcPr>
            <w:tcW w:type="dxa" w:w="2880"/>
          </w:tcPr>
          <w:p>
            <w:r>
              <w:t>Подробная документация</w:t>
            </w:r>
          </w:p>
        </w:tc>
        <w:tc>
          <w:tcPr>
            <w:tcW w:type="dxa" w:w="2880"/>
          </w:tcPr>
          <w:p>
            <w:r>
              <w:t>Описание состава комплекса и примеры</w:t>
            </w:r>
          </w:p>
        </w:tc>
      </w:tr>
      <w:tr>
        <w:tc>
          <w:tcPr>
            <w:tcW w:type="dxa" w:w="2880"/>
          </w:tcPr>
          <w:p>
            <w:r>
              <w:t>.cursor/rules/project-context.mdc</w:t>
            </w:r>
          </w:p>
        </w:tc>
        <w:tc>
          <w:tcPr>
            <w:tcW w:type="dxa" w:w="2880"/>
          </w:tcPr>
          <w:p>
            <w:r>
              <w:t>Контекст проекта для Cursor</w:t>
            </w:r>
          </w:p>
        </w:tc>
        <w:tc>
          <w:tcPr>
            <w:tcW w:type="dxa" w:w="2880"/>
          </w:tcPr>
          <w:p>
            <w:r>
              <w:t>Всегда применяемое описание структуры и правил проекта</w:t>
            </w:r>
          </w:p>
        </w:tc>
      </w:tr>
    </w:tbl>
    <w:p>
      <w:pPr>
        <w:pStyle w:val="Heading1"/>
      </w:pPr>
      <w:r>
        <w:t>3. Системные компоненты</w:t>
      </w:r>
    </w:p>
    <w:p>
      <w:pPr>
        <w:pStyle w:val="ListBullet"/>
      </w:pPr>
      <w:r>
        <w:t>Python 3.13 — базовый интерпретатор, в который глобально ставится весь offline wheelhouse.</w:t>
      </w:r>
    </w:p>
    <w:p>
      <w:pPr>
        <w:pStyle w:val="ListBullet"/>
      </w:pPr>
      <w:r>
        <w:t>Git for Windows — работа с репозиторием и версиями кода.</w:t>
      </w:r>
    </w:p>
    <w:p>
      <w:pPr>
        <w:pStyle w:val="ListBullet"/>
      </w:pPr>
      <w:r>
        <w:t>Node.js — вспомогательная веб- и frontend-инфраструктура.</w:t>
      </w:r>
    </w:p>
    <w:p>
      <w:pPr>
        <w:pStyle w:val="ListBullet"/>
      </w:pPr>
      <w:r>
        <w:t>PostgreSQL 15 — реляционная база данных, устанавливается вместе с command-line tools и pgAdmin по умолчанию.</w:t>
      </w:r>
    </w:p>
    <w:p>
      <w:pPr>
        <w:pStyle w:val="ListBullet"/>
      </w:pPr>
      <w:r>
        <w:t>SQL Server 2022 Express — локальный SQL Server instance для сценариев Microsoft SQL.</w:t>
      </w:r>
    </w:p>
    <w:p>
      <w:pPr>
        <w:pStyle w:val="ListBullet"/>
      </w:pPr>
      <w:r>
        <w:t>SQL Server Management Studio (SSMS) — клиентский инструмент управления SQL Server.</w:t>
      </w:r>
    </w:p>
    <w:p>
      <w:pPr>
        <w:pStyle w:val="ListBullet"/>
      </w:pPr>
      <w:r>
        <w:t>Visual Studio Code — основной редактор/IDE для работы с Python, ноутбуками и Git.</w:t>
      </w:r>
    </w:p>
    <w:p>
      <w:pPr>
        <w:pStyle w:val="Heading1"/>
      </w:pPr>
      <w:r>
        <w:t>4. Python stack в составе комплекса</w:t>
      </w:r>
    </w:p>
    <w:p>
      <w:pPr>
        <w:pStyle w:val="ListBullet"/>
      </w:pPr>
      <w:r>
        <w:t>Табличные данные: pandas, numpy, openpyxl, xlsxwriter, pyxlsb.</w:t>
      </w:r>
    </w:p>
    <w:p>
      <w:pPr>
        <w:pStyle w:val="ListBullet"/>
      </w:pPr>
      <w:r>
        <w:t>DOCX и шаблоны: python-docx, docxtpl, lxml, pillow.</w:t>
      </w:r>
    </w:p>
    <w:p>
      <w:pPr>
        <w:pStyle w:val="ListBullet"/>
      </w:pPr>
      <w:r>
        <w:t>Notebook и визуализация: notebook, ipykernel, matplotlib, matplotlib-venn.</w:t>
      </w:r>
    </w:p>
    <w:p>
      <w:pPr>
        <w:pStyle w:val="ListBullet"/>
      </w:pPr>
      <w:r>
        <w:t>Упаковка приложений: pyinstaller, auto-py-to-exe.</w:t>
      </w:r>
    </w:p>
    <w:p>
      <w:pPr>
        <w:pStyle w:val="ListBullet"/>
      </w:pPr>
      <w:r>
        <w:t>Веб-разработка: django, flask, fastapi, uvicorn.</w:t>
      </w:r>
    </w:p>
    <w:p>
      <w:pPr>
        <w:pStyle w:val="Heading1"/>
      </w:pPr>
      <w:r>
        <w:t>5. Как части взаимодействуют между собой</w:t>
      </w:r>
    </w:p>
    <w:p>
      <w:pPr>
        <w:pStyle w:val="ListNumber"/>
      </w:pPr>
      <w:r>
        <w:t>Installer проверяет наличие локальных артефактов и контрольных сумм.</w:t>
      </w:r>
    </w:p>
    <w:p>
      <w:pPr>
        <w:pStyle w:val="ListNumber"/>
      </w:pPr>
      <w:r>
        <w:t>Для больших установщиков он сначала восстанавливает полный дистрибутив из split-частей.</w:t>
      </w:r>
    </w:p>
    <w:p>
      <w:pPr>
        <w:pStyle w:val="ListNumber"/>
      </w:pPr>
      <w:r>
        <w:t>Системные компоненты устанавливаются до Python-пакетов: Git, Node.js, PostgreSQL, SQL Server Express, SSMS, VS Code.</w:t>
      </w:r>
    </w:p>
    <w:p>
      <w:pPr>
        <w:pStyle w:val="ListNumber"/>
      </w:pPr>
      <w:r>
        <w:t>После установки Python основной wheelhouse ставится глобально в установленный Python 3.13.</w:t>
      </w:r>
    </w:p>
    <w:p>
      <w:pPr>
        <w:pStyle w:val="ListNumber"/>
      </w:pPr>
      <w:r>
        <w:t>Далее регистрируется Jupyter kernel `Offline Dev Python 3.13`.</w:t>
      </w:r>
    </w:p>
    <w:p>
      <w:pPr>
        <w:pStyle w:val="ListNumber"/>
      </w:pPr>
      <w:r>
        <w:t>Затем устанавливаются VS Code extensions и обновляется пользовательский `settings.json`, чтобы VS Code сразу использовал установленный Python.</w:t>
      </w:r>
    </w:p>
    <w:p>
      <w:pPr>
        <w:pStyle w:val="ListNumber"/>
      </w:pPr>
      <w:r>
        <w:t>Windows CI повторяет этот поток и проверяет как checksum/rebuild системных установщиков, так и рабочие smoke-тесты Python/web-стека.</w:t>
      </w:r>
    </w:p>
    <w:p>
      <w:pPr>
        <w:pStyle w:val="Heading1"/>
      </w:pPr>
      <w:r>
        <w:t>6. Порядок установки</w:t>
      </w:r>
    </w:p>
    <w:p>
      <w:r>
        <w:t>Рекомендуемый порядок развертывания на целевой Windows-машине:</w:t>
      </w:r>
    </w:p>
    <w:p>
      <w:pPr>
        <w:pStyle w:val="ListNumber"/>
      </w:pPr>
      <w:r>
        <w:t>Распаковать репозиторий в локальную папку.</w:t>
      </w:r>
    </w:p>
    <w:p>
      <w:pPr>
        <w:pStyle w:val="ListNumber"/>
      </w:pPr>
      <w:r>
        <w:t>Если нужны Node.js, PostgreSQL 15, SQL Server Express или SSMS — запускать installer из-под администратора.</w:t>
      </w:r>
    </w:p>
    <w:p>
      <w:pPr>
        <w:pStyle w:val="ListNumber"/>
      </w:pPr>
      <w:r>
        <w:t>Выбрать способ установки: консольный (`install-offline-dev-suite.cmd`) или графический (`install-offline-dev-suite-gui.cmd`).</w:t>
      </w:r>
    </w:p>
    <w:p>
      <w:pPr>
        <w:pStyle w:val="ListNumber"/>
      </w:pPr>
      <w:r>
        <w:t>Дождаться завершения установки и прочитать итоговый отчет по версиям инструментов.</w:t>
      </w:r>
    </w:p>
    <w:p>
      <w:pPr>
        <w:pStyle w:val="ListNumber"/>
      </w:pPr>
      <w:r>
        <w:t>Открыть новый терминал, чтобы гарантированно подхватить обновленные PATH и shell integrations.</w:t>
      </w:r>
    </w:p>
    <w:p>
      <w:pPr>
        <w:pStyle w:val="ListNumber"/>
      </w:pPr>
      <w:r>
        <w:t>Запустить VS Code, убедиться, что interpreter по умолчанию указывает на установленный Python 3.13.</w:t>
      </w:r>
    </w:p>
    <w:p>
      <w:pPr>
        <w:pStyle w:val="ListNumber"/>
      </w:pPr>
      <w:r>
        <w:t>При работе с ноутбуками выбрать kernel `Offline Dev Python 3.13`.</w:t>
      </w:r>
    </w:p>
    <w:p>
      <w:pPr>
        <w:pStyle w:val="Heading2"/>
      </w:pPr>
      <w:r>
        <w:t>6.1. Что делает installer внутри</w:t>
      </w:r>
    </w:p>
    <w:p>
      <w:pPr>
        <w:pStyle w:val="ListNumber"/>
      </w:pPr>
      <w:r>
        <w:t>Проверяет checksum installer-файлов и VSIX-пакетов.</w:t>
      </w:r>
    </w:p>
    <w:p>
      <w:pPr>
        <w:pStyle w:val="ListNumber"/>
      </w:pPr>
      <w:r>
        <w:t>Восстанавливает VS Code, SQL Server Express и PostgreSQL installers из split-частей.</w:t>
      </w:r>
    </w:p>
    <w:p>
      <w:pPr>
        <w:pStyle w:val="ListNumber"/>
      </w:pPr>
      <w:r>
        <w:t>Ставит Git, Node.js, Python 3.13, PostgreSQL 15, SQL Server Express, SSMS и VS Code.</w:t>
      </w:r>
    </w:p>
    <w:p>
      <w:pPr>
        <w:pStyle w:val="ListNumber"/>
      </w:pPr>
      <w:r>
        <w:t>Глобально устанавливает Python-пакеты из wheelhouse через `pip --no-index`.</w:t>
      </w:r>
    </w:p>
    <w:p>
      <w:pPr>
        <w:pStyle w:val="ListNumber"/>
      </w:pPr>
      <w:r>
        <w:t>Регистрирует Jupyter kernel.</w:t>
      </w:r>
    </w:p>
    <w:p>
      <w:pPr>
        <w:pStyle w:val="ListNumber"/>
      </w:pPr>
      <w:r>
        <w:t>Ставит VS Code extensions и пишет `python.defaultInterpreterPath` в настройки VS Code.</w:t>
      </w:r>
    </w:p>
    <w:p>
      <w:pPr>
        <w:pStyle w:val="ListNumber"/>
      </w:pPr>
      <w:r>
        <w:t>Показывает версии Git, Node.js, npm, psql, Python, pip, packaging tools и VS Code.</w:t>
      </w:r>
    </w:p>
    <w:p>
      <w:pPr>
        <w:pStyle w:val="Heading2"/>
      </w:pPr>
      <w:r>
        <w:t>6.2. Графический installer</w:t>
      </w:r>
    </w:p>
    <w:p>
      <w:r>
        <w:t>GUI installer — это оболочка над основным PowerShell-сценарием. Он нужен для удобного выбора компонентов без ручного ввода параметров.</w:t>
      </w:r>
    </w:p>
    <w:p>
      <w:pPr>
        <w:pStyle w:val="ListBullet"/>
      </w:pPr>
      <w:r>
        <w:t>Запускается через `install-offline-dev-suite-gui.ps1` или `install-offline-dev-suite-gui.cmd`.</w:t>
      </w:r>
    </w:p>
    <w:p>
      <w:pPr>
        <w:pStyle w:val="ListBullet"/>
      </w:pPr>
      <w:r>
        <w:t>Позволяет включать/отключать компоненты через checkbox.</w:t>
      </w:r>
    </w:p>
    <w:p>
      <w:pPr>
        <w:pStyle w:val="ListBullet"/>
      </w:pPr>
      <w:r>
        <w:t>Содержит поля для путей установки и базовых параметров PostgreSQL/SQL Server/SSMS.</w:t>
      </w:r>
    </w:p>
    <w:p>
      <w:pPr>
        <w:pStyle w:val="ListBullet"/>
      </w:pPr>
      <w:r>
        <w:t>Показывает live-лог установки прямо в окне.</w:t>
      </w:r>
    </w:p>
    <w:p>
      <w:pPr>
        <w:pStyle w:val="Heading1"/>
      </w:pPr>
      <w:r>
        <w:t>7. Особенности отдельных компонентов</w:t>
      </w:r>
    </w:p>
    <w:p>
      <w:pPr>
        <w:pStyle w:val="Heading2"/>
      </w:pPr>
      <w:r>
        <w:t>7.1. PostgreSQL 15 и pgAdmin</w:t>
      </w:r>
    </w:p>
    <w:p>
      <w:r>
        <w:t>PostgreSQL 15 хранится в репозитории как split-набор частей. Во время установки он восстанавливается в полный installer, после чего запускается в unattended-режиме.</w:t>
      </w:r>
    </w:p>
    <w:p>
      <w:pPr>
        <w:pStyle w:val="ListBullet"/>
      </w:pPr>
      <w:r>
        <w:t>По умолчанию ставятся сервер, command-line tools и pgAdmin.</w:t>
      </w:r>
    </w:p>
    <w:p>
      <w:pPr>
        <w:pStyle w:val="ListBullet"/>
      </w:pPr>
      <w:r>
        <w:t>StackBuilder отключен.</w:t>
      </w:r>
    </w:p>
    <w:p>
      <w:pPr>
        <w:pStyle w:val="ListBullet"/>
      </w:pPr>
      <w:r>
        <w:t>Можно отключить pgAdmin флагом `-SkipPgAdmin`.</w:t>
      </w:r>
    </w:p>
    <w:p>
      <w:pPr>
        <w:pStyle w:val="ListBullet"/>
      </w:pPr>
      <w:r>
        <w:t>После установки в PATH доступен `psql`.</w:t>
      </w:r>
    </w:p>
    <w:p>
      <w:pPr>
        <w:pStyle w:val="ListBullet"/>
      </w:pPr>
      <w:r>
        <w:t>В CI дополнительно проверяется наличие `pgAdmin 4\runtime\pgAdmin4.exe` и успешное выполнение `SELECT version();`.</w:t>
      </w:r>
    </w:p>
    <w:p>
      <w:pPr>
        <w:pStyle w:val="Heading2"/>
      </w:pPr>
      <w:r>
        <w:t>7.2. SSMS</w:t>
      </w:r>
    </w:p>
    <w:p>
      <w:r>
        <w:t>В репозитории хранится bootstrapper SSMS. Для полностью офлайн-установки рекомендуется заранее создать local layout в `installers/ssms/layout/`.</w:t>
      </w:r>
    </w:p>
    <w:p>
      <w:pPr>
        <w:pStyle w:val="NoSpacing"/>
      </w:pPr>
      <w:r>
        <w:rPr>
          <w:rFonts w:ascii="Consolas" w:hAnsi="Consolas" w:eastAsia="Consolas"/>
          <w:sz w:val="18"/>
        </w:rPr>
        <w:t># Создание layout на подключенной машине</w:t>
      </w:r>
    </w:p>
    <w:p>
      <w:pPr>
        <w:pStyle w:val="NoSpacing"/>
      </w:pPr>
      <w:r>
        <w:rPr>
          <w:rFonts w:ascii="Consolas" w:hAnsi="Consolas" w:eastAsia="Consolas"/>
          <w:sz w:val="18"/>
        </w:rPr>
        <w:t>.\installers\ssms\create-offline-layout.ps1</w:t>
      </w:r>
    </w:p>
    <w:p>
      <w:pPr>
        <w:pStyle w:val="Heading2"/>
      </w:pPr>
      <w:r>
        <w:t>7.3. VS Code</w:t>
      </w:r>
    </w:p>
    <w:p>
      <w:r>
        <w:t>VS Code ставится в silent-режиме с включением пунктов контекстного меню, файловых ассоциаций и добавлением в PATH. После этого offline VSIX-набор устанавливается локально без обращения к Marketplace.</w:t>
      </w:r>
    </w:p>
    <w:p>
      <w:pPr>
        <w:pStyle w:val="Heading1"/>
      </w:pPr>
      <w:r>
        <w:t>8. Пример работы с pandas</w:t>
      </w:r>
    </w:p>
    <w:p>
      <w:r>
        <w:t>Базовый пример чтения Excel, нормализации колонок и построения сводки:</w:t>
      </w:r>
    </w:p>
    <w:p>
      <w:pPr>
        <w:pStyle w:val="NoSpacing"/>
      </w:pPr>
      <w:r>
        <w:rPr>
          <w:rFonts w:ascii="Consolas" w:hAnsi="Consolas" w:eastAsia="Consolas"/>
          <w:sz w:val="18"/>
        </w:rPr>
        <w:t>import pandas as pd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source_path = "input/orders.xlsx"</w:t>
      </w:r>
    </w:p>
    <w:p>
      <w:pPr>
        <w:pStyle w:val="NoSpacing"/>
      </w:pPr>
      <w:r>
        <w:rPr>
          <w:rFonts w:ascii="Consolas" w:hAnsi="Consolas" w:eastAsia="Consolas"/>
          <w:sz w:val="18"/>
        </w:rPr>
        <w:t>df = pd.read_excel(source_path)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df.columns = (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df.columns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.str.strip()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.str.lower()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.str.replace(" ", "_", regex=False)</w:t>
      </w:r>
    </w:p>
    <w:p>
      <w:pPr>
        <w:pStyle w:val="NoSpacing"/>
      </w:pPr>
      <w:r>
        <w:rPr>
          <w:rFonts w:ascii="Consolas" w:hAnsi="Consolas" w:eastAsia="Consolas"/>
          <w:sz w:val="18"/>
        </w:rPr>
        <w:t>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df["amount"] = pd.to_numeric(df["amount"], errors="coerce").fillna(0)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summary = (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df.groupby("manager", dropna=False)["amount"]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.agg(["count", "sum", "mean"])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.reset_index()</w:t>
      </w:r>
    </w:p>
    <w:p>
      <w:pPr>
        <w:pStyle w:val="NoSpacing"/>
      </w:pPr>
      <w:r>
        <w:rPr>
          <w:rFonts w:ascii="Consolas" w:hAnsi="Consolas" w:eastAsia="Consolas"/>
          <w:sz w:val="18"/>
        </w:rPr>
        <w:t>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summary.to_excel("output/summary.xlsx", index=False)</w:t>
      </w:r>
    </w:p>
    <w:p>
      <w:pPr>
        <w:pStyle w:val="NoSpacing"/>
      </w:pPr>
      <w:r>
        <w:rPr>
          <w:rFonts w:ascii="Consolas" w:hAnsi="Consolas" w:eastAsia="Consolas"/>
          <w:sz w:val="18"/>
        </w:rPr>
        <w:t>print(summary)</w:t>
      </w:r>
    </w:p>
    <w:p>
      <w:pPr>
        <w:pStyle w:val="Heading1"/>
      </w:pPr>
      <w:r>
        <w:t>9. Пример работы с python-docx</w:t>
      </w:r>
    </w:p>
    <w:p>
      <w:r>
        <w:t>Когда не нужен шаблон, документ можно собрать программно:</w:t>
      </w:r>
    </w:p>
    <w:p>
      <w:pPr>
        <w:pStyle w:val="NoSpacing"/>
      </w:pPr>
      <w:r>
        <w:rPr>
          <w:rFonts w:ascii="Consolas" w:hAnsi="Consolas" w:eastAsia="Consolas"/>
          <w:sz w:val="18"/>
        </w:rPr>
        <w:t>from docx import Document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report = Document()</w:t>
      </w:r>
    </w:p>
    <w:p>
      <w:pPr>
        <w:pStyle w:val="NoSpacing"/>
      </w:pPr>
      <w:r>
        <w:rPr>
          <w:rFonts w:ascii="Consolas" w:hAnsi="Consolas" w:eastAsia="Consolas"/>
          <w:sz w:val="18"/>
        </w:rPr>
        <w:t>report.add_heading("Отчет по заказам", level=1)</w:t>
      </w:r>
    </w:p>
    <w:p>
      <w:pPr>
        <w:pStyle w:val="NoSpacing"/>
      </w:pPr>
      <w:r>
        <w:rPr>
          <w:rFonts w:ascii="Consolas" w:hAnsi="Consolas" w:eastAsia="Consolas"/>
          <w:sz w:val="18"/>
        </w:rPr>
        <w:t>report.add_paragraph("Документ сформирован автоматически.")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rows = [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("Заказ A", 12000),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("Заказ B", 17500),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("Заказ C", 9800),</w:t>
      </w:r>
    </w:p>
    <w:p>
      <w:pPr>
        <w:pStyle w:val="NoSpacing"/>
      </w:pPr>
      <w:r>
        <w:rPr>
          <w:rFonts w:ascii="Consolas" w:hAnsi="Consolas" w:eastAsia="Consolas"/>
          <w:sz w:val="18"/>
        </w:rPr>
        <w:t>]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table = report.add_table(rows=1, cols=2)</w:t>
      </w:r>
    </w:p>
    <w:p>
      <w:pPr>
        <w:pStyle w:val="NoSpacing"/>
      </w:pPr>
      <w:r>
        <w:rPr>
          <w:rFonts w:ascii="Consolas" w:hAnsi="Consolas" w:eastAsia="Consolas"/>
          <w:sz w:val="18"/>
        </w:rPr>
        <w:t>header = table.rows[0].cells</w:t>
      </w:r>
    </w:p>
    <w:p>
      <w:pPr>
        <w:pStyle w:val="NoSpacing"/>
      </w:pPr>
      <w:r>
        <w:rPr>
          <w:rFonts w:ascii="Consolas" w:hAnsi="Consolas" w:eastAsia="Consolas"/>
          <w:sz w:val="18"/>
        </w:rPr>
        <w:t>header[0].text = "Наименование"</w:t>
      </w:r>
    </w:p>
    <w:p>
      <w:pPr>
        <w:pStyle w:val="NoSpacing"/>
      </w:pPr>
      <w:r>
        <w:rPr>
          <w:rFonts w:ascii="Consolas" w:hAnsi="Consolas" w:eastAsia="Consolas"/>
          <w:sz w:val="18"/>
        </w:rPr>
        <w:t>header[1].text = "Сумма"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for name, amount in rows: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row = table.add_row().cells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row[0].text = name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row[1].text = str(amount)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report.save("output/simple_report.docx")</w:t>
      </w:r>
    </w:p>
    <w:p>
      <w:pPr>
        <w:pStyle w:val="Heading1"/>
      </w:pPr>
      <w:r>
        <w:t>10. Пример работы с docxtpl</w:t>
      </w:r>
    </w:p>
    <w:p>
      <w:r>
        <w:t>Когда есть шаблон DOCX с Jinja-плейсхолдерами, используется `docxtpl`:</w:t>
      </w:r>
    </w:p>
    <w:p>
      <w:pPr>
        <w:pStyle w:val="NoSpacing"/>
      </w:pPr>
      <w:r>
        <w:rPr>
          <w:rFonts w:ascii="Consolas" w:hAnsi="Consolas" w:eastAsia="Consolas"/>
          <w:sz w:val="18"/>
        </w:rPr>
        <w:t>from docxtpl import DocxTemplate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context = {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"company_name": "ООО Альфа",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"contact_name": "Иван Иванов",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"report_date": "13.07.2026",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"total_amount": 54320,</w:t>
      </w:r>
    </w:p>
    <w:p>
      <w:pPr>
        <w:pStyle w:val="NoSpacing"/>
      </w:pPr>
      <w:r>
        <w:rPr>
          <w:rFonts w:ascii="Consolas" w:hAnsi="Consolas" w:eastAsia="Consolas"/>
          <w:sz w:val="18"/>
        </w:rPr>
        <w:t>}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doc = DocxTemplate("templates/report_template.docx")</w:t>
      </w:r>
    </w:p>
    <w:p>
      <w:pPr>
        <w:pStyle w:val="NoSpacing"/>
      </w:pPr>
      <w:r>
        <w:rPr>
          <w:rFonts w:ascii="Consolas" w:hAnsi="Consolas" w:eastAsia="Consolas"/>
          <w:sz w:val="18"/>
        </w:rPr>
        <w:t>doc.render(context)</w:t>
      </w:r>
    </w:p>
    <w:p>
      <w:pPr>
        <w:pStyle w:val="NoSpacing"/>
      </w:pPr>
      <w:r>
        <w:rPr>
          <w:rFonts w:ascii="Consolas" w:hAnsi="Consolas" w:eastAsia="Consolas"/>
          <w:sz w:val="18"/>
        </w:rPr>
        <w:t>doc.save("output/report_filled.docx")</w:t>
      </w:r>
    </w:p>
    <w:p>
      <w:pPr>
        <w:pStyle w:val="Heading1"/>
      </w:pPr>
      <w:r>
        <w:t>11. Основной прикладной сценарий: Excel -&gt; pandas -&gt; docxtpl -&gt; DOCX</w:t>
      </w:r>
    </w:p>
    <w:p>
      <w:r>
        <w:t>Это главный бизнес-сценарий данного комплекса: загружаем данные из Excel, очищаем и агрегируем их в pandas, а затем заполняем Word-шаблоны.</w:t>
      </w:r>
    </w:p>
    <w:p>
      <w:pPr>
        <w:pStyle w:val="Heading2"/>
      </w:pPr>
      <w:r>
        <w:t>11.1. Пример структуры входной таблицы Excel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client_id</w:t>
            </w:r>
          </w:p>
        </w:tc>
        <w:tc>
          <w:tcPr>
            <w:tcW w:type="dxa" w:w="1440"/>
          </w:tcPr>
          <w:p>
            <w:r>
              <w:t>company_name</w:t>
            </w:r>
          </w:p>
        </w:tc>
        <w:tc>
          <w:tcPr>
            <w:tcW w:type="dxa" w:w="1440"/>
          </w:tcPr>
          <w:p>
            <w:r>
              <w:t>contact_name</w:t>
            </w:r>
          </w:p>
        </w:tc>
        <w:tc>
          <w:tcPr>
            <w:tcW w:type="dxa" w:w="1440"/>
          </w:tcPr>
          <w:p>
            <w:r>
              <w:t>month</w:t>
            </w:r>
          </w:p>
        </w:tc>
        <w:tc>
          <w:tcPr>
            <w:tcW w:type="dxa" w:w="1440"/>
          </w:tcPr>
          <w:p>
            <w:r>
              <w:t>orders_count</w:t>
            </w:r>
          </w:p>
        </w:tc>
        <w:tc>
          <w:tcPr>
            <w:tcW w:type="dxa" w:w="1440"/>
          </w:tcPr>
          <w:p>
            <w:r>
              <w:t>total_amount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ООО Альфа</w:t>
            </w:r>
          </w:p>
        </w:tc>
        <w:tc>
          <w:tcPr>
            <w:tcW w:type="dxa" w:w="1440"/>
          </w:tcPr>
          <w:p>
            <w:r>
              <w:t>Иван Иванов</w:t>
            </w:r>
          </w:p>
        </w:tc>
        <w:tc>
          <w:tcPr>
            <w:tcW w:type="dxa" w:w="1440"/>
          </w:tcPr>
          <w:p>
            <w:r>
              <w:t>2026-07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54320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ООО Бета</w:t>
            </w:r>
          </w:p>
        </w:tc>
        <w:tc>
          <w:tcPr>
            <w:tcW w:type="dxa" w:w="1440"/>
          </w:tcPr>
          <w:p>
            <w:r>
              <w:t>Петр Петров</w:t>
            </w:r>
          </w:p>
        </w:tc>
        <w:tc>
          <w:tcPr>
            <w:tcW w:type="dxa" w:w="1440"/>
          </w:tcPr>
          <w:p>
            <w:r>
              <w:t>2026-07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28740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ООО Гамма</w:t>
            </w:r>
          </w:p>
        </w:tc>
        <w:tc>
          <w:tcPr>
            <w:tcW w:type="dxa" w:w="1440"/>
          </w:tcPr>
          <w:p>
            <w:r>
              <w:t>Анна Сидорова</w:t>
            </w:r>
          </w:p>
        </w:tc>
        <w:tc>
          <w:tcPr>
            <w:tcW w:type="dxa" w:w="1440"/>
          </w:tcPr>
          <w:p>
            <w:r>
              <w:t>2026-07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69110</w:t>
            </w:r>
          </w:p>
        </w:tc>
      </w:tr>
    </w:tbl>
    <w:p>
      <w:pPr>
        <w:pStyle w:val="Heading2"/>
      </w:pPr>
      <w:r>
        <w:t>11.2. Пример плейсхолдеров в шаблоне DOCX</w:t>
      </w:r>
    </w:p>
    <w:p>
      <w:pPr>
        <w:pStyle w:val="NoSpacing"/>
      </w:pPr>
      <w:r>
        <w:rPr>
          <w:rFonts w:ascii="Consolas" w:hAnsi="Consolas" w:eastAsia="Consolas"/>
          <w:sz w:val="18"/>
        </w:rPr>
        <w:t>Отчет по клиенту: {{ company_name }}</w:t>
      </w:r>
    </w:p>
    <w:p>
      <w:pPr>
        <w:pStyle w:val="NoSpacing"/>
      </w:pPr>
      <w:r>
        <w:rPr>
          <w:rFonts w:ascii="Consolas" w:hAnsi="Consolas" w:eastAsia="Consolas"/>
          <w:sz w:val="18"/>
        </w:rPr>
        <w:t>Контактное лицо: {{ contact_name }}</w:t>
      </w:r>
    </w:p>
    <w:p>
      <w:pPr>
        <w:pStyle w:val="NoSpacing"/>
      </w:pPr>
      <w:r>
        <w:rPr>
          <w:rFonts w:ascii="Consolas" w:hAnsi="Consolas" w:eastAsia="Consolas"/>
          <w:sz w:val="18"/>
        </w:rPr>
        <w:t>Месяц: {{ month }}</w:t>
      </w:r>
    </w:p>
    <w:p>
      <w:pPr>
        <w:pStyle w:val="NoSpacing"/>
      </w:pPr>
      <w:r>
        <w:rPr>
          <w:rFonts w:ascii="Consolas" w:hAnsi="Consolas" w:eastAsia="Consolas"/>
          <w:sz w:val="18"/>
        </w:rPr>
        <w:t>Количество заказов: {{ orders_count }}</w:t>
      </w:r>
    </w:p>
    <w:p>
      <w:pPr>
        <w:pStyle w:val="NoSpacing"/>
      </w:pPr>
      <w:r>
        <w:rPr>
          <w:rFonts w:ascii="Consolas" w:hAnsi="Consolas" w:eastAsia="Consolas"/>
          <w:sz w:val="18"/>
        </w:rPr>
        <w:t>Общая сумма: {{ total_amount }}</w:t>
      </w:r>
    </w:p>
    <w:p>
      <w:pPr>
        <w:pStyle w:val="NoSpacing"/>
      </w:pPr>
      <w:r>
        <w:rPr>
          <w:rFonts w:ascii="Consolas" w:hAnsi="Consolas" w:eastAsia="Consolas"/>
          <w:sz w:val="18"/>
        </w:rPr>
        <w:t>Средний чек: {{ average_order_amount }}</w:t>
      </w:r>
    </w:p>
    <w:p>
      <w:pPr>
        <w:pStyle w:val="Heading2"/>
      </w:pPr>
      <w:r>
        <w:t>11.3. Полный пример генерации DOCX из Excel</w:t>
      </w:r>
    </w:p>
    <w:p>
      <w:pPr>
        <w:pStyle w:val="NoSpacing"/>
      </w:pPr>
      <w:r>
        <w:rPr>
          <w:rFonts w:ascii="Consolas" w:hAnsi="Consolas" w:eastAsia="Consolas"/>
          <w:sz w:val="18"/>
        </w:rPr>
        <w:t>from pathlib import Path</w:t>
      </w:r>
    </w:p>
    <w:p>
      <w:pPr>
        <w:pStyle w:val="NoSpacing"/>
      </w:pPr>
      <w:r>
        <w:rPr>
          <w:rFonts w:ascii="Consolas" w:hAnsi="Consolas" w:eastAsia="Consolas"/>
          <w:sz w:val="18"/>
        </w:rPr>
        <w:t>import pandas as pd</w:t>
      </w:r>
    </w:p>
    <w:p>
      <w:pPr>
        <w:pStyle w:val="NoSpacing"/>
      </w:pPr>
      <w:r>
        <w:rPr>
          <w:rFonts w:ascii="Consolas" w:hAnsi="Consolas" w:eastAsia="Consolas"/>
          <w:sz w:val="18"/>
        </w:rPr>
        <w:t>from docxtpl import DocxTemplate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source_excel = Path("input/clients_report.xlsx")</w:t>
      </w:r>
    </w:p>
    <w:p>
      <w:pPr>
        <w:pStyle w:val="NoSpacing"/>
      </w:pPr>
      <w:r>
        <w:rPr>
          <w:rFonts w:ascii="Consolas" w:hAnsi="Consolas" w:eastAsia="Consolas"/>
          <w:sz w:val="18"/>
        </w:rPr>
        <w:t>template_path = Path("templates/report_template.docx")</w:t>
      </w:r>
    </w:p>
    <w:p>
      <w:pPr>
        <w:pStyle w:val="NoSpacing"/>
      </w:pPr>
      <w:r>
        <w:rPr>
          <w:rFonts w:ascii="Consolas" w:hAnsi="Consolas" w:eastAsia="Consolas"/>
          <w:sz w:val="18"/>
        </w:rPr>
        <w:t>out_dir = Path("output/docx_reports")</w:t>
      </w:r>
    </w:p>
    <w:p>
      <w:pPr>
        <w:pStyle w:val="NoSpacing"/>
      </w:pPr>
      <w:r>
        <w:rPr>
          <w:rFonts w:ascii="Consolas" w:hAnsi="Consolas" w:eastAsia="Consolas"/>
          <w:sz w:val="18"/>
        </w:rPr>
        <w:t>out_dir.mkdir(parents=True, exist_ok=True)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df = pd.read_excel(source_excel)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df.columns = (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df.columns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.str.strip()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.str.lower()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.str.replace(" ", "_", regex=False)</w:t>
      </w:r>
    </w:p>
    <w:p>
      <w:pPr>
        <w:pStyle w:val="NoSpacing"/>
      </w:pPr>
      <w:r>
        <w:rPr>
          <w:rFonts w:ascii="Consolas" w:hAnsi="Consolas" w:eastAsia="Consolas"/>
          <w:sz w:val="18"/>
        </w:rPr>
        <w:t>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df["orders_count"] = pd.to_numeric(df["orders_count"], errors="coerce").fillna(0).astype(int)</w:t>
      </w:r>
    </w:p>
    <w:p>
      <w:pPr>
        <w:pStyle w:val="NoSpacing"/>
      </w:pPr>
      <w:r>
        <w:rPr>
          <w:rFonts w:ascii="Consolas" w:hAnsi="Consolas" w:eastAsia="Consolas"/>
          <w:sz w:val="18"/>
        </w:rPr>
        <w:t>df["total_amount"] = pd.to_numeric(df["total_amount"], errors="coerce").fillna(0.0)</w:t>
      </w:r>
    </w:p>
    <w:p>
      <w:pPr>
        <w:pStyle w:val="NoSpacing"/>
      </w:pPr>
      <w:r>
        <w:rPr>
          <w:rFonts w:ascii="Consolas" w:hAnsi="Consolas" w:eastAsia="Consolas"/>
          <w:sz w:val="18"/>
        </w:rPr>
        <w:t>df["average_order_amount"] = (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df["total_amount"] / df["orders_count"].replace({0: pd.NA})</w:t>
      </w:r>
    </w:p>
    <w:p>
      <w:pPr>
        <w:pStyle w:val="NoSpacing"/>
      </w:pPr>
      <w:r>
        <w:rPr>
          <w:rFonts w:ascii="Consolas" w:hAnsi="Consolas" w:eastAsia="Consolas"/>
          <w:sz w:val="18"/>
        </w:rPr>
        <w:t>).fillna(0.0).round(2)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for row in df.to_dict(orient="records"):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context = {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  "company_name": row["company_name"],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  "contact_name": row["contact_name"],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  "month": str(row["month"]),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  "orders_count": row["orders_count"],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  "total_amount": row["total_amount"],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    "average_order_amount": row["average_order_amount"],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}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doc = DocxTemplate(template_path)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doc.render(context)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safe_name = str(row["company_name"]).replace(" ", "_")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output_path = out_dir / f"report_{safe_name}.docx"</w:t>
      </w:r>
    </w:p>
    <w:p>
      <w:pPr>
        <w:pStyle w:val="NoSpacing"/>
      </w:pPr>
      <w:r>
        <w:rPr>
          <w:rFonts w:ascii="Consolas" w:hAnsi="Consolas" w:eastAsia="Consolas"/>
          <w:sz w:val="18"/>
        </w:rPr>
        <w:t xml:space="preserve">    doc.save(output_path)</w:t>
      </w:r>
    </w:p>
    <w:p>
      <w:pPr>
        <w:pStyle w:val="Heading2"/>
      </w:pPr>
      <w:r>
        <w:t>11.4. Практические рекомендации</w:t>
      </w:r>
    </w:p>
    <w:p>
      <w:pPr>
        <w:pStyle w:val="ListBullet"/>
      </w:pPr>
      <w:r>
        <w:t>Нормализуйте колонки Excel сразу после чтения.</w:t>
      </w:r>
    </w:p>
    <w:p>
      <w:pPr>
        <w:pStyle w:val="ListBullet"/>
      </w:pPr>
      <w:r>
        <w:t>Поддерживайте стабильные имена плейсхолдеров в шаблонах.</w:t>
      </w:r>
    </w:p>
    <w:p>
      <w:pPr>
        <w:pStyle w:val="ListBullet"/>
      </w:pPr>
      <w:r>
        <w:t>Числа и даты лучше форматировать до передачи в контекст.</w:t>
      </w:r>
    </w:p>
    <w:p>
      <w:pPr>
        <w:pStyle w:val="ListBullet"/>
      </w:pPr>
      <w:r>
        <w:t>Для пакетной генерации отчетов сохраняйте результат в отдельный output-каталог.</w:t>
      </w:r>
    </w:p>
    <w:p>
      <w:pPr>
        <w:pStyle w:val="ListBullet"/>
      </w:pPr>
      <w:r>
        <w:t>Если вместе с отчетом нужен график, сначала сохраните PNG через matplotlib, а затем вставляйте или прикладывайте его к документу.</w:t>
      </w:r>
    </w:p>
    <w:p>
      <w:pPr>
        <w:pStyle w:val="Heading1"/>
      </w:pPr>
      <w:r>
        <w:t>12. Пример построения графика и сохранения PNG</w:t>
      </w:r>
    </w:p>
    <w:p>
      <w:pPr>
        <w:pStyle w:val="NoSpacing"/>
      </w:pPr>
      <w:r>
        <w:rPr>
          <w:rFonts w:ascii="Consolas" w:hAnsi="Consolas" w:eastAsia="Consolas"/>
          <w:sz w:val="18"/>
        </w:rPr>
        <w:t>import pandas as pd</w:t>
      </w:r>
    </w:p>
    <w:p>
      <w:pPr>
        <w:pStyle w:val="NoSpacing"/>
      </w:pPr>
      <w:r>
        <w:rPr>
          <w:rFonts w:ascii="Consolas" w:hAnsi="Consolas" w:eastAsia="Consolas"/>
          <w:sz w:val="18"/>
        </w:rPr>
        <w:t>import matplotlib.pyplot as plt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sales = pd.read_excel("input/sales_by_month.xlsx")</w:t>
      </w:r>
    </w:p>
    <w:p>
      <w:pPr>
        <w:pStyle w:val="NoSpacing"/>
      </w:pPr>
      <w:r>
        <w:rPr>
          <w:rFonts w:ascii="Consolas" w:hAnsi="Consolas" w:eastAsia="Consolas"/>
          <w:sz w:val="18"/>
        </w:rPr>
      </w:r>
    </w:p>
    <w:p>
      <w:pPr>
        <w:pStyle w:val="NoSpacing"/>
      </w:pPr>
      <w:r>
        <w:rPr>
          <w:rFonts w:ascii="Consolas" w:hAnsi="Consolas" w:eastAsia="Consolas"/>
          <w:sz w:val="18"/>
        </w:rPr>
        <w:t>plt.figure(figsize=(8, 4))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plt.plot(sales["month"], sales["amount"], marker="o")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plt.title("Динамика продаж")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plt.xlabel("Месяц")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plt.ylabel("Сумма")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plt.grid(True)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plt.tight_layout()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plt.savefig("output/sales_chart.png", dpi=150)</w:t>
      </w:r>
    </w:p>
    <w:p>
      <w:pPr>
        <w:pStyle w:val="NoSpacing"/>
      </w:pPr>
      <w:r>
        <w:rPr>
          <w:rFonts w:ascii="Consolas" w:hAnsi="Consolas" w:eastAsia="Consolas"/>
          <w:sz w:val="18"/>
        </w:rPr>
        <w:t>plt.close()</w:t>
      </w:r>
    </w:p>
    <w:p>
      <w:pPr>
        <w:pStyle w:val="Heading1"/>
      </w:pPr>
      <w:r>
        <w:t>13. Что проверяется в CI/CD</w:t>
      </w:r>
    </w:p>
    <w:p>
      <w:pPr>
        <w:pStyle w:val="ListBullet"/>
      </w:pPr>
      <w:r>
        <w:t>checksum и rebuild системных установщиков</w:t>
      </w:r>
    </w:p>
    <w:p>
      <w:pPr>
        <w:pStyle w:val="ListBullet"/>
      </w:pPr>
      <w:r>
        <w:t>PowerShell parser validation installer-скриптов</w:t>
      </w:r>
    </w:p>
    <w:p>
      <w:pPr>
        <w:pStyle w:val="ListBullet"/>
      </w:pPr>
      <w:r>
        <w:t>silent install Python, Node.js и PostgreSQL 15</w:t>
      </w:r>
    </w:p>
    <w:p>
      <w:pPr>
        <w:pStyle w:val="ListBullet"/>
      </w:pPr>
      <w:r>
        <w:t>наличие pgAdmin после установки PostgreSQL</w:t>
      </w:r>
    </w:p>
    <w:p>
      <w:pPr>
        <w:pStyle w:val="ListBullet"/>
      </w:pPr>
      <w:r>
        <w:t>глобальная установка wheelhouse</w:t>
      </w:r>
    </w:p>
    <w:p>
      <w:pPr>
        <w:pStyle w:val="ListBullet"/>
      </w:pPr>
      <w:r>
        <w:t>импорт Python-стека, включая web frameworks</w:t>
      </w:r>
    </w:p>
    <w:p>
      <w:pPr>
        <w:pStyle w:val="ListBullet"/>
      </w:pPr>
      <w:r>
        <w:t>smoke-test минимальных Django / Flask / FastAPI приложений</w:t>
      </w:r>
    </w:p>
    <w:p>
      <w:pPr>
        <w:pStyle w:val="ListBullet"/>
      </w:pPr>
      <w:r>
        <w:t>построение notebook/data/doc stack</w:t>
      </w:r>
    </w:p>
    <w:p>
      <w:pPr>
        <w:pStyle w:val="Heading1"/>
      </w:pPr>
      <w:r>
        <w:t>14. Вывод</w:t>
      </w:r>
    </w:p>
    <w:p>
      <w:r>
        <w:t>Комплекс представляет собой готовую офлайн-платформу разработки для Windows, где объединены системные установщики, Python-экосистема, VS Code, базы данных и документационный стек. Наиболее важный прикладной сценарий комплекса — обработка Excel-данных и генерация DOCX-отчетов через `pandas` и `docxtpl`, но стек также покрывает Jupyter, упаковку Python-приложений и веб-разработку.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onsolas" w:hAnsi="Consolas" w:eastAsia="Consolas"/>
      <w:sz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