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477C38"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 xml:space="preserve">Un afficheur / gestionnaire de carte hexagonale pour </w:t>
      </w:r>
      <w:proofErr w:type="spellStart"/>
      <w:r>
        <w:t>Oltréé</w:t>
      </w:r>
      <w:proofErr w:type="spellEnd"/>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00395A" w:rsidP="00AD63FF">
      <w:pPr>
        <w:pStyle w:val="Titre2"/>
      </w:pPr>
      <w:r>
        <w:t>Planification</w:t>
      </w:r>
    </w:p>
    <w:p w:rsidR="009428C4" w:rsidRDefault="009428C4" w:rsidP="009428C4">
      <w:pPr>
        <w:pStyle w:val="Sansinterligne"/>
      </w:pPr>
    </w:p>
    <w:p w:rsidR="009428C4" w:rsidRDefault="005C53FD" w:rsidP="007C2ABA">
      <w:pPr>
        <w:pStyle w:val="Titre3"/>
      </w:pPr>
      <w:r>
        <w:t>La Base</w:t>
      </w:r>
      <w:r w:rsidR="009428C4">
        <w:t xml:space="preserve"> </w:t>
      </w:r>
      <w:r w:rsidR="009C46D7">
        <w:t>/ V1</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 xml:space="preserve">Afficher la carte aux dimensions </w:t>
      </w:r>
      <w:proofErr w:type="spellStart"/>
      <w:r>
        <w:t>pré-fixées</w:t>
      </w:r>
      <w:proofErr w:type="spellEnd"/>
      <w:r>
        <w:t>.</w:t>
      </w:r>
    </w:p>
    <w:p w:rsidR="00DF4124" w:rsidRDefault="00DF4124" w:rsidP="00AD63FF">
      <w:pPr>
        <w:pStyle w:val="Sansinterligne"/>
        <w:numPr>
          <w:ilvl w:val="0"/>
          <w:numId w:val="5"/>
        </w:numPr>
      </w:pPr>
      <w:r>
        <w:t xml:space="preserve">Zoom / </w:t>
      </w:r>
      <w:proofErr w:type="spellStart"/>
      <w:r>
        <w:t>Dézoom</w:t>
      </w:r>
      <w:proofErr w:type="spellEnd"/>
      <w:r>
        <w:t xml:space="preserve"> / Déplacement de la carte</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B338AE" w:rsidRDefault="00B338AE" w:rsidP="00B338AE">
      <w:pPr>
        <w:pStyle w:val="Sansinterligne"/>
      </w:pPr>
    </w:p>
    <w:p w:rsidR="00B338AE" w:rsidRDefault="00B338AE" w:rsidP="00B338AE">
      <w:pPr>
        <w:pStyle w:val="Titre4"/>
      </w:pPr>
      <w:r>
        <w:t>TODO</w:t>
      </w:r>
    </w:p>
    <w:p w:rsidR="00B338AE" w:rsidRDefault="00B338AE" w:rsidP="00B338AE">
      <w:pPr>
        <w:pStyle w:val="Sansinterligne"/>
      </w:pPr>
    </w:p>
    <w:p w:rsidR="00ED524A" w:rsidRDefault="0022428E" w:rsidP="00ED524A">
      <w:pPr>
        <w:pStyle w:val="Titre5"/>
      </w:pPr>
      <w:r>
        <w:t xml:space="preserve">DONE </w:t>
      </w:r>
      <w:r w:rsidR="00ED524A" w:rsidRPr="00DF4124">
        <w:t>Sélection d’hexagone : Clic + liseré + affiche description</w:t>
      </w:r>
    </w:p>
    <w:p w:rsidR="00ED524A" w:rsidRDefault="00ED524A" w:rsidP="00ED524A">
      <w:pPr>
        <w:pStyle w:val="Sansinterligne"/>
      </w:pPr>
    </w:p>
    <w:p w:rsidR="00ED524A" w:rsidRDefault="006F56C5" w:rsidP="00ED524A">
      <w:pPr>
        <w:pStyle w:val="Sansinterligne"/>
        <w:numPr>
          <w:ilvl w:val="0"/>
          <w:numId w:val="5"/>
        </w:numPr>
      </w:pPr>
      <w:r>
        <w:t xml:space="preserve">DONE </w:t>
      </w:r>
      <w:r w:rsidR="00ED524A">
        <w:t>Lors de la sélection d’u</w:t>
      </w:r>
      <w:r w:rsidR="0022428E">
        <w:t>n hexagone, ajout du liseré</w:t>
      </w:r>
    </w:p>
    <w:p w:rsidR="00ED524A" w:rsidRPr="00DF4124" w:rsidRDefault="00ED524A" w:rsidP="00ED524A">
      <w:pPr>
        <w:pStyle w:val="Sansinterligne"/>
      </w:pPr>
    </w:p>
    <w:p w:rsidR="00843396" w:rsidRDefault="00722FC3" w:rsidP="00843396">
      <w:pPr>
        <w:pStyle w:val="Titre5"/>
      </w:pPr>
      <w:r>
        <w:lastRenderedPageBreak/>
        <w:t xml:space="preserve">DONE </w:t>
      </w:r>
      <w:r w:rsidR="00843396" w:rsidRPr="00DF4124">
        <w:t>Visualisation d’Hexagone: couleur, image, degré d’exploration &amp; label des coordonnées (carte), description si sélectionné (interface)</w:t>
      </w:r>
    </w:p>
    <w:p w:rsidR="00843396" w:rsidRDefault="00843396" w:rsidP="00843396">
      <w:pPr>
        <w:pStyle w:val="Sansinterligne"/>
      </w:pPr>
    </w:p>
    <w:p w:rsidR="004E4441" w:rsidRDefault="004441DF" w:rsidP="00843396">
      <w:pPr>
        <w:pStyle w:val="Sansinterligne"/>
        <w:numPr>
          <w:ilvl w:val="0"/>
          <w:numId w:val="5"/>
        </w:numPr>
      </w:pPr>
      <w:r>
        <w:t xml:space="preserve">DONE </w:t>
      </w:r>
      <w:r w:rsidR="004E4441">
        <w:t>Objet Hexagone :</w:t>
      </w:r>
    </w:p>
    <w:p w:rsidR="00B77279" w:rsidRDefault="00B77279" w:rsidP="00E81D99">
      <w:pPr>
        <w:pStyle w:val="Sansinterligne"/>
        <w:numPr>
          <w:ilvl w:val="1"/>
          <w:numId w:val="5"/>
        </w:numPr>
      </w:pPr>
      <w:r>
        <w:t>Propriétés :</w:t>
      </w:r>
    </w:p>
    <w:p w:rsidR="00B77279" w:rsidRDefault="00B77279" w:rsidP="00B77279">
      <w:pPr>
        <w:pStyle w:val="Sansinterligne"/>
        <w:numPr>
          <w:ilvl w:val="2"/>
          <w:numId w:val="5"/>
        </w:numPr>
      </w:pPr>
      <w:r>
        <w:t xml:space="preserve">Potentiel ajout d’un nouveau type : </w:t>
      </w:r>
      <w:proofErr w:type="spellStart"/>
      <w:r>
        <w:t>HexPosition</w:t>
      </w:r>
      <w:proofErr w:type="spellEnd"/>
    </w:p>
    <w:p w:rsidR="00B77279" w:rsidRDefault="00B77279" w:rsidP="00B77279">
      <w:pPr>
        <w:pStyle w:val="Sansinterligne"/>
        <w:numPr>
          <w:ilvl w:val="2"/>
          <w:numId w:val="5"/>
        </w:numPr>
      </w:pPr>
      <w:r>
        <w:t xml:space="preserve">Ajout de </w:t>
      </w:r>
      <w:proofErr w:type="spellStart"/>
      <w:r>
        <w:t>GetLabel</w:t>
      </w:r>
      <w:proofErr w:type="spellEnd"/>
      <w:r>
        <w:t xml:space="preserve"> au M (Colonne-Ligne), un Label au VM</w:t>
      </w:r>
    </w:p>
    <w:p w:rsidR="00B77279" w:rsidRDefault="00B77279" w:rsidP="00B77279">
      <w:pPr>
        <w:pStyle w:val="Sansinterligne"/>
        <w:numPr>
          <w:ilvl w:val="2"/>
          <w:numId w:val="5"/>
        </w:numPr>
      </w:pPr>
      <w:r>
        <w:t>Ajout de Description : texte M et VM</w:t>
      </w:r>
    </w:p>
    <w:p w:rsidR="00B77279" w:rsidRDefault="00B77279" w:rsidP="00B77279">
      <w:pPr>
        <w:pStyle w:val="Sansinterligne"/>
        <w:numPr>
          <w:ilvl w:val="2"/>
          <w:numId w:val="5"/>
        </w:numPr>
      </w:pPr>
      <w:r>
        <w:t>Ajout de Degré d’Exploration : entier (0 à 6) en M et VM</w:t>
      </w:r>
    </w:p>
    <w:p w:rsidR="00295EFD" w:rsidRDefault="009862AE" w:rsidP="00B77279">
      <w:pPr>
        <w:pStyle w:val="Sansinterligne"/>
        <w:numPr>
          <w:ilvl w:val="0"/>
          <w:numId w:val="5"/>
        </w:numPr>
      </w:pPr>
      <w:r>
        <w:t xml:space="preserve">DONE </w:t>
      </w:r>
      <w:r w:rsidR="00295EFD">
        <w:t>MVVM :</w:t>
      </w:r>
    </w:p>
    <w:p w:rsidR="00295EFD" w:rsidRDefault="009862AE" w:rsidP="00295EFD">
      <w:pPr>
        <w:pStyle w:val="Sansinterligne"/>
        <w:numPr>
          <w:ilvl w:val="1"/>
          <w:numId w:val="5"/>
        </w:numPr>
      </w:pPr>
      <w:r>
        <w:t xml:space="preserve">DONE </w:t>
      </w:r>
      <w:r w:rsidR="0060761A">
        <w:t xml:space="preserve">Dans le </w:t>
      </w:r>
      <w:proofErr w:type="spellStart"/>
      <w:r w:rsidR="0060761A">
        <w:t>TileEditor</w:t>
      </w:r>
      <w:proofErr w:type="spellEnd"/>
      <w:r w:rsidR="0060761A">
        <w:t>, rajout des nouveaux champs de l’hexagone :</w:t>
      </w:r>
    </w:p>
    <w:p w:rsidR="005978F8" w:rsidRDefault="005978F8" w:rsidP="00F76F5A">
      <w:pPr>
        <w:pStyle w:val="Sansinterligne"/>
        <w:numPr>
          <w:ilvl w:val="2"/>
          <w:numId w:val="5"/>
        </w:numPr>
      </w:pPr>
      <w:r>
        <w:t>Couleur &amp; Image :</w:t>
      </w:r>
      <w:r w:rsidR="00B621BE">
        <w:t xml:space="preserve"> noms</w:t>
      </w:r>
    </w:p>
    <w:p w:rsidR="005978F8" w:rsidRDefault="005978F8" w:rsidP="005978F8">
      <w:pPr>
        <w:pStyle w:val="Sansinterligne"/>
        <w:numPr>
          <w:ilvl w:val="2"/>
          <w:numId w:val="5"/>
        </w:numPr>
      </w:pPr>
      <w:r>
        <w:t>Degré d’exploration : x/6</w:t>
      </w:r>
    </w:p>
    <w:p w:rsidR="005978F8" w:rsidRDefault="005978F8" w:rsidP="005978F8">
      <w:pPr>
        <w:pStyle w:val="Sansinterligne"/>
        <w:numPr>
          <w:ilvl w:val="2"/>
          <w:numId w:val="5"/>
        </w:numPr>
      </w:pPr>
      <w:r>
        <w:t xml:space="preserve">Description : </w:t>
      </w:r>
      <w:r w:rsidR="00B621BE">
        <w:t>zone de texte</w:t>
      </w:r>
    </w:p>
    <w:p w:rsidR="00B621BE" w:rsidRDefault="00F76F5A" w:rsidP="00B621BE">
      <w:pPr>
        <w:pStyle w:val="Sansinterligne"/>
        <w:numPr>
          <w:ilvl w:val="1"/>
          <w:numId w:val="5"/>
        </w:numPr>
      </w:pPr>
      <w:r>
        <w:t xml:space="preserve">DONE </w:t>
      </w:r>
      <w:r w:rsidR="00B621BE">
        <w:t>Assurer son remplissage aisé sur source M, aisance de changement</w:t>
      </w:r>
    </w:p>
    <w:p w:rsidR="00B77279" w:rsidRDefault="005C0414" w:rsidP="00B77279">
      <w:pPr>
        <w:pStyle w:val="Sansinterligne"/>
        <w:numPr>
          <w:ilvl w:val="0"/>
          <w:numId w:val="5"/>
        </w:numPr>
      </w:pPr>
      <w:r>
        <w:t xml:space="preserve">DONE </w:t>
      </w:r>
      <w:r w:rsidR="00B77279">
        <w:t>Interface :</w:t>
      </w:r>
    </w:p>
    <w:p w:rsidR="00B77279" w:rsidRDefault="00014DC2" w:rsidP="00B77279">
      <w:pPr>
        <w:pStyle w:val="Sansinterligne"/>
        <w:numPr>
          <w:ilvl w:val="1"/>
          <w:numId w:val="5"/>
        </w:numPr>
      </w:pPr>
      <w:r>
        <w:t xml:space="preserve">DONE </w:t>
      </w:r>
      <w:r w:rsidR="00B77279">
        <w:t>Carte :</w:t>
      </w:r>
    </w:p>
    <w:p w:rsidR="00B77279" w:rsidRDefault="008C1411" w:rsidP="00B77279">
      <w:pPr>
        <w:pStyle w:val="Sansinterligne"/>
        <w:numPr>
          <w:ilvl w:val="2"/>
          <w:numId w:val="5"/>
        </w:numPr>
      </w:pPr>
      <w:r>
        <w:t xml:space="preserve">DONE </w:t>
      </w:r>
      <w:r w:rsidR="00B77279">
        <w:t xml:space="preserve">Ajout du Label dans le Polygone, basé sur celui de </w:t>
      </w:r>
      <w:proofErr w:type="spellStart"/>
      <w:r w:rsidR="00B77279">
        <w:t>honeycomb</w:t>
      </w:r>
      <w:proofErr w:type="spellEnd"/>
    </w:p>
    <w:p w:rsidR="008C1411" w:rsidRDefault="00CC05D4" w:rsidP="00B77279">
      <w:pPr>
        <w:pStyle w:val="Sansinterligne"/>
        <w:numPr>
          <w:ilvl w:val="2"/>
          <w:numId w:val="5"/>
        </w:numPr>
      </w:pPr>
      <w:r>
        <w:t xml:space="preserve">DONE </w:t>
      </w:r>
      <w:r w:rsidR="008C1411">
        <w:t>L’exploration doit être visible</w:t>
      </w:r>
    </w:p>
    <w:p w:rsidR="00E81D99" w:rsidRDefault="008B6756" w:rsidP="00E81D99">
      <w:pPr>
        <w:pStyle w:val="Sansinterligne"/>
        <w:numPr>
          <w:ilvl w:val="1"/>
          <w:numId w:val="5"/>
        </w:numPr>
      </w:pPr>
      <w:r>
        <w:t xml:space="preserve">DONE </w:t>
      </w:r>
      <w:r w:rsidR="00A41F5F">
        <w:t>Dans l’interface gauche, ajout du V de l’hexagone, activé par la sélection d’un hexagone</w:t>
      </w:r>
    </w:p>
    <w:p w:rsidR="00FC2AE5" w:rsidRDefault="00DC4F08" w:rsidP="00E81D99">
      <w:pPr>
        <w:pStyle w:val="Sansinterligne"/>
        <w:numPr>
          <w:ilvl w:val="1"/>
          <w:numId w:val="5"/>
        </w:numPr>
      </w:pPr>
      <w:r>
        <w:t xml:space="preserve">DONE </w:t>
      </w:r>
      <w:r w:rsidR="00FC2AE5">
        <w:t>Rendre l’activation / désactivation de la modification lié à l’état de sélection</w:t>
      </w:r>
    </w:p>
    <w:p w:rsidR="00A41F5F" w:rsidRDefault="00A41F5F" w:rsidP="00A41F5F">
      <w:pPr>
        <w:pStyle w:val="Sansinterligne"/>
      </w:pPr>
    </w:p>
    <w:p w:rsidR="00A41F5F" w:rsidRDefault="00A41F5F" w:rsidP="00A41F5F">
      <w:pPr>
        <w:pStyle w:val="Sansinterligne"/>
      </w:pPr>
    </w:p>
    <w:p w:rsidR="00B621BE" w:rsidRDefault="00CD1F4F" w:rsidP="00B621BE">
      <w:pPr>
        <w:pStyle w:val="Titre5"/>
      </w:pPr>
      <w:r>
        <w:t xml:space="preserve">DONE </w:t>
      </w:r>
      <w:r w:rsidR="00B621BE" w:rsidRPr="00DF4124">
        <w:t>Modification d’Hexagone : Couleur, image, description, degré d’exploration</w:t>
      </w:r>
    </w:p>
    <w:p w:rsidR="00B621BE" w:rsidRDefault="00B621BE" w:rsidP="00B621BE">
      <w:pPr>
        <w:pStyle w:val="Sansinterligne"/>
      </w:pPr>
    </w:p>
    <w:p w:rsidR="00B621BE" w:rsidRDefault="00CD1F4F" w:rsidP="00B621BE">
      <w:pPr>
        <w:pStyle w:val="Sansinterligne"/>
        <w:numPr>
          <w:ilvl w:val="0"/>
          <w:numId w:val="5"/>
        </w:numPr>
      </w:pPr>
      <w:r>
        <w:t xml:space="preserve">DONE </w:t>
      </w:r>
      <w:r w:rsidR="00B621BE">
        <w:t>Modification de V et VM de l’Hexagone</w:t>
      </w:r>
    </w:p>
    <w:p w:rsidR="00B621BE" w:rsidRDefault="00B621BE" w:rsidP="00B621BE">
      <w:pPr>
        <w:pStyle w:val="Sansinterligne"/>
        <w:numPr>
          <w:ilvl w:val="1"/>
          <w:numId w:val="5"/>
        </w:numPr>
      </w:pPr>
      <w:r>
        <w:t>Degré d’exploration : ajout de + / -</w:t>
      </w:r>
    </w:p>
    <w:p w:rsidR="00B621BE" w:rsidRDefault="00B621BE" w:rsidP="00B621BE">
      <w:pPr>
        <w:pStyle w:val="Sansinterligne"/>
        <w:numPr>
          <w:ilvl w:val="1"/>
          <w:numId w:val="5"/>
        </w:numPr>
      </w:pPr>
      <w:r>
        <w:t>Description : devient un champ de texte modifiable</w:t>
      </w:r>
    </w:p>
    <w:p w:rsidR="00B621BE" w:rsidRPr="00DF4124" w:rsidRDefault="00B621BE" w:rsidP="00B621BE">
      <w:pPr>
        <w:pStyle w:val="Sansinterligne"/>
      </w:pPr>
    </w:p>
    <w:p w:rsidR="00E1574D" w:rsidRDefault="001D566A" w:rsidP="00E1574D">
      <w:pPr>
        <w:pStyle w:val="Titre5"/>
      </w:pPr>
      <w:r>
        <w:t xml:space="preserve">DONE </w:t>
      </w:r>
      <w:r w:rsidR="00E1574D" w:rsidRPr="00DF4124">
        <w:t xml:space="preserve">Afficher la carte aux dimensions </w:t>
      </w:r>
      <w:proofErr w:type="spellStart"/>
      <w:r w:rsidR="00E1574D" w:rsidRPr="00DF4124">
        <w:t>pré-fixées</w:t>
      </w:r>
      <w:proofErr w:type="spellEnd"/>
      <w:r w:rsidR="00E1574D" w:rsidRPr="00DF4124">
        <w:t>.</w:t>
      </w:r>
    </w:p>
    <w:p w:rsidR="00E1574D" w:rsidRDefault="00E1574D" w:rsidP="00E1574D">
      <w:pPr>
        <w:pStyle w:val="Sansinterligne"/>
      </w:pPr>
    </w:p>
    <w:p w:rsidR="00F65DB7" w:rsidRDefault="00C36136" w:rsidP="00F65DB7">
      <w:pPr>
        <w:pStyle w:val="Sansinterligne"/>
        <w:numPr>
          <w:ilvl w:val="0"/>
          <w:numId w:val="5"/>
        </w:numPr>
      </w:pPr>
      <w:r>
        <w:t xml:space="preserve">DONE </w:t>
      </w:r>
      <w:r w:rsidR="00F65DB7">
        <w:t xml:space="preserve">Fournir une couleur de fond « foncée » pour chaque englobé, et une zone claire pour chaque englobant. Les </w:t>
      </w:r>
      <w:proofErr w:type="spellStart"/>
      <w:r w:rsidR="00F65DB7">
        <w:t>englobants</w:t>
      </w:r>
      <w:proofErr w:type="spellEnd"/>
      <w:r w:rsidR="00F65DB7">
        <w:t xml:space="preserve"> doivent donc prendre toute la hauteur / largeur disponible, et les englobés non (initialement).</w:t>
      </w:r>
    </w:p>
    <w:p w:rsidR="002E0EEE" w:rsidRDefault="00A53D7D" w:rsidP="00A53D7D">
      <w:pPr>
        <w:pStyle w:val="Sansinterligne"/>
        <w:numPr>
          <w:ilvl w:val="0"/>
          <w:numId w:val="5"/>
        </w:numPr>
      </w:pPr>
      <w:r>
        <w:t xml:space="preserve">DONE Propagation des </w:t>
      </w:r>
      <w:proofErr w:type="spellStart"/>
      <w:r>
        <w:t>Width</w:t>
      </w:r>
      <w:proofErr w:type="spellEnd"/>
      <w:r>
        <w:t xml:space="preserve"> et </w:t>
      </w:r>
      <w:proofErr w:type="spellStart"/>
      <w:r>
        <w:t>Height</w:t>
      </w:r>
      <w:proofErr w:type="spellEnd"/>
      <w:r>
        <w:t xml:space="preserve"> des parents (les </w:t>
      </w:r>
      <w:proofErr w:type="spellStart"/>
      <w:r>
        <w:t>grid</w:t>
      </w:r>
      <w:proofErr w:type="spellEnd"/>
      <w:r>
        <w:t xml:space="preserve"> de </w:t>
      </w:r>
      <w:proofErr w:type="spellStart"/>
      <w:r>
        <w:t>GameView</w:t>
      </w:r>
      <w:proofErr w:type="spellEnd"/>
      <w:r>
        <w:t>)</w:t>
      </w:r>
    </w:p>
    <w:p w:rsidR="00E1574D" w:rsidRDefault="00A53D7D" w:rsidP="00E1574D">
      <w:pPr>
        <w:pStyle w:val="Sansinterligne"/>
        <w:numPr>
          <w:ilvl w:val="0"/>
          <w:numId w:val="5"/>
        </w:numPr>
      </w:pPr>
      <w:r>
        <w:t xml:space="preserve">DONE </w:t>
      </w:r>
      <w:r w:rsidR="00E1574D">
        <w:t>Une fois cela testé pour les 4 zones interface, mettre à -1 toutes sauf la gauche</w:t>
      </w:r>
    </w:p>
    <w:p w:rsidR="00AD7EC6" w:rsidRDefault="00AD7EC6" w:rsidP="00AD7EC6">
      <w:pPr>
        <w:pStyle w:val="Sansinterligne"/>
      </w:pPr>
    </w:p>
    <w:p w:rsidR="00AD7EC6" w:rsidRDefault="00AD7EC6" w:rsidP="00AD7EC6">
      <w:pPr>
        <w:pStyle w:val="Sansinterligne"/>
      </w:pPr>
    </w:p>
    <w:p w:rsidR="00E1574D" w:rsidRDefault="00C139DE" w:rsidP="00E1574D">
      <w:pPr>
        <w:pStyle w:val="Titre5"/>
      </w:pPr>
      <w:r>
        <w:t xml:space="preserve">DONE - </w:t>
      </w:r>
      <w:r w:rsidR="00E1574D">
        <w:t xml:space="preserve">Zoom / </w:t>
      </w:r>
      <w:proofErr w:type="spellStart"/>
      <w:r w:rsidR="00E1574D">
        <w:t>Dézoom</w:t>
      </w:r>
      <w:proofErr w:type="spellEnd"/>
      <w:r w:rsidR="00E1574D">
        <w:t xml:space="preserve"> / Déplacement de la carte</w:t>
      </w:r>
    </w:p>
    <w:p w:rsidR="00E1574D" w:rsidRDefault="00E1574D" w:rsidP="00E1574D">
      <w:pPr>
        <w:pStyle w:val="Sansinterligne"/>
      </w:pPr>
    </w:p>
    <w:p w:rsidR="0041019B" w:rsidRDefault="0041019B" w:rsidP="00E1574D">
      <w:pPr>
        <w:pStyle w:val="Sansinterligne"/>
        <w:numPr>
          <w:ilvl w:val="0"/>
          <w:numId w:val="5"/>
        </w:numPr>
      </w:pPr>
      <w:r>
        <w:t>Centrer la carte lors de son dessin</w:t>
      </w:r>
    </w:p>
    <w:p w:rsidR="006F3182" w:rsidRDefault="006F3182" w:rsidP="006F3182">
      <w:pPr>
        <w:pStyle w:val="Sansinterligne"/>
        <w:numPr>
          <w:ilvl w:val="1"/>
          <w:numId w:val="5"/>
        </w:numPr>
      </w:pPr>
      <w:r>
        <w:t>A retravailler</w:t>
      </w:r>
    </w:p>
    <w:p w:rsidR="00B97AE4" w:rsidRDefault="000D730D" w:rsidP="00977D23">
      <w:pPr>
        <w:pStyle w:val="Sansinterligne"/>
        <w:numPr>
          <w:ilvl w:val="0"/>
          <w:numId w:val="5"/>
        </w:numPr>
      </w:pPr>
      <w:r>
        <w:t>DONE</w:t>
      </w:r>
      <w:r w:rsidR="00CD1376">
        <w:t xml:space="preserve"> -</w:t>
      </w:r>
      <w:r>
        <w:t xml:space="preserve"> </w:t>
      </w:r>
      <w:r w:rsidR="006F3182">
        <w:t>Dessin des hexagones : à rendre plus robuste</w:t>
      </w:r>
      <w:r w:rsidR="00977D23">
        <w:t>.</w:t>
      </w:r>
    </w:p>
    <w:p w:rsidR="000D559F" w:rsidRDefault="00056989" w:rsidP="00977D23">
      <w:pPr>
        <w:pStyle w:val="Sansinterligne"/>
        <w:numPr>
          <w:ilvl w:val="0"/>
          <w:numId w:val="5"/>
        </w:numPr>
      </w:pPr>
      <w:r>
        <w:t xml:space="preserve">DONE </w:t>
      </w:r>
      <w:r w:rsidR="00CD1376">
        <w:t xml:space="preserve">- </w:t>
      </w:r>
      <w:r w:rsidR="000D559F">
        <w:t>Initialisation : pas de carte chargée.</w:t>
      </w:r>
    </w:p>
    <w:p w:rsidR="000D559F" w:rsidRDefault="00CD1376" w:rsidP="00977D23">
      <w:pPr>
        <w:pStyle w:val="Sansinterligne"/>
        <w:numPr>
          <w:ilvl w:val="0"/>
          <w:numId w:val="5"/>
        </w:numPr>
      </w:pPr>
      <w:r>
        <w:t xml:space="preserve">DONE - </w:t>
      </w:r>
      <w:r w:rsidR="000D559F">
        <w:t xml:space="preserve">New </w:t>
      </w:r>
      <w:r w:rsidR="000D559F">
        <w:sym w:font="Wingdings" w:char="F0E8"/>
      </w:r>
      <w:r w:rsidR="000D559F">
        <w:t xml:space="preserve"> Nouvelle carte</w:t>
      </w:r>
    </w:p>
    <w:p w:rsidR="00C6372A" w:rsidRDefault="008236FD" w:rsidP="000D559F">
      <w:pPr>
        <w:pStyle w:val="Sansinterligne"/>
        <w:numPr>
          <w:ilvl w:val="1"/>
          <w:numId w:val="5"/>
        </w:numPr>
      </w:pPr>
      <w:r>
        <w:t>DONE</w:t>
      </w:r>
      <w:r w:rsidR="00CD1376">
        <w:t xml:space="preserve"> </w:t>
      </w:r>
      <w:r>
        <w:t xml:space="preserve">– </w:t>
      </w:r>
      <w:r w:rsidR="00CD1376">
        <w:t xml:space="preserve"> </w:t>
      </w:r>
      <w:r w:rsidR="000D559F">
        <w:t>Le dessin occupe toute la zone, l’he</w:t>
      </w:r>
      <w:r w:rsidR="006A682E">
        <w:t>xagone 0-0 est collé en haut à gauche.</w:t>
      </w:r>
      <w:r w:rsidR="00205785">
        <w:t xml:space="preserve"> </w:t>
      </w:r>
      <w:r w:rsidR="00C6372A">
        <w:t>Cela doit se trouver dans la fonction même de construction des dimensions et positions de l’Hexagone, la carte se contente d’avoir le bon format.</w:t>
      </w:r>
    </w:p>
    <w:p w:rsidR="008472F7" w:rsidRDefault="008236FD" w:rsidP="00977D23">
      <w:pPr>
        <w:pStyle w:val="Sansinterligne"/>
        <w:numPr>
          <w:ilvl w:val="0"/>
          <w:numId w:val="5"/>
        </w:numPr>
      </w:pPr>
      <w:r>
        <w:t xml:space="preserve">DONE –   </w:t>
      </w:r>
      <w:r w:rsidR="008472F7">
        <w:t>Mouvements et zooms</w:t>
      </w:r>
    </w:p>
    <w:p w:rsidR="00205785" w:rsidRDefault="008236FD" w:rsidP="008472F7">
      <w:pPr>
        <w:pStyle w:val="Sansinterligne"/>
        <w:numPr>
          <w:ilvl w:val="1"/>
          <w:numId w:val="5"/>
        </w:numPr>
      </w:pPr>
      <w:r>
        <w:lastRenderedPageBreak/>
        <w:t xml:space="preserve">DONE –  </w:t>
      </w:r>
      <w:r w:rsidR="00205785">
        <w:t>L’information sur la position du centre est conservée à travers les mouvements.</w:t>
      </w:r>
    </w:p>
    <w:p w:rsidR="006A682E" w:rsidRDefault="008236FD" w:rsidP="008472F7">
      <w:pPr>
        <w:pStyle w:val="Sansinterligne"/>
        <w:numPr>
          <w:ilvl w:val="1"/>
          <w:numId w:val="5"/>
        </w:numPr>
      </w:pPr>
      <w:r>
        <w:t xml:space="preserve">DONE –  </w:t>
      </w:r>
      <w:r w:rsidR="00F05A42">
        <w:t>Quan</w:t>
      </w:r>
      <w:r w:rsidR="00205785">
        <w:t>d on zoome, on redessine, puis on compare la localisation du nouveau centre</w:t>
      </w:r>
      <w:r w:rsidR="00CD308D">
        <w:t xml:space="preserve"> par rapport à l’ancien, et on en déduit le mouvement</w:t>
      </w:r>
      <w:r w:rsidR="00764AD5">
        <w:t>, qui est la différence</w:t>
      </w:r>
      <w:r w:rsidR="00CD308D">
        <w:t>.</w:t>
      </w:r>
    </w:p>
    <w:p w:rsidR="00E1574D" w:rsidRDefault="00312FD7" w:rsidP="00E1574D">
      <w:pPr>
        <w:pStyle w:val="Sansinterligne"/>
        <w:numPr>
          <w:ilvl w:val="0"/>
          <w:numId w:val="5"/>
        </w:numPr>
      </w:pPr>
      <w:r>
        <w:t xml:space="preserve">DONE –  </w:t>
      </w:r>
      <w:r w:rsidR="00E1574D">
        <w:t>La carte doit être dessinée avec son centre au centre de la zone concernée</w:t>
      </w:r>
    </w:p>
    <w:p w:rsidR="00E1574D" w:rsidRDefault="0071496A" w:rsidP="00E1574D">
      <w:pPr>
        <w:pStyle w:val="Sansinterligne"/>
        <w:numPr>
          <w:ilvl w:val="0"/>
          <w:numId w:val="5"/>
        </w:numPr>
      </w:pPr>
      <w:r>
        <w:t xml:space="preserve">DONE –  </w:t>
      </w:r>
      <w:r w:rsidR="00E1574D">
        <w:t>Le contenant de la carte doit avoir une taille réelle suffisante pour y dessiner toute la carte</w:t>
      </w:r>
    </w:p>
    <w:p w:rsidR="00E1574D" w:rsidRDefault="00E20543" w:rsidP="00E1574D">
      <w:pPr>
        <w:pStyle w:val="Sansinterligne"/>
        <w:numPr>
          <w:ilvl w:val="0"/>
          <w:numId w:val="5"/>
        </w:numPr>
      </w:pPr>
      <w:r>
        <w:t xml:space="preserve">DONE - </w:t>
      </w:r>
      <w:r w:rsidR="00E1574D">
        <w:t>Fournir 4 boutons de déplacement de la carte (ou un glisser déposé)</w:t>
      </w:r>
    </w:p>
    <w:p w:rsidR="00E1574D" w:rsidRDefault="00E1574D" w:rsidP="00E1574D">
      <w:pPr>
        <w:pStyle w:val="Sansinterligne"/>
        <w:numPr>
          <w:ilvl w:val="0"/>
          <w:numId w:val="5"/>
        </w:numPr>
      </w:pPr>
      <w:r>
        <w:t>Fournir un bouton de « retour au centre »</w:t>
      </w:r>
    </w:p>
    <w:p w:rsidR="004E21DD" w:rsidRDefault="00334A9D" w:rsidP="00E1574D">
      <w:pPr>
        <w:pStyle w:val="Sansinterligne"/>
        <w:numPr>
          <w:ilvl w:val="0"/>
          <w:numId w:val="5"/>
        </w:numPr>
      </w:pPr>
      <w:r>
        <w:t xml:space="preserve">DONE –  </w:t>
      </w:r>
      <w:proofErr w:type="spellStart"/>
      <w:r w:rsidR="004E21DD">
        <w:t>ZIndex</w:t>
      </w:r>
      <w:proofErr w:type="spellEnd"/>
      <w:r w:rsidR="004E21DD">
        <w:t> :</w:t>
      </w:r>
    </w:p>
    <w:p w:rsidR="002550D2" w:rsidRDefault="00334A9D" w:rsidP="004E21DD">
      <w:pPr>
        <w:pStyle w:val="Sansinterligne"/>
        <w:numPr>
          <w:ilvl w:val="1"/>
          <w:numId w:val="5"/>
        </w:numPr>
      </w:pPr>
      <w:r>
        <w:t xml:space="preserve">DONE –  </w:t>
      </w:r>
      <w:r w:rsidR="004E21DD">
        <w:t xml:space="preserve">Ajouter un </w:t>
      </w:r>
      <w:proofErr w:type="spellStart"/>
      <w:r w:rsidR="004E21DD">
        <w:t>Enum</w:t>
      </w:r>
      <w:proofErr w:type="spellEnd"/>
      <w:r w:rsidR="004E21DD">
        <w:t xml:space="preserve"> des </w:t>
      </w:r>
      <w:proofErr w:type="spellStart"/>
      <w:r w:rsidR="004E21DD">
        <w:t>ZIndex</w:t>
      </w:r>
      <w:proofErr w:type="spellEnd"/>
    </w:p>
    <w:p w:rsidR="004E21DD" w:rsidRDefault="00334A9D" w:rsidP="004E21DD">
      <w:pPr>
        <w:pStyle w:val="Sansinterligne"/>
        <w:numPr>
          <w:ilvl w:val="1"/>
          <w:numId w:val="5"/>
        </w:numPr>
      </w:pPr>
      <w:r>
        <w:t xml:space="preserve">DONE –  </w:t>
      </w:r>
      <w:r w:rsidR="004E21DD">
        <w:t xml:space="preserve">Y coller les différents </w:t>
      </w:r>
      <w:proofErr w:type="spellStart"/>
      <w:r w:rsidR="004E21DD">
        <w:t>Zindex</w:t>
      </w:r>
      <w:proofErr w:type="spellEnd"/>
      <w:r w:rsidR="004E21DD">
        <w:t xml:space="preserve"> « utiles »</w:t>
      </w:r>
    </w:p>
    <w:p w:rsidR="002B6901" w:rsidRDefault="000613E9" w:rsidP="002B6901">
      <w:pPr>
        <w:pStyle w:val="Sansinterligne"/>
        <w:numPr>
          <w:ilvl w:val="0"/>
          <w:numId w:val="5"/>
        </w:numPr>
      </w:pPr>
      <w:r>
        <w:t xml:space="preserve">DONE </w:t>
      </w:r>
      <w:r w:rsidR="002B6901">
        <w:t xml:space="preserve">Utiliser un évènement </w:t>
      </w:r>
      <w:bookmarkStart w:id="0" w:name="OLE_LINK1"/>
      <w:bookmarkStart w:id="1" w:name="OLE_LINK2"/>
      <w:proofErr w:type="spellStart"/>
      <w:r w:rsidR="002B6901">
        <w:t>GeneralMapTransformation</w:t>
      </w:r>
      <w:bookmarkEnd w:id="0"/>
      <w:bookmarkEnd w:id="1"/>
      <w:proofErr w:type="spellEnd"/>
    </w:p>
    <w:p w:rsidR="002B6901" w:rsidRDefault="002B6901" w:rsidP="002B6901">
      <w:pPr>
        <w:pStyle w:val="Sansinterligne"/>
        <w:numPr>
          <w:ilvl w:val="1"/>
          <w:numId w:val="5"/>
        </w:numPr>
      </w:pPr>
      <w:r>
        <w:t xml:space="preserve">Contient : </w:t>
      </w:r>
      <w:proofErr w:type="spellStart"/>
      <w:r>
        <w:t>XMove</w:t>
      </w:r>
      <w:proofErr w:type="spellEnd"/>
      <w:r>
        <w:t xml:space="preserve">, </w:t>
      </w:r>
      <w:proofErr w:type="spellStart"/>
      <w:r>
        <w:t>YMove</w:t>
      </w:r>
      <w:proofErr w:type="spellEnd"/>
      <w:r>
        <w:t xml:space="preserve">, </w:t>
      </w:r>
      <w:proofErr w:type="spellStart"/>
      <w:r>
        <w:t>ZoomMultiplicator</w:t>
      </w:r>
      <w:proofErr w:type="spellEnd"/>
    </w:p>
    <w:p w:rsidR="002B6901" w:rsidRDefault="002B6901" w:rsidP="002B6901">
      <w:pPr>
        <w:pStyle w:val="Sansinterligne"/>
        <w:numPr>
          <w:ilvl w:val="1"/>
          <w:numId w:val="5"/>
        </w:numPr>
      </w:pPr>
      <w:r>
        <w:t xml:space="preserve">Reçu par </w:t>
      </w:r>
      <w:proofErr w:type="spellStart"/>
      <w:r>
        <w:t>HexMap</w:t>
      </w:r>
      <w:proofErr w:type="spellEnd"/>
      <w:r>
        <w:t>, qui doit stocker les valeurs et comparer :</w:t>
      </w:r>
    </w:p>
    <w:p w:rsidR="002B6901" w:rsidRDefault="002B6901" w:rsidP="002B6901">
      <w:pPr>
        <w:pStyle w:val="Sansinterligne"/>
        <w:numPr>
          <w:ilvl w:val="2"/>
          <w:numId w:val="5"/>
        </w:numPr>
      </w:pPr>
      <w:proofErr w:type="spellStart"/>
      <w:r>
        <w:t>XMove</w:t>
      </w:r>
      <w:proofErr w:type="spellEnd"/>
      <w:r>
        <w:t xml:space="preserve"> / </w:t>
      </w:r>
      <w:proofErr w:type="spellStart"/>
      <w:r>
        <w:t>YMove</w:t>
      </w:r>
      <w:proofErr w:type="spellEnd"/>
      <w:r>
        <w:t xml:space="preserve"> : déplacement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r>
        <w:sym w:font="Wingdings" w:char="F0E8"/>
      </w:r>
      <w:r>
        <w:t xml:space="preserve"> Move sur tous les </w:t>
      </w:r>
      <w:proofErr w:type="spellStart"/>
      <w:r>
        <w:t>HexViewModel</w:t>
      </w:r>
      <w:proofErr w:type="spellEnd"/>
    </w:p>
    <w:p w:rsidR="002B6901" w:rsidRDefault="002B6901" w:rsidP="002B6901">
      <w:pPr>
        <w:pStyle w:val="Sansinterligne"/>
        <w:numPr>
          <w:ilvl w:val="2"/>
          <w:numId w:val="5"/>
        </w:numPr>
      </w:pPr>
      <w:proofErr w:type="spellStart"/>
      <w:r>
        <w:t>ZoomMultiplicator</w:t>
      </w:r>
      <w:proofErr w:type="spellEnd"/>
      <w:r>
        <w:t xml:space="preserve">: zoom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proofErr w:type="spellStart"/>
      <w:r>
        <w:t>CellSize</w:t>
      </w:r>
      <w:proofErr w:type="spellEnd"/>
      <w:r>
        <w:t xml:space="preserve"> </w:t>
      </w:r>
      <w:r>
        <w:sym w:font="Wingdings" w:char="F0E8"/>
      </w:r>
      <w:r>
        <w:t xml:space="preserve"> </w:t>
      </w:r>
      <w:proofErr w:type="spellStart"/>
      <w:r>
        <w:t>UpdateDrawing</w:t>
      </w:r>
      <w:proofErr w:type="spellEnd"/>
      <w:r>
        <w:t xml:space="preserve"> sur tous les </w:t>
      </w:r>
      <w:proofErr w:type="spellStart"/>
      <w:r>
        <w:t>HexViewModel</w:t>
      </w:r>
      <w:proofErr w:type="spellEnd"/>
    </w:p>
    <w:p w:rsidR="00E1574D" w:rsidRPr="00DF4124" w:rsidRDefault="00E1574D" w:rsidP="00E1574D">
      <w:pPr>
        <w:pStyle w:val="Sansinterligne"/>
      </w:pPr>
    </w:p>
    <w:p w:rsidR="00E1574D" w:rsidRDefault="006F3012" w:rsidP="007E5EB9">
      <w:pPr>
        <w:pStyle w:val="Titre5"/>
        <w:numPr>
          <w:ilvl w:val="0"/>
          <w:numId w:val="8"/>
        </w:numPr>
      </w:pPr>
      <w:r>
        <w:t xml:space="preserve">DONE – </w:t>
      </w:r>
      <w:bookmarkStart w:id="2" w:name="_GoBack"/>
      <w:bookmarkEnd w:id="2"/>
      <w:r w:rsidR="00E1574D" w:rsidRPr="00DF4124">
        <w:t>Modes : Création / Edition / Visualisation</w:t>
      </w:r>
    </w:p>
    <w:p w:rsidR="00E1574D" w:rsidRDefault="00E1574D" w:rsidP="00E1574D">
      <w:pPr>
        <w:pStyle w:val="Sansinterligne"/>
      </w:pPr>
    </w:p>
    <w:p w:rsidR="007E5EB9" w:rsidRDefault="00E80150" w:rsidP="007E5EB9">
      <w:pPr>
        <w:pStyle w:val="Sansinterligne"/>
        <w:numPr>
          <w:ilvl w:val="0"/>
          <w:numId w:val="5"/>
        </w:numPr>
      </w:pPr>
      <w:r>
        <w:t>DONE</w:t>
      </w:r>
      <w:r w:rsidR="00900EF2">
        <w:t xml:space="preserve"> -</w:t>
      </w:r>
      <w:r>
        <w:t xml:space="preserve"> </w:t>
      </w:r>
      <w:r w:rsidR="00E1574D">
        <w:t xml:space="preserve">Un </w:t>
      </w:r>
      <w:proofErr w:type="spellStart"/>
      <w:r w:rsidR="00E1574D">
        <w:t>enum</w:t>
      </w:r>
      <w:proofErr w:type="spellEnd"/>
    </w:p>
    <w:p w:rsidR="007E5EB9" w:rsidRDefault="00B8299A" w:rsidP="007E5EB9">
      <w:pPr>
        <w:pStyle w:val="Sansinterligne"/>
        <w:numPr>
          <w:ilvl w:val="0"/>
          <w:numId w:val="5"/>
        </w:numPr>
      </w:pPr>
      <w:r>
        <w:t xml:space="preserve">DONE - </w:t>
      </w:r>
      <w:r w:rsidR="00E1574D">
        <w:t xml:space="preserve">Une propriété générale </w:t>
      </w:r>
      <w:r w:rsidR="007E5EB9">
        <w:t xml:space="preserve">(Model, VM) liée à un élément de </w:t>
      </w:r>
      <w:proofErr w:type="spellStart"/>
      <w:r w:rsidR="007E5EB9">
        <w:t>View</w:t>
      </w:r>
      <w:proofErr w:type="spellEnd"/>
      <w:r w:rsidR="007E5EB9">
        <w:t xml:space="preserve"> pour l’afficher (liste déroulante, </w:t>
      </w:r>
      <w:proofErr w:type="spellStart"/>
      <w:r w:rsidR="007E5EB9">
        <w:t>checkbox</w:t>
      </w:r>
      <w:proofErr w:type="spellEnd"/>
      <w:r w:rsidR="007E5EB9">
        <w:t>, onglet)</w:t>
      </w:r>
    </w:p>
    <w:p w:rsidR="00E1574D" w:rsidRDefault="007A3A2D" w:rsidP="007E5EB9">
      <w:pPr>
        <w:pStyle w:val="Sansinterligne"/>
        <w:numPr>
          <w:ilvl w:val="0"/>
          <w:numId w:val="5"/>
        </w:numPr>
      </w:pPr>
      <w:r>
        <w:t xml:space="preserve">DONE - </w:t>
      </w:r>
      <w:r w:rsidR="007E5EB9">
        <w:t>Sur changement de Mode, envoi d’un message</w:t>
      </w:r>
    </w:p>
    <w:p w:rsidR="00E1574D" w:rsidRDefault="00864944" w:rsidP="00E1574D">
      <w:pPr>
        <w:pStyle w:val="Sansinterligne"/>
        <w:numPr>
          <w:ilvl w:val="0"/>
          <w:numId w:val="5"/>
        </w:numPr>
      </w:pPr>
      <w:r>
        <w:t xml:space="preserve">DONE - </w:t>
      </w:r>
      <w:r w:rsidR="00E1574D">
        <w:t>Des actions sur bouton gauche / droit différentes</w:t>
      </w:r>
      <w:r w:rsidR="00963699">
        <w:t xml:space="preserve"> selon le Mode</w:t>
      </w:r>
      <w:r w:rsidR="007E5EB9">
        <w:t xml:space="preserve"> (vérification de la valeur en Model)</w:t>
      </w:r>
    </w:p>
    <w:p w:rsidR="00E72D40" w:rsidRDefault="006F3012" w:rsidP="00E72D40">
      <w:pPr>
        <w:pStyle w:val="Sansinterligne"/>
        <w:numPr>
          <w:ilvl w:val="0"/>
          <w:numId w:val="5"/>
        </w:numPr>
      </w:pPr>
      <w:r>
        <w:t xml:space="preserve">DONE – </w:t>
      </w:r>
      <w:r w:rsidR="00E72D40">
        <w:t>Mise en place d’un vrai système définissant les actions à effectuer sur les clics gauche et droit de la souris.</w:t>
      </w:r>
    </w:p>
    <w:p w:rsidR="00E72D40" w:rsidRDefault="00767C33" w:rsidP="00E72D40">
      <w:pPr>
        <w:pStyle w:val="Sansinterligne"/>
        <w:numPr>
          <w:ilvl w:val="1"/>
          <w:numId w:val="5"/>
        </w:numPr>
      </w:pPr>
      <w:r>
        <w:t xml:space="preserve">DONE - </w:t>
      </w:r>
      <w:r w:rsidR="00E72D40">
        <w:t xml:space="preserve">La partie </w:t>
      </w:r>
      <w:proofErr w:type="spellStart"/>
      <w:r w:rsidR="00E72D40">
        <w:t>EventLogic</w:t>
      </w:r>
      <w:proofErr w:type="spellEnd"/>
      <w:r w:rsidR="00E72D40">
        <w:t xml:space="preserve"> ne doit faire que souscrire aux évènements, avoir les fonctions liées aux évènements, et appeler les fonctions de </w:t>
      </w:r>
      <w:proofErr w:type="spellStart"/>
      <w:r w:rsidR="00E72D40">
        <w:t>GameLogic</w:t>
      </w:r>
      <w:proofErr w:type="spellEnd"/>
      <w:r w:rsidR="00E72D40">
        <w:t>.</w:t>
      </w:r>
    </w:p>
    <w:p w:rsidR="00E72D40" w:rsidRDefault="001862D0" w:rsidP="00E72D40">
      <w:pPr>
        <w:pStyle w:val="Sansinterligne"/>
        <w:numPr>
          <w:ilvl w:val="1"/>
          <w:numId w:val="5"/>
        </w:numPr>
      </w:pPr>
      <w:r>
        <w:t xml:space="preserve">DONE - </w:t>
      </w:r>
      <w:proofErr w:type="spellStart"/>
      <w:r w:rsidR="00E72D40">
        <w:t>GameLogic</w:t>
      </w:r>
      <w:proofErr w:type="spellEnd"/>
      <w:r w:rsidR="00E72D40">
        <w:t xml:space="preserve"> contient les fonctions qui « agissent », gèrent les sélections, lancent les actions, etc.</w:t>
      </w:r>
    </w:p>
    <w:p w:rsidR="00477C38" w:rsidRDefault="005E3692" w:rsidP="005F49A2">
      <w:pPr>
        <w:pStyle w:val="Sansinterligne"/>
        <w:numPr>
          <w:ilvl w:val="1"/>
          <w:numId w:val="5"/>
        </w:numPr>
      </w:pPr>
      <w:r>
        <w:t xml:space="preserve">DONE </w:t>
      </w:r>
      <w:r w:rsidR="006E30AB">
        <w:t xml:space="preserve">- </w:t>
      </w:r>
      <w:r w:rsidR="007A0883">
        <w:t>2</w:t>
      </w:r>
      <w:r w:rsidR="00477C38">
        <w:t xml:space="preserve"> fonction</w:t>
      </w:r>
      <w:r w:rsidR="007A0883">
        <w:t>s, bouton gauche et</w:t>
      </w:r>
      <w:r w:rsidR="00477C38">
        <w:t xml:space="preserve"> bouton droit, faisant switch sur le mode de jeu, lançant la fonction concernée.</w:t>
      </w:r>
    </w:p>
    <w:p w:rsidR="007E5EB9" w:rsidRDefault="0045230B" w:rsidP="00E1574D">
      <w:pPr>
        <w:pStyle w:val="Sansinterligne"/>
        <w:numPr>
          <w:ilvl w:val="0"/>
          <w:numId w:val="5"/>
        </w:numPr>
      </w:pPr>
      <w:r>
        <w:t xml:space="preserve">DONE – </w:t>
      </w:r>
      <w:r w:rsidR="007E5EB9">
        <w:t>Une action de changement de l’interface générale selon le mode</w:t>
      </w:r>
      <w:r w:rsidR="00271576">
        <w:t xml:space="preserve"> (commencer par une Liste, mais si on peut avoir des Onglets bien gérés, ce serait impec)</w:t>
      </w:r>
    </w:p>
    <w:p w:rsidR="001B43B6" w:rsidRDefault="0045230B" w:rsidP="001B43B6">
      <w:pPr>
        <w:pStyle w:val="Sansinterligne"/>
        <w:numPr>
          <w:ilvl w:val="1"/>
          <w:numId w:val="5"/>
        </w:numPr>
      </w:pPr>
      <w:r>
        <w:t xml:space="preserve">DONE – </w:t>
      </w:r>
      <w:proofErr w:type="spellStart"/>
      <w:r w:rsidR="001B43B6">
        <w:t>EventLogic</w:t>
      </w:r>
      <w:proofErr w:type="spellEnd"/>
      <w:r w:rsidR="001B43B6">
        <w:t xml:space="preserve"> reçoit l’évènement de changement de mode, et lance une fonction </w:t>
      </w:r>
      <w:proofErr w:type="spellStart"/>
      <w:r w:rsidR="001B43B6">
        <w:t>UpdateGameMode</w:t>
      </w:r>
      <w:proofErr w:type="spellEnd"/>
      <w:r w:rsidR="001B43B6">
        <w:t xml:space="preserve"> dans </w:t>
      </w:r>
      <w:proofErr w:type="spellStart"/>
      <w:r w:rsidR="001B43B6">
        <w:t>GameLogic</w:t>
      </w:r>
      <w:proofErr w:type="spellEnd"/>
      <w:r w:rsidR="001B43B6">
        <w:t>.</w:t>
      </w:r>
    </w:p>
    <w:p w:rsidR="00AB0D9D" w:rsidRDefault="00C0349B" w:rsidP="00963699">
      <w:pPr>
        <w:pStyle w:val="Sansinterligne"/>
        <w:numPr>
          <w:ilvl w:val="0"/>
          <w:numId w:val="5"/>
        </w:numPr>
      </w:pPr>
      <w:r>
        <w:t xml:space="preserve">DONE – </w:t>
      </w:r>
      <w:r w:rsidR="00AB0D9D">
        <w:t>Création de la carte (modification des éléments graphiques)</w:t>
      </w:r>
    </w:p>
    <w:p w:rsidR="00AB0D9D" w:rsidRDefault="00206C46" w:rsidP="00963699">
      <w:pPr>
        <w:pStyle w:val="Sansinterligne"/>
        <w:numPr>
          <w:ilvl w:val="1"/>
          <w:numId w:val="5"/>
        </w:numPr>
      </w:pPr>
      <w:r>
        <w:t xml:space="preserve">DONE – </w:t>
      </w:r>
      <w:r w:rsidR="00AB0D9D">
        <w:t xml:space="preserve">Gauche : application des données couleur / image en cours sur l’hexagone </w:t>
      </w:r>
      <w:r w:rsidR="001B43B6">
        <w:t>ciblé</w:t>
      </w:r>
    </w:p>
    <w:p w:rsidR="00AB0D9D" w:rsidRDefault="00206C46" w:rsidP="00963699">
      <w:pPr>
        <w:pStyle w:val="Sansinterligne"/>
        <w:numPr>
          <w:ilvl w:val="1"/>
          <w:numId w:val="5"/>
        </w:numPr>
      </w:pPr>
      <w:r>
        <w:t xml:space="preserve">DONE – </w:t>
      </w:r>
      <w:r w:rsidR="00AB0D9D">
        <w:t xml:space="preserve">Droite : </w:t>
      </w:r>
      <w:r w:rsidR="001B43B6">
        <w:t xml:space="preserve">sélection + </w:t>
      </w:r>
      <w:r w:rsidR="00AB0D9D">
        <w:t>récupération des données couleur / image de l’hexagone sélectionné</w:t>
      </w:r>
    </w:p>
    <w:p w:rsidR="009709D9" w:rsidRDefault="00206C46" w:rsidP="00963699">
      <w:pPr>
        <w:pStyle w:val="Sansinterligne"/>
        <w:numPr>
          <w:ilvl w:val="1"/>
          <w:numId w:val="5"/>
        </w:numPr>
      </w:pPr>
      <w:r>
        <w:t xml:space="preserve">DONE – </w:t>
      </w:r>
      <w:r w:rsidR="009709D9">
        <w:t>Etat interface</w:t>
      </w:r>
    </w:p>
    <w:p w:rsidR="00600EE9" w:rsidRDefault="009709D9" w:rsidP="009709D9">
      <w:pPr>
        <w:pStyle w:val="Sansinterligne"/>
        <w:numPr>
          <w:ilvl w:val="2"/>
          <w:numId w:val="5"/>
        </w:numPr>
      </w:pPr>
      <w:r>
        <w:t>Toute la partie</w:t>
      </w:r>
      <w:r w:rsidR="00AA59F8">
        <w:t xml:space="preserve"> </w:t>
      </w:r>
      <w:proofErr w:type="spellStart"/>
      <w:r w:rsidR="00AA59F8">
        <w:t>TileEditor</w:t>
      </w:r>
      <w:proofErr w:type="spellEnd"/>
      <w:r w:rsidR="00AA59F8">
        <w:t xml:space="preserve"> est grisée</w:t>
      </w:r>
    </w:p>
    <w:p w:rsidR="00AB0D9D" w:rsidRDefault="00206C46" w:rsidP="00963699">
      <w:pPr>
        <w:pStyle w:val="Sansinterligne"/>
        <w:numPr>
          <w:ilvl w:val="0"/>
          <w:numId w:val="5"/>
        </w:numPr>
      </w:pPr>
      <w:r>
        <w:t xml:space="preserve">DONE – </w:t>
      </w:r>
      <w:r w:rsidR="00AB0D9D">
        <w:t>E</w:t>
      </w:r>
      <w:r w:rsidR="00FC6ED7">
        <w:t>dition d’hexagone</w:t>
      </w:r>
      <w:r w:rsidR="00765B40">
        <w:t>s</w:t>
      </w:r>
      <w:r w:rsidR="00AB0D9D">
        <w:t> (modification des éléments descriptifs)</w:t>
      </w:r>
    </w:p>
    <w:p w:rsidR="00AB0D9D" w:rsidRDefault="004631F6" w:rsidP="00963699">
      <w:pPr>
        <w:pStyle w:val="Sansinterligne"/>
        <w:numPr>
          <w:ilvl w:val="1"/>
          <w:numId w:val="5"/>
        </w:numPr>
      </w:pPr>
      <w:r>
        <w:t xml:space="preserve">DONE – </w:t>
      </w:r>
      <w:r w:rsidR="00AB0D9D">
        <w:t>Gauche : sélection de l’hexagone + affichage des éléments descriptifs modifiables</w:t>
      </w:r>
    </w:p>
    <w:p w:rsidR="00B33085" w:rsidRDefault="00B33085" w:rsidP="00B33085">
      <w:pPr>
        <w:pStyle w:val="Sansinterligne"/>
        <w:numPr>
          <w:ilvl w:val="2"/>
          <w:numId w:val="5"/>
        </w:numPr>
      </w:pPr>
      <w:r>
        <w:t>Description</w:t>
      </w:r>
    </w:p>
    <w:p w:rsidR="00B33085" w:rsidRDefault="00B33085" w:rsidP="00B33085">
      <w:pPr>
        <w:pStyle w:val="Sansinterligne"/>
        <w:numPr>
          <w:ilvl w:val="2"/>
          <w:numId w:val="5"/>
        </w:numPr>
      </w:pPr>
      <w:r>
        <w:lastRenderedPageBreak/>
        <w:t>Degré d’exploration (ce qui se répercute sur la Carte)</w:t>
      </w:r>
    </w:p>
    <w:p w:rsidR="00EE6838" w:rsidRDefault="004631F6" w:rsidP="00963699">
      <w:pPr>
        <w:pStyle w:val="Sansinterligne"/>
        <w:numPr>
          <w:ilvl w:val="1"/>
          <w:numId w:val="5"/>
        </w:numPr>
      </w:pPr>
      <w:r>
        <w:t xml:space="preserve">DONE – </w:t>
      </w:r>
      <w:r w:rsidR="00EE6838">
        <w:t>Droit : NA</w:t>
      </w:r>
    </w:p>
    <w:p w:rsidR="00EE6838" w:rsidRDefault="00206C46" w:rsidP="00963699">
      <w:pPr>
        <w:pStyle w:val="Sansinterligne"/>
        <w:numPr>
          <w:ilvl w:val="1"/>
          <w:numId w:val="5"/>
        </w:numPr>
      </w:pPr>
      <w:r>
        <w:t xml:space="preserve">DONE – </w:t>
      </w:r>
      <w:r w:rsidR="00EE6838">
        <w:t>Sur sélection :</w:t>
      </w:r>
    </w:p>
    <w:p w:rsidR="00EE6838" w:rsidRDefault="00EE6838" w:rsidP="00963699">
      <w:pPr>
        <w:pStyle w:val="Sansinterligne"/>
        <w:numPr>
          <w:ilvl w:val="2"/>
          <w:numId w:val="5"/>
        </w:numPr>
      </w:pPr>
      <w:r>
        <w:t>le champ Description est affiché, modifiable</w:t>
      </w:r>
    </w:p>
    <w:p w:rsidR="00EE6838" w:rsidRDefault="00EE6838" w:rsidP="00963699">
      <w:pPr>
        <w:pStyle w:val="Sansinterligne"/>
        <w:numPr>
          <w:ilvl w:val="2"/>
          <w:numId w:val="5"/>
        </w:numPr>
      </w:pPr>
      <w:r>
        <w:t>les Couleurs et Images sont grisées (si elles peuvent continuer à être mises à jour avec ce qui est sélectionné) ou dissimulés</w:t>
      </w:r>
      <w:r w:rsidR="006F605B">
        <w:t xml:space="preserve"> et remplacés par des éléments indicatifs</w:t>
      </w:r>
      <w:r>
        <w:t xml:space="preserve"> (sinon)</w:t>
      </w:r>
    </w:p>
    <w:p w:rsidR="00600EE9" w:rsidRDefault="00600EE9" w:rsidP="00963699">
      <w:pPr>
        <w:pStyle w:val="Sansinterligne"/>
        <w:numPr>
          <w:ilvl w:val="2"/>
          <w:numId w:val="5"/>
        </w:numPr>
      </w:pPr>
      <w:r>
        <w:t xml:space="preserve">Conservation de la sélection ? Si oui, la description </w:t>
      </w:r>
      <w:r w:rsidR="002D24D9">
        <w:t>et l’exploration sont remplies</w:t>
      </w:r>
    </w:p>
    <w:p w:rsidR="00AB0D9D" w:rsidRDefault="00206C46" w:rsidP="00963699">
      <w:pPr>
        <w:pStyle w:val="Sansinterligne"/>
        <w:numPr>
          <w:ilvl w:val="0"/>
          <w:numId w:val="5"/>
        </w:numPr>
      </w:pPr>
      <w:r>
        <w:t xml:space="preserve">DONE – </w:t>
      </w:r>
      <w:r w:rsidR="00AB0D9D">
        <w:t xml:space="preserve">Visualisation de la carte (sélection d’hexagone </w:t>
      </w:r>
      <w:r w:rsidR="00AB0D9D">
        <w:sym w:font="Wingdings" w:char="F0E8"/>
      </w:r>
      <w:r w:rsidR="00AB0D9D">
        <w:t xml:space="preserve"> visualisation des éléments descriptifs)</w:t>
      </w:r>
    </w:p>
    <w:p w:rsidR="00963699" w:rsidRDefault="00AD7242" w:rsidP="00963699">
      <w:pPr>
        <w:pStyle w:val="Sansinterligne"/>
        <w:numPr>
          <w:ilvl w:val="1"/>
          <w:numId w:val="5"/>
        </w:numPr>
      </w:pPr>
      <w:r>
        <w:t xml:space="preserve">DONE – </w:t>
      </w:r>
      <w:r w:rsidR="00963699">
        <w:t xml:space="preserve">Gauche : sélection de l’hexagone </w:t>
      </w:r>
      <w:r w:rsidR="00600EE9">
        <w:t>+ affichage des éléments descriptifs non modifiables</w:t>
      </w:r>
    </w:p>
    <w:p w:rsidR="00600EE9" w:rsidRDefault="004631F6" w:rsidP="00963699">
      <w:pPr>
        <w:pStyle w:val="Sansinterligne"/>
        <w:numPr>
          <w:ilvl w:val="1"/>
          <w:numId w:val="5"/>
        </w:numPr>
      </w:pPr>
      <w:r>
        <w:t xml:space="preserve">DONE – </w:t>
      </w:r>
      <w:r w:rsidR="00600EE9">
        <w:t>Droit : NA</w:t>
      </w:r>
    </w:p>
    <w:p w:rsidR="00600EE9" w:rsidRDefault="004631F6" w:rsidP="00963699">
      <w:pPr>
        <w:pStyle w:val="Sansinterligne"/>
        <w:numPr>
          <w:ilvl w:val="1"/>
          <w:numId w:val="5"/>
        </w:numPr>
      </w:pPr>
      <w:r>
        <w:t xml:space="preserve">DONE – </w:t>
      </w:r>
      <w:r w:rsidR="00600EE9">
        <w:t>Sur sélection :</w:t>
      </w:r>
    </w:p>
    <w:p w:rsidR="00600EE9" w:rsidRDefault="00600EE9" w:rsidP="00600EE9">
      <w:pPr>
        <w:pStyle w:val="Sansinterligne"/>
        <w:numPr>
          <w:ilvl w:val="2"/>
          <w:numId w:val="5"/>
        </w:numPr>
      </w:pPr>
      <w:r>
        <w:t>Le champ Description est affiché, non modifiable</w:t>
      </w:r>
    </w:p>
    <w:p w:rsidR="00600EE9" w:rsidRDefault="00600EE9" w:rsidP="00600EE9">
      <w:pPr>
        <w:pStyle w:val="Sansinterligne"/>
        <w:numPr>
          <w:ilvl w:val="2"/>
          <w:numId w:val="5"/>
        </w:numPr>
      </w:pPr>
      <w:r>
        <w:t>Les couleurs et images sont grisées ou dissimulées</w:t>
      </w:r>
    </w:p>
    <w:p w:rsidR="00600EE9" w:rsidRPr="00DF4124" w:rsidRDefault="002D24D9" w:rsidP="00600EE9">
      <w:pPr>
        <w:pStyle w:val="Sansinterligne"/>
        <w:numPr>
          <w:ilvl w:val="2"/>
          <w:numId w:val="5"/>
        </w:numPr>
      </w:pPr>
      <w:r>
        <w:t>Conservation de la sélection ? Si oui, la description et l’exploration sont remplies</w:t>
      </w:r>
    </w:p>
    <w:p w:rsidR="00E1574D" w:rsidRDefault="00E1574D" w:rsidP="00E1574D">
      <w:pPr>
        <w:pStyle w:val="Sansinterligne"/>
      </w:pPr>
    </w:p>
    <w:p w:rsidR="00E53D37" w:rsidRDefault="00E53D37" w:rsidP="00E53D37">
      <w:pPr>
        <w:pStyle w:val="Titre5"/>
      </w:pPr>
      <w:r w:rsidRPr="00DF4124">
        <w:t>Charger / sauvegarder</w:t>
      </w:r>
    </w:p>
    <w:p w:rsidR="00E53D37" w:rsidRDefault="00E53D37" w:rsidP="00E53D37">
      <w:pPr>
        <w:pStyle w:val="Sansinterligne"/>
      </w:pPr>
    </w:p>
    <w:p w:rsidR="00E53D37" w:rsidRDefault="00E53D37" w:rsidP="00E53D37">
      <w:pPr>
        <w:pStyle w:val="Sansinterligne"/>
        <w:numPr>
          <w:ilvl w:val="0"/>
          <w:numId w:val="5"/>
        </w:numPr>
      </w:pPr>
      <w:r>
        <w:t>Identique à ce que l’on a déjà</w:t>
      </w:r>
    </w:p>
    <w:p w:rsidR="00E53D37" w:rsidRDefault="00E53D37" w:rsidP="00E53D37">
      <w:pPr>
        <w:pStyle w:val="Sansinterligne"/>
        <w:numPr>
          <w:ilvl w:val="0"/>
          <w:numId w:val="5"/>
        </w:numPr>
      </w:pPr>
      <w:r>
        <w:t xml:space="preserve">Assure </w:t>
      </w:r>
      <w:proofErr w:type="gramStart"/>
      <w:r>
        <w:t>la</w:t>
      </w:r>
      <w:proofErr w:type="gramEnd"/>
      <w:r>
        <w:t xml:space="preserve"> non régression</w:t>
      </w:r>
    </w:p>
    <w:p w:rsidR="00902563" w:rsidRDefault="00902563" w:rsidP="00E53D37">
      <w:pPr>
        <w:pStyle w:val="Sansinterligne"/>
        <w:numPr>
          <w:ilvl w:val="0"/>
          <w:numId w:val="5"/>
        </w:numPr>
      </w:pPr>
      <w:r>
        <w:t xml:space="preserve">Régler le problème de bug GDI+ quand </w:t>
      </w:r>
      <w:proofErr w:type="spellStart"/>
      <w:r>
        <w:t>pon</w:t>
      </w:r>
      <w:proofErr w:type="spellEnd"/>
      <w:r>
        <w:t xml:space="preserve"> fait plusieurs New / </w:t>
      </w:r>
      <w:proofErr w:type="spellStart"/>
      <w:r>
        <w:t>Load</w:t>
      </w:r>
      <w:proofErr w:type="spellEnd"/>
      <w:r>
        <w:t xml:space="preserve"> de suite.</w:t>
      </w:r>
    </w:p>
    <w:p w:rsidR="006B26B8" w:rsidRDefault="006B26B8" w:rsidP="006B26B8">
      <w:pPr>
        <w:pStyle w:val="Sansinterligne"/>
      </w:pPr>
    </w:p>
    <w:p w:rsidR="00D56837" w:rsidRDefault="00D56837" w:rsidP="00D56837">
      <w:pPr>
        <w:pStyle w:val="Titre3"/>
      </w:pPr>
      <w:r>
        <w:t>Evolutions Code</w:t>
      </w:r>
    </w:p>
    <w:p w:rsidR="00D56837" w:rsidRPr="00D56837" w:rsidRDefault="00D56837" w:rsidP="00D56837">
      <w:pPr>
        <w:pStyle w:val="Sansinterligne"/>
      </w:pPr>
    </w:p>
    <w:p w:rsidR="00E967A1" w:rsidRPr="00E7660C" w:rsidRDefault="00E967A1" w:rsidP="00E967A1">
      <w:pPr>
        <w:pStyle w:val="Titre4"/>
      </w:pPr>
      <w:r w:rsidRPr="00E7660C">
        <w:t>Evolution –</w:t>
      </w:r>
      <w:r>
        <w:t xml:space="preserve"> Séparer l’initialisation de l’interface avec celle de la Carte</w:t>
      </w:r>
    </w:p>
    <w:p w:rsidR="00E967A1" w:rsidRPr="00E7660C" w:rsidRDefault="00E967A1" w:rsidP="00E967A1">
      <w:pPr>
        <w:pStyle w:val="Sansinterligne"/>
      </w:pPr>
    </w:p>
    <w:p w:rsidR="00E967A1" w:rsidRPr="00E7660C" w:rsidRDefault="00E967A1" w:rsidP="00E967A1">
      <w:pPr>
        <w:pStyle w:val="Sansinterligne"/>
      </w:pPr>
    </w:p>
    <w:p w:rsidR="00D56837" w:rsidRDefault="00D56837" w:rsidP="00D56837">
      <w:pPr>
        <w:pStyle w:val="Titre4"/>
      </w:pPr>
      <w:r>
        <w:t>Evolution – Séparation d’un Hexagone entre sa partie Carte (</w:t>
      </w:r>
      <w:proofErr w:type="spellStart"/>
      <w:r>
        <w:t>HexMapHex</w:t>
      </w:r>
      <w:proofErr w:type="spellEnd"/>
      <w:r>
        <w:t>) et sa partie Données (</w:t>
      </w:r>
      <w:proofErr w:type="spellStart"/>
      <w:r>
        <w:t>DataHex</w:t>
      </w:r>
      <w:proofErr w:type="spellEnd"/>
      <w:r>
        <w:t>)</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w:t>
      </w:r>
      <w:proofErr w:type="spellStart"/>
      <w:r w:rsidRPr="00ED074D">
        <w:t>HexMapHex</w:t>
      </w:r>
      <w:proofErr w:type="spellEnd"/>
      <w:r w:rsidRPr="00ED074D">
        <w:t>) et sa partie Données (</w:t>
      </w:r>
      <w:proofErr w:type="spellStart"/>
      <w:r w:rsidRPr="00ED074D">
        <w:t>DataHex</w:t>
      </w:r>
      <w:proofErr w:type="spellEnd"/>
      <w:r w:rsidRPr="00ED074D">
        <w:t>)</w:t>
      </w:r>
    </w:p>
    <w:p w:rsidR="00D56837" w:rsidRDefault="00D56837" w:rsidP="00D56837">
      <w:pPr>
        <w:pStyle w:val="Sansinterligne"/>
        <w:numPr>
          <w:ilvl w:val="0"/>
          <w:numId w:val="5"/>
        </w:numPr>
      </w:pPr>
      <w:r>
        <w:t xml:space="preserve">Créer un objet V spécifique pour les données, utilisé dans le </w:t>
      </w:r>
      <w:proofErr w:type="spellStart"/>
      <w:r>
        <w:t>TileEditor</w:t>
      </w:r>
      <w:proofErr w:type="spellEnd"/>
    </w:p>
    <w:p w:rsidR="00D56837" w:rsidRDefault="00D56837" w:rsidP="00D56837">
      <w:pPr>
        <w:pStyle w:val="Sansinterligne"/>
      </w:pPr>
    </w:p>
    <w:p w:rsidR="006A0D38" w:rsidRPr="006A0D38" w:rsidRDefault="006A0D38" w:rsidP="006A0D38">
      <w:pPr>
        <w:pStyle w:val="Titre4"/>
        <w:rPr>
          <w:lang w:val="en-US"/>
        </w:rPr>
      </w:pPr>
      <w:r w:rsidRPr="006A0D38">
        <w:rPr>
          <w:lang w:val="en-US"/>
        </w:rPr>
        <w:t xml:space="preserve">Evolution – </w:t>
      </w:r>
      <w:proofErr w:type="spellStart"/>
      <w:r w:rsidRPr="006A0D38">
        <w:rPr>
          <w:lang w:val="en-US"/>
        </w:rPr>
        <w:t>Steamlined</w:t>
      </w:r>
      <w:proofErr w:type="spellEnd"/>
      <w:r w:rsidRPr="006A0D38">
        <w:rPr>
          <w:lang w:val="en-US"/>
        </w:rPr>
        <w:t xml:space="preserve"> Save</w:t>
      </w:r>
    </w:p>
    <w:p w:rsidR="006A0D38" w:rsidRPr="006A0D38" w:rsidRDefault="006A0D38" w:rsidP="006A0D38">
      <w:pPr>
        <w:pStyle w:val="Sansinterligne"/>
        <w:rPr>
          <w:lang w:val="en-US"/>
        </w:rPr>
      </w:pPr>
    </w:p>
    <w:p w:rsidR="006A0D38" w:rsidRDefault="006A0D38" w:rsidP="006A0D38">
      <w:pPr>
        <w:pStyle w:val="Sansinterligne"/>
        <w:numPr>
          <w:ilvl w:val="0"/>
          <w:numId w:val="5"/>
        </w:numPr>
      </w:pPr>
      <w:r>
        <w:t xml:space="preserve">Réfléchir à la méthodologie de sauvegarde. Par exemple, l’affaire des </w:t>
      </w:r>
      <w:proofErr w:type="spellStart"/>
      <w:r>
        <w:t>Deregister</w:t>
      </w:r>
      <w:proofErr w:type="spellEnd"/>
      <w:r>
        <w:t xml:space="preserve"> / </w:t>
      </w:r>
      <w:proofErr w:type="spellStart"/>
      <w:r>
        <w:t>Register</w:t>
      </w:r>
      <w:proofErr w:type="spellEnd"/>
      <w:r>
        <w:t xml:space="preserve"> dans et hors de l’</w:t>
      </w:r>
      <w:proofErr w:type="spellStart"/>
      <w:r>
        <w:t>ApplyModel</w:t>
      </w:r>
      <w:proofErr w:type="spellEnd"/>
      <w:r>
        <w:t xml:space="preserve"> / </w:t>
      </w:r>
      <w:proofErr w:type="spellStart"/>
      <w:r>
        <w:t>ImportData</w:t>
      </w:r>
      <w:proofErr w:type="spellEnd"/>
    </w:p>
    <w:p w:rsidR="006A0D38" w:rsidRDefault="006A0D38" w:rsidP="006A0D38">
      <w:pPr>
        <w:pStyle w:val="Sansinterligne"/>
        <w:numPr>
          <w:ilvl w:val="0"/>
          <w:numId w:val="5"/>
        </w:numPr>
      </w:pPr>
      <w:r>
        <w:t>Disposer d’un modèle général peut être utile, une interface pour chaque niveau « </w:t>
      </w:r>
      <w:proofErr w:type="spellStart"/>
      <w:r>
        <w:t>sauvegardable</w:t>
      </w:r>
      <w:proofErr w:type="spellEnd"/>
      <w:r>
        <w:t> »</w:t>
      </w:r>
    </w:p>
    <w:p w:rsidR="006A0D38" w:rsidRPr="00DF4124" w:rsidRDefault="006A0D38" w:rsidP="006A0D38">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lastRenderedPageBreak/>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9D0BFE" w:rsidRPr="00E7660C" w:rsidRDefault="009D0BFE" w:rsidP="009D0BFE">
      <w:pPr>
        <w:pStyle w:val="Titre4"/>
      </w:pPr>
      <w:r w:rsidRPr="00E7660C">
        <w:t>Evolution –</w:t>
      </w:r>
      <w:r>
        <w:t xml:space="preserve"> Interfaces</w:t>
      </w:r>
    </w:p>
    <w:p w:rsidR="009D0BFE" w:rsidRPr="00E7660C" w:rsidRDefault="009D0BFE" w:rsidP="009D0BFE">
      <w:pPr>
        <w:pStyle w:val="Sansinterligne"/>
      </w:pPr>
    </w:p>
    <w:p w:rsidR="009D0BFE" w:rsidRDefault="009D0BFE" w:rsidP="009D0BFE">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en entrée. Il serait potentiellement utile d’avoir aussi des classes à surcharger permettant d’automatiser certaines tâches des interfaces.</w:t>
      </w:r>
    </w:p>
    <w:p w:rsidR="009D0BFE" w:rsidRPr="00E7660C" w:rsidRDefault="009D0BFE" w:rsidP="009D0BFE">
      <w:pPr>
        <w:pStyle w:val="Sansinterligne"/>
      </w:pPr>
    </w:p>
    <w:p w:rsidR="009D0BFE" w:rsidRPr="00E7660C" w:rsidRDefault="009D0BFE" w:rsidP="009D0BFE">
      <w:pPr>
        <w:pStyle w:val="Titre4"/>
      </w:pPr>
      <w:r w:rsidRPr="00E7660C">
        <w:t>Evolution –</w:t>
      </w:r>
    </w:p>
    <w:p w:rsidR="009D0BFE" w:rsidRPr="00E7660C" w:rsidRDefault="009D0BFE" w:rsidP="009D0BFE">
      <w:pPr>
        <w:pStyle w:val="Sansinterligne"/>
      </w:pPr>
    </w:p>
    <w:p w:rsidR="009D0BFE" w:rsidRPr="00E7660C" w:rsidRDefault="009D0BFE" w:rsidP="009D0BFE">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w:t>
      </w:r>
      <w:proofErr w:type="spellStart"/>
      <w:r>
        <w:t>remote</w:t>
      </w:r>
      <w:proofErr w:type="spellEnd"/>
      <w:r>
        <w:t xml:space="preserv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477C38" w:rsidP="007C5F0B">
      <w:pPr>
        <w:pStyle w:val="Sansinterligne"/>
        <w:numPr>
          <w:ilvl w:val="0"/>
          <w:numId w:val="6"/>
        </w:numPr>
      </w:pPr>
      <w:hyperlink r:id="rId6"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 xml:space="preserve">Utiliser </w:t>
      </w:r>
      <w:proofErr w:type="spellStart"/>
      <w:r>
        <w:t>Entity</w:t>
      </w:r>
      <w:proofErr w:type="spellEnd"/>
      <w:r>
        <w:t xml:space="preserve">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lastRenderedPageBreak/>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B544EE" w:rsidP="00B544EE">
      <w:pPr>
        <w:pStyle w:val="Titre4"/>
      </w:pPr>
      <w:r w:rsidRPr="00E7660C">
        <w:t>Evolution –</w:t>
      </w:r>
      <w:r>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7"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B544EE" w:rsidP="00B544EE">
      <w:pPr>
        <w:pStyle w:val="Titre4"/>
      </w:pPr>
      <w:r w:rsidRPr="00236D57">
        <w:t xml:space="preserve">Evolution – Des Etats / </w:t>
      </w:r>
      <w:proofErr w:type="spellStart"/>
      <w:r w:rsidRPr="00236D57">
        <w:t>Enum</w:t>
      </w:r>
      <w:proofErr w:type="spellEnd"/>
      <w:r w:rsidRPr="00236D57">
        <w:t xml:space="preserve">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 xml:space="preserve">En dehors de la création d’un </w:t>
      </w:r>
      <w:proofErr w:type="spellStart"/>
      <w:r>
        <w:t>AbstractEtat</w:t>
      </w:r>
      <w:proofErr w:type="spellEnd"/>
      <w:r>
        <w:t xml:space="preserve">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w:t>
      </w:r>
      <w:proofErr w:type="spellStart"/>
      <w:r>
        <w:t>Enum</w:t>
      </w:r>
      <w:proofErr w:type="spellEnd"/>
      <w:r>
        <w:t xml:space="preserve"> état.</w:t>
      </w:r>
    </w:p>
    <w:p w:rsidR="00B544EE" w:rsidRDefault="00B544EE" w:rsidP="00B544EE">
      <w:pPr>
        <w:pStyle w:val="Sansinterligne"/>
        <w:numPr>
          <w:ilvl w:val="0"/>
          <w:numId w:val="6"/>
        </w:numPr>
      </w:pPr>
      <w:r>
        <w:t xml:space="preserve">Un simple </w:t>
      </w:r>
      <w:proofErr w:type="spellStart"/>
      <w:r>
        <w:t>Enum</w:t>
      </w:r>
      <w:proofErr w:type="spellEnd"/>
      <w:r>
        <w:t xml:space="preserve"> peut utiliser cette méthodologie, mais son Objet n’aura qu’un paramètre, l’</w:t>
      </w:r>
      <w:proofErr w:type="spellStart"/>
      <w:r>
        <w:t>Enum</w:t>
      </w:r>
      <w:proofErr w:type="spellEnd"/>
      <w:r>
        <w:t>.</w:t>
      </w:r>
    </w:p>
    <w:p w:rsidR="00B544EE" w:rsidRPr="00236D57" w:rsidRDefault="00B544EE" w:rsidP="00B544EE">
      <w:pPr>
        <w:pStyle w:val="Sansinterligne"/>
      </w:pPr>
    </w:p>
    <w:p w:rsidR="00B544EE" w:rsidRPr="00512CB4" w:rsidRDefault="00B544EE" w:rsidP="00B544EE">
      <w:pPr>
        <w:pStyle w:val="Titre4"/>
      </w:pPr>
      <w:r w:rsidRPr="00512CB4">
        <w:t>Evolution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477C38" w:rsidP="00B544EE">
      <w:pPr>
        <w:pStyle w:val="Sansinterligne"/>
        <w:numPr>
          <w:ilvl w:val="0"/>
          <w:numId w:val="6"/>
        </w:numPr>
      </w:pPr>
      <w:hyperlink r:id="rId8"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 xml:space="preserve">Exemple : les </w:t>
      </w:r>
      <w:proofErr w:type="spellStart"/>
      <w:r>
        <w:t>ViewModel</w:t>
      </w:r>
      <w:proofErr w:type="spellEnd"/>
      <w:r>
        <w:t xml:space="preserve">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 xml:space="preserve">Exemple : </w:t>
      </w:r>
      <w:proofErr w:type="spellStart"/>
      <w:r>
        <w:t>GameLogic</w:t>
      </w:r>
      <w:proofErr w:type="spellEnd"/>
      <w:r>
        <w:t>,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 xml:space="preserve">Classe </w:t>
      </w:r>
      <w:proofErr w:type="spellStart"/>
      <w:r>
        <w:t>sealed</w:t>
      </w:r>
      <w:proofErr w:type="spellEnd"/>
      <w:r>
        <w:t> : ne peut pas être réécrite.</w:t>
      </w:r>
    </w:p>
    <w:p w:rsidR="00B544EE" w:rsidRPr="00E06809" w:rsidRDefault="00B544EE" w:rsidP="00B544EE">
      <w:pPr>
        <w:pStyle w:val="Sansinterligne"/>
      </w:pPr>
    </w:p>
    <w:p w:rsidR="00E15C61" w:rsidRPr="00E7660C" w:rsidRDefault="00E15C61" w:rsidP="00E15C61">
      <w:pPr>
        <w:pStyle w:val="Titre4"/>
      </w:pPr>
      <w:r w:rsidRPr="00E7660C">
        <w:t>Evolution –</w:t>
      </w:r>
    </w:p>
    <w:p w:rsidR="00E15C61" w:rsidRPr="00E7660C" w:rsidRDefault="00E15C61" w:rsidP="00E15C61">
      <w:pPr>
        <w:pStyle w:val="Sansinterligne"/>
      </w:pPr>
    </w:p>
    <w:p w:rsidR="00E15C61" w:rsidRPr="00E7660C" w:rsidRDefault="00E15C61" w:rsidP="00E15C61">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5B3D7F" w:rsidP="005B3D7F">
      <w:pPr>
        <w:pStyle w:val="Titre4"/>
      </w:pPr>
      <w:r w:rsidRPr="00AC3ADE">
        <w:t>Evolution</w:t>
      </w:r>
      <w:r>
        <w:t xml:space="preserve"> </w:t>
      </w:r>
      <w:r w:rsidR="00894AAF">
        <w:t xml:space="preserve">1 </w:t>
      </w:r>
      <w:r w:rsidRPr="00AC3ADE">
        <w:t xml:space="preserve">– </w:t>
      </w:r>
      <w:r>
        <w:t xml:space="preserve">Mettre en place </w:t>
      </w:r>
      <w:proofErr w:type="spellStart"/>
      <w:r>
        <w:t>SonarCloud</w:t>
      </w:r>
      <w:proofErr w:type="spellEnd"/>
      <w:r>
        <w:t xml:space="preserve"> pour faire de l'Analyse Statique de programmes</w:t>
      </w:r>
    </w:p>
    <w:p w:rsidR="005B3D7F" w:rsidRDefault="005B3D7F" w:rsidP="005B3D7F">
      <w:pPr>
        <w:pStyle w:val="Sansinterligne"/>
      </w:pPr>
    </w:p>
    <w:p w:rsidR="005B3D7F" w:rsidRDefault="005B3D7F" w:rsidP="005B3D7F">
      <w:pPr>
        <w:pStyle w:val="Sansinterligne"/>
      </w:pPr>
      <w:r>
        <w:lastRenderedPageBreak/>
        <w:t xml:space="preserve">Mettre en place </w:t>
      </w:r>
      <w:proofErr w:type="spellStart"/>
      <w:r>
        <w:t>SonarCloud</w:t>
      </w:r>
      <w:proofErr w:type="spellEnd"/>
      <w:r>
        <w:t>,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w:t>
      </w:r>
      <w:proofErr w:type="spellStart"/>
      <w:r>
        <w:t>SonarQube</w:t>
      </w:r>
      <w:proofErr w:type="spellEnd"/>
      <w:r>
        <w:t xml:space="preserve"> : https://fr.wikipedia.org/wiki/</w:t>
      </w:r>
      <w:proofErr w:type="gramStart"/>
      <w:r>
        <w:t>SonarQube ,</w:t>
      </w:r>
      <w:proofErr w:type="gramEnd"/>
      <w:r>
        <w:t xml:space="preserve"> https://www.sonarqube.org/</w:t>
      </w:r>
    </w:p>
    <w:p w:rsidR="005B3D7F" w:rsidRDefault="005B3D7F" w:rsidP="005B3D7F">
      <w:pPr>
        <w:pStyle w:val="Sansinterligne"/>
        <w:numPr>
          <w:ilvl w:val="0"/>
          <w:numId w:val="6"/>
        </w:numPr>
      </w:pPr>
      <w:r>
        <w:t xml:space="preserve"> </w:t>
      </w:r>
      <w:proofErr w:type="spellStart"/>
      <w:r>
        <w:t>SonarLint</w:t>
      </w:r>
      <w:proofErr w:type="spellEnd"/>
      <w:r>
        <w:t xml:space="preserve"> est une extension pour </w:t>
      </w:r>
      <w:proofErr w:type="spellStart"/>
      <w:r>
        <w:t>VisualStudio</w:t>
      </w:r>
      <w:proofErr w:type="spellEnd"/>
      <w:r>
        <w:t xml:space="preserve"> permettant d’avoir un retour directement dans l’IDE de l’évaluation des règles définies dans </w:t>
      </w:r>
      <w:proofErr w:type="spellStart"/>
      <w:r>
        <w:t>SonarQube</w:t>
      </w:r>
      <w:proofErr w:type="spellEnd"/>
      <w:r>
        <w:t xml:space="preserve"> : </w:t>
      </w:r>
      <w:hyperlink r:id="rId9" w:history="1">
        <w:r w:rsidRPr="004410D7">
          <w:rPr>
            <w:rStyle w:val="Lienhypertexte"/>
          </w:rPr>
          <w:t>http://www.sonarlint.org/visualstudio/index.html</w:t>
        </w:r>
      </w:hyperlink>
    </w:p>
    <w:p w:rsidR="005B3D7F" w:rsidRDefault="005B3D7F" w:rsidP="005B3D7F">
      <w:pPr>
        <w:pStyle w:val="Sansinterligne"/>
        <w:numPr>
          <w:ilvl w:val="0"/>
          <w:numId w:val="6"/>
        </w:numPr>
      </w:pPr>
      <w:proofErr w:type="spellStart"/>
      <w:r>
        <w:t>SonarCloud</w:t>
      </w:r>
      <w:proofErr w:type="spellEnd"/>
      <w:r>
        <w:t xml:space="preserve"> est gratuit pour les projets Open Source</w:t>
      </w:r>
    </w:p>
    <w:p w:rsidR="005B3D7F" w:rsidRDefault="005B3D7F" w:rsidP="005B3D7F">
      <w:pPr>
        <w:pStyle w:val="Sansinterligne"/>
      </w:pPr>
    </w:p>
    <w:p w:rsidR="00170DB9" w:rsidRDefault="00170DB9" w:rsidP="00170DB9">
      <w:pPr>
        <w:pStyle w:val="Titre4"/>
      </w:pPr>
      <w:r w:rsidRPr="005B3D7F">
        <w:t>Evolution</w:t>
      </w:r>
      <w:r>
        <w:t xml:space="preserve"> 2</w:t>
      </w:r>
      <w:r w:rsidRPr="005B3D7F">
        <w:t xml:space="preserve"> – Installer </w:t>
      </w:r>
      <w:proofErr w:type="spellStart"/>
      <w:r w:rsidRPr="005B3D7F">
        <w:t>GoCD</w:t>
      </w:r>
      <w:proofErr w:type="spellEnd"/>
      <w:r w:rsidRPr="005B3D7F">
        <w:t xml:space="preserve"> pour l’</w:t>
      </w:r>
      <w:r>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proofErr w:type="spellStart"/>
      <w:r w:rsidRPr="00110081">
        <w:rPr>
          <w:lang w:val="en-US"/>
        </w:rPr>
        <w:t>Outils</w:t>
      </w:r>
      <w:proofErr w:type="spellEnd"/>
      <w:r w:rsidRPr="00110081">
        <w:rPr>
          <w:lang w:val="en-US"/>
        </w:rPr>
        <w:t xml:space="preserve"> : https://www.gocd.org, Visual Studio Team Services</w:t>
      </w:r>
    </w:p>
    <w:p w:rsidR="00170DB9" w:rsidRDefault="00170DB9" w:rsidP="00170DB9">
      <w:pPr>
        <w:pStyle w:val="Sansinterligne"/>
        <w:numPr>
          <w:ilvl w:val="0"/>
          <w:numId w:val="6"/>
        </w:numPr>
      </w:pPr>
      <w:r w:rsidRPr="009F7D89">
        <w:t xml:space="preserve">Au travail, ils utilisent Team </w:t>
      </w:r>
      <w:proofErr w:type="spellStart"/>
      <w:r w:rsidRPr="009F7D89">
        <w:t>Foundation</w:t>
      </w:r>
      <w:proofErr w:type="spellEnd"/>
      <w:r>
        <w:t xml:space="preserve"> Server (qui est salement payant)</w:t>
      </w:r>
    </w:p>
    <w:p w:rsidR="00170DB9" w:rsidRPr="009F7D89" w:rsidRDefault="00170DB9" w:rsidP="00170DB9">
      <w:pPr>
        <w:pStyle w:val="Sansinterligne"/>
      </w:pPr>
    </w:p>
    <w:p w:rsidR="006A0D38" w:rsidRDefault="006A0D38" w:rsidP="006A0D38">
      <w:pPr>
        <w:pStyle w:val="Titre4"/>
      </w:pPr>
      <w:r w:rsidRPr="00AC3ADE">
        <w:t xml:space="preserve">Evolution – </w:t>
      </w:r>
      <w:r w:rsidR="00DD378E">
        <w:t xml:space="preserve">Test </w:t>
      </w:r>
      <w:proofErr w:type="spellStart"/>
      <w:r w:rsidR="00DD378E">
        <w:t>Driven</w:t>
      </w:r>
      <w:proofErr w:type="spellEnd"/>
      <w:r w:rsidR="00DD378E">
        <w:t xml:space="preserve"> </w:t>
      </w:r>
      <w:proofErr w:type="spellStart"/>
      <w:r w:rsidR="00DD378E">
        <w:t>Developpement</w:t>
      </w:r>
      <w:proofErr w:type="spellEnd"/>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w:t>
      </w:r>
      <w:proofErr w:type="spellStart"/>
      <w:r>
        <w:t>NUnit</w:t>
      </w:r>
      <w:proofErr w:type="spellEnd"/>
    </w:p>
    <w:p w:rsidR="006A0D38" w:rsidRDefault="006A0D38" w:rsidP="006A0D38">
      <w:pPr>
        <w:pStyle w:val="Sansinterligne"/>
        <w:numPr>
          <w:ilvl w:val="0"/>
          <w:numId w:val="6"/>
        </w:numPr>
      </w:pPr>
      <w:r>
        <w:t xml:space="preserve"> </w:t>
      </w:r>
      <w:proofErr w:type="spellStart"/>
      <w:r>
        <w:t>Mock</w:t>
      </w:r>
      <w:proofErr w:type="spellEnd"/>
      <w:r>
        <w:t xml:space="preserve"> : https://fr.wikipedia.org/wiki/Mock_(programmation_orient%C3%A9e_objet)</w:t>
      </w:r>
    </w:p>
    <w:p w:rsidR="006A0D38" w:rsidRDefault="006A0D38" w:rsidP="006A0D38">
      <w:pPr>
        <w:pStyle w:val="Sansinterligne"/>
        <w:numPr>
          <w:ilvl w:val="0"/>
          <w:numId w:val="6"/>
        </w:numPr>
      </w:pPr>
      <w:r>
        <w:t xml:space="preserve"> Librairie pour faciliter </w:t>
      </w:r>
      <w:proofErr w:type="spellStart"/>
      <w:r>
        <w:t>Mock</w:t>
      </w:r>
      <w:proofErr w:type="spellEnd"/>
      <w:r>
        <w:t xml:space="preserve"> : MOQ</w:t>
      </w:r>
    </w:p>
    <w:p w:rsidR="006A0D38" w:rsidRDefault="006A0D38" w:rsidP="006A0D38">
      <w:pPr>
        <w:pStyle w:val="Sansinterligne"/>
        <w:numPr>
          <w:ilvl w:val="0"/>
          <w:numId w:val="6"/>
        </w:numPr>
        <w:rPr>
          <w:lang w:val="en-US"/>
        </w:rPr>
      </w:pPr>
      <w:r w:rsidRPr="00110081">
        <w:rPr>
          <w:lang w:val="en-US"/>
        </w:rPr>
        <w:t xml:space="preserve"> </w:t>
      </w:r>
      <w:proofErr w:type="spellStart"/>
      <w:r w:rsidRPr="00110081">
        <w:rPr>
          <w:lang w:val="en-US"/>
        </w:rPr>
        <w:t>Tuto</w:t>
      </w:r>
      <w:proofErr w:type="spellEnd"/>
      <w:r w:rsidRPr="00110081">
        <w:rPr>
          <w:lang w:val="en-US"/>
        </w:rPr>
        <w:t xml:space="preserve"> : </w:t>
      </w:r>
      <w:hyperlink r:id="rId10"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5B3D7F" w:rsidP="005B3D7F">
      <w:pPr>
        <w:pStyle w:val="Titre4"/>
      </w:pPr>
      <w:r w:rsidRPr="00AC3ADE">
        <w:t xml:space="preserve">Evolution – </w:t>
      </w:r>
      <w:r>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proofErr w:type="spellStart"/>
      <w:r w:rsidRPr="000A5522">
        <w:rPr>
          <w:lang w:val="en-US"/>
        </w:rPr>
        <w:t>Doxygen</w:t>
      </w:r>
      <w:proofErr w:type="spellEnd"/>
      <w:r w:rsidRPr="000A5522">
        <w:rPr>
          <w:lang w:val="en-US"/>
        </w:rPr>
        <w:t xml:space="preserve">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w:t>
      </w:r>
      <w:proofErr w:type="spellStart"/>
      <w:r>
        <w:t>Hexographer</w:t>
      </w:r>
      <w:proofErr w:type="spellEnd"/>
      <w:r>
        <w:t>,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lastRenderedPageBreak/>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proofErr w:type="spellStart"/>
      <w:r w:rsidR="00831390">
        <w:rPr>
          <w:lang w:val="en-US"/>
        </w:rPr>
        <w:t>Lignes</w:t>
      </w:r>
      <w:proofErr w:type="spellEnd"/>
      <w:r w:rsidR="00831390">
        <w:rPr>
          <w:lang w:val="en-US"/>
        </w:rPr>
        <w:t xml:space="preserve"> </w:t>
      </w:r>
      <w:r w:rsidR="00BF6B43">
        <w:rPr>
          <w:lang w:val="en-US"/>
        </w:rPr>
        <w:t>2/2</w:t>
      </w:r>
    </w:p>
    <w:p w:rsidR="001C4F09" w:rsidRDefault="001C4F09" w:rsidP="00E9708B">
      <w:pPr>
        <w:pStyle w:val="Sansinterligne"/>
        <w:rPr>
          <w:lang w:val="en-US"/>
        </w:rPr>
      </w:pPr>
    </w:p>
    <w:p w:rsidR="001C4F09" w:rsidRDefault="00477C38" w:rsidP="00E9708B">
      <w:pPr>
        <w:pStyle w:val="Sansinterligne"/>
        <w:numPr>
          <w:ilvl w:val="0"/>
          <w:numId w:val="5"/>
        </w:numPr>
        <w:rPr>
          <w:lang w:val="en-US"/>
        </w:rPr>
      </w:pPr>
      <w:hyperlink r:id="rId11"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lastRenderedPageBreak/>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 xml:space="preserve">Compteurs </w:t>
      </w:r>
      <w:proofErr w:type="spellStart"/>
      <w:r>
        <w:t>incrémentables</w:t>
      </w:r>
      <w:proofErr w:type="spellEnd"/>
      <w:r>
        <w:t xml:space="preserve">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lastRenderedPageBreak/>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lastRenderedPageBreak/>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proofErr w:type="gramStart"/>
      <w:r>
        <w:t>Notes</w:t>
      </w:r>
      <w:proofErr w:type="gramEnd"/>
      <w:r>
        <w:t xml:space="preserve">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 xml:space="preserve">Prêtre : panthéon (sélection définitive, </w:t>
      </w:r>
      <w:proofErr w:type="gramStart"/>
      <w:r>
        <w:t>seul</w:t>
      </w:r>
      <w:proofErr w:type="gramEnd"/>
      <w:r>
        <w:t xml:space="preserve">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lastRenderedPageBreak/>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w:t>
      </w:r>
      <w:proofErr w:type="spellStart"/>
      <w:r w:rsidR="00FA5C20">
        <w:t>hex</w:t>
      </w:r>
      <w:proofErr w:type="spellEnd"/>
      <w:r w:rsidR="00FA5C20">
        <w:t xml:space="preserve">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lastRenderedPageBreak/>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 xml:space="preserve">Relation, </w:t>
      </w:r>
      <w:proofErr w:type="spellStart"/>
      <w:r>
        <w:rPr>
          <w:lang w:val="en-US"/>
        </w:rPr>
        <w:t>avant</w:t>
      </w:r>
      <w:proofErr w:type="spellEnd"/>
      <w:r>
        <w:rPr>
          <w:lang w:val="en-US"/>
        </w:rPr>
        <w:t xml:space="preserve">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w:t>
      </w:r>
      <w:proofErr w:type="spellStart"/>
      <w:r>
        <w:t>XxxxEvent</w:t>
      </w:r>
      <w:proofErr w:type="spellEnd"/>
      <w:r>
        <w:t xml:space="preserve"> / </w:t>
      </w:r>
      <w:proofErr w:type="spellStart"/>
      <w:r>
        <w:t>XxxxCommand</w:t>
      </w:r>
      <w:proofErr w:type="spellEnd"/>
      <w:r>
        <w:t xml:space="preserve">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w:t>
      </w:r>
      <w:proofErr w:type="spellStart"/>
      <w:r>
        <w:t>Commands</w:t>
      </w:r>
      <w:proofErr w:type="spellEnd"/>
      <w:r>
        <w:t>, de façon à avoir un fonctionnement générique ?</w:t>
      </w:r>
    </w:p>
    <w:p w:rsidR="00AC3ADE" w:rsidRDefault="00AC3ADE" w:rsidP="00AC3ADE">
      <w:pPr>
        <w:pStyle w:val="Sansinterligne"/>
        <w:numPr>
          <w:ilvl w:val="1"/>
          <w:numId w:val="5"/>
        </w:numPr>
      </w:pPr>
      <w:r>
        <w:lastRenderedPageBreak/>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proofErr w:type="spellStart"/>
      <w:r>
        <w:t>Roadmap</w:t>
      </w:r>
      <w:proofErr w:type="spellEnd"/>
      <w:r>
        <w:t xml:space="preserve"> (récupérée)</w:t>
      </w:r>
    </w:p>
    <w:p w:rsidR="00F9518F" w:rsidRDefault="00F9518F" w:rsidP="009428C4">
      <w:pPr>
        <w:pStyle w:val="Sansinterligne"/>
      </w:pPr>
    </w:p>
    <w:p w:rsidR="00F9518F" w:rsidRDefault="00F9518F" w:rsidP="000A5522">
      <w:pPr>
        <w:pStyle w:val="Sansinterligne"/>
        <w:numPr>
          <w:ilvl w:val="0"/>
          <w:numId w:val="6"/>
        </w:numPr>
      </w:pPr>
      <w:r>
        <w:t xml:space="preserve">[X] </w:t>
      </w:r>
      <w:proofErr w:type="spellStart"/>
      <w:r>
        <w:t>Merge</w:t>
      </w:r>
      <w:proofErr w:type="spellEnd"/>
      <w:r>
        <w:t xml:space="preserv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 xml:space="preserve">[X] Mettre en place impérativement une communication par évènements, tester sur clic et récupération </w:t>
      </w:r>
      <w:proofErr w:type="spellStart"/>
      <w:r>
        <w:t>selected</w:t>
      </w:r>
      <w:proofErr w:type="spellEnd"/>
      <w:r>
        <w:t xml:space="preserve"> </w:t>
      </w:r>
      <w:proofErr w:type="spellStart"/>
      <w:r>
        <w:t>tileimage</w:t>
      </w:r>
      <w:proofErr w:type="spellEnd"/>
      <w:r>
        <w:t xml:space="preserve"> et </w:t>
      </w:r>
      <w:proofErr w:type="spellStart"/>
      <w:r>
        <w:t>tilecolor</w:t>
      </w:r>
      <w:proofErr w:type="spellEnd"/>
      <w:r>
        <w:t xml:space="preserve">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proofErr w:type="spellStart"/>
      <w:r w:rsidRPr="00F9518F">
        <w:rPr>
          <w:lang w:val="en-US"/>
        </w:rPr>
        <w:t>EventAggregator</w:t>
      </w:r>
      <w:proofErr w:type="spellEnd"/>
      <w:r w:rsidRPr="00F9518F">
        <w:rPr>
          <w:lang w:val="en-US"/>
        </w:rPr>
        <w:t xml:space="preserve">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 xml:space="preserve">Communication entre </w:t>
      </w:r>
      <w:proofErr w:type="spellStart"/>
      <w:r>
        <w:t>viewmodel</w:t>
      </w:r>
      <w:proofErr w:type="spellEnd"/>
      <w:r>
        <w:t xml:space="preserve"> https://stackoverflow.com/questions/19686382/wpf-communication-between-user-controls</w:t>
      </w:r>
    </w:p>
    <w:p w:rsidR="00F9518F" w:rsidRDefault="00F9518F" w:rsidP="000A5522">
      <w:pPr>
        <w:pStyle w:val="Sansinterligne"/>
        <w:numPr>
          <w:ilvl w:val="1"/>
          <w:numId w:val="7"/>
        </w:numPr>
      </w:pPr>
      <w:r>
        <w:t xml:space="preserve"> MVC, les </w:t>
      </w:r>
      <w:proofErr w:type="spellStart"/>
      <w:r>
        <w:t>ViewModel</w:t>
      </w:r>
      <w:proofErr w:type="spellEnd"/>
      <w:r>
        <w:t xml:space="preserve"> sont les </w:t>
      </w:r>
      <w:proofErr w:type="spellStart"/>
      <w:r>
        <w:t>controller</w:t>
      </w:r>
      <w:proofErr w:type="spellEnd"/>
      <w:r>
        <w:t>, qui gèrent les actions ? https://softwareengineering.stackexchange.com/questions/352481/mvvm-communicate-between-views</w:t>
      </w:r>
    </w:p>
    <w:p w:rsidR="00F9518F" w:rsidRDefault="00F9518F" w:rsidP="000A5522">
      <w:pPr>
        <w:pStyle w:val="Sansinterligne"/>
        <w:numPr>
          <w:ilvl w:val="0"/>
          <w:numId w:val="7"/>
        </w:numPr>
      </w:pPr>
      <w:r>
        <w:t xml:space="preserve">[X] Déplacer </w:t>
      </w:r>
      <w:proofErr w:type="spellStart"/>
      <w:r>
        <w:t>CellSize</w:t>
      </w:r>
      <w:proofErr w:type="spellEnd"/>
      <w:r>
        <w:t xml:space="preserve"> de </w:t>
      </w:r>
      <w:proofErr w:type="spellStart"/>
      <w:r>
        <w:t>HexData</w:t>
      </w:r>
      <w:proofErr w:type="spellEnd"/>
      <w:r>
        <w:t xml:space="preserve"> vers </w:t>
      </w:r>
      <w:proofErr w:type="spellStart"/>
      <w:r>
        <w:t>HexDrawingData</w:t>
      </w:r>
      <w:proofErr w:type="spellEnd"/>
    </w:p>
    <w:p w:rsidR="00F9518F" w:rsidRDefault="00F9518F" w:rsidP="000A5522">
      <w:pPr>
        <w:pStyle w:val="Sansinterligne"/>
        <w:numPr>
          <w:ilvl w:val="0"/>
          <w:numId w:val="7"/>
        </w:numPr>
      </w:pPr>
      <w:r>
        <w:t xml:space="preserve">[X] Réfléchir à ce que doit contenir </w:t>
      </w:r>
      <w:proofErr w:type="spellStart"/>
      <w:r>
        <w:t>HexData</w:t>
      </w:r>
      <w:proofErr w:type="spellEnd"/>
      <w:r>
        <w:t xml:space="preserve">, </w:t>
      </w:r>
      <w:proofErr w:type="spellStart"/>
      <w:r>
        <w:t>HexDrawingData</w:t>
      </w:r>
      <w:proofErr w:type="spellEnd"/>
      <w:r>
        <w:t xml:space="preserve">, </w:t>
      </w:r>
      <w:proofErr w:type="spellStart"/>
      <w:r>
        <w:t>TileData</w:t>
      </w:r>
      <w:proofErr w:type="spellEnd"/>
      <w:r>
        <w:t xml:space="preserve">, et où ils doivent être les uns par rapport aux autres, (cf. ci-dessous aussi). </w:t>
      </w:r>
      <w:proofErr w:type="spellStart"/>
      <w:r>
        <w:t>Peut être</w:t>
      </w:r>
      <w:proofErr w:type="spellEnd"/>
      <w:r>
        <w:t xml:space="preserve"> le dessin </w:t>
      </w:r>
      <w:proofErr w:type="spellStart"/>
      <w:r>
        <w:t>doit il</w:t>
      </w:r>
      <w:proofErr w:type="spellEnd"/>
      <w:r>
        <w:t xml:space="preserve"> toujours fournir un </w:t>
      </w:r>
      <w:proofErr w:type="spellStart"/>
      <w:r>
        <w:t>CellSize</w:t>
      </w:r>
      <w:proofErr w:type="spellEnd"/>
      <w:r>
        <w:t xml:space="preserve"> ? </w:t>
      </w:r>
      <w:proofErr w:type="spellStart"/>
      <w:r>
        <w:t>CellSize</w:t>
      </w:r>
      <w:proofErr w:type="spellEnd"/>
      <w:r>
        <w:t xml:space="preserve"> dans un </w:t>
      </w:r>
      <w:proofErr w:type="spellStart"/>
      <w:r>
        <w:t>HexModel</w:t>
      </w:r>
      <w:proofErr w:type="spellEnd"/>
      <w:r>
        <w:t xml:space="preserve"> ?</w:t>
      </w:r>
    </w:p>
    <w:p w:rsidR="00F9518F" w:rsidRDefault="00F9518F" w:rsidP="000A5522">
      <w:pPr>
        <w:pStyle w:val="Sansinterligne"/>
        <w:numPr>
          <w:ilvl w:val="0"/>
          <w:numId w:val="7"/>
        </w:numPr>
      </w:pPr>
      <w:r>
        <w:t xml:space="preserve">[X] Faire en sorte que les objets de base - </w:t>
      </w:r>
      <w:proofErr w:type="spellStart"/>
      <w:r>
        <w:t>HexData</w:t>
      </w:r>
      <w:proofErr w:type="spellEnd"/>
      <w:r>
        <w:t xml:space="preserve">, </w:t>
      </w:r>
      <w:proofErr w:type="spellStart"/>
      <w:r>
        <w:t>HexDrawingData</w:t>
      </w:r>
      <w:proofErr w:type="spellEnd"/>
      <w:r>
        <w:t xml:space="preserve">, etc. - n'aient que des types de donnée simples (ex: au lieu d'avoir les </w:t>
      </w:r>
      <w:proofErr w:type="spellStart"/>
      <w:r>
        <w:t>Color</w:t>
      </w:r>
      <w:proofErr w:type="spellEnd"/>
      <w:r>
        <w:t xml:space="preserve"> en donnée, n'avoir que le ARGB en string)</w:t>
      </w:r>
    </w:p>
    <w:p w:rsidR="00F9518F" w:rsidRDefault="00F9518F" w:rsidP="000A5522">
      <w:pPr>
        <w:pStyle w:val="Sansinterligne"/>
        <w:numPr>
          <w:ilvl w:val="0"/>
          <w:numId w:val="7"/>
        </w:numPr>
      </w:pPr>
      <w:r>
        <w:t xml:space="preserve">[X] Faut-il virer le Tag du </w:t>
      </w:r>
      <w:proofErr w:type="spellStart"/>
      <w:r>
        <w:t>Polygon</w:t>
      </w:r>
      <w:proofErr w:type="spellEnd"/>
      <w:r>
        <w:t xml:space="preserve">, ce qui évite d'avoir à fournir les </w:t>
      </w:r>
      <w:proofErr w:type="spellStart"/>
      <w:r>
        <w:t>coordinate</w:t>
      </w:r>
      <w:proofErr w:type="spellEnd"/>
      <w:r>
        <w:t xml:space="preserve"> au lieu du </w:t>
      </w:r>
      <w:proofErr w:type="spellStart"/>
      <w:r>
        <w:t>drawing</w:t>
      </w:r>
      <w:proofErr w:type="spellEnd"/>
      <w:r>
        <w:t xml:space="preserve"> data ?</w:t>
      </w:r>
    </w:p>
    <w:p w:rsidR="00F9518F" w:rsidRDefault="00F9518F" w:rsidP="000A5522">
      <w:pPr>
        <w:pStyle w:val="Sansinterligne"/>
        <w:numPr>
          <w:ilvl w:val="0"/>
          <w:numId w:val="7"/>
        </w:numPr>
      </w:pPr>
      <w:r>
        <w:t xml:space="preserve">[X] Création d'un objet </w:t>
      </w:r>
      <w:proofErr w:type="spellStart"/>
      <w:r>
        <w:t>Map</w:t>
      </w:r>
      <w:proofErr w:type="spellEnd"/>
      <w:r>
        <w:t xml:space="preserve">, contenant les données de dimension, la liste des </w:t>
      </w:r>
      <w:proofErr w:type="spellStart"/>
      <w:r>
        <w:t>Hex</w:t>
      </w:r>
      <w:proofErr w:type="spellEnd"/>
      <w:r>
        <w:t xml:space="preserve">, etc., tout ce qui est nécessaire pour la gestion de la </w:t>
      </w:r>
      <w:proofErr w:type="spellStart"/>
      <w:r>
        <w:t>Map</w:t>
      </w:r>
      <w:proofErr w:type="spellEnd"/>
      <w:r>
        <w:t xml:space="preserve"> (un Model, probablement ?)</w:t>
      </w:r>
    </w:p>
    <w:p w:rsidR="00F9518F" w:rsidRDefault="00F9518F" w:rsidP="000A5522">
      <w:pPr>
        <w:pStyle w:val="Sansinterligne"/>
        <w:numPr>
          <w:ilvl w:val="0"/>
          <w:numId w:val="7"/>
        </w:numPr>
      </w:pPr>
      <w:r>
        <w:t xml:space="preserve">[X] Possibilité de passer par référence les hexagones / polygones ? Vérifier qu'il y a unicité. Si oui, un objet </w:t>
      </w:r>
      <w:proofErr w:type="spellStart"/>
      <w:r>
        <w:t>HexModel</w:t>
      </w:r>
      <w:proofErr w:type="spellEnd"/>
      <w:r>
        <w:t xml:space="preserve"> peut être utile, non ?</w:t>
      </w:r>
    </w:p>
    <w:p w:rsidR="00F9518F" w:rsidRDefault="00F9518F" w:rsidP="000A5522">
      <w:pPr>
        <w:pStyle w:val="Sansinterligne"/>
        <w:numPr>
          <w:ilvl w:val="0"/>
          <w:numId w:val="7"/>
        </w:numPr>
      </w:pPr>
      <w:r>
        <w:t xml:space="preserve">[X] Mettre en place un vrai MVVM au niveau des </w:t>
      </w:r>
      <w:proofErr w:type="spellStart"/>
      <w:r>
        <w:t>models</w:t>
      </w:r>
      <w:proofErr w:type="spellEnd"/>
      <w:r>
        <w:t xml:space="preserve"> et des </w:t>
      </w:r>
      <w:proofErr w:type="spellStart"/>
      <w:r>
        <w:t>view</w:t>
      </w:r>
      <w:proofErr w:type="spellEnd"/>
      <w:r>
        <w:t xml:space="preserve"> </w:t>
      </w:r>
      <w:proofErr w:type="spellStart"/>
      <w:r>
        <w:t>models</w:t>
      </w:r>
      <w:proofErr w:type="spellEnd"/>
      <w:r>
        <w:t xml:space="preserve">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w:t>
      </w:r>
      <w:proofErr w:type="spellStart"/>
      <w:r>
        <w:t>HexModel</w:t>
      </w:r>
      <w:proofErr w:type="spellEnd"/>
      <w:r>
        <w:t xml:space="preserve"> : </w:t>
      </w:r>
      <w:proofErr w:type="gramStart"/>
      <w:r>
        <w:t>virer</w:t>
      </w:r>
      <w:proofErr w:type="gramEnd"/>
      <w:r>
        <w:t xml:space="preserve"> le </w:t>
      </w:r>
      <w:proofErr w:type="spellStart"/>
      <w:r>
        <w:t>HexData</w:t>
      </w:r>
      <w:proofErr w:type="spellEnd"/>
    </w:p>
    <w:p w:rsidR="00F9518F" w:rsidRDefault="00F9518F" w:rsidP="000A5522">
      <w:pPr>
        <w:pStyle w:val="Sansinterligne"/>
        <w:numPr>
          <w:ilvl w:val="1"/>
          <w:numId w:val="7"/>
        </w:numPr>
      </w:pPr>
      <w:r>
        <w:t xml:space="preserve"> [X] </w:t>
      </w:r>
      <w:proofErr w:type="spellStart"/>
      <w:r>
        <w:t>HexModel</w:t>
      </w:r>
      <w:proofErr w:type="spellEnd"/>
      <w:r>
        <w:t xml:space="preserve"> : le </w:t>
      </w:r>
      <w:proofErr w:type="spellStart"/>
      <w:r>
        <w:t>HexDrawingData</w:t>
      </w:r>
      <w:proofErr w:type="spellEnd"/>
      <w:r>
        <w:t xml:space="preserve"> </w:t>
      </w:r>
      <w:proofErr w:type="gramStart"/>
      <w:r>
        <w:t>a</w:t>
      </w:r>
      <w:proofErr w:type="gramEnd"/>
      <w:r>
        <w:t xml:space="preserve"> sa place ailleurs que dans </w:t>
      </w:r>
      <w:proofErr w:type="spellStart"/>
      <w:r>
        <w:t>Libraries</w:t>
      </w:r>
      <w:proofErr w:type="spellEnd"/>
      <w:r>
        <w:t xml:space="preserve"> ?</w:t>
      </w:r>
    </w:p>
    <w:p w:rsidR="00F9518F" w:rsidRDefault="00F9518F" w:rsidP="000A5522">
      <w:pPr>
        <w:pStyle w:val="Sansinterligne"/>
        <w:numPr>
          <w:ilvl w:val="1"/>
          <w:numId w:val="7"/>
        </w:numPr>
      </w:pPr>
      <w:r>
        <w:t xml:space="preserve"> [X] </w:t>
      </w:r>
      <w:proofErr w:type="spellStart"/>
      <w:r>
        <w:t>TileColorModel</w:t>
      </w:r>
      <w:proofErr w:type="spellEnd"/>
      <w:r>
        <w:t xml:space="preserve"> : virer le </w:t>
      </w:r>
      <w:proofErr w:type="spellStart"/>
      <w:r>
        <w:t>tilecolor</w:t>
      </w:r>
      <w:proofErr w:type="spellEnd"/>
      <w:r>
        <w:t>, prendre le ARGB</w:t>
      </w:r>
    </w:p>
    <w:p w:rsidR="00F9518F" w:rsidRDefault="00F9518F" w:rsidP="000A5522">
      <w:pPr>
        <w:pStyle w:val="Sansinterligne"/>
        <w:numPr>
          <w:ilvl w:val="1"/>
          <w:numId w:val="7"/>
        </w:numPr>
      </w:pPr>
      <w:r>
        <w:t xml:space="preserve"> [X] </w:t>
      </w:r>
      <w:proofErr w:type="spellStart"/>
      <w:r>
        <w:t>TileImageTypeModel</w:t>
      </w:r>
      <w:proofErr w:type="spellEnd"/>
      <w:r>
        <w:t xml:space="preserve"> : virer le </w:t>
      </w:r>
      <w:proofErr w:type="spellStart"/>
      <w:r>
        <w:t>TileImageType</w:t>
      </w:r>
      <w:proofErr w:type="spellEnd"/>
      <w:r>
        <w:t>, conserver le reste</w:t>
      </w:r>
    </w:p>
    <w:p w:rsidR="00F9518F" w:rsidRDefault="00F9518F" w:rsidP="000A5522">
      <w:pPr>
        <w:pStyle w:val="Sansinterligne"/>
        <w:numPr>
          <w:ilvl w:val="0"/>
          <w:numId w:val="7"/>
        </w:numPr>
      </w:pPr>
      <w:r>
        <w:t xml:space="preserve">[X] Possibilité d'écouter le changement d'une donnée dans le </w:t>
      </w:r>
      <w:proofErr w:type="spellStart"/>
      <w:r>
        <w:t>ViewModel</w:t>
      </w:r>
      <w:proofErr w:type="spellEnd"/>
      <w:r>
        <w:t xml:space="preserve"> ? Comme un </w:t>
      </w:r>
      <w:proofErr w:type="spellStart"/>
      <w:r>
        <w:t>Selected</w:t>
      </w:r>
      <w:proofErr w:type="spellEnd"/>
      <w:r>
        <w:t>, dans le setter ?</w:t>
      </w:r>
    </w:p>
    <w:p w:rsidR="00F9518F" w:rsidRDefault="00F9518F" w:rsidP="000A5522">
      <w:pPr>
        <w:pStyle w:val="Sansinterligne"/>
        <w:numPr>
          <w:ilvl w:val="0"/>
          <w:numId w:val="7"/>
        </w:numPr>
      </w:pPr>
      <w:r>
        <w:t>[X] Ajouter les Ressources &gt; Images dans le projet (où ?), et les utiliser (</w:t>
      </w:r>
      <w:proofErr w:type="spellStart"/>
      <w:r>
        <w:t>path</w:t>
      </w:r>
      <w:proofErr w:type="spellEnd"/>
      <w:r>
        <w:t xml:space="preserve"> relatif)</w:t>
      </w:r>
    </w:p>
    <w:p w:rsidR="00F9518F" w:rsidRDefault="00F9518F" w:rsidP="000A5522">
      <w:pPr>
        <w:pStyle w:val="Sansinterligne"/>
        <w:numPr>
          <w:ilvl w:val="0"/>
          <w:numId w:val="7"/>
        </w:numPr>
      </w:pPr>
      <w:r>
        <w:lastRenderedPageBreak/>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w:t>
      </w:r>
      <w:proofErr w:type="spellStart"/>
      <w:r>
        <w:t>ViewModelBase</w:t>
      </w:r>
      <w:proofErr w:type="spellEnd"/>
      <w:r>
        <w:t xml:space="preserve"> et une </w:t>
      </w:r>
      <w:proofErr w:type="spellStart"/>
      <w:r>
        <w:t>INotifyPropertyChanged</w:t>
      </w:r>
      <w:proofErr w:type="spellEnd"/>
      <w:r>
        <w:t xml:space="preserve"> base classes, qui implémentent les fonctions nécessaires</w:t>
      </w:r>
    </w:p>
    <w:p w:rsidR="00F9518F" w:rsidRDefault="00F9518F" w:rsidP="000A5522">
      <w:pPr>
        <w:pStyle w:val="Sansinterligne"/>
        <w:numPr>
          <w:ilvl w:val="1"/>
          <w:numId w:val="7"/>
        </w:numPr>
      </w:pPr>
      <w:r>
        <w:t xml:space="preserve"> [X] Toujours assigner le </w:t>
      </w:r>
      <w:proofErr w:type="spellStart"/>
      <w:r>
        <w:t>ViewModel</w:t>
      </w:r>
      <w:proofErr w:type="spellEnd"/>
      <w:r>
        <w:t xml:space="preserve"> en </w:t>
      </w:r>
      <w:proofErr w:type="spellStart"/>
      <w:r>
        <w:t>DataContext</w:t>
      </w:r>
      <w:proofErr w:type="spellEnd"/>
    </w:p>
    <w:p w:rsidR="00F9518F" w:rsidRDefault="00F9518F" w:rsidP="000A5522">
      <w:pPr>
        <w:pStyle w:val="Sansinterligne"/>
        <w:numPr>
          <w:ilvl w:val="1"/>
          <w:numId w:val="7"/>
        </w:numPr>
      </w:pPr>
      <w:r>
        <w:t xml:space="preserve"> [X] Ajouter </w:t>
      </w:r>
      <w:proofErr w:type="spellStart"/>
      <w:r>
        <w:t>Mytoolkit</w:t>
      </w:r>
      <w:proofErr w:type="spellEnd"/>
      <w:r>
        <w:t xml:space="preserve"> au projet : https://github.com/RSuter/MyToolkit/blob/master/README.md - le récupérer par </w:t>
      </w:r>
      <w:proofErr w:type="spellStart"/>
      <w:r>
        <w:t>NuGet</w:t>
      </w:r>
      <w:proofErr w:type="spellEnd"/>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w:t>
      </w:r>
      <w:proofErr w:type="spellStart"/>
      <w:r>
        <w:t>datacontext</w:t>
      </w:r>
      <w:proofErr w:type="spellEnd"/>
      <w:r>
        <w:t xml:space="preserve"> par </w:t>
      </w:r>
      <w:proofErr w:type="spellStart"/>
      <w:r>
        <w:t>binding</w:t>
      </w:r>
      <w:proofErr w:type="spellEnd"/>
      <w:r>
        <w:t xml:space="preserve"> dans </w:t>
      </w:r>
      <w:proofErr w:type="spellStart"/>
      <w:r>
        <w:t>xaml</w:t>
      </w:r>
      <w:proofErr w:type="spellEnd"/>
      <w:r>
        <w:t xml:space="preserve"> qui instancie la vue; </w:t>
      </w:r>
      <w:proofErr w:type="spellStart"/>
      <w:r>
        <w:t>Cf</w:t>
      </w:r>
      <w:proofErr w:type="spellEnd"/>
      <w:r>
        <w:t xml:space="preserve"> son code ==&gt; méthode perso : </w:t>
      </w:r>
      <w:proofErr w:type="spellStart"/>
      <w:r>
        <w:t>get</w:t>
      </w:r>
      <w:proofErr w:type="spellEnd"/>
      <w:r>
        <w:t xml:space="preserve"> set </w:t>
      </w:r>
      <w:proofErr w:type="spellStart"/>
      <w:r>
        <w:t>vm</w:t>
      </w:r>
      <w:proofErr w:type="spellEnd"/>
      <w:r>
        <w:t xml:space="preserve"> dans le </w:t>
      </w:r>
      <w:proofErr w:type="spellStart"/>
      <w:r>
        <w:t>view</w:t>
      </w:r>
      <w:proofErr w:type="spellEnd"/>
      <w:r>
        <w:t xml:space="preserve">, </w:t>
      </w:r>
      <w:proofErr w:type="spellStart"/>
      <w:r>
        <w:t>view.viewmodel</w:t>
      </w:r>
      <w:proofErr w:type="spellEnd"/>
      <w:r>
        <w:t xml:space="preserve"> = xxx pour le rajouter</w:t>
      </w:r>
    </w:p>
    <w:p w:rsidR="00F9518F" w:rsidRDefault="00F9518F" w:rsidP="000A5522">
      <w:pPr>
        <w:pStyle w:val="Sansinterligne"/>
        <w:numPr>
          <w:ilvl w:val="1"/>
          <w:numId w:val="7"/>
        </w:numPr>
      </w:pPr>
      <w:r>
        <w:t xml:space="preserve"> [X] Explorer sa méthode de </w:t>
      </w:r>
      <w:proofErr w:type="spellStart"/>
      <w:r>
        <w:t>comm</w:t>
      </w:r>
      <w:proofErr w:type="spellEnd"/>
      <w:r>
        <w:t xml:space="preserve">' </w:t>
      </w:r>
      <w:proofErr w:type="spellStart"/>
      <w:r>
        <w:t>pr</w:t>
      </w:r>
      <w:proofErr w:type="spellEnd"/>
      <w:r>
        <w:t xml:space="preserve"> message, surtout callback ! =&gt; à mettre en place d'abord dans le clic sur </w:t>
      </w:r>
      <w:proofErr w:type="spellStart"/>
      <w:r>
        <w:t>polygon</w:t>
      </w:r>
      <w:proofErr w:type="spellEnd"/>
      <w:r>
        <w:t xml:space="preserve"> pour les échanges</w:t>
      </w:r>
    </w:p>
    <w:p w:rsidR="00F9518F" w:rsidRDefault="00F9518F" w:rsidP="000A5522">
      <w:pPr>
        <w:pStyle w:val="Sansinterligne"/>
        <w:numPr>
          <w:ilvl w:val="1"/>
          <w:numId w:val="7"/>
        </w:numPr>
      </w:pPr>
      <w:r>
        <w:t xml:space="preserve"> [X] Le choix entre user control et </w:t>
      </w:r>
      <w:proofErr w:type="spellStart"/>
      <w:r>
        <w:t>templated</w:t>
      </w:r>
      <w:proofErr w:type="spellEnd"/>
      <w:r>
        <w:t xml:space="preserve">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w:t>
      </w:r>
      <w:proofErr w:type="gramStart"/>
      <w:r>
        <w:t>cliqué ,</w:t>
      </w:r>
      <w:proofErr w:type="gramEnd"/>
      <w:r>
        <w:t xml:space="preserve"> Sinon une fonction différente par bouton </w:t>
      </w:r>
    </w:p>
    <w:p w:rsidR="00F9518F" w:rsidRDefault="00F9518F" w:rsidP="000A5522">
      <w:pPr>
        <w:pStyle w:val="Sansinterligne"/>
        <w:numPr>
          <w:ilvl w:val="1"/>
          <w:numId w:val="7"/>
        </w:numPr>
      </w:pPr>
      <w:r>
        <w:t xml:space="preserve"> [X] Menu en haut : command = </w:t>
      </w:r>
      <w:proofErr w:type="spellStart"/>
      <w:r>
        <w:t>msg</w:t>
      </w:r>
      <w:proofErr w:type="spellEnd"/>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 xml:space="preserve">[X] Lien </w:t>
      </w:r>
      <w:proofErr w:type="spellStart"/>
      <w:r>
        <w:t>Models</w:t>
      </w:r>
      <w:proofErr w:type="spellEnd"/>
      <w:r>
        <w:t xml:space="preserve"> &lt;=&gt; Data : on récupère Data, on créée les </w:t>
      </w:r>
      <w:proofErr w:type="spellStart"/>
      <w:r>
        <w:t>Models</w:t>
      </w:r>
      <w:proofErr w:type="spellEnd"/>
      <w:r>
        <w:t>, mais met-on à jour Data quand Model change ? Idéalement, V =&gt; VM =&gt; M</w:t>
      </w:r>
    </w:p>
    <w:p w:rsidR="00F9518F" w:rsidRDefault="00F9518F" w:rsidP="000A5522">
      <w:pPr>
        <w:pStyle w:val="Sansinterligne"/>
        <w:numPr>
          <w:ilvl w:val="0"/>
          <w:numId w:val="7"/>
        </w:numPr>
      </w:pPr>
      <w:r>
        <w:t xml:space="preserve">[X] ABSOLUMENT : un système pour gérer toutes ces commandes lancées de partout. On va possiblement devoir disposer de classes supplémentaires pour composer l'application. On a déjà le système des </w:t>
      </w:r>
      <w:proofErr w:type="spellStart"/>
      <w:r>
        <w:t>EventMessage</w:t>
      </w:r>
      <w:proofErr w:type="spellEnd"/>
      <w:r>
        <w:t xml:space="preserve"> d'un côté, </w:t>
      </w:r>
      <w:proofErr w:type="spellStart"/>
      <w:r>
        <w:t>EventLogic</w:t>
      </w:r>
      <w:proofErr w:type="spellEnd"/>
      <w:r>
        <w:t xml:space="preserve"> de l'autre. Il faudrait rassembler les fonctions ainsi : </w:t>
      </w:r>
      <w:proofErr w:type="spellStart"/>
      <w:r>
        <w:t>EventMessage</w:t>
      </w:r>
      <w:proofErr w:type="spellEnd"/>
      <w:r>
        <w:t xml:space="preserve"> les messages, </w:t>
      </w:r>
      <w:proofErr w:type="spellStart"/>
      <w:r>
        <w:t>EventLogic</w:t>
      </w:r>
      <w:proofErr w:type="spellEnd"/>
      <w:r>
        <w:t xml:space="preserve"> les liens </w:t>
      </w:r>
      <w:proofErr w:type="spellStart"/>
      <w:r>
        <w:t>EventMessage</w:t>
      </w:r>
      <w:proofErr w:type="spellEnd"/>
      <w:r>
        <w:t xml:space="preserve"> / </w:t>
      </w:r>
      <w:proofErr w:type="spellStart"/>
      <w:r>
        <w:t>GameLogic</w:t>
      </w:r>
      <w:proofErr w:type="spellEnd"/>
      <w:r>
        <w:t xml:space="preserve">, et </w:t>
      </w:r>
      <w:proofErr w:type="spellStart"/>
      <w:r>
        <w:t>GameLogic</w:t>
      </w:r>
      <w:proofErr w:type="spellEnd"/>
      <w:r>
        <w:t xml:space="preserve"> les fonctions</w:t>
      </w:r>
    </w:p>
    <w:p w:rsidR="00F9518F" w:rsidRDefault="00F9518F" w:rsidP="000A5522">
      <w:pPr>
        <w:pStyle w:val="Sansinterligne"/>
        <w:numPr>
          <w:ilvl w:val="0"/>
          <w:numId w:val="7"/>
        </w:numPr>
      </w:pPr>
      <w:r>
        <w:t xml:space="preserve">[X] Sauvegarde / rechargement de </w:t>
      </w:r>
      <w:proofErr w:type="spellStart"/>
      <w:r>
        <w:t>Map</w:t>
      </w:r>
      <w:proofErr w:type="spellEnd"/>
      <w:r>
        <w:t xml:space="preserve">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w:t>
      </w:r>
      <w:proofErr w:type="spellStart"/>
      <w:r>
        <w:t>enum</w:t>
      </w:r>
      <w:proofErr w:type="spellEnd"/>
      <w:r>
        <w:t xml:space="preserve">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w:t>
      </w:r>
      <w:proofErr w:type="spellStart"/>
      <w:r>
        <w:t>LeftPanel</w:t>
      </w:r>
      <w:proofErr w:type="spellEnd"/>
      <w:r>
        <w:t xml:space="preserve">) (au lieu de </w:t>
      </w:r>
      <w:proofErr w:type="spellStart"/>
      <w:r>
        <w:t>TileEditor</w:t>
      </w:r>
      <w:proofErr w:type="spellEnd"/>
      <w:r>
        <w:t>)</w:t>
      </w:r>
    </w:p>
    <w:p w:rsidR="00F9518F" w:rsidRDefault="00F9518F" w:rsidP="000A5522">
      <w:pPr>
        <w:pStyle w:val="Sansinterligne"/>
        <w:numPr>
          <w:ilvl w:val="1"/>
          <w:numId w:val="7"/>
        </w:numPr>
      </w:pPr>
      <w:r>
        <w:t xml:space="preserve"> [X] </w:t>
      </w:r>
      <w:proofErr w:type="spellStart"/>
      <w:r>
        <w:t>UserControl</w:t>
      </w:r>
      <w:proofErr w:type="spellEnd"/>
      <w:r>
        <w:t xml:space="preserve"> </w:t>
      </w:r>
      <w:proofErr w:type="spellStart"/>
      <w:r>
        <w:t>LeftPanel</w:t>
      </w:r>
      <w:proofErr w:type="spellEnd"/>
      <w:r>
        <w:t xml:space="preserve">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w:t>
      </w:r>
      <w:proofErr w:type="spellStart"/>
      <w:r w:rsidRPr="00F9518F">
        <w:rPr>
          <w:lang w:val="en-US"/>
        </w:rPr>
        <w:t>Data,Model,ViewModel,View</w:t>
      </w:r>
      <w:proofErr w:type="spellEnd"/>
      <w:r w:rsidRPr="00F9518F">
        <w:rPr>
          <w:lang w:val="en-US"/>
        </w:rPr>
        <w:t>)</w:t>
      </w:r>
    </w:p>
    <w:p w:rsidR="00F9518F" w:rsidRPr="00F9518F" w:rsidRDefault="00F9518F" w:rsidP="000A5522">
      <w:pPr>
        <w:pStyle w:val="Sansinterligne"/>
        <w:numPr>
          <w:ilvl w:val="1"/>
          <w:numId w:val="7"/>
        </w:numPr>
        <w:rPr>
          <w:lang w:val="en-US"/>
        </w:rPr>
      </w:pPr>
      <w:r w:rsidRPr="00F9518F">
        <w:rPr>
          <w:lang w:val="en-US"/>
        </w:rPr>
        <w:t xml:space="preserve"> [ ] Road(</w:t>
      </w:r>
      <w:proofErr w:type="spellStart"/>
      <w:r w:rsidRPr="00F9518F">
        <w:rPr>
          <w:lang w:val="en-US"/>
        </w:rPr>
        <w:t>Data,Model,ViewModel,View</w:t>
      </w:r>
      <w:proofErr w:type="spellEnd"/>
      <w:r w:rsidRPr="00F9518F">
        <w:rPr>
          <w:lang w:val="en-US"/>
        </w:rPr>
        <w:t>)</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lastRenderedPageBreak/>
        <w:t xml:space="preserve">[ ] </w:t>
      </w:r>
      <w:proofErr w:type="spellStart"/>
      <w:r>
        <w:t>Regénération</w:t>
      </w:r>
      <w:proofErr w:type="spellEnd"/>
      <w:r>
        <w:t xml:space="preserve"> d'une carte (avec demande dimensions)</w:t>
      </w:r>
    </w:p>
    <w:p w:rsidR="00F9518F" w:rsidRDefault="00F9518F" w:rsidP="000A5522">
      <w:pPr>
        <w:pStyle w:val="Sansinterligne"/>
        <w:numPr>
          <w:ilvl w:val="0"/>
          <w:numId w:val="7"/>
        </w:numPr>
      </w:pPr>
      <w:r>
        <w:t xml:space="preserve">[ ] Créer un objet </w:t>
      </w:r>
      <w:proofErr w:type="spellStart"/>
      <w:r>
        <w:t>TileSet</w:t>
      </w:r>
      <w:proofErr w:type="spellEnd"/>
      <w:r>
        <w:t xml:space="preserve">, contenant la liste des types de terrain, référencé dans </w:t>
      </w:r>
      <w:proofErr w:type="spellStart"/>
      <w:r>
        <w:t>Map</w:t>
      </w:r>
      <w:proofErr w:type="spellEnd"/>
      <w:r>
        <w:t xml:space="preserve"> ?</w:t>
      </w:r>
    </w:p>
    <w:p w:rsidR="00F9518F" w:rsidRDefault="00F9518F" w:rsidP="000A5522">
      <w:pPr>
        <w:pStyle w:val="Sansinterligne"/>
        <w:numPr>
          <w:ilvl w:val="0"/>
          <w:numId w:val="7"/>
        </w:numPr>
      </w:pPr>
      <w:r>
        <w:t xml:space="preserve">[ ] Ajouter toutes les </w:t>
      </w:r>
      <w:proofErr w:type="spellStart"/>
      <w:r>
        <w:t>tiles</w:t>
      </w:r>
      <w:proofErr w:type="spellEnd"/>
      <w:r>
        <w:t xml:space="preserve"> d'origine dans l'objet </w:t>
      </w:r>
      <w:proofErr w:type="spellStart"/>
      <w:r>
        <w:t>TileSet</w:t>
      </w:r>
      <w:proofErr w:type="spellEnd"/>
      <w:r>
        <w:t xml:space="preserve"> (interface ?), et en faire une version pour chaque set de </w:t>
      </w:r>
      <w:proofErr w:type="spellStart"/>
      <w:r>
        <w:t>tiles</w:t>
      </w:r>
      <w:proofErr w:type="spellEnd"/>
      <w:r>
        <w:t xml:space="preserve"> que j'ai, et faire un </w:t>
      </w:r>
      <w:proofErr w:type="spellStart"/>
      <w:r>
        <w:t>Enum</w:t>
      </w:r>
      <w:proofErr w:type="spellEnd"/>
      <w:r>
        <w:t xml:space="preserve"> + </w:t>
      </w:r>
      <w:proofErr w:type="spellStart"/>
      <w:r>
        <w:t>ue</w:t>
      </w:r>
      <w:proofErr w:type="spellEnd"/>
      <w:r>
        <w:t xml:space="preserve"> fonction pour récupérer le bon</w:t>
      </w:r>
    </w:p>
    <w:p w:rsidR="00F9518F" w:rsidRDefault="00F9518F" w:rsidP="000A5522">
      <w:pPr>
        <w:pStyle w:val="Sansinterligne"/>
        <w:numPr>
          <w:ilvl w:val="0"/>
          <w:numId w:val="7"/>
        </w:numPr>
      </w:pPr>
      <w:r>
        <w:t xml:space="preserve">[ ] Séparer les fonctions de Save / </w:t>
      </w:r>
      <w:proofErr w:type="spellStart"/>
      <w:r>
        <w:t>Load</w:t>
      </w:r>
      <w:proofErr w:type="spellEnd"/>
      <w:r>
        <w:t xml:space="preserve">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CC1"/>
    <w:rsid w:val="000B3E20"/>
    <w:rsid w:val="000C61AA"/>
    <w:rsid w:val="000D559F"/>
    <w:rsid w:val="000D730D"/>
    <w:rsid w:val="000E6B99"/>
    <w:rsid w:val="00110081"/>
    <w:rsid w:val="0012733C"/>
    <w:rsid w:val="00131C09"/>
    <w:rsid w:val="00152133"/>
    <w:rsid w:val="00160239"/>
    <w:rsid w:val="00162534"/>
    <w:rsid w:val="00165F9D"/>
    <w:rsid w:val="00170DB9"/>
    <w:rsid w:val="00176BBC"/>
    <w:rsid w:val="0018085F"/>
    <w:rsid w:val="001862D0"/>
    <w:rsid w:val="00192040"/>
    <w:rsid w:val="0019712B"/>
    <w:rsid w:val="001B0B24"/>
    <w:rsid w:val="001B43B6"/>
    <w:rsid w:val="001C4F09"/>
    <w:rsid w:val="001C54EE"/>
    <w:rsid w:val="001D3F49"/>
    <w:rsid w:val="001D4A9F"/>
    <w:rsid w:val="001D566A"/>
    <w:rsid w:val="001E52B8"/>
    <w:rsid w:val="001E69CE"/>
    <w:rsid w:val="00205785"/>
    <w:rsid w:val="00206C46"/>
    <w:rsid w:val="002142A2"/>
    <w:rsid w:val="002211CF"/>
    <w:rsid w:val="0022428E"/>
    <w:rsid w:val="00236D57"/>
    <w:rsid w:val="002420CC"/>
    <w:rsid w:val="00251DAA"/>
    <w:rsid w:val="0025497E"/>
    <w:rsid w:val="002550D2"/>
    <w:rsid w:val="00266729"/>
    <w:rsid w:val="002678D9"/>
    <w:rsid w:val="00267946"/>
    <w:rsid w:val="00271576"/>
    <w:rsid w:val="002729EA"/>
    <w:rsid w:val="00295EFD"/>
    <w:rsid w:val="002B3AC9"/>
    <w:rsid w:val="002B6901"/>
    <w:rsid w:val="002C26A9"/>
    <w:rsid w:val="002D24D9"/>
    <w:rsid w:val="002D5F2F"/>
    <w:rsid w:val="002D6451"/>
    <w:rsid w:val="002E0EEE"/>
    <w:rsid w:val="002F071F"/>
    <w:rsid w:val="00305F5A"/>
    <w:rsid w:val="00312FD7"/>
    <w:rsid w:val="00317B53"/>
    <w:rsid w:val="0032072A"/>
    <w:rsid w:val="00325BF2"/>
    <w:rsid w:val="00334A9D"/>
    <w:rsid w:val="00335067"/>
    <w:rsid w:val="00343AB2"/>
    <w:rsid w:val="00344623"/>
    <w:rsid w:val="00354CC6"/>
    <w:rsid w:val="00384CCF"/>
    <w:rsid w:val="00390080"/>
    <w:rsid w:val="003B5E4A"/>
    <w:rsid w:val="003C5F82"/>
    <w:rsid w:val="003E6643"/>
    <w:rsid w:val="00401BA7"/>
    <w:rsid w:val="0041019B"/>
    <w:rsid w:val="00442CAF"/>
    <w:rsid w:val="004441DF"/>
    <w:rsid w:val="004465B7"/>
    <w:rsid w:val="00450268"/>
    <w:rsid w:val="0045230B"/>
    <w:rsid w:val="00453278"/>
    <w:rsid w:val="00457692"/>
    <w:rsid w:val="004631F6"/>
    <w:rsid w:val="004673B5"/>
    <w:rsid w:val="004715D6"/>
    <w:rsid w:val="00473266"/>
    <w:rsid w:val="00473E26"/>
    <w:rsid w:val="00477C38"/>
    <w:rsid w:val="004A5DF5"/>
    <w:rsid w:val="004B11A3"/>
    <w:rsid w:val="004B7E75"/>
    <w:rsid w:val="004C069E"/>
    <w:rsid w:val="004C3CDE"/>
    <w:rsid w:val="004E21DD"/>
    <w:rsid w:val="004E4441"/>
    <w:rsid w:val="004F29B0"/>
    <w:rsid w:val="004F61C2"/>
    <w:rsid w:val="00501AAC"/>
    <w:rsid w:val="00503A3F"/>
    <w:rsid w:val="0050594A"/>
    <w:rsid w:val="00512CB4"/>
    <w:rsid w:val="00520EBC"/>
    <w:rsid w:val="00527A5B"/>
    <w:rsid w:val="00532D73"/>
    <w:rsid w:val="0055084B"/>
    <w:rsid w:val="005517A1"/>
    <w:rsid w:val="00555A7F"/>
    <w:rsid w:val="005775C2"/>
    <w:rsid w:val="00581D2C"/>
    <w:rsid w:val="00582DB6"/>
    <w:rsid w:val="00585D3A"/>
    <w:rsid w:val="0059125D"/>
    <w:rsid w:val="00592166"/>
    <w:rsid w:val="005978F8"/>
    <w:rsid w:val="005B3D7F"/>
    <w:rsid w:val="005B438D"/>
    <w:rsid w:val="005C0414"/>
    <w:rsid w:val="005C53FD"/>
    <w:rsid w:val="005E324B"/>
    <w:rsid w:val="005E3692"/>
    <w:rsid w:val="00600EE9"/>
    <w:rsid w:val="00605643"/>
    <w:rsid w:val="0060761A"/>
    <w:rsid w:val="00614C43"/>
    <w:rsid w:val="0062570F"/>
    <w:rsid w:val="0062691B"/>
    <w:rsid w:val="006279A3"/>
    <w:rsid w:val="00632A43"/>
    <w:rsid w:val="00634CFE"/>
    <w:rsid w:val="006573E1"/>
    <w:rsid w:val="00662109"/>
    <w:rsid w:val="00663986"/>
    <w:rsid w:val="00684350"/>
    <w:rsid w:val="00690419"/>
    <w:rsid w:val="0069048C"/>
    <w:rsid w:val="006904FA"/>
    <w:rsid w:val="006A0D38"/>
    <w:rsid w:val="006A5BE0"/>
    <w:rsid w:val="006A682E"/>
    <w:rsid w:val="006B26B8"/>
    <w:rsid w:val="006E2F13"/>
    <w:rsid w:val="006E30AB"/>
    <w:rsid w:val="006E37CF"/>
    <w:rsid w:val="006E7C43"/>
    <w:rsid w:val="006F3012"/>
    <w:rsid w:val="006F3182"/>
    <w:rsid w:val="006F56C5"/>
    <w:rsid w:val="006F605B"/>
    <w:rsid w:val="00710951"/>
    <w:rsid w:val="0071496A"/>
    <w:rsid w:val="00722FC3"/>
    <w:rsid w:val="007230D5"/>
    <w:rsid w:val="00735DD4"/>
    <w:rsid w:val="007373FE"/>
    <w:rsid w:val="00764AD5"/>
    <w:rsid w:val="00765B40"/>
    <w:rsid w:val="00767C33"/>
    <w:rsid w:val="00774334"/>
    <w:rsid w:val="00775E22"/>
    <w:rsid w:val="00776CAD"/>
    <w:rsid w:val="00777339"/>
    <w:rsid w:val="0078377E"/>
    <w:rsid w:val="0079714C"/>
    <w:rsid w:val="007A0883"/>
    <w:rsid w:val="007A3A2D"/>
    <w:rsid w:val="007B0533"/>
    <w:rsid w:val="007B5D2D"/>
    <w:rsid w:val="007B6BA2"/>
    <w:rsid w:val="007C2ABA"/>
    <w:rsid w:val="007C5F0B"/>
    <w:rsid w:val="007E51B2"/>
    <w:rsid w:val="007E5700"/>
    <w:rsid w:val="007E5EB9"/>
    <w:rsid w:val="008010DB"/>
    <w:rsid w:val="00821883"/>
    <w:rsid w:val="00822D68"/>
    <w:rsid w:val="008236FD"/>
    <w:rsid w:val="00831390"/>
    <w:rsid w:val="00843396"/>
    <w:rsid w:val="008472F7"/>
    <w:rsid w:val="00864944"/>
    <w:rsid w:val="00894AAF"/>
    <w:rsid w:val="008B3661"/>
    <w:rsid w:val="008B6756"/>
    <w:rsid w:val="008C1411"/>
    <w:rsid w:val="008C726F"/>
    <w:rsid w:val="008D7EEC"/>
    <w:rsid w:val="008E44E8"/>
    <w:rsid w:val="008E7BCB"/>
    <w:rsid w:val="008F2C24"/>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62AE"/>
    <w:rsid w:val="009922C1"/>
    <w:rsid w:val="00996073"/>
    <w:rsid w:val="009A4675"/>
    <w:rsid w:val="009A68F1"/>
    <w:rsid w:val="009A7DA1"/>
    <w:rsid w:val="009C3967"/>
    <w:rsid w:val="009C46D7"/>
    <w:rsid w:val="009C70B0"/>
    <w:rsid w:val="009D0BFE"/>
    <w:rsid w:val="009D79B3"/>
    <w:rsid w:val="009E2C0D"/>
    <w:rsid w:val="009E2D09"/>
    <w:rsid w:val="009F1CCF"/>
    <w:rsid w:val="009F62E9"/>
    <w:rsid w:val="009F7D89"/>
    <w:rsid w:val="00A0140B"/>
    <w:rsid w:val="00A1128A"/>
    <w:rsid w:val="00A12786"/>
    <w:rsid w:val="00A25BEA"/>
    <w:rsid w:val="00A32714"/>
    <w:rsid w:val="00A41F5F"/>
    <w:rsid w:val="00A43103"/>
    <w:rsid w:val="00A53D7D"/>
    <w:rsid w:val="00A86792"/>
    <w:rsid w:val="00A921B9"/>
    <w:rsid w:val="00A94D44"/>
    <w:rsid w:val="00AA085E"/>
    <w:rsid w:val="00AA175E"/>
    <w:rsid w:val="00AA18FF"/>
    <w:rsid w:val="00AA1D8D"/>
    <w:rsid w:val="00AA2F4E"/>
    <w:rsid w:val="00AA48BC"/>
    <w:rsid w:val="00AA59F8"/>
    <w:rsid w:val="00AB0D9D"/>
    <w:rsid w:val="00AC3ADE"/>
    <w:rsid w:val="00AD319E"/>
    <w:rsid w:val="00AD3F8A"/>
    <w:rsid w:val="00AD63FF"/>
    <w:rsid w:val="00AD7242"/>
    <w:rsid w:val="00AD7EC6"/>
    <w:rsid w:val="00AF2CE3"/>
    <w:rsid w:val="00B02523"/>
    <w:rsid w:val="00B02A58"/>
    <w:rsid w:val="00B14537"/>
    <w:rsid w:val="00B33085"/>
    <w:rsid w:val="00B338AE"/>
    <w:rsid w:val="00B434D8"/>
    <w:rsid w:val="00B473AD"/>
    <w:rsid w:val="00B544EE"/>
    <w:rsid w:val="00B621BE"/>
    <w:rsid w:val="00B7140E"/>
    <w:rsid w:val="00B749BD"/>
    <w:rsid w:val="00B74EA1"/>
    <w:rsid w:val="00B77279"/>
    <w:rsid w:val="00B8299A"/>
    <w:rsid w:val="00B909D3"/>
    <w:rsid w:val="00B922DB"/>
    <w:rsid w:val="00B97AE4"/>
    <w:rsid w:val="00BA705E"/>
    <w:rsid w:val="00BB1AAA"/>
    <w:rsid w:val="00BB5923"/>
    <w:rsid w:val="00BE1550"/>
    <w:rsid w:val="00BF6B43"/>
    <w:rsid w:val="00C027E1"/>
    <w:rsid w:val="00C0349B"/>
    <w:rsid w:val="00C03F31"/>
    <w:rsid w:val="00C139DE"/>
    <w:rsid w:val="00C27116"/>
    <w:rsid w:val="00C27754"/>
    <w:rsid w:val="00C36136"/>
    <w:rsid w:val="00C361BB"/>
    <w:rsid w:val="00C52BC3"/>
    <w:rsid w:val="00C56FD6"/>
    <w:rsid w:val="00C6372A"/>
    <w:rsid w:val="00C73F7A"/>
    <w:rsid w:val="00C81E9B"/>
    <w:rsid w:val="00C85DB3"/>
    <w:rsid w:val="00C87D02"/>
    <w:rsid w:val="00CA2C18"/>
    <w:rsid w:val="00CB1A40"/>
    <w:rsid w:val="00CB60E5"/>
    <w:rsid w:val="00CC05D4"/>
    <w:rsid w:val="00CC286E"/>
    <w:rsid w:val="00CC426A"/>
    <w:rsid w:val="00CD0967"/>
    <w:rsid w:val="00CD1376"/>
    <w:rsid w:val="00CD1A44"/>
    <w:rsid w:val="00CD1F4F"/>
    <w:rsid w:val="00CD308D"/>
    <w:rsid w:val="00CD4434"/>
    <w:rsid w:val="00CE005A"/>
    <w:rsid w:val="00CE64CA"/>
    <w:rsid w:val="00D069F4"/>
    <w:rsid w:val="00D103CF"/>
    <w:rsid w:val="00D13242"/>
    <w:rsid w:val="00D21C71"/>
    <w:rsid w:val="00D22689"/>
    <w:rsid w:val="00D232EA"/>
    <w:rsid w:val="00D25573"/>
    <w:rsid w:val="00D3688E"/>
    <w:rsid w:val="00D509E6"/>
    <w:rsid w:val="00D56837"/>
    <w:rsid w:val="00D64659"/>
    <w:rsid w:val="00D66100"/>
    <w:rsid w:val="00D7668D"/>
    <w:rsid w:val="00DA2E07"/>
    <w:rsid w:val="00DA51DC"/>
    <w:rsid w:val="00DA77C8"/>
    <w:rsid w:val="00DC06E9"/>
    <w:rsid w:val="00DC4F08"/>
    <w:rsid w:val="00DD1145"/>
    <w:rsid w:val="00DD378E"/>
    <w:rsid w:val="00DD6CAC"/>
    <w:rsid w:val="00DF1C72"/>
    <w:rsid w:val="00DF3696"/>
    <w:rsid w:val="00DF4124"/>
    <w:rsid w:val="00E044C8"/>
    <w:rsid w:val="00E06809"/>
    <w:rsid w:val="00E1574D"/>
    <w:rsid w:val="00E15C61"/>
    <w:rsid w:val="00E20543"/>
    <w:rsid w:val="00E409C3"/>
    <w:rsid w:val="00E42CCB"/>
    <w:rsid w:val="00E46880"/>
    <w:rsid w:val="00E53D37"/>
    <w:rsid w:val="00E54C4F"/>
    <w:rsid w:val="00E72D40"/>
    <w:rsid w:val="00E7511E"/>
    <w:rsid w:val="00E7660C"/>
    <w:rsid w:val="00E80150"/>
    <w:rsid w:val="00E810FE"/>
    <w:rsid w:val="00E81D99"/>
    <w:rsid w:val="00E967A1"/>
    <w:rsid w:val="00E9708B"/>
    <w:rsid w:val="00EC3781"/>
    <w:rsid w:val="00ED074D"/>
    <w:rsid w:val="00ED524A"/>
    <w:rsid w:val="00EE6838"/>
    <w:rsid w:val="00EF01D4"/>
    <w:rsid w:val="00EF60F1"/>
    <w:rsid w:val="00EF6EF7"/>
    <w:rsid w:val="00F01F92"/>
    <w:rsid w:val="00F04C6C"/>
    <w:rsid w:val="00F052AF"/>
    <w:rsid w:val="00F05A42"/>
    <w:rsid w:val="00F2250F"/>
    <w:rsid w:val="00F23105"/>
    <w:rsid w:val="00F233F8"/>
    <w:rsid w:val="00F36C1B"/>
    <w:rsid w:val="00F37298"/>
    <w:rsid w:val="00F401B7"/>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programmez-en-oriente-objet-avec-c/notions-avancees-de-poo-en-c-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745688/how-can-i-change-the-default-visual-studio-c-sharp-new-class-file-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mounier-logiciels.fr/comment-creer-une-connection-mysql-local-en-CSharp.html" TargetMode="External"/><Relationship Id="rId11"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openclassrooms.com/courses/programmez-en-oriente-objet-avec-c/les-tests-unitaires-5" TargetMode="External"/><Relationship Id="rId4" Type="http://schemas.openxmlformats.org/officeDocument/2006/relationships/webSettings" Target="webSettings.xml"/><Relationship Id="rId9" Type="http://schemas.openxmlformats.org/officeDocument/2006/relationships/hyperlink" Target="http://www.sonarlint.org/visualstudio/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13293</TotalTime>
  <Pages>16</Pages>
  <Words>4906</Words>
  <Characters>26986</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390</cp:revision>
  <dcterms:created xsi:type="dcterms:W3CDTF">2017-12-13T22:47:00Z</dcterms:created>
  <dcterms:modified xsi:type="dcterms:W3CDTF">2018-01-03T12:31:00Z</dcterms:modified>
</cp:coreProperties>
</file>