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2330" w14:textId="77777777" w:rsidR="00727065" w:rsidRPr="00727065" w:rsidRDefault="00092B07">
      <w:r>
        <w:t>Данный программный продукт позволяет работать</w:t>
      </w:r>
      <w:r w:rsidR="00727065" w:rsidRPr="00727065">
        <w:t>:</w:t>
      </w:r>
    </w:p>
    <w:p w14:paraId="22846516" w14:textId="20B47BC3" w:rsidR="00884BD8" w:rsidRDefault="00092B07" w:rsidP="00727065">
      <w:pPr>
        <w:pStyle w:val="a3"/>
        <w:numPr>
          <w:ilvl w:val="0"/>
          <w:numId w:val="1"/>
        </w:numPr>
      </w:pPr>
      <w:r>
        <w:t>со справочниками</w:t>
      </w:r>
      <w:r w:rsidRPr="00092B07">
        <w:t xml:space="preserve">: </w:t>
      </w:r>
      <w:r>
        <w:t>«Контрагенты», «Договоры», «Номенклатура»</w:t>
      </w:r>
      <w:r w:rsidR="00727065" w:rsidRPr="00727065">
        <w:t>;</w:t>
      </w:r>
    </w:p>
    <w:p w14:paraId="46FCBE88" w14:textId="1FA36A7A" w:rsidR="000F289C" w:rsidRDefault="000F289C" w:rsidP="000F289C">
      <w:pPr>
        <w:pStyle w:val="a3"/>
        <w:ind w:left="142"/>
      </w:pPr>
      <w:r>
        <w:rPr>
          <w:noProof/>
        </w:rPr>
        <w:drawing>
          <wp:inline distT="0" distB="0" distL="0" distR="0" wp14:anchorId="0C1E1E54" wp14:editId="4583C81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D7F" w14:textId="73C2FEB2" w:rsidR="000F289C" w:rsidRDefault="000F289C" w:rsidP="000F289C">
      <w:pPr>
        <w:pStyle w:val="a3"/>
        <w:ind w:left="142"/>
      </w:pPr>
      <w:r>
        <w:rPr>
          <w:noProof/>
        </w:rPr>
        <w:drawing>
          <wp:inline distT="0" distB="0" distL="0" distR="0" wp14:anchorId="0F23F802" wp14:editId="3FC1400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F9EA" w14:textId="26549582" w:rsidR="000F289C" w:rsidRDefault="000F289C" w:rsidP="000F289C">
      <w:pPr>
        <w:pStyle w:val="a3"/>
        <w:ind w:left="142"/>
      </w:pPr>
      <w:r>
        <w:rPr>
          <w:noProof/>
        </w:rPr>
        <w:lastRenderedPageBreak/>
        <w:drawing>
          <wp:inline distT="0" distB="0" distL="0" distR="0" wp14:anchorId="15F866C8" wp14:editId="30EC66B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42E4" w14:textId="16FBA2C2" w:rsidR="00727065" w:rsidRDefault="00727065" w:rsidP="00727065">
      <w:pPr>
        <w:pStyle w:val="a3"/>
        <w:numPr>
          <w:ilvl w:val="0"/>
          <w:numId w:val="1"/>
        </w:numPr>
      </w:pPr>
      <w:r>
        <w:t>с документами</w:t>
      </w:r>
      <w:r w:rsidRPr="00727065">
        <w:t xml:space="preserve">: </w:t>
      </w:r>
      <w:r>
        <w:t>«Приходная накладная», «Расходная накладная», «Выписка банка»</w:t>
      </w:r>
      <w:r w:rsidR="00F73464">
        <w:t>, «Установка цен»</w:t>
      </w:r>
      <w:r w:rsidR="00F73464" w:rsidRPr="00F73464">
        <w:t>;</w:t>
      </w:r>
    </w:p>
    <w:p w14:paraId="56ECC1E7" w14:textId="19DEBBB3" w:rsidR="000F289C" w:rsidRDefault="000F289C" w:rsidP="00F73464">
      <w:pPr>
        <w:jc w:val="center"/>
      </w:pPr>
      <w:r>
        <w:rPr>
          <w:noProof/>
        </w:rPr>
        <w:drawing>
          <wp:inline distT="0" distB="0" distL="0" distR="0" wp14:anchorId="1E2F4589" wp14:editId="6912592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4B53" w14:textId="77777777" w:rsidR="00F73464" w:rsidRDefault="00F73464" w:rsidP="00F73464"/>
    <w:p w14:paraId="4F14C791" w14:textId="77777777" w:rsidR="00F73464" w:rsidRDefault="00F73464" w:rsidP="00F73464"/>
    <w:p w14:paraId="745F73B2" w14:textId="77777777" w:rsidR="009D7571" w:rsidRDefault="00F73464" w:rsidP="00F73464">
      <w:r>
        <w:rPr>
          <w:noProof/>
        </w:rPr>
        <w:lastRenderedPageBreak/>
        <w:drawing>
          <wp:inline distT="0" distB="0" distL="0" distR="0" wp14:anchorId="2EDF645E" wp14:editId="081CF45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743C" w14:textId="6E21CABE" w:rsidR="00F73464" w:rsidRDefault="009D7571" w:rsidP="00F73464">
      <w:r>
        <w:rPr>
          <w:noProof/>
        </w:rPr>
        <w:lastRenderedPageBreak/>
        <w:drawing>
          <wp:inline distT="0" distB="0" distL="0" distR="0" wp14:anchorId="216BC68C" wp14:editId="4C35F43C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464">
        <w:rPr>
          <w:noProof/>
        </w:rPr>
        <w:drawing>
          <wp:anchor distT="0" distB="0" distL="114300" distR="114300" simplePos="0" relativeHeight="251658240" behindDoc="0" locked="0" layoutInCell="1" allowOverlap="1" wp14:anchorId="76D65F1C" wp14:editId="6DDB394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3401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BE61B" w14:textId="00C2E4B9" w:rsidR="008F79CB" w:rsidRDefault="008F79CB" w:rsidP="000F289C">
      <w:r>
        <w:t>При поступлении 10шт. некоего товара</w:t>
      </w:r>
      <w:r w:rsidR="00886248">
        <w:t xml:space="preserve"> и</w:t>
      </w:r>
      <w:r>
        <w:t xml:space="preserve"> полной его реализации, когда покупатель полностью расплатился в отчетах будет отражено следующее</w:t>
      </w:r>
      <w:r w:rsidRPr="008F79CB">
        <w:t>:</w:t>
      </w:r>
    </w:p>
    <w:p w14:paraId="42D73B9D" w14:textId="52B84EC4" w:rsidR="008F79CB" w:rsidRDefault="008F79CB" w:rsidP="008F79CB">
      <w:r>
        <w:t>Отчет «Остатки товаров»</w:t>
      </w:r>
      <w:r w:rsidRPr="008F79CB">
        <w:t xml:space="preserve">: </w:t>
      </w:r>
      <w:r w:rsidR="00886248">
        <w:t>данный товар в отчете фигурировать не будет, его не будет на остатках на складе</w:t>
      </w:r>
    </w:p>
    <w:p w14:paraId="6D5C8F4F" w14:textId="4CE78B5F" w:rsidR="008F79CB" w:rsidRPr="008F79CB" w:rsidRDefault="008F79CB" w:rsidP="008F79CB">
      <w:r>
        <w:t>Отчет «Взаиморасчеты с покупателями»</w:t>
      </w:r>
      <w:r w:rsidRPr="008F79CB">
        <w:t xml:space="preserve">: </w:t>
      </w:r>
      <w:r>
        <w:t>движения денежных средств по расходным накладным</w:t>
      </w:r>
      <w:r w:rsidR="00886248">
        <w:t xml:space="preserve">, которые содержат данный товар </w:t>
      </w:r>
      <w:r>
        <w:t>и выпискам банка по данному товару</w:t>
      </w:r>
      <w:r w:rsidR="009D7571">
        <w:t>.</w:t>
      </w:r>
    </w:p>
    <w:p w14:paraId="246D026F" w14:textId="5EAE6E8E" w:rsidR="000F289C" w:rsidRDefault="000F289C" w:rsidP="000F289C"/>
    <w:p w14:paraId="5112A997" w14:textId="2FB878A3" w:rsidR="000F289C" w:rsidRDefault="000F289C" w:rsidP="000F289C"/>
    <w:p w14:paraId="75F87EC5" w14:textId="2CFACB0A" w:rsidR="00955E75" w:rsidRDefault="00727065" w:rsidP="00955E75">
      <w:pPr>
        <w:pStyle w:val="a3"/>
        <w:numPr>
          <w:ilvl w:val="0"/>
          <w:numId w:val="1"/>
        </w:numPr>
      </w:pPr>
      <w:r>
        <w:t>с отчетами</w:t>
      </w:r>
      <w:r w:rsidRPr="00727065">
        <w:t xml:space="preserve">: </w:t>
      </w:r>
      <w:r>
        <w:t>«Остатки товаров», «Взаиморасчеты с покупателями»</w:t>
      </w:r>
      <w:r w:rsidR="002030B7">
        <w:t>.</w:t>
      </w:r>
    </w:p>
    <w:p w14:paraId="2C4BFEA0" w14:textId="03165C23" w:rsidR="000F289C" w:rsidRDefault="000F289C" w:rsidP="000F289C">
      <w:r>
        <w:rPr>
          <w:noProof/>
        </w:rPr>
        <w:lastRenderedPageBreak/>
        <w:drawing>
          <wp:inline distT="0" distB="0" distL="0" distR="0" wp14:anchorId="11208E00" wp14:editId="7E078F6E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50DB" w14:textId="4A5C17AC" w:rsidR="000F289C" w:rsidRDefault="000F289C" w:rsidP="000F289C">
      <w:r>
        <w:rPr>
          <w:noProof/>
        </w:rPr>
        <w:drawing>
          <wp:inline distT="0" distB="0" distL="0" distR="0" wp14:anchorId="4A050DFB" wp14:editId="46FA1738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73EA" w14:textId="615AEE99" w:rsidR="002030B7" w:rsidRPr="000F289C" w:rsidRDefault="002030B7" w:rsidP="002030B7">
      <w:r>
        <w:t>А так же</w:t>
      </w:r>
      <w:r w:rsidRPr="000F289C">
        <w:t>:</w:t>
      </w:r>
    </w:p>
    <w:p w14:paraId="24825932" w14:textId="72777EAF" w:rsidR="00955E75" w:rsidRDefault="00955E75" w:rsidP="000F289C">
      <w:pPr>
        <w:pStyle w:val="a3"/>
        <w:numPr>
          <w:ilvl w:val="0"/>
          <w:numId w:val="3"/>
        </w:numPr>
      </w:pPr>
      <w:r>
        <w:t>автоматически пересчитывать цену продажи при изменении</w:t>
      </w:r>
      <w:r w:rsidR="00923C2A" w:rsidRPr="00923C2A">
        <w:t>/</w:t>
      </w:r>
      <w:r w:rsidR="00923C2A">
        <w:t>указании</w:t>
      </w:r>
      <w:r>
        <w:t xml:space="preserve"> цены закупки или наценки в </w:t>
      </w:r>
      <w:r w:rsidR="009D7571">
        <w:t>документе «Установка цен»</w:t>
      </w:r>
      <w:r w:rsidR="000F289C">
        <w:t>,</w:t>
      </w:r>
    </w:p>
    <w:p w14:paraId="053C867C" w14:textId="68111B9F" w:rsidR="009D7571" w:rsidRDefault="009D7571" w:rsidP="000F289C">
      <w:pPr>
        <w:pStyle w:val="a3"/>
        <w:numPr>
          <w:ilvl w:val="0"/>
          <w:numId w:val="3"/>
        </w:numPr>
      </w:pPr>
      <w:r>
        <w:t>при указании</w:t>
      </w:r>
      <w:r w:rsidRPr="009D7571">
        <w:t>/</w:t>
      </w:r>
      <w:r>
        <w:t>изменении количества в расходной накладной автоматически пересчитывать сумму</w:t>
      </w:r>
      <w:r w:rsidR="00923C2A" w:rsidRPr="00923C2A">
        <w:t>;</w:t>
      </w:r>
    </w:p>
    <w:p w14:paraId="0C366B85" w14:textId="6BCDBEE2" w:rsidR="002030B7" w:rsidRPr="00923C2A" w:rsidRDefault="002030B7" w:rsidP="000F289C">
      <w:pPr>
        <w:pStyle w:val="a3"/>
        <w:numPr>
          <w:ilvl w:val="0"/>
          <w:numId w:val="3"/>
        </w:numPr>
      </w:pPr>
      <w:r>
        <w:t>при указании</w:t>
      </w:r>
      <w:r w:rsidRPr="002030B7">
        <w:t>/</w:t>
      </w:r>
      <w:r>
        <w:t xml:space="preserve">изменении </w:t>
      </w:r>
      <w:r w:rsidR="009D7571">
        <w:t>номенклатуры</w:t>
      </w:r>
      <w:r>
        <w:t xml:space="preserve"> в расходной накладной автоматически из </w:t>
      </w:r>
      <w:r w:rsidR="009D7571">
        <w:t>документа «Установка цен»</w:t>
      </w:r>
      <w:r>
        <w:t xml:space="preserve"> устанавливать цену продаж</w:t>
      </w:r>
      <w:r w:rsidR="009D7571">
        <w:t>и</w:t>
      </w:r>
      <w:r w:rsidR="00923C2A" w:rsidRPr="00923C2A">
        <w:t>;</w:t>
      </w:r>
    </w:p>
    <w:p w14:paraId="46A5A247" w14:textId="12F00E0D" w:rsidR="00923C2A" w:rsidRDefault="00923C2A" w:rsidP="00923C2A">
      <w:pPr>
        <w:pStyle w:val="a3"/>
        <w:numPr>
          <w:ilvl w:val="0"/>
          <w:numId w:val="3"/>
        </w:numPr>
      </w:pPr>
      <w:r>
        <w:t xml:space="preserve">автоматически пересчитывать </w:t>
      </w:r>
      <w:r>
        <w:t>наценку</w:t>
      </w:r>
      <w:r>
        <w:t xml:space="preserve"> при изменении</w:t>
      </w:r>
      <w:r w:rsidRPr="00923C2A">
        <w:t>/</w:t>
      </w:r>
      <w:r>
        <w:t>указании</w:t>
      </w:r>
      <w:r>
        <w:t xml:space="preserve"> цены в документе «Установка цен»,</w:t>
      </w:r>
    </w:p>
    <w:p w14:paraId="4F20C642" w14:textId="71182739" w:rsidR="00923C2A" w:rsidRDefault="00923C2A" w:rsidP="00923C2A">
      <w:pPr>
        <w:pStyle w:val="a3"/>
      </w:pPr>
      <w:r>
        <w:t xml:space="preserve"> </w:t>
      </w:r>
    </w:p>
    <w:p w14:paraId="7AE78ECC" w14:textId="480BF860" w:rsidR="00727065" w:rsidRDefault="00727065" w:rsidP="00727065">
      <w:r>
        <w:t>В продукте имеются следующие защиты</w:t>
      </w:r>
      <w:r w:rsidRPr="00727065">
        <w:t>:</w:t>
      </w:r>
    </w:p>
    <w:p w14:paraId="0E445D56" w14:textId="3FA72993" w:rsidR="00727065" w:rsidRDefault="00727065" w:rsidP="00727065">
      <w:pPr>
        <w:pStyle w:val="a3"/>
        <w:numPr>
          <w:ilvl w:val="0"/>
          <w:numId w:val="2"/>
        </w:numPr>
      </w:pPr>
      <w:r>
        <w:lastRenderedPageBreak/>
        <w:t xml:space="preserve">защита не позволяющая </w:t>
      </w:r>
      <w:r w:rsidR="00955E75">
        <w:t xml:space="preserve">устанавливать в </w:t>
      </w:r>
      <w:r>
        <w:t>документах договора, относящиеся к чужим контрагентам</w:t>
      </w:r>
      <w:r w:rsidRPr="00727065">
        <w:t>;</w:t>
      </w:r>
    </w:p>
    <w:p w14:paraId="721F5249" w14:textId="596DCA1B" w:rsidR="00727065" w:rsidRDefault="00727065" w:rsidP="00727065">
      <w:pPr>
        <w:pStyle w:val="a3"/>
        <w:numPr>
          <w:ilvl w:val="0"/>
          <w:numId w:val="2"/>
        </w:numPr>
      </w:pPr>
      <w:r>
        <w:t>защита не позволяющая проводить расходные накладные «в минус» с указанием товаров и количества остатков складе</w:t>
      </w:r>
      <w:r w:rsidR="00955E75">
        <w:t xml:space="preserve"> по товарам</w:t>
      </w:r>
      <w:r w:rsidR="002030B7">
        <w:t>,</w:t>
      </w:r>
      <w:r w:rsidR="00955E75">
        <w:t xml:space="preserve"> из-за которых не удалось провести расходную накладную</w:t>
      </w:r>
      <w:r w:rsidR="0009509E" w:rsidRPr="0009509E">
        <w:t>;</w:t>
      </w:r>
    </w:p>
    <w:p w14:paraId="74583A69" w14:textId="5FE73AB4" w:rsidR="0009509E" w:rsidRDefault="0009509E" w:rsidP="00727065">
      <w:pPr>
        <w:pStyle w:val="a3"/>
        <w:numPr>
          <w:ilvl w:val="0"/>
          <w:numId w:val="2"/>
        </w:numPr>
      </w:pPr>
      <w:r>
        <w:t>в документах проверяет, чтобы все поля были заполнены</w:t>
      </w:r>
      <w:r w:rsidRPr="0009509E">
        <w:t>;</w:t>
      </w:r>
    </w:p>
    <w:p w14:paraId="6251E20C" w14:textId="2BE1873A" w:rsidR="0009509E" w:rsidRDefault="0009509E" w:rsidP="00727065">
      <w:pPr>
        <w:pStyle w:val="a3"/>
        <w:numPr>
          <w:ilvl w:val="0"/>
          <w:numId w:val="2"/>
        </w:numPr>
      </w:pPr>
      <w:r>
        <w:t>в документе «Расходная накладная» не разрешает редактировать поля «Цена» и «Сумма»</w:t>
      </w:r>
      <w:r w:rsidRPr="0009509E">
        <w:t>;</w:t>
      </w:r>
    </w:p>
    <w:p w14:paraId="060D7B3D" w14:textId="65477D49" w:rsidR="0009509E" w:rsidRPr="00727065" w:rsidRDefault="0009509E" w:rsidP="0009509E">
      <w:pPr>
        <w:pStyle w:val="a3"/>
        <w:numPr>
          <w:ilvl w:val="0"/>
          <w:numId w:val="2"/>
        </w:numPr>
      </w:pPr>
      <w:r>
        <w:t xml:space="preserve">в документе «Приходная накладная» </w:t>
      </w:r>
      <w:r>
        <w:t>не разрешает редактировать пол</w:t>
      </w:r>
      <w:r>
        <w:t>е</w:t>
      </w:r>
      <w:r>
        <w:t xml:space="preserve"> «Сумма»</w:t>
      </w:r>
      <w:r w:rsidRPr="0009509E">
        <w:t>;</w:t>
      </w:r>
    </w:p>
    <w:p w14:paraId="16A80A6E" w14:textId="77777777" w:rsidR="00092B07" w:rsidRPr="00727065" w:rsidRDefault="00092B07"/>
    <w:sectPr w:rsidR="00092B07" w:rsidRPr="00727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4479"/>
    <w:multiLevelType w:val="hybridMultilevel"/>
    <w:tmpl w:val="127C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50D9"/>
    <w:multiLevelType w:val="hybridMultilevel"/>
    <w:tmpl w:val="734A5BC2"/>
    <w:lvl w:ilvl="0" w:tplc="1D3AB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14CD1"/>
    <w:multiLevelType w:val="hybridMultilevel"/>
    <w:tmpl w:val="055CD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73658"/>
    <w:multiLevelType w:val="hybridMultilevel"/>
    <w:tmpl w:val="64B27844"/>
    <w:lvl w:ilvl="0" w:tplc="1D3AB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233074">
    <w:abstractNumId w:val="0"/>
  </w:num>
  <w:num w:numId="2" w16cid:durableId="815757600">
    <w:abstractNumId w:val="2"/>
  </w:num>
  <w:num w:numId="3" w16cid:durableId="137652632">
    <w:abstractNumId w:val="3"/>
  </w:num>
  <w:num w:numId="4" w16cid:durableId="33858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7"/>
    <w:rsid w:val="000144C5"/>
    <w:rsid w:val="00092B07"/>
    <w:rsid w:val="0009509E"/>
    <w:rsid w:val="000F289C"/>
    <w:rsid w:val="002030B7"/>
    <w:rsid w:val="00727065"/>
    <w:rsid w:val="00886248"/>
    <w:rsid w:val="008F79CB"/>
    <w:rsid w:val="00923C2A"/>
    <w:rsid w:val="00955E75"/>
    <w:rsid w:val="009D7571"/>
    <w:rsid w:val="00AD05AF"/>
    <w:rsid w:val="00F73464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1ECE"/>
  <w15:chartTrackingRefBased/>
  <w15:docId w15:val="{AE9E4FF2-1CAA-41DD-97CD-6523ED29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2022-11-26T13:59:00Z</dcterms:created>
  <dcterms:modified xsi:type="dcterms:W3CDTF">2022-11-27T12:52:00Z</dcterms:modified>
</cp:coreProperties>
</file>