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2EB" w:rsidRPr="00614AFA" w:rsidRDefault="002532EB" w:rsidP="002532E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614AFA">
        <w:rPr>
          <w:rFonts w:ascii="Arial" w:eastAsia="Times New Roman" w:hAnsi="Arial" w:cs="Arial"/>
          <w:b/>
          <w:bCs/>
          <w:sz w:val="30"/>
          <w:szCs w:val="30"/>
          <w:lang w:val="ru-RU"/>
        </w:rPr>
        <w:t>ЛАБОРАТОРНАЯ РАБОТА № 5</w:t>
      </w:r>
    </w:p>
    <w:p w:rsid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Название: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Проектирование кэша/сессий и реализация </w:t>
      </w:r>
      <w:r w:rsidRPr="002532EB">
        <w:rPr>
          <w:rFonts w:ascii="Arial" w:eastAsia="Times New Roman" w:hAnsi="Arial" w:cs="Arial"/>
          <w:sz w:val="24"/>
          <w:szCs w:val="24"/>
        </w:rPr>
        <w:t>NoSQL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-операций в СУБД </w:t>
      </w:r>
      <w:r w:rsidRPr="002532EB">
        <w:rPr>
          <w:rFonts w:ascii="Arial" w:eastAsia="Times New Roman" w:hAnsi="Arial" w:cs="Arial"/>
          <w:sz w:val="24"/>
          <w:szCs w:val="24"/>
        </w:rPr>
        <w:t>MongoDB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br/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Дисциплина: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Проектирование и применение </w:t>
      </w:r>
      <w:r w:rsidRPr="002532EB">
        <w:rPr>
          <w:rFonts w:ascii="Arial" w:eastAsia="Times New Roman" w:hAnsi="Arial" w:cs="Arial"/>
          <w:sz w:val="24"/>
          <w:szCs w:val="24"/>
        </w:rPr>
        <w:t>NoSQL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-технологий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br/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Вариант: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№ 1 (Информационная </w:t>
      </w:r>
      <w:bookmarkStart w:id="0" w:name="_GoBack"/>
      <w:bookmarkEnd w:id="0"/>
      <w:r w:rsidRPr="002532EB">
        <w:rPr>
          <w:rFonts w:ascii="Arial" w:eastAsia="Times New Roman" w:hAnsi="Arial" w:cs="Arial"/>
          <w:sz w:val="24"/>
          <w:szCs w:val="24"/>
          <w:lang w:val="ru-RU"/>
        </w:rPr>
        <w:t>система университета)</w:t>
      </w:r>
    </w:p>
    <w:p w:rsidR="002532EB" w:rsidRPr="002532EB" w:rsidRDefault="00614AFA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ru-RU"/>
        </w:rPr>
        <w:t>Бежко</w:t>
      </w:r>
      <w:proofErr w:type="spellEnd"/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ru-RU"/>
        </w:rPr>
        <w:t>Владсилав</w:t>
      </w:r>
      <w:proofErr w:type="spellEnd"/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2532EB">
        <w:rPr>
          <w:rFonts w:ascii="Arial" w:eastAsia="Times New Roman" w:hAnsi="Arial" w:cs="Arial"/>
          <w:sz w:val="24"/>
          <w:szCs w:val="24"/>
          <w:lang w:val="ru-RU"/>
        </w:rPr>
        <w:t>ИС 24-22</w:t>
      </w:r>
    </w:p>
    <w:p w:rsidR="002532EB" w:rsidRPr="002532EB" w:rsidRDefault="00614AFA" w:rsidP="002532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32EB" w:rsidRPr="00614AFA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614AFA">
        <w:rPr>
          <w:rFonts w:ascii="Arial" w:eastAsia="Times New Roman" w:hAnsi="Arial" w:cs="Arial"/>
          <w:b/>
          <w:bCs/>
          <w:sz w:val="30"/>
          <w:szCs w:val="30"/>
          <w:lang w:val="ru-RU"/>
        </w:rPr>
        <w:t>1. Цель работы</w: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Сформировать практические навыки проектирования </w:t>
      </w:r>
      <w:r w:rsidRPr="002532EB">
        <w:rPr>
          <w:rFonts w:ascii="Arial" w:eastAsia="Times New Roman" w:hAnsi="Arial" w:cs="Arial"/>
          <w:sz w:val="24"/>
          <w:szCs w:val="24"/>
        </w:rPr>
        <w:t>NoSQL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-хранилища для эффективного кэширования данных и управления пользовательскими сессиями. Изучить паттерны доступа, механизмы автоматического удаления данных по времени (</w:t>
      </w:r>
      <w:r w:rsidRPr="002532EB">
        <w:rPr>
          <w:rFonts w:ascii="Arial" w:eastAsia="Times New Roman" w:hAnsi="Arial" w:cs="Arial"/>
          <w:sz w:val="24"/>
          <w:szCs w:val="24"/>
        </w:rPr>
        <w:t>TTL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-индексы), стратегии формирования ключей документов, а также освоить базовые </w:t>
      </w:r>
      <w:r w:rsidRPr="002532EB">
        <w:rPr>
          <w:rFonts w:ascii="Arial" w:eastAsia="Times New Roman" w:hAnsi="Arial" w:cs="Arial"/>
          <w:sz w:val="24"/>
          <w:szCs w:val="24"/>
        </w:rPr>
        <w:t>CRUD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-операции и атомарные инкременты в среде </w:t>
      </w:r>
      <w:r w:rsidRPr="002532EB">
        <w:rPr>
          <w:rFonts w:ascii="Arial" w:eastAsia="Times New Roman" w:hAnsi="Arial" w:cs="Arial"/>
          <w:sz w:val="24"/>
          <w:szCs w:val="24"/>
        </w:rPr>
        <w:t>MongoDB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(</w:t>
      </w:r>
      <w:proofErr w:type="spellStart"/>
      <w:r w:rsidRPr="002532EB">
        <w:rPr>
          <w:rFonts w:ascii="Arial" w:eastAsia="Times New Roman" w:hAnsi="Arial" w:cs="Arial"/>
          <w:sz w:val="24"/>
          <w:szCs w:val="24"/>
        </w:rPr>
        <w:t>Mongosh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:rsidR="002532EB" w:rsidRPr="00614AFA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614AFA">
        <w:rPr>
          <w:rFonts w:ascii="Arial" w:eastAsia="Times New Roman" w:hAnsi="Arial" w:cs="Arial"/>
          <w:b/>
          <w:bCs/>
          <w:sz w:val="30"/>
          <w:szCs w:val="30"/>
          <w:lang w:val="ru-RU"/>
        </w:rPr>
        <w:t>2. Описание предметной области</w: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Информационная система университета автоматизирует процессы обучения и взаимодействия пользователей. Основная специфика нагрузки — колоссальное количество запросов на чтение (просмотр расписания академических групп, карточек курсов, профилей пользователей) и относительно редкие операции записи (изменение расписания, выставление оценок). Вынос временных данных в </w:t>
      </w:r>
      <w:r w:rsidRPr="002532EB">
        <w:rPr>
          <w:rFonts w:ascii="Arial" w:eastAsia="Times New Roman" w:hAnsi="Arial" w:cs="Arial"/>
          <w:sz w:val="24"/>
          <w:szCs w:val="24"/>
        </w:rPr>
        <w:t>NoSQL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-хранилище позволяет разгрузить основную базу данных и снизить время отклика системы.</w:t>
      </w:r>
    </w:p>
    <w:p w:rsidR="002532EB" w:rsidRPr="002532EB" w:rsidRDefault="00614AFA" w:rsidP="002532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2532EB">
        <w:rPr>
          <w:rFonts w:ascii="Arial" w:eastAsia="Times New Roman" w:hAnsi="Arial" w:cs="Arial"/>
          <w:b/>
          <w:bCs/>
          <w:sz w:val="30"/>
          <w:szCs w:val="30"/>
        </w:rPr>
        <w:t xml:space="preserve">3.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Таблица</w:t>
      </w:r>
      <w:proofErr w:type="spellEnd"/>
      <w:r w:rsidRPr="002532EB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паттернов</w:t>
      </w:r>
      <w:proofErr w:type="spellEnd"/>
      <w:r w:rsidRPr="002532EB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доступа</w:t>
      </w:r>
      <w:proofErr w:type="spellEnd"/>
      <w:r w:rsidRPr="002532EB">
        <w:rPr>
          <w:rFonts w:ascii="Arial" w:eastAsia="Times New Roman" w:hAnsi="Arial" w:cs="Arial"/>
          <w:b/>
          <w:bCs/>
          <w:sz w:val="30"/>
          <w:szCs w:val="30"/>
        </w:rPr>
        <w:t xml:space="preserve"> к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данным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431"/>
        <w:gridCol w:w="1236"/>
        <w:gridCol w:w="1878"/>
        <w:gridCol w:w="3405"/>
      </w:tblGrid>
      <w:tr w:rsidR="002532EB" w:rsidRPr="002532EB" w:rsidTr="002532E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Данные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Операция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Частота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запросов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Рекомендуемый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TTL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Обоснование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/ </w:t>
            </w: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Стратегия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хранения</w:t>
            </w:r>
            <w:proofErr w:type="spellEnd"/>
          </w:p>
        </w:tc>
      </w:tr>
      <w:tr w:rsidR="002532EB" w:rsidRPr="00614AFA" w:rsidTr="002532E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Сессия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пользователя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Чтение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 / 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Запись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Высокая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1800 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сек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 (30 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мин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2532EB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Хранение состояния авторизации активных студентов и преподавателей.</w:t>
            </w:r>
          </w:p>
        </w:tc>
      </w:tr>
      <w:tr w:rsidR="002532EB" w:rsidRPr="00614AFA" w:rsidTr="002532E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Расписание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группы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Чтение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Высокая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600 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сек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 (10 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мин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2532EB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Временный кэш тяжелых выборок. При изменениях применяется явное удаление документа.</w:t>
            </w:r>
          </w:p>
        </w:tc>
      </w:tr>
      <w:tr w:rsidR="002532EB" w:rsidRPr="00614AFA" w:rsidTr="002532E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Карточка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дисциплины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Чтение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Средняя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3600 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сек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 (1 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час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2532EB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Редко изменяемые справочные данные о курсе.</w:t>
            </w:r>
          </w:p>
        </w:tc>
      </w:tr>
      <w:tr w:rsidR="002532EB" w:rsidRPr="00614AFA" w:rsidTr="002532E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Счетчик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просмотров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Запись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 (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Инкремент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Высокая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Без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 TTL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2532EB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Атомарный подсчет популярности курса в реальном времени.</w:t>
            </w:r>
          </w:p>
        </w:tc>
      </w:tr>
    </w:tbl>
    <w:p w:rsidR="002532EB" w:rsidRPr="002532EB" w:rsidRDefault="00614AFA" w:rsidP="002532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2532EB">
        <w:rPr>
          <w:rFonts w:ascii="Arial" w:eastAsia="Times New Roman" w:hAnsi="Arial" w:cs="Arial"/>
          <w:b/>
          <w:bCs/>
          <w:sz w:val="30"/>
          <w:szCs w:val="30"/>
          <w:lang w:val="ru-RU"/>
        </w:rPr>
        <w:t>4. Схема документов и пространств имен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Для однозначной идентификации данных используется уникальный идентификатор документа 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2532EB">
        <w:rPr>
          <w:rFonts w:ascii="Courier New" w:eastAsia="Times New Roman" w:hAnsi="Courier New" w:cs="Courier New"/>
          <w:sz w:val="21"/>
          <w:szCs w:val="21"/>
        </w:rPr>
        <w:t>id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по шаблону 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&lt;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тип_данных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&gt;:&lt;сущность&gt;:&lt;идентификатор&gt;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:rsidR="002532EB" w:rsidRPr="002532EB" w:rsidRDefault="002532EB" w:rsidP="002532E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>session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:&lt;</w:t>
      </w:r>
      <w:r w:rsidRPr="002532EB">
        <w:rPr>
          <w:rFonts w:ascii="Courier New" w:eastAsia="Times New Roman" w:hAnsi="Courier New" w:cs="Courier New"/>
          <w:sz w:val="21"/>
          <w:szCs w:val="21"/>
        </w:rPr>
        <w:t>id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— Документ сессии в коллекции </w:t>
      </w:r>
      <w:r w:rsidRPr="002532EB">
        <w:rPr>
          <w:rFonts w:ascii="Courier New" w:eastAsia="Times New Roman" w:hAnsi="Courier New" w:cs="Courier New"/>
          <w:sz w:val="21"/>
          <w:szCs w:val="21"/>
        </w:rPr>
        <w:t>sessions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. Содержит </w:t>
      </w:r>
      <w:r w:rsidRPr="002532EB">
        <w:rPr>
          <w:rFonts w:ascii="Arial" w:eastAsia="Times New Roman" w:hAnsi="Arial" w:cs="Arial"/>
          <w:sz w:val="24"/>
          <w:szCs w:val="24"/>
        </w:rPr>
        <w:t>ID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пользователя, роль и язык.</w:t>
      </w:r>
    </w:p>
    <w:p w:rsidR="002532EB" w:rsidRPr="002532EB" w:rsidRDefault="002532EB" w:rsidP="002532E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cache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:</w:t>
      </w:r>
      <w:r w:rsidRPr="002532EB">
        <w:rPr>
          <w:rFonts w:ascii="Courier New" w:eastAsia="Times New Roman" w:hAnsi="Courier New" w:cs="Courier New"/>
          <w:sz w:val="21"/>
          <w:szCs w:val="21"/>
        </w:rPr>
        <w:t>course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:&lt;</w:t>
      </w:r>
      <w:r w:rsidRPr="002532EB">
        <w:rPr>
          <w:rFonts w:ascii="Courier New" w:eastAsia="Times New Roman" w:hAnsi="Courier New" w:cs="Courier New"/>
          <w:sz w:val="21"/>
          <w:szCs w:val="21"/>
        </w:rPr>
        <w:t>id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— Документ кэша курса в коллекции </w:t>
      </w:r>
      <w:r w:rsidRPr="002532EB">
        <w:rPr>
          <w:rFonts w:ascii="Courier New" w:eastAsia="Times New Roman" w:hAnsi="Courier New" w:cs="Courier New"/>
          <w:sz w:val="21"/>
          <w:szCs w:val="21"/>
        </w:rPr>
        <w:t>cache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2532EB" w:rsidRPr="002532EB" w:rsidRDefault="002532EB" w:rsidP="002532E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cache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:</w:t>
      </w:r>
      <w:r w:rsidRPr="002532EB">
        <w:rPr>
          <w:rFonts w:ascii="Courier New" w:eastAsia="Times New Roman" w:hAnsi="Courier New" w:cs="Courier New"/>
          <w:sz w:val="21"/>
          <w:szCs w:val="21"/>
        </w:rPr>
        <w:t>schedule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:&lt;</w:t>
      </w:r>
      <w:r w:rsidRPr="002532EB">
        <w:rPr>
          <w:rFonts w:ascii="Courier New" w:eastAsia="Times New Roman" w:hAnsi="Courier New" w:cs="Courier New"/>
          <w:sz w:val="21"/>
          <w:szCs w:val="21"/>
        </w:rPr>
        <w:t>group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— Документ кэша расписания группы в коллекции </w:t>
      </w:r>
      <w:r w:rsidRPr="002532EB">
        <w:rPr>
          <w:rFonts w:ascii="Courier New" w:eastAsia="Times New Roman" w:hAnsi="Courier New" w:cs="Courier New"/>
          <w:sz w:val="21"/>
          <w:szCs w:val="21"/>
        </w:rPr>
        <w:t>cache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2532EB" w:rsidRPr="002532EB" w:rsidRDefault="002532EB" w:rsidP="002532E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counter:course</w:t>
      </w:r>
      <w:proofErr w:type="spellEnd"/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:&lt;id&gt;:views</w:t>
      </w:r>
      <w:r w:rsidRPr="002532EB">
        <w:rPr>
          <w:rFonts w:ascii="Arial" w:eastAsia="Times New Roman" w:hAnsi="Arial" w:cs="Arial"/>
          <w:sz w:val="24"/>
          <w:szCs w:val="24"/>
        </w:rPr>
        <w:t xml:space="preserve"> — </w:t>
      </w:r>
      <w:proofErr w:type="spellStart"/>
      <w:r w:rsidRPr="002532EB">
        <w:rPr>
          <w:rFonts w:ascii="Arial" w:eastAsia="Times New Roman" w:hAnsi="Arial" w:cs="Arial"/>
          <w:sz w:val="24"/>
          <w:szCs w:val="24"/>
        </w:rPr>
        <w:t>Атомарный</w:t>
      </w:r>
      <w:proofErr w:type="spellEnd"/>
      <w:r w:rsidRPr="002532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32EB">
        <w:rPr>
          <w:rFonts w:ascii="Arial" w:eastAsia="Times New Roman" w:hAnsi="Arial" w:cs="Arial"/>
          <w:sz w:val="24"/>
          <w:szCs w:val="24"/>
        </w:rPr>
        <w:t>счетчик</w:t>
      </w:r>
      <w:proofErr w:type="spellEnd"/>
      <w:r w:rsidRPr="002532EB">
        <w:rPr>
          <w:rFonts w:ascii="Arial" w:eastAsia="Times New Roman" w:hAnsi="Arial" w:cs="Arial"/>
          <w:sz w:val="24"/>
          <w:szCs w:val="24"/>
        </w:rPr>
        <w:t xml:space="preserve"> в </w:t>
      </w:r>
      <w:proofErr w:type="spellStart"/>
      <w:r w:rsidRPr="002532EB">
        <w:rPr>
          <w:rFonts w:ascii="Arial" w:eastAsia="Times New Roman" w:hAnsi="Arial" w:cs="Arial"/>
          <w:sz w:val="24"/>
          <w:szCs w:val="24"/>
        </w:rPr>
        <w:t>коллекции</w:t>
      </w:r>
      <w:proofErr w:type="spellEnd"/>
      <w:r w:rsidRPr="002532EB">
        <w:rPr>
          <w:rFonts w:ascii="Arial" w:eastAsia="Times New Roman" w:hAnsi="Arial" w:cs="Arial"/>
          <w:sz w:val="24"/>
          <w:szCs w:val="24"/>
        </w:rPr>
        <w:t xml:space="preserve"> </w:t>
      </w:r>
      <w:r w:rsidRPr="002532EB">
        <w:rPr>
          <w:rFonts w:ascii="Courier New" w:eastAsia="Times New Roman" w:hAnsi="Courier New" w:cs="Courier New"/>
          <w:sz w:val="21"/>
          <w:szCs w:val="21"/>
        </w:rPr>
        <w:t>counters</w:t>
      </w:r>
      <w:r w:rsidRPr="002532EB">
        <w:rPr>
          <w:rFonts w:ascii="Arial" w:eastAsia="Times New Roman" w:hAnsi="Arial" w:cs="Arial"/>
          <w:sz w:val="24"/>
          <w:szCs w:val="24"/>
        </w:rPr>
        <w:t>.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Автоматическое очищение устаревших данных реализовано через специальное поле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с типом данных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ISODate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, на которое накладывается системный </w:t>
      </w:r>
      <w:r w:rsidRPr="002532EB">
        <w:rPr>
          <w:rFonts w:ascii="Arial" w:eastAsia="Times New Roman" w:hAnsi="Arial" w:cs="Arial"/>
          <w:sz w:val="24"/>
          <w:szCs w:val="24"/>
        </w:rPr>
        <w:t>TTL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-индекс.</w:t>
      </w:r>
    </w:p>
    <w:p w:rsidR="002532EB" w:rsidRPr="002532EB" w:rsidRDefault="00614AFA" w:rsidP="002532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2532EB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5. Практическая реализация: Жизненный цикл данных в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Mongosh</w:t>
      </w:r>
      <w:proofErr w:type="spellEnd"/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Шаг 1. Создание пользовательских сессий и кэша данных</w: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>Команды для пакетной вставки документов с автоматическим расчетом времени жизни (</w:t>
      </w:r>
      <w:r w:rsidRPr="002532EB">
        <w:rPr>
          <w:rFonts w:ascii="Arial" w:eastAsia="Times New Roman" w:hAnsi="Arial" w:cs="Arial"/>
          <w:sz w:val="24"/>
          <w:szCs w:val="24"/>
        </w:rPr>
        <w:t>TTL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):</w: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RU"/>
        </w:rPr>
      </w:pPr>
      <w:proofErr w:type="spellStart"/>
      <w:r w:rsidRPr="002532EB">
        <w:rPr>
          <w:rFonts w:ascii="Arial" w:eastAsia="Times New Roman" w:hAnsi="Arial" w:cs="Arial"/>
          <w:sz w:val="30"/>
          <w:szCs w:val="30"/>
        </w:rPr>
        <w:t>javascript</w:t>
      </w:r>
      <w:proofErr w:type="spellEnd"/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// Создание сессий пользователей с временем жизни 30 минут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db.sessions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.insertMany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([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 xml:space="preserve">  </w:t>
      </w:r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{ _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id: "session:s001",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user_id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"1001", role: "student", language: "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ru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last_section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: "dashboard",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new Date(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Date.now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() + 1800000) },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 xml:space="preserve">  </w:t>
      </w:r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{ _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id: "session:s002",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user_id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"1002", role: "student", language: "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kk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last_section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: "schedule",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new Date(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Date.now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() + 1800000) },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 xml:space="preserve">  </w:t>
      </w:r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{ _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id: "session:s003",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user_id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"501", role: "teacher", language: "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en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last_section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: "gradebook",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new Date(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Date.now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() + 1800000) }</w:t>
      </w:r>
    </w:p>
    <w:p w:rsidR="002532EB" w:rsidRPr="00614AFA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614AFA">
        <w:rPr>
          <w:rFonts w:ascii="Courier New" w:eastAsia="Times New Roman" w:hAnsi="Courier New" w:cs="Courier New"/>
          <w:sz w:val="21"/>
          <w:szCs w:val="21"/>
          <w:lang w:val="ru-RU"/>
        </w:rPr>
        <w:t>])</w:t>
      </w:r>
    </w:p>
    <w:p w:rsidR="002532EB" w:rsidRPr="00614AFA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lastRenderedPageBreak/>
        <w:t>// Создание кэша дисциплин и расписания академической группы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db.cache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.insertMany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([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 xml:space="preserve">  </w:t>
      </w:r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{ _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id: "cache:course:CS305", name: "NoSQL Technologies", teacher: "A. Teacher", room: "305",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new Date(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Date.now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() + 3600000) },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 xml:space="preserve">  </w:t>
      </w:r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{ _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id: "cache:schedule:IS-21B", lessons: [{'time':'09:00','subject':'CS305'},{'time':'10:30','subject':'DB201'}],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new Date(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Date.now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() + 600000) }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>])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532EB">
        <w:rPr>
          <w:rFonts w:ascii="Arial" w:eastAsia="Times New Roman" w:hAnsi="Arial" w:cs="Arial"/>
          <w:sz w:val="18"/>
          <w:szCs w:val="18"/>
        </w:rPr>
        <w:t>Use code with caution.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Шаг</w:t>
      </w:r>
      <w:r w:rsidRPr="00614AFA">
        <w:rPr>
          <w:rFonts w:ascii="Arial" w:eastAsia="Times New Roman" w:hAnsi="Arial" w:cs="Arial"/>
          <w:b/>
          <w:bCs/>
          <w:sz w:val="24"/>
          <w:szCs w:val="24"/>
        </w:rPr>
        <w:t xml:space="preserve"> 2. 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Выполнение проверочных запросов на чтение (</w:t>
      </w:r>
      <w:proofErr w:type="spellStart"/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Валидация</w:t>
      </w:r>
      <w:proofErr w:type="spellEnd"/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кэша)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RU"/>
        </w:rPr>
      </w:pPr>
      <w:proofErr w:type="spellStart"/>
      <w:r w:rsidRPr="002532EB">
        <w:rPr>
          <w:rFonts w:ascii="Arial" w:eastAsia="Times New Roman" w:hAnsi="Arial" w:cs="Arial"/>
          <w:sz w:val="30"/>
          <w:szCs w:val="30"/>
        </w:rPr>
        <w:t>javascript</w:t>
      </w:r>
      <w:proofErr w:type="spellEnd"/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// Поиск активной сессии конкретного студента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db.sessions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.findOne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({ _id: "session:s001" })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532EB">
        <w:rPr>
          <w:rFonts w:ascii="Arial" w:eastAsia="Times New Roman" w:hAnsi="Arial" w:cs="Arial"/>
          <w:sz w:val="18"/>
          <w:szCs w:val="18"/>
        </w:rPr>
        <w:t>Use code with caution.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proofErr w:type="spellStart"/>
      <w:r w:rsidRPr="002532EB">
        <w:rPr>
          <w:rFonts w:ascii="Arial" w:eastAsia="Times New Roman" w:hAnsi="Arial" w:cs="Arial"/>
          <w:b/>
          <w:bCs/>
          <w:sz w:val="24"/>
          <w:szCs w:val="24"/>
        </w:rPr>
        <w:t>Шаг</w:t>
      </w:r>
      <w:proofErr w:type="spellEnd"/>
      <w:r w:rsidRPr="002532EB">
        <w:rPr>
          <w:rFonts w:ascii="Arial" w:eastAsia="Times New Roman" w:hAnsi="Arial" w:cs="Arial"/>
          <w:b/>
          <w:bCs/>
          <w:sz w:val="24"/>
          <w:szCs w:val="24"/>
        </w:rPr>
        <w:t xml:space="preserve"> 3. 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Инициализация и атомарный инкремент счетчика просмотров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>Имитация посещения страницы курса студентами с автоматическим созданием записи при первом обращении (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upsert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 xml:space="preserve">: </w:t>
      </w:r>
      <w:r w:rsidRPr="002532EB">
        <w:rPr>
          <w:rFonts w:ascii="Courier New" w:eastAsia="Times New Roman" w:hAnsi="Courier New" w:cs="Courier New"/>
          <w:sz w:val="21"/>
          <w:szCs w:val="21"/>
        </w:rPr>
        <w:t>true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):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RU"/>
        </w:rPr>
      </w:pPr>
      <w:proofErr w:type="spellStart"/>
      <w:r w:rsidRPr="002532EB">
        <w:rPr>
          <w:rFonts w:ascii="Arial" w:eastAsia="Times New Roman" w:hAnsi="Arial" w:cs="Arial"/>
          <w:sz w:val="30"/>
          <w:szCs w:val="30"/>
        </w:rPr>
        <w:t>javascript</w:t>
      </w:r>
      <w:proofErr w:type="spellEnd"/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// Атомарное увеличение счетчика просмотров на +1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db.counters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.updateOne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({ _id: "counter:course:CS305:views" }, { $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inc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: { count: 1 } }, {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upsert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true })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 xml:space="preserve">//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Чтение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текущего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значения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счетчика</w:t>
      </w:r>
      <w:proofErr w:type="spellEnd"/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db.counters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.findOne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({ _id: "counter:course:CS305:views" })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532EB">
        <w:rPr>
          <w:rFonts w:ascii="Arial" w:eastAsia="Times New Roman" w:hAnsi="Arial" w:cs="Arial"/>
          <w:sz w:val="18"/>
          <w:szCs w:val="18"/>
        </w:rPr>
        <w:t>Use code with caution.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proofErr w:type="spellStart"/>
      <w:r w:rsidRPr="002532EB">
        <w:rPr>
          <w:rFonts w:ascii="Arial" w:eastAsia="Times New Roman" w:hAnsi="Arial" w:cs="Arial"/>
          <w:b/>
          <w:bCs/>
          <w:sz w:val="24"/>
          <w:szCs w:val="24"/>
        </w:rPr>
        <w:t>Шаг</w:t>
      </w:r>
      <w:proofErr w:type="spellEnd"/>
      <w:r w:rsidRPr="002532EB">
        <w:rPr>
          <w:rFonts w:ascii="Arial" w:eastAsia="Times New Roman" w:hAnsi="Arial" w:cs="Arial"/>
          <w:b/>
          <w:bCs/>
          <w:sz w:val="24"/>
          <w:szCs w:val="24"/>
        </w:rPr>
        <w:t xml:space="preserve"> 4. 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Явное </w:t>
      </w:r>
      <w:proofErr w:type="spellStart"/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инвалидирование</w:t>
      </w:r>
      <w:proofErr w:type="spellEnd"/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кэша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Имитация ситуации, когда диспетчер изменил аудиторию курса в основной реляционной БД. Приложение отправляет запрос на немедленное удаление старого кэша, не дожидаясь истечения его </w:t>
      </w:r>
      <w:r w:rsidRPr="002532EB">
        <w:rPr>
          <w:rFonts w:ascii="Arial" w:eastAsia="Times New Roman" w:hAnsi="Arial" w:cs="Arial"/>
          <w:sz w:val="24"/>
          <w:szCs w:val="24"/>
        </w:rPr>
        <w:t>TTL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RU"/>
        </w:rPr>
      </w:pPr>
      <w:proofErr w:type="spellStart"/>
      <w:r w:rsidRPr="002532EB">
        <w:rPr>
          <w:rFonts w:ascii="Arial" w:eastAsia="Times New Roman" w:hAnsi="Arial" w:cs="Arial"/>
          <w:sz w:val="30"/>
          <w:szCs w:val="30"/>
        </w:rPr>
        <w:t>javascript</w:t>
      </w:r>
      <w:proofErr w:type="spellEnd"/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// Удаление устаревшего документа из кэша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db.cache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.deleteOne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({ _id: "cache:course:CS305" })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532EB">
        <w:rPr>
          <w:rFonts w:ascii="Arial" w:eastAsia="Times New Roman" w:hAnsi="Arial" w:cs="Arial"/>
          <w:sz w:val="18"/>
          <w:szCs w:val="18"/>
        </w:rPr>
        <w:t>Use code with caution.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proofErr w:type="spellStart"/>
      <w:r w:rsidRPr="002532EB">
        <w:rPr>
          <w:rFonts w:ascii="Arial" w:eastAsia="Times New Roman" w:hAnsi="Arial" w:cs="Arial"/>
          <w:b/>
          <w:bCs/>
          <w:sz w:val="24"/>
          <w:szCs w:val="24"/>
        </w:rPr>
        <w:t>Шаг</w:t>
      </w:r>
      <w:proofErr w:type="spellEnd"/>
      <w:r w:rsidRPr="002532EB">
        <w:rPr>
          <w:rFonts w:ascii="Arial" w:eastAsia="Times New Roman" w:hAnsi="Arial" w:cs="Arial"/>
          <w:b/>
          <w:bCs/>
          <w:sz w:val="24"/>
          <w:szCs w:val="24"/>
        </w:rPr>
        <w:t xml:space="preserve"> 5. 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Активация механизмов автоматической очистки памяти (</w:t>
      </w:r>
      <w:r w:rsidRPr="002532EB">
        <w:rPr>
          <w:rFonts w:ascii="Arial" w:eastAsia="Times New Roman" w:hAnsi="Arial" w:cs="Arial"/>
          <w:b/>
          <w:bCs/>
          <w:sz w:val="24"/>
          <w:szCs w:val="24"/>
        </w:rPr>
        <w:t>TTL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Создание индексов, которые заставляют СУБД самостоятельно удалять документы, как только текущее время превысит значение, записанное в поле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30"/>
          <w:szCs w:val="30"/>
        </w:rPr>
      </w:pPr>
      <w:proofErr w:type="spellStart"/>
      <w:r w:rsidRPr="002532EB">
        <w:rPr>
          <w:rFonts w:ascii="Arial" w:eastAsia="Times New Roman" w:hAnsi="Arial" w:cs="Arial"/>
          <w:sz w:val="30"/>
          <w:szCs w:val="30"/>
        </w:rPr>
        <w:t>javascript</w:t>
      </w:r>
      <w:proofErr w:type="spellEnd"/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db.sessions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.createIndex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({ "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": 1 }, {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expireAfterSeconds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0 })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db.cache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.createIndex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({ "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": 1 }, {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expireAfterSeconds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0 })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532EB">
        <w:rPr>
          <w:rFonts w:ascii="Arial" w:eastAsia="Times New Roman" w:hAnsi="Arial" w:cs="Arial"/>
          <w:sz w:val="18"/>
          <w:szCs w:val="18"/>
        </w:rPr>
        <w:t>Use code with caution.</w:t>
      </w:r>
    </w:p>
    <w:p w:rsidR="002532EB" w:rsidRPr="002532EB" w:rsidRDefault="00614AFA" w:rsidP="002532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2532EB">
        <w:rPr>
          <w:rFonts w:ascii="Arial" w:eastAsia="Times New Roman" w:hAnsi="Arial" w:cs="Arial"/>
          <w:b/>
          <w:bCs/>
          <w:sz w:val="30"/>
          <w:szCs w:val="30"/>
          <w:lang w:val="ru-RU"/>
        </w:rPr>
        <w:t>6. Анализ разработанного решения и ответы на вопросы</w:t>
      </w:r>
    </w:p>
    <w:p w:rsidR="002532EB" w:rsidRPr="002532EB" w:rsidRDefault="002532EB" w:rsidP="002532E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lastRenderedPageBreak/>
        <w:t xml:space="preserve">Каковы критерии выноса данных в </w:t>
      </w:r>
      <w:r w:rsidRPr="002532EB">
        <w:rPr>
          <w:rFonts w:ascii="Arial" w:eastAsia="Times New Roman" w:hAnsi="Arial" w:cs="Arial"/>
          <w:b/>
          <w:bCs/>
          <w:sz w:val="24"/>
          <w:szCs w:val="24"/>
        </w:rPr>
        <w:t>NoSQL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-кэш?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Данные должны быть часто запрашиваемыми, ресурсоемкими при выборке из основной БД и не критичными к потере в случае сбоя (сессии, счетчики, временные </w:t>
      </w:r>
      <w:r w:rsidRPr="002532EB">
        <w:rPr>
          <w:rFonts w:ascii="Arial" w:eastAsia="Times New Roman" w:hAnsi="Arial" w:cs="Arial"/>
          <w:sz w:val="24"/>
          <w:szCs w:val="24"/>
        </w:rPr>
        <w:t>JSON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-копии страниц).</w:t>
      </w:r>
    </w:p>
    <w:p w:rsidR="002532EB" w:rsidRPr="002532EB" w:rsidRDefault="002532EB" w:rsidP="002532E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Что остается в основной реляционной БД?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Персональные данные, финансовая информация, архив итоговых оценок студентов за все годы.</w:t>
      </w:r>
    </w:p>
    <w:p w:rsidR="002532EB" w:rsidRPr="002532EB" w:rsidRDefault="002532EB" w:rsidP="002532E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Как формировались пространства имен?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С использованием двоеточия как разделителя логических сущностей (</w:t>
      </w: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сущность:идентификатор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:свойство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>), что исключает коллизии ключей в рамках одной коллекции.</w:t>
      </w:r>
    </w:p>
    <w:p w:rsidR="002532EB" w:rsidRPr="002532EB" w:rsidRDefault="002532EB" w:rsidP="002532E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Что произойдет при </w:t>
      </w:r>
      <w:r w:rsidRPr="002532EB">
        <w:rPr>
          <w:rFonts w:ascii="Arial" w:eastAsia="Times New Roman" w:hAnsi="Arial" w:cs="Arial"/>
          <w:b/>
          <w:bCs/>
          <w:sz w:val="24"/>
          <w:szCs w:val="24"/>
        </w:rPr>
        <w:t>Cache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2532EB">
        <w:rPr>
          <w:rFonts w:ascii="Arial" w:eastAsia="Times New Roman" w:hAnsi="Arial" w:cs="Arial"/>
          <w:b/>
          <w:bCs/>
          <w:sz w:val="24"/>
          <w:szCs w:val="24"/>
        </w:rPr>
        <w:t>Miss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Если документ не найден в коллекции </w:t>
      </w:r>
      <w:r w:rsidRPr="002532EB">
        <w:rPr>
          <w:rFonts w:ascii="Courier New" w:eastAsia="Times New Roman" w:hAnsi="Courier New" w:cs="Courier New"/>
          <w:sz w:val="21"/>
          <w:szCs w:val="21"/>
        </w:rPr>
        <w:t>cache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, приложение обращается к реляционной СУБД, отдает актуальный ответ пользователю и параллельно записывает эти данные в </w:t>
      </w:r>
      <w:r w:rsidRPr="002532EB">
        <w:rPr>
          <w:rFonts w:ascii="Arial" w:eastAsia="Times New Roman" w:hAnsi="Arial" w:cs="Arial"/>
          <w:sz w:val="24"/>
          <w:szCs w:val="24"/>
        </w:rPr>
        <w:t>MongoDB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с новым </w:t>
      </w:r>
      <w:r w:rsidRPr="002532EB">
        <w:rPr>
          <w:rFonts w:ascii="Arial" w:eastAsia="Times New Roman" w:hAnsi="Arial" w:cs="Arial"/>
          <w:sz w:val="24"/>
          <w:szCs w:val="24"/>
        </w:rPr>
        <w:t>TTL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для будущих запросов.</w:t>
      </w:r>
    </w:p>
    <w:p w:rsidR="002532EB" w:rsidRPr="002532EB" w:rsidRDefault="002532EB" w:rsidP="002532E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В чем суть стратегии </w:t>
      </w:r>
      <w:proofErr w:type="spellStart"/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инвалидирования</w:t>
      </w:r>
      <w:proofErr w:type="spellEnd"/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Применена комбинированная стратегия. Пассивная (автоматическое удаление по </w:t>
      </w:r>
      <w:r w:rsidRPr="002532EB">
        <w:rPr>
          <w:rFonts w:ascii="Arial" w:eastAsia="Times New Roman" w:hAnsi="Arial" w:cs="Arial"/>
          <w:sz w:val="24"/>
          <w:szCs w:val="24"/>
        </w:rPr>
        <w:t>TTL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-индексу) защищает оперативную память от переполнения, а активная (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deleteOne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>) гарантирует, что пользователь не увидит устаревшие данные, если изменения произошли на стороне администрации университета.</w:t>
      </w:r>
    </w:p>
    <w:p w:rsidR="002532EB" w:rsidRPr="002532EB" w:rsidRDefault="00614AFA" w:rsidP="002532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2532EB">
        <w:rPr>
          <w:rFonts w:ascii="Arial" w:eastAsia="Times New Roman" w:hAnsi="Arial" w:cs="Arial"/>
          <w:b/>
          <w:bCs/>
          <w:sz w:val="30"/>
          <w:szCs w:val="30"/>
          <w:lang w:val="ru-RU"/>
        </w:rPr>
        <w:t>7. Заключение (Вывод)</w: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В ходе лабораторной работы была спроектирована и успешно реализована подсистема кэширования и управления сессиями для информационной системы университета. В качестве </w:t>
      </w:r>
      <w:r w:rsidRPr="002532EB">
        <w:rPr>
          <w:rFonts w:ascii="Arial" w:eastAsia="Times New Roman" w:hAnsi="Arial" w:cs="Arial"/>
          <w:sz w:val="24"/>
          <w:szCs w:val="24"/>
        </w:rPr>
        <w:t>NoSQL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-хранилища была задействована СУБД </w:t>
      </w:r>
      <w:r w:rsidRPr="002532EB">
        <w:rPr>
          <w:rFonts w:ascii="Arial" w:eastAsia="Times New Roman" w:hAnsi="Arial" w:cs="Arial"/>
          <w:sz w:val="24"/>
          <w:szCs w:val="24"/>
        </w:rPr>
        <w:t>MongoDB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в режиме оптимизированного </w:t>
      </w:r>
      <w:r w:rsidRPr="002532EB">
        <w:rPr>
          <w:rFonts w:ascii="Arial" w:eastAsia="Times New Roman" w:hAnsi="Arial" w:cs="Arial"/>
          <w:sz w:val="24"/>
          <w:szCs w:val="24"/>
        </w:rPr>
        <w:t>Key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</w:t>
      </w:r>
      <w:r w:rsidRPr="002532EB">
        <w:rPr>
          <w:rFonts w:ascii="Arial" w:eastAsia="Times New Roman" w:hAnsi="Arial" w:cs="Arial"/>
          <w:sz w:val="24"/>
          <w:szCs w:val="24"/>
        </w:rPr>
        <w:t>Value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доступа по уникальным текстовым идентификаторам документов.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>На практике освоены механизмы создания временных документов, атомарных инкрементов (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inc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) без блокировки всей таблицы, явного </w:t>
      </w:r>
      <w:proofErr w:type="spellStart"/>
      <w:r w:rsidRPr="002532EB">
        <w:rPr>
          <w:rFonts w:ascii="Arial" w:eastAsia="Times New Roman" w:hAnsi="Arial" w:cs="Arial"/>
          <w:sz w:val="24"/>
          <w:szCs w:val="24"/>
          <w:lang w:val="ru-RU"/>
        </w:rPr>
        <w:t>инвалидирования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кэша и настройки автоматических </w:t>
      </w:r>
      <w:r w:rsidRPr="002532EB">
        <w:rPr>
          <w:rFonts w:ascii="Arial" w:eastAsia="Times New Roman" w:hAnsi="Arial" w:cs="Arial"/>
          <w:sz w:val="24"/>
          <w:szCs w:val="24"/>
        </w:rPr>
        <w:t>TTL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-индексов для самостоятельной очистки устаревших сессий. Разработанная архитектура обеспечивает оптимальный баланс производительности, снижая нагрузку на дисковые хранилища и гарантируя минимальный отклик для конечных пользователей системы.</w:t>
      </w:r>
    </w:p>
    <w:p w:rsidR="002532EB" w:rsidRPr="002532EB" w:rsidRDefault="00614AFA" w:rsidP="002532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55CC4" w:rsidRDefault="00E55CC4"/>
    <w:sectPr w:rsidR="00E55CC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86362"/>
    <w:multiLevelType w:val="multilevel"/>
    <w:tmpl w:val="005C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D4AC1"/>
    <w:multiLevelType w:val="multilevel"/>
    <w:tmpl w:val="31C8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2EB"/>
    <w:rsid w:val="002532EB"/>
    <w:rsid w:val="00614AFA"/>
    <w:rsid w:val="00E5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9B65"/>
  <w15:chartTrackingRefBased/>
  <w15:docId w15:val="{6E44DF8F-47B0-4B21-A7B2-EC718AA7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532EB"/>
    <w:rPr>
      <w:b/>
      <w:bCs/>
    </w:rPr>
  </w:style>
  <w:style w:type="character" w:styleId="HTML">
    <w:name w:val="HTML Code"/>
    <w:basedOn w:val="a0"/>
    <w:uiPriority w:val="99"/>
    <w:semiHidden/>
    <w:unhideWhenUsed/>
    <w:rsid w:val="002532EB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2532EB"/>
  </w:style>
  <w:style w:type="paragraph" w:styleId="HTML0">
    <w:name w:val="HTML Preformatted"/>
    <w:basedOn w:val="a"/>
    <w:link w:val="HTML1"/>
    <w:uiPriority w:val="99"/>
    <w:semiHidden/>
    <w:unhideWhenUsed/>
    <w:rsid w:val="002532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32EB"/>
    <w:rPr>
      <w:rFonts w:ascii="Courier New" w:eastAsia="Times New Roman" w:hAnsi="Courier New" w:cs="Courier New"/>
      <w:sz w:val="20"/>
      <w:szCs w:val="20"/>
    </w:rPr>
  </w:style>
  <w:style w:type="character" w:customStyle="1" w:styleId="ojrtq">
    <w:name w:val="ojrtq"/>
    <w:basedOn w:val="a0"/>
    <w:rsid w:val="002532EB"/>
  </w:style>
  <w:style w:type="character" w:customStyle="1" w:styleId="undefined">
    <w:name w:val="undefined"/>
    <w:basedOn w:val="a0"/>
    <w:rsid w:val="002532EB"/>
  </w:style>
  <w:style w:type="character" w:customStyle="1" w:styleId="yqj1pc">
    <w:name w:val="yqj1pc"/>
    <w:basedOn w:val="a0"/>
    <w:rsid w:val="002532EB"/>
  </w:style>
  <w:style w:type="character" w:customStyle="1" w:styleId="dk3nfb">
    <w:name w:val="dk3nfb"/>
    <w:basedOn w:val="a0"/>
    <w:rsid w:val="002532EB"/>
  </w:style>
  <w:style w:type="character" w:customStyle="1" w:styleId="uij0tc">
    <w:name w:val="uij0tc"/>
    <w:basedOn w:val="a0"/>
    <w:rsid w:val="002532EB"/>
  </w:style>
  <w:style w:type="character" w:customStyle="1" w:styleId="n1kuhb">
    <w:name w:val="n1kuhb"/>
    <w:basedOn w:val="a0"/>
    <w:rsid w:val="00253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80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11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886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8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91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24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44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22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5308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27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66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57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213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5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66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39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1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4054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09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41512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2464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4923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65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6704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03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19307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6312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0788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19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903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1692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0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57346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735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2702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03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88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0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0618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3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18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07004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72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6230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39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97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13177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01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11228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2741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0954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60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48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521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2026-10-05T09:49:00Z</dcterms:created>
  <dcterms:modified xsi:type="dcterms:W3CDTF">2026-10-05T10:33:00Z</dcterms:modified>
</cp:coreProperties>
</file>