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95040" w14:textId="578E4B72" w:rsidR="00E21F9D" w:rsidRPr="00E21F9D" w:rsidRDefault="00731DBA" w:rsidP="003D6AEA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E21F9D">
        <w:rPr>
          <w:rFonts w:ascii="Times New Roman" w:hAnsi="Times New Roman" w:cs="Times New Roman"/>
          <w:b/>
          <w:sz w:val="32"/>
          <w:lang w:val="ru-RU"/>
        </w:rPr>
        <w:t>1. КРАТКОЕ ИЗЛОЖЕНИЕ ПОЛИТИКИ</w:t>
      </w:r>
    </w:p>
    <w:p w14:paraId="62B86883" w14:textId="71534E83" w:rsidR="00E21F9D" w:rsidRDefault="00E21F9D" w:rsidP="003D6AEA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Информация всегда должна быть защищена не зависимо от её формы и её способа распространения, передачи и хранения.</w:t>
      </w:r>
    </w:p>
    <w:p w14:paraId="797A090B" w14:textId="77777777" w:rsidR="00E21F9D" w:rsidRDefault="00E21F9D" w:rsidP="003D6AEA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</w:p>
    <w:p w14:paraId="4B457049" w14:textId="23F7EE34" w:rsidR="00E63C10" w:rsidRPr="00AE5DF6" w:rsidRDefault="00AE5DF6" w:rsidP="003D6AEA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AE5DF6">
        <w:rPr>
          <w:rFonts w:ascii="Times New Roman" w:hAnsi="Times New Roman" w:cs="Times New Roman"/>
          <w:b/>
          <w:sz w:val="32"/>
          <w:lang w:val="ru-RU"/>
        </w:rPr>
        <w:t>2. ВВЕДЕНИЕ</w:t>
      </w:r>
    </w:p>
    <w:p w14:paraId="33D45EE9" w14:textId="77777777" w:rsidR="00C24992" w:rsidRPr="003B295B" w:rsidRDefault="00C24992" w:rsidP="0076649B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>Настоящая Политика разработана в соответствии с законодательством Республики Беларусь и нормами права в части обеспечения информационной безопасности, и основывается в том числе на:</w:t>
      </w:r>
    </w:p>
    <w:p w14:paraId="7549D0B5" w14:textId="77777777" w:rsidR="00C24992" w:rsidRPr="003B295B" w:rsidRDefault="00C24992" w:rsidP="0076649B">
      <w:pPr>
        <w:numPr>
          <w:ilvl w:val="0"/>
          <w:numId w:val="1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>международном стандарте ISO/IEC 27002 «Информационные технологии - Методы защиты – Свод рекомендуемых правил для управления информационной безопасностью»;</w:t>
      </w:r>
    </w:p>
    <w:p w14:paraId="2BD89535" w14:textId="77777777" w:rsidR="00C24992" w:rsidRPr="003B295B" w:rsidRDefault="00C24992" w:rsidP="0076649B">
      <w:pPr>
        <w:numPr>
          <w:ilvl w:val="0"/>
          <w:numId w:val="1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>приказе оперативно-аналитического центра при Президенте Республики Беларусь № 62 «О некоторых вопросах технической и криптографической защиты информации».</w:t>
      </w:r>
    </w:p>
    <w:p w14:paraId="2EE0E9FF" w14:textId="77777777" w:rsidR="00C24992" w:rsidRPr="003B295B" w:rsidRDefault="00C24992" w:rsidP="0076649B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>Настоящая Политика является документом, доступным любому сотруднику университета и пользователю его ресурсов, и представляет собой официально принятую руководством НАЗВАНИЕ УНИВЕРСИТЕТА (далее – Университет)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Университета.</w:t>
      </w:r>
    </w:p>
    <w:p w14:paraId="057DAA04" w14:textId="77777777" w:rsidR="00C24992" w:rsidRPr="003B295B" w:rsidRDefault="00C24992" w:rsidP="0076649B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>Руководство Университета осознает важность и необходимость развития и совершенствования мер и средств обеспечения информационной безопасности в контексте развития законодательства и норм регулирования образовательной деятельности, а также развития реализуемых университетом технологий и ожиданий сотрудников, студентов и других заинтересованных сторон. Соблюдение требований информационной безопасности позволит создать конкурентные преимущества Университету, обеспечить его финансовую стабильность, рентабельность, соответствие правовым, регулятивным и договорным требованиям и повышение имиджа.</w:t>
      </w:r>
    </w:p>
    <w:p w14:paraId="40F00EC7" w14:textId="77777777" w:rsidR="00C24992" w:rsidRPr="003B295B" w:rsidRDefault="00C24992" w:rsidP="0076649B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>Требования информационной безопасности, которые предъявляются Университетом, соответствуют интересам (целям) деятельности Университета и предназначены для снижения рисков, связанных с информационной безопасностью, до приемлемого уровня. Факторы рисков в информационной сфере Университета имеют отношение к его корпоративному управлению (менеджменту), организации и реализации бизнес-процессов, взаимоотношениям с контрагентами и клиентами, внутрихозяйственной деятельности. Факторы рисков в информационной сфере Университета составляют значимую часть операционных рисков Университета, а также имеют отношение и к иным рискам основной и управленческой деятельности Университета.</w:t>
      </w:r>
    </w:p>
    <w:p w14:paraId="5473D264" w14:textId="77777777" w:rsidR="00C24992" w:rsidRPr="003B295B" w:rsidRDefault="00C24992" w:rsidP="0076649B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 xml:space="preserve">Необходимые требования обеспечения информационной безопасности Университета должны неукоснительно соблюдаться персоналом Университета и другими сторонами как это определяется положениями </w:t>
      </w:r>
      <w:r w:rsidRPr="003B295B">
        <w:rPr>
          <w:rFonts w:ascii="Times New Roman" w:eastAsia="Times New Roman" w:hAnsi="Times New Roman" w:cs="Times New Roman"/>
          <w:sz w:val="28"/>
          <w:lang w:val="ru-RU"/>
        </w:rPr>
        <w:lastRenderedPageBreak/>
        <w:t>внутренних нормативных документов Университета, а также требованиями договоров и соглашений, стороной которых является Университет.</w:t>
      </w:r>
    </w:p>
    <w:p w14:paraId="1618D5D9" w14:textId="77777777" w:rsidR="00C24992" w:rsidRPr="003B295B" w:rsidRDefault="00C24992" w:rsidP="0076649B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>Настоящая Политика распространяется на бизнес - процессы Университета и обязательна для применения всеми сотрудниками и руководством Университета, а также пользователями его информационных ресурсов.</w:t>
      </w:r>
    </w:p>
    <w:p w14:paraId="51D0926A" w14:textId="77777777" w:rsidR="00C24992" w:rsidRPr="003B295B" w:rsidRDefault="00C24992" w:rsidP="0076649B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>Положения настоящей Политики должны быть учтены при разработке политик информационной безопасности в дочерних и аффилированных организациях.</w:t>
      </w:r>
    </w:p>
    <w:p w14:paraId="498DC945" w14:textId="77777777" w:rsidR="00C24992" w:rsidRPr="003B295B" w:rsidRDefault="00C24992" w:rsidP="0076649B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>Настоящая Политика является корпоративным документом по ИБ первого уровня.</w:t>
      </w:r>
    </w:p>
    <w:p w14:paraId="048590F7" w14:textId="63D50966" w:rsidR="003A726E" w:rsidRDefault="00C24992" w:rsidP="0076649B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hAnsi="Times New Roman" w:cs="Times New Roman"/>
          <w:sz w:val="32"/>
          <w:lang w:val="ru-RU"/>
        </w:rPr>
      </w:pPr>
      <w:r w:rsidRPr="003B295B">
        <w:rPr>
          <w:rFonts w:ascii="Times New Roman" w:eastAsia="Times New Roman" w:hAnsi="Times New Roman" w:cs="Times New Roman"/>
          <w:sz w:val="28"/>
          <w:lang w:val="ru-RU"/>
        </w:rPr>
        <w:t>Документами, детализирующими положения корпоративной Политики применительно к одной или нескольким областям ИБ, видам и технологиям деятельности Университета, являются частные политики по обеспечению ИБ (далее – Частные политики), которые являются документами по ИБ второго уровня, оформляются как отдельные внутренние нормативные документы Университета, разрабатываются и согласовываются в соответствии с установленным в Университете порядком, утверждаются Куратором.</w:t>
      </w:r>
    </w:p>
    <w:p w14:paraId="7ED67D65" w14:textId="77777777" w:rsidR="00830733" w:rsidRPr="003B295B" w:rsidRDefault="00830733" w:rsidP="003D6AEA">
      <w:pPr>
        <w:pStyle w:val="ListParagraph"/>
        <w:ind w:left="567"/>
        <w:jc w:val="both"/>
        <w:rPr>
          <w:rFonts w:ascii="Times New Roman" w:hAnsi="Times New Roman" w:cs="Times New Roman"/>
          <w:sz w:val="32"/>
          <w:lang w:val="ru-RU"/>
        </w:rPr>
      </w:pPr>
    </w:p>
    <w:p w14:paraId="771A3B4D" w14:textId="47036426" w:rsidR="00826BE3" w:rsidRPr="00AE5DF6" w:rsidRDefault="00AE5DF6" w:rsidP="003D6AEA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AE5DF6">
        <w:rPr>
          <w:rFonts w:ascii="Times New Roman" w:hAnsi="Times New Roman" w:cs="Times New Roman"/>
          <w:b/>
          <w:sz w:val="32"/>
          <w:lang w:val="ru-RU"/>
        </w:rPr>
        <w:t>3. ОБЛАСТЬ ДЕЙСТВИЯ</w:t>
      </w:r>
    </w:p>
    <w:p w14:paraId="4461E6BE" w14:textId="77777777" w:rsidR="00826BE3" w:rsidRPr="00830733" w:rsidRDefault="00826BE3" w:rsidP="003D6AEA">
      <w:pPr>
        <w:ind w:left="2" w:firstLine="565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lang w:val="ru-RU"/>
        </w:rPr>
        <w:t>Основными объектами защиты системы информационной безопасности в Университете являются:</w:t>
      </w:r>
    </w:p>
    <w:p w14:paraId="2DA388FA" w14:textId="77777777" w:rsidR="00826BE3" w:rsidRPr="00830733" w:rsidRDefault="00826BE3" w:rsidP="0076649B">
      <w:pPr>
        <w:numPr>
          <w:ilvl w:val="1"/>
          <w:numId w:val="2"/>
        </w:numPr>
        <w:ind w:left="2" w:firstLine="698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lang w:val="ru-RU"/>
        </w:rPr>
        <w:t>информационные ресурсы, содержащие коммерческую тайну, персональные данные физических лиц, информация ограниченного распространения, а также открыто распространяемая информация, необходимая для работы Университета, независимо от формы</w:t>
      </w:r>
      <w:r w:rsidRPr="00830733">
        <w:rPr>
          <w:rFonts w:ascii="Times New Roman" w:eastAsia="Arial" w:hAnsi="Times New Roman" w:cs="Times New Roman"/>
          <w:sz w:val="28"/>
          <w:lang w:val="ru-RU"/>
        </w:rPr>
        <w:t xml:space="preserve"> и </w:t>
      </w:r>
      <w:r w:rsidRPr="00830733">
        <w:rPr>
          <w:rFonts w:ascii="Times New Roman" w:eastAsia="Times New Roman" w:hAnsi="Times New Roman" w:cs="Times New Roman"/>
          <w:sz w:val="28"/>
          <w:lang w:val="ru-RU"/>
        </w:rPr>
        <w:t>вида ее представления;</w:t>
      </w:r>
    </w:p>
    <w:p w14:paraId="786F32DD" w14:textId="77777777" w:rsidR="00826BE3" w:rsidRPr="00830733" w:rsidRDefault="00826BE3" w:rsidP="0076649B">
      <w:pPr>
        <w:numPr>
          <w:ilvl w:val="1"/>
          <w:numId w:val="3"/>
        </w:numPr>
        <w:ind w:hanging="360"/>
        <w:jc w:val="both"/>
        <w:rPr>
          <w:rFonts w:ascii="Times New Roman" w:eastAsia="Arial" w:hAnsi="Times New Roman" w:cs="Times New Roman"/>
          <w:sz w:val="28"/>
          <w:lang w:val="ru-RU"/>
        </w:rPr>
      </w:pPr>
      <w:bookmarkStart w:id="0" w:name="page6"/>
      <w:bookmarkEnd w:id="0"/>
      <w:r w:rsidRPr="00830733">
        <w:rPr>
          <w:rFonts w:ascii="Times New Roman" w:eastAsia="Times New Roman" w:hAnsi="Times New Roman" w:cs="Times New Roman"/>
          <w:sz w:val="28"/>
          <w:lang w:val="ru-RU"/>
        </w:rPr>
        <w:t>сотрудники Университета, являющиеся разработчиками и пользователями информационных систем Университета;</w:t>
      </w:r>
    </w:p>
    <w:p w14:paraId="5CFF3C33" w14:textId="77777777" w:rsidR="00826BE3" w:rsidRPr="00830733" w:rsidRDefault="00826BE3" w:rsidP="0076649B">
      <w:pPr>
        <w:numPr>
          <w:ilvl w:val="1"/>
          <w:numId w:val="3"/>
        </w:numPr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lang w:val="ru-RU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</w:t>
      </w:r>
    </w:p>
    <w:p w14:paraId="61D7F523" w14:textId="77777777" w:rsidR="00830733" w:rsidRDefault="00830733" w:rsidP="003D6AEA">
      <w:pPr>
        <w:rPr>
          <w:rFonts w:ascii="Times New Roman" w:hAnsi="Times New Roman" w:cs="Times New Roman"/>
          <w:sz w:val="32"/>
          <w:lang w:val="ru-RU"/>
        </w:rPr>
      </w:pPr>
    </w:p>
    <w:p w14:paraId="043556AF" w14:textId="54ABE75E" w:rsidR="00826BE3" w:rsidRPr="00115D4B" w:rsidRDefault="00115D4B" w:rsidP="003D6AEA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115D4B">
        <w:rPr>
          <w:rFonts w:ascii="Times New Roman" w:hAnsi="Times New Roman" w:cs="Times New Roman"/>
          <w:b/>
          <w:sz w:val="32"/>
          <w:lang w:val="ru-RU"/>
        </w:rPr>
        <w:t>4. ЦЕЛИ ИНФОРМАЦИОННОЙ БЕЗОПАСНОСТИ</w:t>
      </w:r>
    </w:p>
    <w:p w14:paraId="0D4B1F71" w14:textId="77777777" w:rsidR="00826BE3" w:rsidRPr="00830733" w:rsidRDefault="00826BE3" w:rsidP="003D6AEA">
      <w:pPr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lang w:val="ru-RU"/>
        </w:rPr>
        <w:t>Целью деятельности по обеспечению информационной безопасности Университета является снижение угроз информационной безопасности до приемлемого для Университета уровня.</w:t>
      </w:r>
    </w:p>
    <w:p w14:paraId="1601D771" w14:textId="77777777" w:rsidR="00826BE3" w:rsidRPr="00830733" w:rsidRDefault="00826BE3" w:rsidP="003D6AEA">
      <w:pPr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lang w:val="ru-RU"/>
        </w:rPr>
        <w:t>Основные задачи деятельности по обеспечению информационной безопасности Университета:</w:t>
      </w:r>
    </w:p>
    <w:p w14:paraId="6AC9AB6C" w14:textId="77777777" w:rsidR="00826BE3" w:rsidRPr="00830733" w:rsidRDefault="00826BE3" w:rsidP="0076649B">
      <w:pPr>
        <w:numPr>
          <w:ilvl w:val="0"/>
          <w:numId w:val="4"/>
        </w:numPr>
        <w:ind w:firstLine="698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lang w:val="ru-RU"/>
        </w:rPr>
        <w:t>выявление потенциальных угроз информационной безопасности и уязвимостей объектов защиты;</w:t>
      </w:r>
    </w:p>
    <w:p w14:paraId="197BD98B" w14:textId="77777777" w:rsidR="00826BE3" w:rsidRPr="00830733" w:rsidRDefault="00826BE3" w:rsidP="0076649B">
      <w:pPr>
        <w:numPr>
          <w:ilvl w:val="0"/>
          <w:numId w:val="4"/>
        </w:numPr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lang w:val="ru-RU"/>
        </w:rPr>
        <w:t>предотвращение инцидентов информационной безопасности;</w:t>
      </w:r>
    </w:p>
    <w:p w14:paraId="4C660564" w14:textId="77777777" w:rsidR="00826BE3" w:rsidRPr="00830733" w:rsidRDefault="00826BE3" w:rsidP="0076649B">
      <w:pPr>
        <w:numPr>
          <w:ilvl w:val="0"/>
          <w:numId w:val="4"/>
        </w:numPr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lang w:val="ru-RU"/>
        </w:rPr>
        <w:t>исключение либо минимизация выявленных угроз.</w:t>
      </w:r>
    </w:p>
    <w:p w14:paraId="3C0A814F" w14:textId="77777777" w:rsidR="00830733" w:rsidRDefault="00830733" w:rsidP="003D6AEA">
      <w:pPr>
        <w:jc w:val="both"/>
        <w:rPr>
          <w:rFonts w:ascii="Times New Roman" w:hAnsi="Times New Roman" w:cs="Times New Roman"/>
          <w:sz w:val="32"/>
          <w:lang w:val="ru-RU"/>
        </w:rPr>
      </w:pPr>
    </w:p>
    <w:p w14:paraId="280A5133" w14:textId="2EBDA25C" w:rsidR="00731DBA" w:rsidRPr="00B15E27" w:rsidRDefault="00B15E27" w:rsidP="003D6AEA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B15E27">
        <w:rPr>
          <w:rFonts w:ascii="Times New Roman" w:hAnsi="Times New Roman" w:cs="Times New Roman"/>
          <w:b/>
          <w:sz w:val="32"/>
          <w:lang w:val="ru-RU"/>
        </w:rPr>
        <w:t>5. ПРИНЦИПЫ ИНФОРМАЦИОННОЙ БЕЗОПАСНОСТИ</w:t>
      </w:r>
    </w:p>
    <w:p w14:paraId="2FBC428E" w14:textId="77777777" w:rsidR="003A726E" w:rsidRPr="00830733" w:rsidRDefault="003A726E" w:rsidP="003D6AEA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Все множество потенциальных угроз безопасности информации делится на три класса по природе их возникновения: антропогенные, техногенные и естественные (природные).</w:t>
      </w:r>
    </w:p>
    <w:p w14:paraId="64521966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корыстными, идейными или иными устремлениями людей.</w:t>
      </w:r>
    </w:p>
    <w:p w14:paraId="2E716369" w14:textId="77777777" w:rsidR="003A726E" w:rsidRPr="00830733" w:rsidRDefault="003A726E" w:rsidP="003D6AEA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 антропогенным угрозам относятся угрозы, связанные с нестабильностью и противоречивостью требований регуляторов деятельности Университета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</w:t>
      </w:r>
    </w:p>
    <w:p w14:paraId="4EFF7741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</w:t>
      </w:r>
    </w:p>
    <w:p w14:paraId="398ED6B9" w14:textId="77777777" w:rsidR="003A726E" w:rsidRPr="00830733" w:rsidRDefault="003A726E" w:rsidP="003D6AEA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 техногенным угрозам могут быть отнесены сбои, в том числе в работе, или разрушение систем, созданных человеком.</w:t>
      </w:r>
    </w:p>
    <w:p w14:paraId="6897A1B5" w14:textId="77777777" w:rsidR="0076649B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  <w:bookmarkStart w:id="1" w:name="page7"/>
      <w:bookmarkEnd w:id="1"/>
    </w:p>
    <w:p w14:paraId="3E269C54" w14:textId="1C238535" w:rsidR="0076649B" w:rsidRPr="0076649B" w:rsidRDefault="003A726E" w:rsidP="0076649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649B">
        <w:rPr>
          <w:rFonts w:ascii="Times New Roman" w:eastAsia="Times New Roman" w:hAnsi="Times New Roman" w:cs="Times New Roman"/>
          <w:sz w:val="28"/>
          <w:szCs w:val="28"/>
          <w:lang w:val="ru-RU"/>
        </w:rPr>
        <w:t>К естественным (природным) угрозам относятся угрозы метеорологические, атмосферные, геофизические, геомагнитные и пр., включая экстремальные климатические условия, метеорологические явления, стихийные бедствия.</w:t>
      </w:r>
    </w:p>
    <w:p w14:paraId="76EABF6E" w14:textId="6A48093F" w:rsidR="003A726E" w:rsidRPr="0076649B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649B">
        <w:rPr>
          <w:rFonts w:ascii="Times New Roman" w:eastAsia="Times New Roman" w:hAnsi="Times New Roman" w:cs="Times New Roman"/>
          <w:sz w:val="28"/>
          <w:szCs w:val="28"/>
          <w:lang w:val="ru-RU"/>
        </w:rPr>
        <w:t>Источники угроз по отношению к инфраструктуре Университета могут быть как внешними, так и внутренними.</w:t>
      </w:r>
    </w:p>
    <w:p w14:paraId="26BEE010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По отношению к Университету нарушители могут быть разделены на внешних и внутренних нарушителей.</w:t>
      </w:r>
    </w:p>
    <w:p w14:paraId="03A69E75" w14:textId="77777777" w:rsidR="003A726E" w:rsidRPr="00830733" w:rsidRDefault="003A726E" w:rsidP="003D6AEA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 нарушители.</w:t>
      </w:r>
    </w:p>
    <w:p w14:paraId="2A199D69" w14:textId="77777777" w:rsidR="003A726E" w:rsidRPr="00830733" w:rsidRDefault="003A726E" w:rsidP="003D6AEA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потенциальных внутренних нарушителей Университетом рассматриваются:</w:t>
      </w:r>
    </w:p>
    <w:p w14:paraId="4B08CE9E" w14:textId="77777777" w:rsidR="003A726E" w:rsidRPr="00830733" w:rsidRDefault="003A726E" w:rsidP="0076649B">
      <w:pPr>
        <w:numPr>
          <w:ilvl w:val="0"/>
          <w:numId w:val="5"/>
        </w:numPr>
        <w:ind w:left="1400" w:hanging="702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зарегистрированные пользователи информационных систем Университета;</w:t>
      </w:r>
    </w:p>
    <w:p w14:paraId="2BEB6123" w14:textId="77777777" w:rsidR="003A726E" w:rsidRPr="00830733" w:rsidRDefault="003A726E" w:rsidP="0076649B">
      <w:pPr>
        <w:numPr>
          <w:ilvl w:val="0"/>
          <w:numId w:val="5"/>
        </w:numPr>
        <w:ind w:firstLine="698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сотрудники Университета, не являющиеся зарегистрированными пользователями и не допущенные к ресурсам информационных систем Университета, но имеющие доступ в здания и помещения;</w:t>
      </w:r>
    </w:p>
    <w:p w14:paraId="3D474D15" w14:textId="77777777" w:rsidR="003A726E" w:rsidRPr="00830733" w:rsidRDefault="003A726E" w:rsidP="0076649B">
      <w:pPr>
        <w:numPr>
          <w:ilvl w:val="0"/>
          <w:numId w:val="5"/>
        </w:numPr>
        <w:ind w:firstLine="698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персонал, обслуживающий технические средства корпоративной информационной системы Университета;</w:t>
      </w:r>
    </w:p>
    <w:p w14:paraId="04CD9790" w14:textId="77777777" w:rsidR="003A726E" w:rsidRPr="00830733" w:rsidRDefault="003A726E" w:rsidP="0076649B">
      <w:pPr>
        <w:numPr>
          <w:ilvl w:val="0"/>
          <w:numId w:val="5"/>
        </w:numPr>
        <w:ind w:firstLine="698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сотрудники самостоятельных структурных подразделений Университета, задействованные в разработке и сопровождении программного обеспечения;</w:t>
      </w:r>
    </w:p>
    <w:p w14:paraId="41C50B70" w14:textId="77777777" w:rsidR="003A726E" w:rsidRPr="00830733" w:rsidRDefault="003A726E" w:rsidP="0076649B">
      <w:pPr>
        <w:numPr>
          <w:ilvl w:val="0"/>
          <w:numId w:val="5"/>
        </w:numPr>
        <w:ind w:firstLine="698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сотрудники самостоятельных структурных подразделений, обеспечивающие безопасность Университета;</w:t>
      </w:r>
    </w:p>
    <w:p w14:paraId="2C35D02F" w14:textId="77777777" w:rsidR="003A726E" w:rsidRPr="00830733" w:rsidRDefault="003A726E" w:rsidP="0076649B">
      <w:pPr>
        <w:numPr>
          <w:ilvl w:val="0"/>
          <w:numId w:val="5"/>
        </w:numPr>
        <w:ind w:left="1400" w:hanging="702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руководители различных уровней.</w:t>
      </w:r>
    </w:p>
    <w:p w14:paraId="27805C57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Внешние нарушители.</w:t>
      </w:r>
    </w:p>
    <w:p w14:paraId="325F6E77" w14:textId="637D84C4" w:rsidR="003A726E" w:rsidRPr="00830733" w:rsidRDefault="003A726E" w:rsidP="003D6AEA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потенциальных внешних нарушителей Университетом рассматриваются:</w:t>
      </w:r>
    </w:p>
    <w:p w14:paraId="121D91AB" w14:textId="77777777" w:rsidR="003A726E" w:rsidRPr="00830733" w:rsidRDefault="003A726E" w:rsidP="009B3A0F">
      <w:pPr>
        <w:numPr>
          <w:ilvl w:val="0"/>
          <w:numId w:val="6"/>
        </w:numPr>
        <w:ind w:left="567" w:firstLine="284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бывшие сотрудники Университета;</w:t>
      </w:r>
    </w:p>
    <w:p w14:paraId="669CC89F" w14:textId="2CA8D198" w:rsidR="003A726E" w:rsidRPr="003D6AEA" w:rsidRDefault="003A726E" w:rsidP="009B3A0F">
      <w:pPr>
        <w:numPr>
          <w:ilvl w:val="0"/>
          <w:numId w:val="6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представители организаций, взаимодействующих по вопросам технического обеспечения Университета;</w:t>
      </w:r>
    </w:p>
    <w:p w14:paraId="27C95CDF" w14:textId="77777777" w:rsidR="003A726E" w:rsidRPr="00830733" w:rsidRDefault="003A726E" w:rsidP="009B3A0F">
      <w:pPr>
        <w:numPr>
          <w:ilvl w:val="0"/>
          <w:numId w:val="6"/>
        </w:numPr>
        <w:ind w:left="567" w:firstLine="284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клиенты Университета;</w:t>
      </w:r>
    </w:p>
    <w:p w14:paraId="72FC9A12" w14:textId="77777777" w:rsidR="003A726E" w:rsidRPr="00830733" w:rsidRDefault="003A726E" w:rsidP="009B3A0F">
      <w:pPr>
        <w:numPr>
          <w:ilvl w:val="0"/>
          <w:numId w:val="6"/>
        </w:numPr>
        <w:ind w:left="567" w:firstLine="284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посетители зданий и помещений Университета;</w:t>
      </w:r>
    </w:p>
    <w:p w14:paraId="5FAF942E" w14:textId="77777777" w:rsidR="003A726E" w:rsidRPr="00830733" w:rsidRDefault="003A726E" w:rsidP="009B3A0F">
      <w:pPr>
        <w:numPr>
          <w:ilvl w:val="0"/>
          <w:numId w:val="6"/>
        </w:numPr>
        <w:ind w:left="567" w:firstLine="284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конкурирующие с Университета образовательные организации;</w:t>
      </w:r>
    </w:p>
    <w:p w14:paraId="105B81F6" w14:textId="037E02C0" w:rsidR="003A726E" w:rsidRPr="003D6AEA" w:rsidRDefault="003A726E" w:rsidP="009B3A0F">
      <w:pPr>
        <w:numPr>
          <w:ilvl w:val="0"/>
          <w:numId w:val="6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члены преступных организаций, сотрудники спецслужб или лица, действующие по их заданию.</w:t>
      </w:r>
    </w:p>
    <w:p w14:paraId="7E86B369" w14:textId="4E75AD4A" w:rsidR="003A726E" w:rsidRPr="003D6AEA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14:paraId="0F05C2F6" w14:textId="5E637393" w:rsidR="003A726E" w:rsidRPr="003D6AEA" w:rsidRDefault="003A726E" w:rsidP="001F61BF">
      <w:pPr>
        <w:numPr>
          <w:ilvl w:val="0"/>
          <w:numId w:val="7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нарушитель скрывает свои несанкционированные действия от других сотрудников Университета;</w:t>
      </w:r>
    </w:p>
    <w:p w14:paraId="6B1519E7" w14:textId="77777777" w:rsidR="003A726E" w:rsidRPr="00830733" w:rsidRDefault="003A726E" w:rsidP="001F61BF">
      <w:pPr>
        <w:numPr>
          <w:ilvl w:val="0"/>
          <w:numId w:val="7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несанкционированные действия нарушителя могут быть следствием ошибок пользователей, эксплуатирующего и обслуживающего персонала, а также недостатков принятой технологии обработки, хранения и передачи информации;</w:t>
      </w:r>
    </w:p>
    <w:p w14:paraId="56CCAC91" w14:textId="6CFAE1F8" w:rsidR="003A726E" w:rsidRPr="003D6AEA" w:rsidRDefault="003A726E" w:rsidP="001F61BF">
      <w:pPr>
        <w:numPr>
          <w:ilvl w:val="0"/>
          <w:numId w:val="7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</w:t>
      </w:r>
      <w:bookmarkStart w:id="2" w:name="page8"/>
      <w:bookmarkEnd w:id="2"/>
      <w:r w:rsidRPr="00830733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</w:t>
      </w:r>
    </w:p>
    <w:p w14:paraId="05050A73" w14:textId="77777777" w:rsidR="003A726E" w:rsidRPr="00830733" w:rsidRDefault="003A726E" w:rsidP="001F61BF">
      <w:pPr>
        <w:numPr>
          <w:ilvl w:val="1"/>
          <w:numId w:val="8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внешний нарушитель может действовать в сговоре с внутренним нарушителем.</w:t>
      </w:r>
    </w:p>
    <w:p w14:paraId="2D6E941A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об обеспечении информационной безопасности Университета обязательны к соблюдению всеми работниками Университета и пользователями информационных систем.</w:t>
      </w:r>
    </w:p>
    <w:p w14:paraId="06347760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Университета приветствует и поощряет в установленном порядке деятельность работников Университета и пользователей информационных систем по обеспечению информационной безопасности.</w:t>
      </w:r>
    </w:p>
    <w:p w14:paraId="25D44DC2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Неисполнение или некачественное исполнение сотрудниками Университета и пользователями информационных систем обязанностей по обеспечению информационной безопасности может повлечь лишение доступа к информационным системам, а также применение к виновным административных мер воздействия, степень которых определяется установленным в Университете порядком либо требованиями действующего законодательства.</w:t>
      </w:r>
    </w:p>
    <w:p w14:paraId="5CB7C193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Стратегия Университета 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Университета, до специализированных мер информационной безопасности по каждому выявленному в Университете риску, основанных на оценке рисков информационной безопасности.</w:t>
      </w:r>
    </w:p>
    <w:p w14:paraId="108A03CA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При планировании мероприятий по обеспечению информационной безопасности в Университете осуществляются:</w:t>
      </w:r>
    </w:p>
    <w:p w14:paraId="19C018A1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и распределение ролей персонала Университета, связанного с обеспечением информационной безопасности (ролей информационной безопасности).</w:t>
      </w:r>
    </w:p>
    <w:p w14:paraId="797D8D76" w14:textId="77777777" w:rsidR="003A726E" w:rsidRPr="00830733" w:rsidRDefault="003A726E" w:rsidP="0076649B">
      <w:pPr>
        <w:numPr>
          <w:ilvl w:val="0"/>
          <w:numId w:val="16"/>
        </w:num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важности информационных активов с учетом потребности в обеспечении их свойств с точки зрения информационной безопасности.</w:t>
      </w:r>
    </w:p>
    <w:p w14:paraId="60A8D1D0" w14:textId="77777777" w:rsidR="003A726E" w:rsidRPr="00830733" w:rsidRDefault="003A726E" w:rsidP="0076649B">
      <w:pPr>
        <w:numPr>
          <w:ilvl w:val="0"/>
          <w:numId w:val="16"/>
        </w:num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Менеджмент рисков информационной безопасности, включающий:</w:t>
      </w:r>
    </w:p>
    <w:p w14:paraId="7D8AF338" w14:textId="77777777" w:rsidR="003A726E" w:rsidRPr="00830733" w:rsidRDefault="003A726E" w:rsidP="001F61BF">
      <w:pPr>
        <w:numPr>
          <w:ilvl w:val="0"/>
          <w:numId w:val="9"/>
        </w:numPr>
        <w:ind w:left="2"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влияния на информационную безопасность Университета применяемых в деятельности Университета технологий, а также внешних по отношению к Университету событий;</w:t>
      </w:r>
    </w:p>
    <w:p w14:paraId="10D7C749" w14:textId="77777777" w:rsidR="003A726E" w:rsidRPr="00830733" w:rsidRDefault="003A726E" w:rsidP="001F61BF">
      <w:pPr>
        <w:numPr>
          <w:ilvl w:val="0"/>
          <w:numId w:val="9"/>
        </w:numPr>
        <w:ind w:left="2"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выявление проблем обеспечения информационной безопасности, анализ причин их возникновения и прогнозирование их развития;</w:t>
      </w:r>
    </w:p>
    <w:p w14:paraId="763A53D5" w14:textId="77777777" w:rsidR="003A726E" w:rsidRPr="00830733" w:rsidRDefault="003A726E" w:rsidP="001F61BF">
      <w:pPr>
        <w:numPr>
          <w:ilvl w:val="0"/>
          <w:numId w:val="9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моделей угроз информационной безопасности;</w:t>
      </w:r>
    </w:p>
    <w:p w14:paraId="36AEF73C" w14:textId="77777777" w:rsidR="003A726E" w:rsidRPr="00830733" w:rsidRDefault="003A726E" w:rsidP="001F61BF">
      <w:pPr>
        <w:numPr>
          <w:ilvl w:val="0"/>
          <w:numId w:val="9"/>
        </w:numPr>
        <w:ind w:left="2" w:firstLine="8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выявление, анализ и оценка значимых для Университета угроз информационной безопасности;</w:t>
      </w:r>
      <w:bookmarkStart w:id="3" w:name="page9"/>
      <w:bookmarkEnd w:id="3"/>
    </w:p>
    <w:p w14:paraId="11CDEA84" w14:textId="71B06EF2" w:rsidR="003A726E" w:rsidRPr="003D6AEA" w:rsidRDefault="003A726E" w:rsidP="001F61BF">
      <w:pPr>
        <w:numPr>
          <w:ilvl w:val="0"/>
          <w:numId w:val="10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выявление возможных негативных последствий для Университета, наступающих в результате проявления факторов риска информационной безопасности, в том числе связанных с нарушением свойств безопасности информационных активов Университета;</w:t>
      </w:r>
    </w:p>
    <w:p w14:paraId="23AA7A6F" w14:textId="77777777" w:rsidR="003A726E" w:rsidRPr="00830733" w:rsidRDefault="003A726E" w:rsidP="001F61BF">
      <w:pPr>
        <w:numPr>
          <w:ilvl w:val="0"/>
          <w:numId w:val="10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идентификацию и анализ рисковых событий информационной безопасности;</w:t>
      </w:r>
    </w:p>
    <w:p w14:paraId="355CB29E" w14:textId="48364A55" w:rsidR="003A726E" w:rsidRPr="003D6AEA" w:rsidRDefault="003A726E" w:rsidP="001F61BF">
      <w:pPr>
        <w:numPr>
          <w:ilvl w:val="0"/>
          <w:numId w:val="10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оценку величины рисков информационной безопасности и определение среди них рисков, неприемлемых для Университета;</w:t>
      </w:r>
    </w:p>
    <w:p w14:paraId="029A50BF" w14:textId="7F9E278C" w:rsidR="003A726E" w:rsidRPr="003D6AEA" w:rsidRDefault="003A726E" w:rsidP="001F61BF">
      <w:pPr>
        <w:numPr>
          <w:ilvl w:val="0"/>
          <w:numId w:val="10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обработку результатов оценки рисков информационной безопасности, базирующейся на методах управления операционными рисками, определенных в Университете;</w:t>
      </w:r>
    </w:p>
    <w:p w14:paraId="444AA1D0" w14:textId="269971E9" w:rsidR="003A726E" w:rsidRPr="003D6AEA" w:rsidRDefault="003A726E" w:rsidP="001F61BF">
      <w:pPr>
        <w:numPr>
          <w:ilvl w:val="0"/>
          <w:numId w:val="10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оптимизацию рисков информационной безопасности за счет выбора и применения защитных мер, противодействующих проявлениям факторов риска и минимизирующих возможные негативные последствия для Университета в случае наступления рисковых событий;</w:t>
      </w:r>
    </w:p>
    <w:p w14:paraId="7E2E7B81" w14:textId="77777777" w:rsidR="003A726E" w:rsidRPr="00830733" w:rsidRDefault="003A726E" w:rsidP="001F61BF">
      <w:pPr>
        <w:numPr>
          <w:ilvl w:val="0"/>
          <w:numId w:val="10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оценку влияния защитных мер на цели основной деятельности Университета;</w:t>
      </w:r>
    </w:p>
    <w:p w14:paraId="584506FD" w14:textId="77777777" w:rsidR="003A726E" w:rsidRPr="00830733" w:rsidRDefault="003A726E" w:rsidP="001F61BF">
      <w:pPr>
        <w:numPr>
          <w:ilvl w:val="0"/>
          <w:numId w:val="10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оценку затрат на реализацию защитных мер;</w:t>
      </w:r>
    </w:p>
    <w:p w14:paraId="42742CB3" w14:textId="7842EBEE" w:rsidR="003A726E" w:rsidRPr="003D6AEA" w:rsidRDefault="003A726E" w:rsidP="001F61BF">
      <w:pPr>
        <w:numPr>
          <w:ilvl w:val="0"/>
          <w:numId w:val="10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рассмотрение и оценку различных вариантов решения задач по обеспечению информационной безопасности;</w:t>
      </w:r>
    </w:p>
    <w:p w14:paraId="210EA71E" w14:textId="211586FF" w:rsidR="003A726E" w:rsidRPr="003D6AEA" w:rsidRDefault="003A726E" w:rsidP="001F61BF">
      <w:pPr>
        <w:numPr>
          <w:ilvl w:val="0"/>
          <w:numId w:val="10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разработку планов управления рисками, предусматривающих различные защитные меры и варианты их применения, и выбор из них такого, реализация которого максимально положительно скажется на целях основной деятельности Университета и будет оптимальна с точки зрения произведенных затрат и ожидаемого эффекта;</w:t>
      </w:r>
    </w:p>
    <w:p w14:paraId="5E4769E3" w14:textId="767EAF80" w:rsidR="003A726E" w:rsidRPr="003D6AEA" w:rsidRDefault="003A726E" w:rsidP="001F61BF">
      <w:pPr>
        <w:numPr>
          <w:ilvl w:val="0"/>
          <w:numId w:val="10"/>
        </w:numPr>
        <w:ind w:firstLine="84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документальное оформление целей и задач обеспечения информационной безопасности Университета, поддержка в актуальном состоянии нормативно – методического обеспечения деятельности в сфере информационной безопасности.</w:t>
      </w:r>
    </w:p>
    <w:p w14:paraId="74B61CA0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 рамках реализации деятельности по обеспечению информационной безопасности в Университете осуществляются:</w:t>
      </w:r>
    </w:p>
    <w:p w14:paraId="6F578A28" w14:textId="2BD6AB09" w:rsidR="003A726E" w:rsidRPr="003D6AEA" w:rsidRDefault="003A726E" w:rsidP="0076649B">
      <w:pPr>
        <w:numPr>
          <w:ilvl w:val="0"/>
          <w:numId w:val="11"/>
        </w:num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Менеджмент инцидентов информационной безопасности, включающий:</w:t>
      </w:r>
    </w:p>
    <w:p w14:paraId="0C5C20AA" w14:textId="77777777" w:rsidR="003A726E" w:rsidRPr="00830733" w:rsidRDefault="003A726E" w:rsidP="001F61BF">
      <w:pPr>
        <w:numPr>
          <w:ilvl w:val="0"/>
          <w:numId w:val="1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сбор информации о событиях информационной безопасности;</w:t>
      </w:r>
    </w:p>
    <w:p w14:paraId="455DBE3F" w14:textId="77777777" w:rsidR="003A726E" w:rsidRPr="00830733" w:rsidRDefault="003A726E" w:rsidP="001F61BF">
      <w:pPr>
        <w:numPr>
          <w:ilvl w:val="0"/>
          <w:numId w:val="1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выявление и анализ инцидентов информационной безопасности;</w:t>
      </w:r>
    </w:p>
    <w:p w14:paraId="38586256" w14:textId="77777777" w:rsidR="003A726E" w:rsidRPr="00830733" w:rsidRDefault="003A726E" w:rsidP="001F61BF">
      <w:pPr>
        <w:numPr>
          <w:ilvl w:val="0"/>
          <w:numId w:val="1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расследование инцидентов информационной безопасности;</w:t>
      </w:r>
    </w:p>
    <w:p w14:paraId="31C142DA" w14:textId="77777777" w:rsidR="003A726E" w:rsidRPr="00830733" w:rsidRDefault="003A726E" w:rsidP="001F61BF">
      <w:pPr>
        <w:numPr>
          <w:ilvl w:val="0"/>
          <w:numId w:val="1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оперативное реагирование на инцидент информационной безопасности;</w:t>
      </w:r>
    </w:p>
    <w:p w14:paraId="3753BEE2" w14:textId="78938318" w:rsidR="003A726E" w:rsidRPr="003D6AEA" w:rsidRDefault="003A726E" w:rsidP="001F61BF">
      <w:pPr>
        <w:numPr>
          <w:ilvl w:val="0"/>
          <w:numId w:val="1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минимизация негативных последствий инцидентов информационной безопасности;</w:t>
      </w:r>
    </w:p>
    <w:p w14:paraId="70B2B436" w14:textId="02EF9D91" w:rsidR="003A726E" w:rsidRPr="003D6AEA" w:rsidRDefault="003A726E" w:rsidP="001F61BF">
      <w:pPr>
        <w:numPr>
          <w:ilvl w:val="0"/>
          <w:numId w:val="1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оперативное доведение до руководства Университета 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</w:t>
      </w:r>
    </w:p>
    <w:p w14:paraId="487BEF98" w14:textId="5CCF56B3" w:rsidR="003A726E" w:rsidRPr="003D6AEA" w:rsidRDefault="003A726E" w:rsidP="001F61BF">
      <w:pPr>
        <w:numPr>
          <w:ilvl w:val="0"/>
          <w:numId w:val="1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выполнение принятых решений по всем инцидентам информационной безопасности в установленные сроки;</w:t>
      </w:r>
    </w:p>
    <w:p w14:paraId="796EE337" w14:textId="107B09FD" w:rsidR="003A726E" w:rsidRPr="003D6AEA" w:rsidRDefault="003A726E" w:rsidP="001F61BF">
      <w:pPr>
        <w:numPr>
          <w:ilvl w:val="0"/>
          <w:numId w:val="1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</w:t>
      </w:r>
    </w:p>
    <w:p w14:paraId="29E911CB" w14:textId="73A38203" w:rsidR="003A726E" w:rsidRPr="003D6AEA" w:rsidRDefault="003A726E" w:rsidP="001F61BF">
      <w:pPr>
        <w:numPr>
          <w:ilvl w:val="0"/>
          <w:numId w:val="1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повышение уровня знаний персонала Университета в вопросах обеспечения информационной безопасности;</w:t>
      </w:r>
    </w:p>
    <w:p w14:paraId="6D5C64B9" w14:textId="77777777" w:rsidR="003A726E" w:rsidRPr="00830733" w:rsidRDefault="003A726E" w:rsidP="001F61BF">
      <w:pPr>
        <w:numPr>
          <w:ilvl w:val="0"/>
          <w:numId w:val="12"/>
        </w:num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регламентации и управления доступом к программным и программно-техническим средствам и сервисам автоматизированных систем Университета и информации, обрабатываемой в них;</w:t>
      </w:r>
      <w:bookmarkStart w:id="4" w:name="page10"/>
      <w:bookmarkEnd w:id="4"/>
    </w:p>
    <w:p w14:paraId="0C90EE18" w14:textId="77777777" w:rsidR="003A726E" w:rsidRPr="00830733" w:rsidRDefault="003A726E" w:rsidP="001F61BF">
      <w:pPr>
        <w:numPr>
          <w:ilvl w:val="0"/>
          <w:numId w:val="13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средств криптографической защиты информации;</w:t>
      </w:r>
    </w:p>
    <w:p w14:paraId="2F0ABCF3" w14:textId="77777777" w:rsidR="003A726E" w:rsidRPr="00830733" w:rsidRDefault="003A726E" w:rsidP="001F61BF">
      <w:pPr>
        <w:numPr>
          <w:ilvl w:val="0"/>
          <w:numId w:val="13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бесперебойной работы автоматизированных систем и сетей связи;</w:t>
      </w:r>
    </w:p>
    <w:p w14:paraId="6CB2FBC8" w14:textId="781842EA" w:rsidR="003A726E" w:rsidRPr="003D6AEA" w:rsidRDefault="003A726E" w:rsidP="001F61BF">
      <w:pPr>
        <w:numPr>
          <w:ilvl w:val="0"/>
          <w:numId w:val="13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возобновления работы автоматизированных систем и сетей связи после прерываний и нештатных ситуаций;</w:t>
      </w:r>
    </w:p>
    <w:p w14:paraId="29722863" w14:textId="77777777" w:rsidR="003A726E" w:rsidRPr="00830733" w:rsidRDefault="003A726E" w:rsidP="001F61BF">
      <w:pPr>
        <w:numPr>
          <w:ilvl w:val="0"/>
          <w:numId w:val="13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средств защиты от вредоносных программ;</w:t>
      </w:r>
    </w:p>
    <w:p w14:paraId="7282E818" w14:textId="2E4478B9" w:rsidR="003A726E" w:rsidRPr="003D6AEA" w:rsidRDefault="003A726E" w:rsidP="001F61BF">
      <w:pPr>
        <w:numPr>
          <w:ilvl w:val="0"/>
          <w:numId w:val="13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информационной безопасности на стадиях жизненного цикла автоматизированных систем Университета, связанных с проектированием, разработкой, приобретением, поставкой, вводом в действие, сопровождением (сервисным обслуживанием);</w:t>
      </w:r>
    </w:p>
    <w:p w14:paraId="230EE14C" w14:textId="77777777" w:rsidR="003A726E" w:rsidRPr="00830733" w:rsidRDefault="003A726E" w:rsidP="001F61BF">
      <w:pPr>
        <w:numPr>
          <w:ilvl w:val="0"/>
          <w:numId w:val="13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 доступа в здания и помещения Университета.</w:t>
      </w:r>
    </w:p>
    <w:p w14:paraId="6C05739F" w14:textId="51AA6E84" w:rsidR="003A726E" w:rsidRPr="003D6AEA" w:rsidRDefault="003A726E" w:rsidP="0076649B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защиты информации от утечки по техническим каналам, включающее:</w:t>
      </w:r>
    </w:p>
    <w:p w14:paraId="109D184B" w14:textId="455E5EDE" w:rsidR="003A726E" w:rsidRPr="003D6AEA" w:rsidRDefault="003A726E" w:rsidP="001F61BF">
      <w:pPr>
        <w:numPr>
          <w:ilvl w:val="0"/>
          <w:numId w:val="14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мер и технических средств, снижающих вероятность несанкционированного получения информации в устной форме - пассивная защита;</w:t>
      </w:r>
    </w:p>
    <w:p w14:paraId="6F50E9F4" w14:textId="3BBF5E0B" w:rsidR="003A726E" w:rsidRPr="003D6AEA" w:rsidRDefault="003A726E" w:rsidP="001F61BF">
      <w:pPr>
        <w:numPr>
          <w:ilvl w:val="0"/>
          <w:numId w:val="14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мер и технических средств, создающих помехи при несанкционированном получении информации - активная защита;</w:t>
      </w:r>
    </w:p>
    <w:p w14:paraId="4EAD8D26" w14:textId="5A3F3BB3" w:rsidR="003A726E" w:rsidRPr="003D6AEA" w:rsidRDefault="003A726E" w:rsidP="001F61BF">
      <w:pPr>
        <w:numPr>
          <w:ilvl w:val="0"/>
          <w:numId w:val="14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мер и технических средств, позволяющих выявлять каналы несанкционированного получения информации - поиск.</w:t>
      </w:r>
    </w:p>
    <w:p w14:paraId="4E05C6E9" w14:textId="20FCB673" w:rsidR="003A726E" w:rsidRPr="003D6AEA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 целях проверки деятельности по обеспечению информационной безопасности в Университете осуществляются:</w:t>
      </w:r>
    </w:p>
    <w:p w14:paraId="4EACC49E" w14:textId="77777777" w:rsidR="003A726E" w:rsidRPr="00830733" w:rsidRDefault="003A726E" w:rsidP="001F61BF">
      <w:pPr>
        <w:numPr>
          <w:ilvl w:val="0"/>
          <w:numId w:val="15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 правильности реализации и эксплуатации защитных мер;</w:t>
      </w:r>
    </w:p>
    <w:p w14:paraId="54FFB16C" w14:textId="77777777" w:rsidR="003A726E" w:rsidRPr="00830733" w:rsidRDefault="003A726E" w:rsidP="001F61BF">
      <w:pPr>
        <w:numPr>
          <w:ilvl w:val="0"/>
          <w:numId w:val="15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 изменений конфигурации систем и подсистем Университета;</w:t>
      </w:r>
    </w:p>
    <w:p w14:paraId="704655C5" w14:textId="77777777" w:rsidR="003A726E" w:rsidRPr="00830733" w:rsidRDefault="003A726E" w:rsidP="001F61BF">
      <w:pPr>
        <w:numPr>
          <w:ilvl w:val="0"/>
          <w:numId w:val="15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мониторинг факторов рисков и соответствующий их пересмотр;</w:t>
      </w:r>
    </w:p>
    <w:p w14:paraId="48AD8161" w14:textId="5A353A43" w:rsidR="003A726E" w:rsidRPr="003D6AEA" w:rsidRDefault="003A726E" w:rsidP="001F61BF">
      <w:pPr>
        <w:numPr>
          <w:ilvl w:val="0"/>
          <w:numId w:val="15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 реализации и исполнения требований сотрудниками Университета действующих внутренних нормативных документов по обеспечению информационной безопасности Университета;</w:t>
      </w:r>
    </w:p>
    <w:p w14:paraId="434940E7" w14:textId="77777777" w:rsidR="003A726E" w:rsidRPr="00830733" w:rsidRDefault="003A726E" w:rsidP="001F61BF">
      <w:pPr>
        <w:numPr>
          <w:ilvl w:val="0"/>
          <w:numId w:val="15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 деятельности сотрудников и других пользователей информационных систем Университета, направленный на выявление и предотвращение конфликтов интересов.</w:t>
      </w:r>
    </w:p>
    <w:p w14:paraId="6C4BAF83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 целях совершенствования деятельности по обеспечению информационной безопасности в Университете осуществляется периодическое, а при необходимости оперативное, уточнение/пересмотр целей и задач обеспечения информационной безопасности (при изменениях целей и задач основной деятельности Университета).</w:t>
      </w:r>
    </w:p>
    <w:p w14:paraId="456E8E39" w14:textId="51092A40" w:rsidR="003A726E" w:rsidRPr="003D6AEA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 целях выполнения задач по обеспечению информационной безопасности Университета, в соответствии с рекомендациями международных стандартов по безопасности в Университете должны быть определены следующие роли:</w:t>
      </w:r>
    </w:p>
    <w:p w14:paraId="3D52EC16" w14:textId="77777777" w:rsidR="003A726E" w:rsidRPr="00830733" w:rsidRDefault="003A726E" w:rsidP="0076649B">
      <w:pPr>
        <w:numPr>
          <w:ilvl w:val="0"/>
          <w:numId w:val="17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Куратор;</w:t>
      </w:r>
    </w:p>
    <w:p w14:paraId="3137D77E" w14:textId="77777777" w:rsidR="003A726E" w:rsidRPr="00830733" w:rsidRDefault="003A726E" w:rsidP="0076649B">
      <w:pPr>
        <w:numPr>
          <w:ilvl w:val="0"/>
          <w:numId w:val="17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Ответственное подразделение;</w:t>
      </w:r>
    </w:p>
    <w:p w14:paraId="4652CBE6" w14:textId="77777777" w:rsidR="003A726E" w:rsidRPr="00830733" w:rsidRDefault="003A726E" w:rsidP="0076649B">
      <w:pPr>
        <w:numPr>
          <w:ilvl w:val="0"/>
          <w:numId w:val="18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5" w:name="page11"/>
      <w:bookmarkEnd w:id="5"/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 Университета.</w:t>
      </w:r>
    </w:p>
    <w:p w14:paraId="71650933" w14:textId="77777777" w:rsidR="003A726E" w:rsidRPr="00830733" w:rsidRDefault="003A726E" w:rsidP="003D6AEA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При необходимости могут быть определены и другие роли по информационной безопасности.</w:t>
      </w:r>
    </w:p>
    <w:p w14:paraId="553C47D2" w14:textId="25949D46" w:rsidR="003A726E" w:rsidRPr="003D6AEA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Оперативная деятельность и планирование деятельности по обеспечению информационной безопасности Университета осуществляются и координируются Ответственным подразделением. Задачами Ответственного подразделения являются:</w:t>
      </w:r>
    </w:p>
    <w:p w14:paraId="74CB6482" w14:textId="3798D4F3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установление потребностей Университета в применении мер обеспечения информационной безопасности, определяемых как внутренними корпоративными требованиями, так и требованиями нормативных актов;</w:t>
      </w:r>
    </w:p>
    <w:p w14:paraId="41F65205" w14:textId="026E6649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соблюдение действующего законодательства, нормативных актов органов исполнительной власти, уполномоченных в области обеспечения безопасности и противодействия техническим разведкам и технической защиты информации, нормативных актов по обеспечению информационной безопасности;</w:t>
      </w:r>
    </w:p>
    <w:p w14:paraId="45DF9FA9" w14:textId="048AD913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пересмотр внутренних нормативных документов по обеспечению информационной безопасности Университета, включая планы, политики, положения, регламенты, инструкции, методики, перечни сведений и иные виды внутренних нормативных документов;</w:t>
      </w:r>
    </w:p>
    <w:p w14:paraId="3A174E45" w14:textId="6047EA1E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осуществление контроля актуальности и непротиворечивости внутренних нормативных документов (политик, планов, методик и т.д.), затрагивающих вопросы информационной безопасности Университета;</w:t>
      </w:r>
    </w:p>
    <w:p w14:paraId="64E677BD" w14:textId="5DD807E2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обучение, контроль и непосредственная работа с персоналом Университета в области обеспечения информационной безопасности;</w:t>
      </w:r>
    </w:p>
    <w:p w14:paraId="3FDB2F1C" w14:textId="2651E400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планирование применения, участие в поставке и эксплуатации средств обеспечения информационной безопасности на объекты и системы в Университете;</w:t>
      </w:r>
    </w:p>
    <w:p w14:paraId="56AB12B9" w14:textId="77777777" w:rsidR="003A726E" w:rsidRPr="00830733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выявление и предотвращение реализации угроз информационной безопасности;</w:t>
      </w:r>
    </w:p>
    <w:p w14:paraId="7BFA1CF8" w14:textId="77777777" w:rsidR="003A726E" w:rsidRPr="00830733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выявление и реагирование на инциденты информационной безопасности;</w:t>
      </w:r>
    </w:p>
    <w:p w14:paraId="4E54CD7B" w14:textId="038F2970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информирование в установленном порядке ответственных лиц об угрозах и рисковых событиях информационной безопасности;</w:t>
      </w:r>
    </w:p>
    <w:p w14:paraId="265BBC81" w14:textId="77777777" w:rsidR="003A726E" w:rsidRPr="00830733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прогнозирование и предупреждение инцидентов информационной безопасности;</w:t>
      </w:r>
    </w:p>
    <w:p w14:paraId="564BB669" w14:textId="5C591551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пресечение несанкционированных действий нарушителей информационной безопасности;</w:t>
      </w:r>
    </w:p>
    <w:p w14:paraId="23C1D960" w14:textId="36844386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базы инцидентов информационной безопасности, анализ, разработка оптимальных процедур реагирования на инциденты и обучение персонала;</w:t>
      </w:r>
    </w:p>
    <w:p w14:paraId="143583FC" w14:textId="52251AB6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типизация решений по применению мер и средств обеспечения информационной безопасности и распространение типовых решений на филиалы и представительства Университета;</w:t>
      </w:r>
    </w:p>
    <w:p w14:paraId="1A4E653F" w14:textId="1F6E0A02" w:rsidR="003A726E" w:rsidRPr="003D6AEA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эксплуатации средств и механизмов обеспечения информационной безопасности;</w:t>
      </w:r>
    </w:p>
    <w:p w14:paraId="4C8EDF41" w14:textId="77777777" w:rsidR="003A726E" w:rsidRPr="00830733" w:rsidRDefault="003A726E" w:rsidP="001F61BF">
      <w:pPr>
        <w:numPr>
          <w:ilvl w:val="1"/>
          <w:numId w:val="19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мониторинг и оценка информационной безопасности, включая оценку полноты и достаточности защитных мер и видов деятельности по обеспечению информационной безопасности Университета;</w:t>
      </w:r>
    </w:p>
    <w:p w14:paraId="43315576" w14:textId="2A005F2A" w:rsidR="003A726E" w:rsidRPr="003D6AEA" w:rsidRDefault="003A726E" w:rsidP="001F61BF">
      <w:pPr>
        <w:numPr>
          <w:ilvl w:val="0"/>
          <w:numId w:val="20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6" w:name="page12"/>
      <w:bookmarkEnd w:id="6"/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 обеспечения информационной безопасности Университета, в том числе, и на основе информации об инцидентах информационной безопасности, результатах мониторинга, оценки и аудита информационной безопасности;</w:t>
      </w:r>
    </w:p>
    <w:p w14:paraId="15D7F755" w14:textId="3DC0A9B7" w:rsidR="003A726E" w:rsidRPr="003D6AEA" w:rsidRDefault="003A726E" w:rsidP="001F61BF">
      <w:pPr>
        <w:numPr>
          <w:ilvl w:val="0"/>
          <w:numId w:val="20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информирование руководства Университета и руководителей его самостоятельных структурных подразделений Университета об угрозах информационной безопасности, влияющих на деятельность Университета.</w:t>
      </w:r>
    </w:p>
    <w:p w14:paraId="1F2582B8" w14:textId="576889C7" w:rsidR="003A726E" w:rsidRPr="003D6AEA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Ответственное подразделение может создавать оперативные группы для проведения расследований инцидентов информационной безопасности, возглавляемые сотрудником Ответственного подразделения, и может, при наличии обоснованной необходимости по согласованию с руководителями соответствующих подразделений, привлекать для работы в них сотрудников других самостоятельных структурных подразделений Университета на основе совмещения работы в группе со своими основными должностными обязанностями.</w:t>
      </w:r>
    </w:p>
    <w:p w14:paraId="7D148AE2" w14:textId="77777777" w:rsidR="003A726E" w:rsidRPr="00830733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Финансирование работ по реализации положений настоящей Политики осуществляется как в рамках целевого бюджета Ответственного подразделения Университета, так и в рамках бюджетов бизнес - подразделений и подразделений ИТ-блока.</w:t>
      </w:r>
    </w:p>
    <w:p w14:paraId="3874D9AA" w14:textId="317CC678" w:rsidR="003A726E" w:rsidRPr="003D6AEA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Основными функциями Куратора в вопросах информационной безопасности</w:t>
      </w:r>
      <w:r w:rsidR="00731DBA"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являются:</w:t>
      </w:r>
    </w:p>
    <w:p w14:paraId="75CF188F" w14:textId="77777777" w:rsidR="003A726E" w:rsidRPr="00830733" w:rsidRDefault="003A726E" w:rsidP="0076649B">
      <w:pPr>
        <w:numPr>
          <w:ilvl w:val="0"/>
          <w:numId w:val="21"/>
        </w:numPr>
        <w:ind w:left="1400" w:hanging="654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назначение ответственных лиц в области ИБ,</w:t>
      </w:r>
    </w:p>
    <w:p w14:paraId="24EE22EE" w14:textId="77777777" w:rsidR="003A726E" w:rsidRPr="00830733" w:rsidRDefault="003A726E" w:rsidP="0076649B">
      <w:pPr>
        <w:numPr>
          <w:ilvl w:val="0"/>
          <w:numId w:val="21"/>
        </w:numPr>
        <w:ind w:left="1400" w:hanging="654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координация и внедрение информационной безопасности в Университете.</w:t>
      </w:r>
    </w:p>
    <w:p w14:paraId="5B408332" w14:textId="6F558DD0" w:rsidR="003A726E" w:rsidRPr="003D6AEA" w:rsidRDefault="003A726E" w:rsidP="0076649B">
      <w:pPr>
        <w:pStyle w:val="ListParagraph"/>
        <w:numPr>
          <w:ilvl w:val="0"/>
          <w:numId w:val="24"/>
        </w:num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Основными задачами работников Университета при выполнении возложенных на них обязанностей и в рамках их участия в оперативной деятельности по обеспечению информационной безопасности Университета являются:</w:t>
      </w:r>
    </w:p>
    <w:p w14:paraId="7B76F8AB" w14:textId="245EA5EA" w:rsidR="003A726E" w:rsidRPr="003D6AEA" w:rsidRDefault="003A726E" w:rsidP="001F61BF">
      <w:pPr>
        <w:numPr>
          <w:ilvl w:val="0"/>
          <w:numId w:val="2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соблюдение требований информационной безопасности, устанавливаемых нормативными документами Университета;</w:t>
      </w:r>
    </w:p>
    <w:p w14:paraId="7FDB2B7C" w14:textId="2C3A3D78" w:rsidR="003A726E" w:rsidRPr="003D6AEA" w:rsidRDefault="003A726E" w:rsidP="001F61BF">
      <w:pPr>
        <w:numPr>
          <w:ilvl w:val="0"/>
          <w:numId w:val="2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выявление и предотвращение реализации угроз информационной безопасности в пределах своей компетенции;</w:t>
      </w:r>
    </w:p>
    <w:p w14:paraId="16202BC9" w14:textId="77777777" w:rsidR="003A726E" w:rsidRPr="00830733" w:rsidRDefault="003A726E" w:rsidP="001F61BF">
      <w:pPr>
        <w:numPr>
          <w:ilvl w:val="0"/>
          <w:numId w:val="22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выявление и реагирование на инциденты информационной безопасности;</w:t>
      </w:r>
    </w:p>
    <w:p w14:paraId="6B3C7BAF" w14:textId="77777777" w:rsidR="003A726E" w:rsidRPr="00830733" w:rsidRDefault="003A726E" w:rsidP="001F61BF">
      <w:pPr>
        <w:numPr>
          <w:ilvl w:val="0"/>
          <w:numId w:val="22"/>
        </w:num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информирование в установленном порядке ответственных лиц о выявленных угрозах и рисковых событиях информационной безопасности;</w:t>
      </w:r>
    </w:p>
    <w:p w14:paraId="663DADDE" w14:textId="6EB7E592" w:rsidR="003A726E" w:rsidRPr="003D6AEA" w:rsidRDefault="003A726E" w:rsidP="001F61BF">
      <w:pPr>
        <w:numPr>
          <w:ilvl w:val="0"/>
          <w:numId w:val="23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прогнозирование и предупреждение инцидентов информационной безопасности в пределах своей компетенции;</w:t>
      </w:r>
    </w:p>
    <w:p w14:paraId="37B64E59" w14:textId="468D5AD3" w:rsidR="003A726E" w:rsidRPr="003D6AEA" w:rsidRDefault="003A726E" w:rsidP="001F61BF">
      <w:pPr>
        <w:numPr>
          <w:ilvl w:val="0"/>
          <w:numId w:val="23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мониторинг и оценка информационной безопасности в рамках своего участка работы (рабочего места, структурного подразделения) и в пределах своей компетенции;</w:t>
      </w:r>
    </w:p>
    <w:p w14:paraId="67E87742" w14:textId="77777777" w:rsidR="003A726E" w:rsidRPr="00830733" w:rsidRDefault="003A726E" w:rsidP="001F61BF">
      <w:pPr>
        <w:numPr>
          <w:ilvl w:val="0"/>
          <w:numId w:val="23"/>
        </w:numPr>
        <w:ind w:firstLine="851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информирование своего руководства и Ответственного подразделения о выявленной угрозе в информационной среде Университета.</w:t>
      </w:r>
    </w:p>
    <w:p w14:paraId="488FF0EF" w14:textId="77777777" w:rsidR="00830733" w:rsidRDefault="00830733" w:rsidP="003D6AEA">
      <w:pPr>
        <w:ind w:firstLine="567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1C7BE21D" w14:textId="3F62B393" w:rsidR="00826BE3" w:rsidRPr="0041091E" w:rsidRDefault="0041091E" w:rsidP="003D6AEA">
      <w:pPr>
        <w:ind w:firstLine="567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1091E">
        <w:rPr>
          <w:rFonts w:ascii="Times New Roman" w:hAnsi="Times New Roman" w:cs="Times New Roman"/>
          <w:b/>
          <w:sz w:val="32"/>
          <w:lang w:val="ru-RU"/>
        </w:rPr>
        <w:t>6. СФЕРЫ ОТВЕТСТВЕННОСТИ</w:t>
      </w:r>
    </w:p>
    <w:p w14:paraId="6892795B" w14:textId="6D74FA9C" w:rsidR="00826BE3" w:rsidRPr="00830733" w:rsidRDefault="00826BE3" w:rsidP="003D6AEA">
      <w:pPr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lang w:val="ru-RU"/>
        </w:rPr>
        <w:t>Общее руководство обеспечением информационной безопасности Университета осуществляет Куратор.</w:t>
      </w:r>
    </w:p>
    <w:p w14:paraId="564683CE" w14:textId="77777777" w:rsidR="00826BE3" w:rsidRPr="00830733" w:rsidRDefault="00826BE3" w:rsidP="003D6AEA">
      <w:pPr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0733">
        <w:rPr>
          <w:rFonts w:ascii="Times New Roman" w:eastAsia="Times New Roman" w:hAnsi="Times New Roman" w:cs="Times New Roman"/>
          <w:sz w:val="28"/>
          <w:lang w:val="ru-RU"/>
        </w:rPr>
        <w:t>Ответственность за поддержание положений настоящей Политики в актуальном состоянии, создание, внедрение, координацию и внесение изменений в процессы системы обеспечения информационной безопасности Университета лежит на руководстве Ответственного подразделения.</w:t>
      </w:r>
    </w:p>
    <w:p w14:paraId="6A3B5751" w14:textId="77777777" w:rsidR="00826BE3" w:rsidRPr="00830733" w:rsidRDefault="00826BE3" w:rsidP="003D6AEA">
      <w:pPr>
        <w:ind w:left="2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bookmarkStart w:id="7" w:name="page13"/>
      <w:bookmarkEnd w:id="7"/>
      <w:r w:rsidRPr="00830733">
        <w:rPr>
          <w:rFonts w:ascii="Times New Roman" w:eastAsia="Times New Roman" w:hAnsi="Times New Roman" w:cs="Times New Roman"/>
          <w:sz w:val="28"/>
          <w:lang w:val="ru-RU"/>
        </w:rPr>
        <w:t>Ответственность работников Университета за невыполнение настоящей Политики определяется соответствующими положениями, включаемыми в договоры с работниками Университета, а также положениями внутренних нормативных документов Университета.</w:t>
      </w:r>
    </w:p>
    <w:p w14:paraId="551AD531" w14:textId="77777777" w:rsidR="00830733" w:rsidRDefault="00830733" w:rsidP="003D6AEA">
      <w:pPr>
        <w:jc w:val="center"/>
        <w:rPr>
          <w:rFonts w:ascii="Times New Roman" w:hAnsi="Times New Roman" w:cs="Times New Roman"/>
          <w:sz w:val="32"/>
          <w:lang w:val="ru-RU"/>
        </w:rPr>
      </w:pPr>
    </w:p>
    <w:p w14:paraId="4B5A058E" w14:textId="7B8112E8" w:rsidR="00E63C10" w:rsidRPr="00DD6584" w:rsidRDefault="00DD6584" w:rsidP="003D6AEA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DD6584">
        <w:rPr>
          <w:rFonts w:ascii="Times New Roman" w:hAnsi="Times New Roman" w:cs="Times New Roman"/>
          <w:b/>
          <w:sz w:val="32"/>
          <w:lang w:val="ru-RU"/>
        </w:rPr>
        <w:t>7. КЛЮЧЕВЫЕ РЕЗУЛЬТАТЫ</w:t>
      </w:r>
    </w:p>
    <w:p w14:paraId="5793E6A9" w14:textId="563C03E1" w:rsidR="00E63C10" w:rsidRDefault="0076649B" w:rsidP="0076649B">
      <w:pPr>
        <w:pStyle w:val="ListParagraph"/>
        <w:numPr>
          <w:ilvl w:val="0"/>
          <w:numId w:val="28"/>
        </w:numPr>
        <w:ind w:left="0"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Инциденты информационной безопасности не должны приводить серьёзным непредвиденным затратам или серьёзным срывам работы служб и деятельности </w:t>
      </w:r>
      <w:r w:rsidR="009C5F74">
        <w:rPr>
          <w:rFonts w:ascii="Times New Roman" w:hAnsi="Times New Roman" w:cs="Times New Roman"/>
          <w:sz w:val="28"/>
          <w:lang w:val="ru-RU"/>
        </w:rPr>
        <w:t>Университета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4730986" w14:textId="2BDBE88E" w:rsidR="0076649B" w:rsidRDefault="0076649B" w:rsidP="0076649B">
      <w:pPr>
        <w:pStyle w:val="ListParagraph"/>
        <w:numPr>
          <w:ilvl w:val="0"/>
          <w:numId w:val="28"/>
        </w:numPr>
        <w:ind w:left="0"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Потери из-за мошенничества должны быть известны и находится в рамках </w:t>
      </w:r>
      <w:r w:rsidR="000E0963">
        <w:rPr>
          <w:rFonts w:ascii="Times New Roman" w:hAnsi="Times New Roman" w:cs="Times New Roman"/>
          <w:sz w:val="28"/>
          <w:lang w:val="ru-RU"/>
        </w:rPr>
        <w:t>приемлемых ограничений.</w:t>
      </w:r>
    </w:p>
    <w:p w14:paraId="53778952" w14:textId="270B2EDE" w:rsidR="000E0963" w:rsidRPr="00025974" w:rsidRDefault="009C5F74" w:rsidP="0076649B">
      <w:pPr>
        <w:pStyle w:val="ListParagraph"/>
        <w:numPr>
          <w:ilvl w:val="0"/>
          <w:numId w:val="28"/>
        </w:numPr>
        <w:ind w:left="0"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Вопросы информационной безопасности не должны оказывать неблагоприятного влияния на учебный процесс или деятельность Университета.</w:t>
      </w:r>
      <w:bookmarkStart w:id="8" w:name="_GoBack"/>
      <w:bookmarkEnd w:id="8"/>
    </w:p>
    <w:sectPr w:rsidR="000E0963" w:rsidRPr="00025974" w:rsidSect="00731DBA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hybridMultilevel"/>
    <w:tmpl w:val="737B8DDC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0"/>
    <w:multiLevelType w:val="hybridMultilevel"/>
    <w:tmpl w:val="6CEAF08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1"/>
    <w:multiLevelType w:val="hybridMultilevel"/>
    <w:tmpl w:val="22221A7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7"/>
    <w:multiLevelType w:val="hybridMultilevel"/>
    <w:tmpl w:val="440BADF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9"/>
    <w:multiLevelType w:val="hybridMultilevel"/>
    <w:tmpl w:val="3804823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1A"/>
    <w:multiLevelType w:val="hybridMultilevel"/>
    <w:tmpl w:val="77465F0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1B"/>
    <w:multiLevelType w:val="hybridMultilevel"/>
    <w:tmpl w:val="7724C67E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decimal"/>
      <w:lvlText w:val="7.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1E"/>
    <w:multiLevelType w:val="hybridMultilevel"/>
    <w:tmpl w:val="CEA8B72E"/>
    <w:lvl w:ilvl="0" w:tplc="FFFFFFFF">
      <w:start w:val="1"/>
      <w:numFmt w:val="bullet"/>
      <w:lvlText w:val="•"/>
      <w:lvlJc w:val="left"/>
      <w:rPr>
        <w:sz w:val="24"/>
        <w:szCs w:val="24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1F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20"/>
    <w:multiLevelType w:val="hybridMultilevel"/>
    <w:tmpl w:val="2EB66394"/>
    <w:lvl w:ilvl="0" w:tplc="F37C90B4">
      <w:start w:val="1"/>
      <w:numFmt w:val="decimal"/>
      <w:lvlText w:val="5.14.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21"/>
    <w:multiLevelType w:val="hybridMultilevel"/>
    <w:tmpl w:val="580BD78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22"/>
    <w:multiLevelType w:val="hybridMultilevel"/>
    <w:tmpl w:val="153EA43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23"/>
    <w:multiLevelType w:val="hybridMultilevel"/>
    <w:tmpl w:val="3855585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24"/>
    <w:multiLevelType w:val="hybridMultilevel"/>
    <w:tmpl w:val="70A64E2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26"/>
    <w:multiLevelType w:val="hybridMultilevel"/>
    <w:tmpl w:val="2A487CB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27"/>
    <w:multiLevelType w:val="hybridMultilevel"/>
    <w:tmpl w:val="1D4ED4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28"/>
    <w:multiLevelType w:val="hybridMultilevel"/>
    <w:tmpl w:val="725A06FA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29"/>
    <w:multiLevelType w:val="hybridMultilevel"/>
    <w:tmpl w:val="2CD89A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0000002B"/>
    <w:multiLevelType w:val="hybridMultilevel"/>
    <w:tmpl w:val="7A6D8D3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>
    <w:nsid w:val="0000002C"/>
    <w:multiLevelType w:val="hybridMultilevel"/>
    <w:tmpl w:val="4B588F5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>
    <w:nsid w:val="0000002D"/>
    <w:multiLevelType w:val="hybridMultilevel"/>
    <w:tmpl w:val="542289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>
    <w:nsid w:val="05CB5FDE"/>
    <w:multiLevelType w:val="hybridMultilevel"/>
    <w:tmpl w:val="5CDCBD52"/>
    <w:lvl w:ilvl="0" w:tplc="770C7486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2">
    <w:nsid w:val="13234A61"/>
    <w:multiLevelType w:val="multilevel"/>
    <w:tmpl w:val="A9F6AE2E"/>
    <w:lvl w:ilvl="0">
      <w:start w:val="1"/>
      <w:numFmt w:val="decimal"/>
      <w:lvlText w:val="2.%1."/>
      <w:lvlJc w:val="left"/>
      <w:pPr>
        <w:ind w:left="567" w:firstLine="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C72064"/>
    <w:multiLevelType w:val="hybridMultilevel"/>
    <w:tmpl w:val="C77C6F6C"/>
    <w:lvl w:ilvl="0" w:tplc="8012A018">
      <w:start w:val="1"/>
      <w:numFmt w:val="decimal"/>
      <w:lvlText w:val="7.%1."/>
      <w:lvlJc w:val="left"/>
      <w:pPr>
        <w:ind w:left="567" w:firstLine="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77A2D"/>
    <w:multiLevelType w:val="hybridMultilevel"/>
    <w:tmpl w:val="E696C0EE"/>
    <w:lvl w:ilvl="0" w:tplc="01EAAF1A">
      <w:start w:val="1"/>
      <w:numFmt w:val="decimal"/>
      <w:lvlText w:val="2.%1."/>
      <w:lvlJc w:val="left"/>
      <w:pPr>
        <w:ind w:left="567" w:firstLine="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83D6C37"/>
    <w:multiLevelType w:val="hybridMultilevel"/>
    <w:tmpl w:val="1B5C0A8C"/>
    <w:lvl w:ilvl="0" w:tplc="B55E5E9E">
      <w:start w:val="1"/>
      <w:numFmt w:val="decimal"/>
      <w:lvlText w:val="5.12.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6">
    <w:nsid w:val="5BBE5E61"/>
    <w:multiLevelType w:val="hybridMultilevel"/>
    <w:tmpl w:val="18F0248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7">
    <w:nsid w:val="75046CE0"/>
    <w:multiLevelType w:val="multilevel"/>
    <w:tmpl w:val="998E5958"/>
    <w:lvl w:ilvl="0">
      <w:start w:val="1"/>
      <w:numFmt w:val="decimal"/>
      <w:lvlText w:val="5.13.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8">
    <w:nsid w:val="78940A3F"/>
    <w:multiLevelType w:val="hybridMultilevel"/>
    <w:tmpl w:val="A9F6AE2E"/>
    <w:lvl w:ilvl="0" w:tplc="01EAAF1A">
      <w:start w:val="1"/>
      <w:numFmt w:val="decimal"/>
      <w:lvlText w:val="2.%1."/>
      <w:lvlJc w:val="left"/>
      <w:pPr>
        <w:ind w:left="567" w:firstLine="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25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4"/>
  </w:num>
  <w:num w:numId="26">
    <w:abstractNumId w:val="28"/>
  </w:num>
  <w:num w:numId="27">
    <w:abstractNumId w:val="22"/>
  </w:num>
  <w:num w:numId="28">
    <w:abstractNumId w:val="23"/>
  </w:num>
  <w:num w:numId="29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10"/>
    <w:rsid w:val="00025974"/>
    <w:rsid w:val="00067117"/>
    <w:rsid w:val="000D53F4"/>
    <w:rsid w:val="000E0963"/>
    <w:rsid w:val="00115D4B"/>
    <w:rsid w:val="001F61BF"/>
    <w:rsid w:val="003A726E"/>
    <w:rsid w:val="003B295B"/>
    <w:rsid w:val="003D6AEA"/>
    <w:rsid w:val="0041091E"/>
    <w:rsid w:val="00657116"/>
    <w:rsid w:val="00731DBA"/>
    <w:rsid w:val="0076649B"/>
    <w:rsid w:val="00826BE3"/>
    <w:rsid w:val="00830733"/>
    <w:rsid w:val="009B3A0F"/>
    <w:rsid w:val="009B6F74"/>
    <w:rsid w:val="009C5F74"/>
    <w:rsid w:val="00AB3788"/>
    <w:rsid w:val="00AE5DF6"/>
    <w:rsid w:val="00B02F0D"/>
    <w:rsid w:val="00B15E27"/>
    <w:rsid w:val="00C24992"/>
    <w:rsid w:val="00DA107E"/>
    <w:rsid w:val="00DD6584"/>
    <w:rsid w:val="00E21F9D"/>
    <w:rsid w:val="00E63C10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74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3225</Words>
  <Characters>18388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Radkevich</dc:creator>
  <cp:keywords/>
  <dc:description/>
  <cp:lastModifiedBy>Uladzislau Radkevich</cp:lastModifiedBy>
  <cp:revision>17</cp:revision>
  <dcterms:created xsi:type="dcterms:W3CDTF">2017-06-06T12:42:00Z</dcterms:created>
  <dcterms:modified xsi:type="dcterms:W3CDTF">2017-06-06T16:09:00Z</dcterms:modified>
</cp:coreProperties>
</file>