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48AE" w:rsidRDefault="007D48AE"/>
    <w:p w:rsidR="007D48AE" w:rsidRDefault="007D48AE">
      <w:r>
        <w:t xml:space="preserve">OP 22099 Fusion des tests </w:t>
      </w:r>
      <w:r>
        <w:sym w:font="Wingdings" w:char="F0E0"/>
      </w:r>
      <w:r>
        <w:t xml:space="preserve"> Extraction pour EVA</w:t>
      </w:r>
    </w:p>
    <w:p w:rsidR="007D48AE" w:rsidRDefault="007D48AE" w:rsidP="007D48AE">
      <w:pPr>
        <w:pStyle w:val="Titre1"/>
      </w:pPr>
      <w:r>
        <w:t>Description du mandat</w:t>
      </w:r>
    </w:p>
    <w:p w:rsidR="007D48AE" w:rsidRDefault="007D48AE"/>
    <w:p w:rsidR="007D48AE" w:rsidRDefault="007D48AE">
      <w:r>
        <w:t xml:space="preserve">À partir de sources de données variées, l’application </w:t>
      </w:r>
      <w:r w:rsidR="00166A22">
        <w:t>Bureau</w:t>
      </w:r>
      <w:r>
        <w:t xml:space="preserve"> à produire permettra de :</w:t>
      </w:r>
    </w:p>
    <w:p w:rsidR="007D48AE" w:rsidRDefault="007D48AE" w:rsidP="007D48AE">
      <w:pPr>
        <w:pStyle w:val="Paragraphedeliste"/>
        <w:numPr>
          <w:ilvl w:val="0"/>
          <w:numId w:val="1"/>
        </w:numPr>
      </w:pPr>
      <w:r>
        <w:t>Avoir une vue d’ensemble des tests manquants à réaliser</w:t>
      </w:r>
    </w:p>
    <w:p w:rsidR="007D48AE" w:rsidRDefault="007D48AE" w:rsidP="007D48AE">
      <w:pPr>
        <w:pStyle w:val="Paragraphedeliste"/>
        <w:numPr>
          <w:ilvl w:val="0"/>
          <w:numId w:val="1"/>
        </w:numPr>
      </w:pPr>
      <w:r>
        <w:t>D’extraire un document Excel présentant pour chaque demande d’analyse l’ensemble des échantillons avec les valeurs des tests, suivant un gabarit donné</w:t>
      </w:r>
    </w:p>
    <w:p w:rsidR="007D48AE" w:rsidRDefault="007C05DB" w:rsidP="007D48AE">
      <w:pPr>
        <w:pStyle w:val="Paragraphedeliste"/>
        <w:numPr>
          <w:ilvl w:val="0"/>
          <w:numId w:val="1"/>
        </w:numPr>
      </w:pPr>
      <w:r>
        <w:t>De préparer une extraction dans un format à spécifier (CSV ou XML) contenant l’ensemble des valeurs des tests pour un échantillon donné.</w:t>
      </w:r>
    </w:p>
    <w:p w:rsidR="007C05DB" w:rsidRDefault="007C05DB"/>
    <w:p w:rsidR="007C05DB" w:rsidRDefault="007C05DB" w:rsidP="007C05DB">
      <w:pPr>
        <w:pStyle w:val="Titre2"/>
      </w:pPr>
      <w:r>
        <w:t>Sources de données</w:t>
      </w:r>
    </w:p>
    <w:p w:rsidR="007C05DB" w:rsidRDefault="007C05DB">
      <w:r>
        <w:t>Pour réaliser le mandat, nous aurons besoins des sources de données suivantes :</w:t>
      </w:r>
    </w:p>
    <w:p w:rsidR="007C05DB" w:rsidRDefault="007C05DB" w:rsidP="007C05DB">
      <w:pPr>
        <w:pStyle w:val="Paragraphedeliste"/>
        <w:numPr>
          <w:ilvl w:val="0"/>
          <w:numId w:val="2"/>
        </w:numPr>
      </w:pPr>
      <w:r>
        <w:t>Une liste des codes de Registres (R1, R2, … et leur description)</w:t>
      </w:r>
      <w:r w:rsidR="0046746A">
        <w:t xml:space="preserve"> </w:t>
      </w:r>
      <w:r w:rsidR="0046746A" w:rsidRPr="0046746A">
        <w:rPr>
          <w:b/>
        </w:rPr>
        <w:t>(Fixe)</w:t>
      </w:r>
    </w:p>
    <w:p w:rsidR="007C05DB" w:rsidRPr="0046746A" w:rsidRDefault="007C05DB" w:rsidP="007C05DB">
      <w:pPr>
        <w:pStyle w:val="Paragraphedeliste"/>
        <w:numPr>
          <w:ilvl w:val="0"/>
          <w:numId w:val="2"/>
        </w:numPr>
        <w:rPr>
          <w:b/>
        </w:rPr>
      </w:pPr>
      <w:r>
        <w:t>Une liste des codes de</w:t>
      </w:r>
      <w:r w:rsidR="002A33D6">
        <w:t>s tests  (Par exemple, R1-C3, avec une description, qui nous explique qu’on trouve le test en colonne 3 du registre R1)</w:t>
      </w:r>
      <w:r w:rsidR="0046746A">
        <w:t xml:space="preserve"> </w:t>
      </w:r>
      <w:r w:rsidR="0046746A" w:rsidRPr="0046746A">
        <w:rPr>
          <w:b/>
        </w:rPr>
        <w:t>(Fixe)</w:t>
      </w:r>
    </w:p>
    <w:p w:rsidR="007C05DB" w:rsidRDefault="007C05DB" w:rsidP="007C05DB">
      <w:pPr>
        <w:pStyle w:val="Paragraphedeliste"/>
        <w:numPr>
          <w:ilvl w:val="0"/>
          <w:numId w:val="2"/>
        </w:numPr>
      </w:pPr>
      <w:r>
        <w:t>Extraction de LIMS pré</w:t>
      </w:r>
      <w:r w:rsidR="002A33D6">
        <w:t>sentant les analyses en cours (On doit minimalement trouver le numéro de la demande d’analyse, le no d’échantillon et la liste des tests à réaliser)</w:t>
      </w:r>
      <w:r w:rsidR="0046746A">
        <w:t xml:space="preserve">. </w:t>
      </w:r>
      <w:r w:rsidR="0046746A" w:rsidRPr="0046746A">
        <w:rPr>
          <w:b/>
        </w:rPr>
        <w:t>(Extrait manuellement de LIMS tous les matins ou au besoin</w:t>
      </w:r>
      <w:r w:rsidR="0046746A">
        <w:rPr>
          <w:b/>
        </w:rPr>
        <w:t xml:space="preserve"> et déposé dans un répertoire donné</w:t>
      </w:r>
      <w:r w:rsidR="0046746A" w:rsidRPr="0046746A">
        <w:rPr>
          <w:b/>
        </w:rPr>
        <w:t>)</w:t>
      </w:r>
    </w:p>
    <w:p w:rsidR="007C05DB" w:rsidRDefault="007C05DB" w:rsidP="007C05DB">
      <w:pPr>
        <w:pStyle w:val="Paragraphedeliste"/>
        <w:numPr>
          <w:ilvl w:val="0"/>
          <w:numId w:val="2"/>
        </w:numPr>
      </w:pPr>
      <w:r>
        <w:t>Autre extraction de LMS donnant plus d’information pour remplir le haut du formulaire d’EVA (si disponible)</w:t>
      </w:r>
    </w:p>
    <w:p w:rsidR="007C05DB" w:rsidRDefault="007C05DB" w:rsidP="007C05DB">
      <w:pPr>
        <w:pStyle w:val="Paragraphedeliste"/>
        <w:numPr>
          <w:ilvl w:val="0"/>
          <w:numId w:val="2"/>
        </w:numPr>
      </w:pPr>
      <w:r>
        <w:t>Registres déjà existants</w:t>
      </w:r>
    </w:p>
    <w:p w:rsidR="007C05DB" w:rsidRDefault="007C05DB" w:rsidP="007C05DB">
      <w:pPr>
        <w:pStyle w:val="Paragraphedeliste"/>
        <w:numPr>
          <w:ilvl w:val="1"/>
          <w:numId w:val="2"/>
        </w:numPr>
      </w:pPr>
      <w:r>
        <w:t>5 registres existent déjà</w:t>
      </w:r>
    </w:p>
    <w:p w:rsidR="007C05DB" w:rsidRDefault="007C05DB" w:rsidP="007C05DB">
      <w:pPr>
        <w:pStyle w:val="Paragraphedeliste"/>
        <w:numPr>
          <w:ilvl w:val="1"/>
          <w:numId w:val="2"/>
        </w:numPr>
      </w:pPr>
      <w:r>
        <w:t>1 nouveau registre sera créé (voir OP 22098) pour le test d’acidité</w:t>
      </w:r>
    </w:p>
    <w:p w:rsidR="00C873DD" w:rsidRDefault="00C873DD" w:rsidP="007C05DB">
      <w:pPr>
        <w:pStyle w:val="Paragraphedeliste"/>
        <w:numPr>
          <w:ilvl w:val="1"/>
          <w:numId w:val="2"/>
        </w:numPr>
      </w:pPr>
      <w:r>
        <w:t>Registre supplémentaire à prévoir (30 heures prévues pour ce registre</w:t>
      </w:r>
      <w:r w:rsidR="00166A22">
        <w:t xml:space="preserve"> demandé par M. Boutin</w:t>
      </w:r>
      <w:r>
        <w:t>)</w:t>
      </w:r>
    </w:p>
    <w:p w:rsidR="007C05DB" w:rsidRDefault="007C05DB" w:rsidP="007C05DB"/>
    <w:p w:rsidR="00C873DD" w:rsidRDefault="007C05DB" w:rsidP="00166A22">
      <w:pPr>
        <w:ind w:left="708"/>
      </w:pPr>
      <w:r>
        <w:t>Note : un répertoire sera créé, contenant un sous-répertoire par registre.  Dans chaque sous-répertoire, on gardera les registres validés des analyses en cours.  (Les utilisateurs devront s’assurer de faire un élagage des fichiers de façon périodique).</w:t>
      </w:r>
      <w:r w:rsidR="0046746A">
        <w:t xml:space="preserve">  La structure de répertoires (dossiers) sera fixe.  (Toujours au même endroit)</w:t>
      </w:r>
    </w:p>
    <w:p w:rsidR="002A33D6" w:rsidRDefault="002A33D6" w:rsidP="002A33D6"/>
    <w:p w:rsidR="002A33D6" w:rsidRDefault="002A33D6" w:rsidP="002A33D6">
      <w:pPr>
        <w:pStyle w:val="Titre2"/>
      </w:pPr>
      <w:r>
        <w:t>Interface</w:t>
      </w:r>
    </w:p>
    <w:p w:rsidR="002A33D6" w:rsidRDefault="002A33D6" w:rsidP="002A33D6"/>
    <w:p w:rsidR="002A33D6" w:rsidRDefault="002A33D6" w:rsidP="002A33D6">
      <w:pPr>
        <w:pStyle w:val="Paragraphedeliste"/>
        <w:numPr>
          <w:ilvl w:val="0"/>
          <w:numId w:val="5"/>
        </w:numPr>
      </w:pPr>
      <w:r>
        <w:t xml:space="preserve">Formulaire </w:t>
      </w:r>
      <w:r w:rsidR="00166A22">
        <w:t>dans une application Bureau</w:t>
      </w:r>
      <w:r>
        <w:t xml:space="preserve"> : </w:t>
      </w:r>
    </w:p>
    <w:p w:rsidR="002A33D6" w:rsidRDefault="002A33D6" w:rsidP="002A33D6">
      <w:pPr>
        <w:pStyle w:val="Paragraphedeliste"/>
        <w:numPr>
          <w:ilvl w:val="1"/>
          <w:numId w:val="5"/>
        </w:numPr>
      </w:pPr>
      <w:r>
        <w:lastRenderedPageBreak/>
        <w:t xml:space="preserve">Dans ce formulaire, l’utilisateur verra la liste des échantillons en cours.  On retrouvera le numéro d’analyse, le no d’échantillon, le nombre de tests réalisés, le nombre de tests à faire et la liste des tests non réalisés.  </w:t>
      </w:r>
    </w:p>
    <w:p w:rsidR="002A33D6" w:rsidRDefault="002A33D6" w:rsidP="002A33D6">
      <w:pPr>
        <w:pStyle w:val="Paragraphedeliste"/>
        <w:numPr>
          <w:ilvl w:val="1"/>
          <w:numId w:val="5"/>
        </w:numPr>
      </w:pPr>
      <w:r>
        <w:t>Une date de dernière mise à jour sera affichée sur le formulaire avec un bouton permettant de rafraichir les données.</w:t>
      </w:r>
    </w:p>
    <w:p w:rsidR="002A33D6" w:rsidRDefault="002A33D6" w:rsidP="002A33D6">
      <w:pPr>
        <w:pStyle w:val="Paragraphedeliste"/>
        <w:numPr>
          <w:ilvl w:val="1"/>
          <w:numId w:val="5"/>
        </w:numPr>
      </w:pPr>
      <w:r>
        <w:t>Lors d’un double-clic sur un échantillon, une deuxième fenêtre s’ouvrira présentant les informations sur la demande d’analyse ainsi qu’une liste filtrée (comme sur le premier formulaire)  mais seulement pour les échantillons de la demande d’analyse.</w:t>
      </w:r>
    </w:p>
    <w:p w:rsidR="002A33D6" w:rsidRDefault="002A33D6" w:rsidP="002A33D6">
      <w:pPr>
        <w:pStyle w:val="Paragraphedeliste"/>
        <w:numPr>
          <w:ilvl w:val="1"/>
          <w:numId w:val="5"/>
        </w:numPr>
      </w:pPr>
      <w:r>
        <w:t>L’utilisateur pourra générer 2 types de sorties </w:t>
      </w:r>
      <w:r w:rsidR="0046746A">
        <w:t>(2 boutons)</w:t>
      </w:r>
    </w:p>
    <w:p w:rsidR="007C05DB" w:rsidRDefault="007C05DB" w:rsidP="002A33D6">
      <w:pPr>
        <w:pStyle w:val="Paragraphedeliste"/>
        <w:numPr>
          <w:ilvl w:val="0"/>
          <w:numId w:val="7"/>
        </w:numPr>
        <w:ind w:left="1776"/>
      </w:pPr>
      <w:r>
        <w:t>Fichier formaté des tests (Un fichier Excel pour la demande d’analyse, 1 échantillon par onglet)</w:t>
      </w:r>
    </w:p>
    <w:p w:rsidR="007C05DB" w:rsidRDefault="0046746A" w:rsidP="002A33D6">
      <w:pPr>
        <w:pStyle w:val="Paragraphedeliste"/>
        <w:numPr>
          <w:ilvl w:val="2"/>
          <w:numId w:val="7"/>
        </w:numPr>
      </w:pPr>
      <w:r>
        <w:t>Vous devrez nous fournir le gabarit Excel</w:t>
      </w:r>
    </w:p>
    <w:p w:rsidR="007C05DB" w:rsidRDefault="002A33D6" w:rsidP="0046746A">
      <w:pPr>
        <w:pStyle w:val="Paragraphedeliste"/>
        <w:numPr>
          <w:ilvl w:val="2"/>
          <w:numId w:val="7"/>
        </w:numPr>
      </w:pPr>
      <w:r>
        <w:t>Chaque cellule devant contenir un test sera identifié avec la nomenclature de type « R1-C3 » pour que nous sachions quelle colonne de quel registre utiliser pour la cellule.</w:t>
      </w:r>
    </w:p>
    <w:p w:rsidR="007C05DB" w:rsidRDefault="007C05DB" w:rsidP="002A33D6">
      <w:pPr>
        <w:pStyle w:val="Paragraphedeliste"/>
        <w:numPr>
          <w:ilvl w:val="0"/>
          <w:numId w:val="7"/>
        </w:numPr>
        <w:ind w:left="1776"/>
      </w:pPr>
      <w:r>
        <w:t>Fichier</w:t>
      </w:r>
      <w:r w:rsidR="0046746A">
        <w:t>s</w:t>
      </w:r>
      <w:r>
        <w:t xml:space="preserve"> de transfert vers EVA (XML ou CSV)</w:t>
      </w:r>
    </w:p>
    <w:p w:rsidR="0046746A" w:rsidRDefault="0046746A" w:rsidP="0046746A">
      <w:pPr>
        <w:pStyle w:val="Paragraphedeliste"/>
        <w:numPr>
          <w:ilvl w:val="2"/>
          <w:numId w:val="7"/>
        </w:numPr>
      </w:pPr>
      <w:r>
        <w:t>L’utilisateur pourra générer les fichiers pour un échantillon ou pour l’ensemble des échantillons de l’analyse.  Nous déterminerons le format du fichier après discussion avec un analyste d’EVA suivant le meilleur type à utiliser pour minimiser les entrées manuelles.</w:t>
      </w:r>
    </w:p>
    <w:p w:rsidR="0046746A" w:rsidRDefault="0046746A"/>
    <w:p w:rsidR="0046746A" w:rsidRDefault="0046746A"/>
    <w:p w:rsidR="007D48AE" w:rsidRDefault="007D48AE">
      <w:bookmarkStart w:id="0" w:name="_GoBack"/>
      <w:bookmarkEnd w:id="0"/>
    </w:p>
    <w:sectPr w:rsidR="007D48A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045F14"/>
    <w:multiLevelType w:val="hybridMultilevel"/>
    <w:tmpl w:val="BFB07082"/>
    <w:lvl w:ilvl="0" w:tplc="0C0C0009">
      <w:start w:val="1"/>
      <w:numFmt w:val="bullet"/>
      <w:lvlText w:val=""/>
      <w:lvlJc w:val="left"/>
      <w:pPr>
        <w:ind w:left="720" w:hanging="360"/>
      </w:pPr>
      <w:rPr>
        <w:rFonts w:ascii="Wingdings" w:hAnsi="Wingdings" w:hint="default"/>
      </w:rPr>
    </w:lvl>
    <w:lvl w:ilvl="1" w:tplc="0C0C0003" w:tentative="1">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315B2D18"/>
    <w:multiLevelType w:val="hybridMultilevel"/>
    <w:tmpl w:val="44981010"/>
    <w:lvl w:ilvl="0" w:tplc="0C0C0001">
      <w:start w:val="1"/>
      <w:numFmt w:val="bullet"/>
      <w:lvlText w:val=""/>
      <w:lvlJc w:val="left"/>
      <w:pPr>
        <w:ind w:left="1428" w:hanging="360"/>
      </w:pPr>
      <w:rPr>
        <w:rFonts w:ascii="Symbol" w:hAnsi="Symbol" w:hint="default"/>
      </w:rPr>
    </w:lvl>
    <w:lvl w:ilvl="1" w:tplc="0C0C0003" w:tentative="1">
      <w:start w:val="1"/>
      <w:numFmt w:val="bullet"/>
      <w:lvlText w:val="o"/>
      <w:lvlJc w:val="left"/>
      <w:pPr>
        <w:ind w:left="2148" w:hanging="360"/>
      </w:pPr>
      <w:rPr>
        <w:rFonts w:ascii="Courier New" w:hAnsi="Courier New" w:cs="Courier New" w:hint="default"/>
      </w:rPr>
    </w:lvl>
    <w:lvl w:ilvl="2" w:tplc="0C0C0005" w:tentative="1">
      <w:start w:val="1"/>
      <w:numFmt w:val="bullet"/>
      <w:lvlText w:val=""/>
      <w:lvlJc w:val="left"/>
      <w:pPr>
        <w:ind w:left="2868" w:hanging="360"/>
      </w:pPr>
      <w:rPr>
        <w:rFonts w:ascii="Wingdings" w:hAnsi="Wingdings" w:hint="default"/>
      </w:rPr>
    </w:lvl>
    <w:lvl w:ilvl="3" w:tplc="0C0C0001" w:tentative="1">
      <w:start w:val="1"/>
      <w:numFmt w:val="bullet"/>
      <w:lvlText w:val=""/>
      <w:lvlJc w:val="left"/>
      <w:pPr>
        <w:ind w:left="3588" w:hanging="360"/>
      </w:pPr>
      <w:rPr>
        <w:rFonts w:ascii="Symbol" w:hAnsi="Symbol" w:hint="default"/>
      </w:rPr>
    </w:lvl>
    <w:lvl w:ilvl="4" w:tplc="0C0C0003" w:tentative="1">
      <w:start w:val="1"/>
      <w:numFmt w:val="bullet"/>
      <w:lvlText w:val="o"/>
      <w:lvlJc w:val="left"/>
      <w:pPr>
        <w:ind w:left="4308" w:hanging="360"/>
      </w:pPr>
      <w:rPr>
        <w:rFonts w:ascii="Courier New" w:hAnsi="Courier New" w:cs="Courier New" w:hint="default"/>
      </w:rPr>
    </w:lvl>
    <w:lvl w:ilvl="5" w:tplc="0C0C0005" w:tentative="1">
      <w:start w:val="1"/>
      <w:numFmt w:val="bullet"/>
      <w:lvlText w:val=""/>
      <w:lvlJc w:val="left"/>
      <w:pPr>
        <w:ind w:left="5028" w:hanging="360"/>
      </w:pPr>
      <w:rPr>
        <w:rFonts w:ascii="Wingdings" w:hAnsi="Wingdings" w:hint="default"/>
      </w:rPr>
    </w:lvl>
    <w:lvl w:ilvl="6" w:tplc="0C0C0001" w:tentative="1">
      <w:start w:val="1"/>
      <w:numFmt w:val="bullet"/>
      <w:lvlText w:val=""/>
      <w:lvlJc w:val="left"/>
      <w:pPr>
        <w:ind w:left="5748" w:hanging="360"/>
      </w:pPr>
      <w:rPr>
        <w:rFonts w:ascii="Symbol" w:hAnsi="Symbol" w:hint="default"/>
      </w:rPr>
    </w:lvl>
    <w:lvl w:ilvl="7" w:tplc="0C0C0003" w:tentative="1">
      <w:start w:val="1"/>
      <w:numFmt w:val="bullet"/>
      <w:lvlText w:val="o"/>
      <w:lvlJc w:val="left"/>
      <w:pPr>
        <w:ind w:left="6468" w:hanging="360"/>
      </w:pPr>
      <w:rPr>
        <w:rFonts w:ascii="Courier New" w:hAnsi="Courier New" w:cs="Courier New" w:hint="default"/>
      </w:rPr>
    </w:lvl>
    <w:lvl w:ilvl="8" w:tplc="0C0C0005" w:tentative="1">
      <w:start w:val="1"/>
      <w:numFmt w:val="bullet"/>
      <w:lvlText w:val=""/>
      <w:lvlJc w:val="left"/>
      <w:pPr>
        <w:ind w:left="7188" w:hanging="360"/>
      </w:pPr>
      <w:rPr>
        <w:rFonts w:ascii="Wingdings" w:hAnsi="Wingdings" w:hint="default"/>
      </w:rPr>
    </w:lvl>
  </w:abstractNum>
  <w:abstractNum w:abstractNumId="2" w15:restartNumberingAfterBreak="0">
    <w:nsid w:val="469B6156"/>
    <w:multiLevelType w:val="hybridMultilevel"/>
    <w:tmpl w:val="C6E6E02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481223E7"/>
    <w:multiLevelType w:val="hybridMultilevel"/>
    <w:tmpl w:val="31003DB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48BE6DD1"/>
    <w:multiLevelType w:val="hybridMultilevel"/>
    <w:tmpl w:val="640A64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15:restartNumberingAfterBreak="0">
    <w:nsid w:val="59234AEE"/>
    <w:multiLevelType w:val="hybridMultilevel"/>
    <w:tmpl w:val="2FCAD58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7B9A1E0E"/>
    <w:multiLevelType w:val="hybridMultilevel"/>
    <w:tmpl w:val="8252E106"/>
    <w:lvl w:ilvl="0" w:tplc="0C0C000B">
      <w:start w:val="1"/>
      <w:numFmt w:val="bullet"/>
      <w:lvlText w:val=""/>
      <w:lvlJc w:val="left"/>
      <w:pPr>
        <w:ind w:left="720" w:hanging="360"/>
      </w:pPr>
      <w:rPr>
        <w:rFonts w:ascii="Wingdings" w:hAnsi="Wingdings"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8AE"/>
    <w:rsid w:val="00052D3A"/>
    <w:rsid w:val="00166A22"/>
    <w:rsid w:val="002A33D6"/>
    <w:rsid w:val="0046746A"/>
    <w:rsid w:val="007C05DB"/>
    <w:rsid w:val="007D48AE"/>
    <w:rsid w:val="00807018"/>
    <w:rsid w:val="00C873DD"/>
    <w:rsid w:val="00CF4D4D"/>
    <w:rsid w:val="00D32F7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226F5F-358C-4EE3-A0D2-D12335BD3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D48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C05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D48AE"/>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7D48AE"/>
    <w:pPr>
      <w:ind w:left="720"/>
      <w:contextualSpacing/>
    </w:pPr>
  </w:style>
  <w:style w:type="character" w:customStyle="1" w:styleId="Titre2Car">
    <w:name w:val="Titre 2 Car"/>
    <w:basedOn w:val="Policepardfaut"/>
    <w:link w:val="Titre2"/>
    <w:uiPriority w:val="9"/>
    <w:rsid w:val="007C05D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473</Words>
  <Characters>2607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CDE Solutions Informatiques</Company>
  <LinksUpToDate>false</LinksUpToDate>
  <CharactersWithSpaces>3074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Gauvin</dc:creator>
  <cp:keywords/>
  <dc:description/>
  <cp:lastModifiedBy>Nancy Gauvin</cp:lastModifiedBy>
  <cp:revision>2</cp:revision>
  <dcterms:created xsi:type="dcterms:W3CDTF">2019-03-22T19:45:00Z</dcterms:created>
  <dcterms:modified xsi:type="dcterms:W3CDTF">2019-06-12T14:43:00Z</dcterms:modified>
</cp:coreProperties>
</file>