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oaxqtjrbk7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Proiect inferenta predicativa prin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inainte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Cuprins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s1kovnorem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Descrierea problemei considerate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w2vykprc2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Aspecte teoretice privind algoritmul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46qt1g7mgf9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Modalitatea de rezolvare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ok3qjqc0o0s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Analiza complexitatii algoritmilor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2hjeec3dpiz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Parti semnificative din codul sursa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isju7heqzk9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Rezultatele obtinute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74dy485zr7a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Teste automate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vistpzhh3cg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Concluzii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j86f6ut8042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 Bibliografie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k0nol69flbh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 Lista contributiilor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is1kovnoremy" w:id="1"/>
      <w:bookmarkEnd w:id="1"/>
      <w:r w:rsidDel="00000000" w:rsidR="00000000" w:rsidRPr="00000000">
        <w:rPr>
          <w:rtl w:val="0"/>
        </w:rPr>
        <w:t xml:space="preserve">1. Descrierea problemei considerate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abordat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concentreaza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 aplicarea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inferentei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predicative prin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rationament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inainte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a demonstra doua teoreme cu relevanta matematica.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contextul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inteligentei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artificiale, acest tip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rationament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folosit pentru a deriva concluzii logice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plecand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un set de premise initiale.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Problemele selectate pentru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sunt: 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Dezvoltarea binomiala a expresiei “(a + b) ^ n” utilizand Teorema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lui Newton. 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Crearea unui sistem de recomandari bazat pe istoricul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achizitii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unui utilizator pentru un magazin online.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fw2vykprc2te" w:id="2"/>
      <w:bookmarkEnd w:id="2"/>
      <w:r w:rsidDel="00000000" w:rsidR="00000000" w:rsidRPr="00000000">
        <w:rPr>
          <w:rtl w:val="0"/>
        </w:rPr>
        <w:t xml:space="preserve">2. Aspecte teoretice privind algoritmul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Inferenta predicativa prin rationament inainte presupune utilizarea unui set de reguli logice pentru a deriva concluzii din premise. Algoritmul urmeaza pasii urmatori: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identifica premisele de intrare.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verifica regulile aplicabile fiecarei premise.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genereaza concluzii intermediare pana cand se ajunge la scopul final sau la o solutie satisfacatoare.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Binomial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a lui Newton: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Aceasta afirma ca orice expresie de forma “(a + b) ^ n” poate fi dezvoltata ca o suma ponderata de termeni, unde coeficientii binomiali sunt calculati folosind formula: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C(n, k) = n! / [k!(n-k)!]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Sistemul de Recomandari: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 de recomandari care utilizeaza istoricul utilizatorului pentru a anticipa interesele viitoare, bazandu-se pe principii precum: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Categoriile preferate de utilizator.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Gama de preturi a achizitiilor anterioare.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Similaritatea dintre produsele achizitionate si cele disponibile.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6qt1g7mgf95" w:id="3"/>
      <w:bookmarkEnd w:id="3"/>
      <w:r w:rsidDel="00000000" w:rsidR="00000000" w:rsidRPr="00000000">
        <w:rPr>
          <w:rtl w:val="0"/>
        </w:rPr>
        <w:t xml:space="preserve">3. Modalitatea de rezolvare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Pentru teorema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inomial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Implementarea formulei generale pentru dezvoltarea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folosind Python.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Calcularea coeficientilor binomiali pentru fiecare termen.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Generarea termenilor expansiunii, afisarea rezultatelor intermediare si a rezultatului final.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Pentru sistemul de recomandari: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Crearea de utilizatori si adaugarea istoricului de cumparare.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Salvarea si citirea datelor despre utilizatori si produse din fisiere JSON.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Analizarea categoriilor preferate si a intervalului de preturi.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Selectarea produselor relevante utilizand o metoda de filtrare bazata pe reguli simple.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Reguli folosite pentru recomandare: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4"/>
          <w:szCs w:val="24"/>
          <w:rtl w:val="0"/>
        </w:rPr>
        <w:t xml:space="preserve">matches_category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(user, product):</w:t>
      </w:r>
    </w:p>
    <w:p w:rsidR="00000000" w:rsidDel="00000000" w:rsidP="00000000" w:rsidRDefault="00000000" w:rsidRPr="00000000" w14:paraId="00000037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product[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user[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"categories"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4"/>
          <w:szCs w:val="24"/>
          <w:rtl w:val="0"/>
        </w:rPr>
        <w:t xml:space="preserve">matches_price_range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(user, product):</w:t>
      </w:r>
    </w:p>
    <w:p w:rsidR="00000000" w:rsidDel="00000000" w:rsidP="00000000" w:rsidRDefault="00000000" w:rsidRPr="00000000" w14:paraId="0000003A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user[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"price_range"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 &lt;= product[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 &lt;= user[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"price_range"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4"/>
          <w:szCs w:val="24"/>
          <w:rtl w:val="0"/>
        </w:rPr>
        <w:t xml:space="preserve">not_purchased_before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(user, product):</w:t>
      </w:r>
    </w:p>
    <w:p w:rsidR="00000000" w:rsidDel="00000000" w:rsidP="00000000" w:rsidRDefault="00000000" w:rsidRPr="00000000" w14:paraId="0000003D">
      <w:pPr>
        <w:shd w:fill="1e1f22" w:val="clear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product[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user[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"purchase_history"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ok3qjqc0o0sv" w:id="4"/>
      <w:bookmarkEnd w:id="4"/>
      <w:r w:rsidDel="00000000" w:rsidR="00000000" w:rsidRPr="00000000">
        <w:rPr>
          <w:rtl w:val="0"/>
        </w:rPr>
        <w:t xml:space="preserve">4. Analiza complexitatii algoritmilor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binomiala: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Caz favorabil: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1( cazul de baza).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Caz defavorabil: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este mare si toti termenii trebuie calculati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O(n^2) (n coeficienti sunt calculati in n pasi)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Sistemul de recomandari: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Caz favorabil: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Toate produsele sunt excluse rapid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O(p), unde p este numarul de produse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Caz defavorabil: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Toate produsele trebuie verificate complet(verifica toate regulile)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O(p * c), unde c este numarul de reguli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j30g9iv57fl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2hjeec3dpizu" w:id="6"/>
      <w:bookmarkEnd w:id="6"/>
      <w:r w:rsidDel="00000000" w:rsidR="00000000" w:rsidRPr="00000000">
        <w:rPr>
          <w:rtl w:val="0"/>
        </w:rPr>
        <w:t xml:space="preserve">5. Parti semnificative din codul sursa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inomial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Aceasta este premisa si formula generala a functiei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newton_binomial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 va fi apelata pentru dezvoltarea binomului lui Newton: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4"/>
          <w:szCs w:val="24"/>
          <w:rtl w:val="0"/>
        </w:rPr>
        <w:t xml:space="preserve">newton_binomial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(a, b, n):</w:t>
      </w:r>
    </w:p>
    <w:p w:rsidR="00000000" w:rsidDel="00000000" w:rsidP="00000000" w:rsidRDefault="00000000" w:rsidRPr="00000000" w14:paraId="00000050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 = []</w:t>
      </w:r>
    </w:p>
    <w:p w:rsidR="00000000" w:rsidDel="00000000" w:rsidP="00000000" w:rsidRDefault="00000000" w:rsidRPr="00000000" w14:paraId="00000051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f"Premisa: Formula generala pentru Binomul lui Newton este:"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Gungsuh" w:cs="Gungsuh" w:eastAsia="Gungsuh" w:hAnsi="Gungsuh"/>
          <w:color w:val="6aab73"/>
          <w:sz w:val="24"/>
          <w:szCs w:val="24"/>
          <w:rtl w:val="0"/>
        </w:rPr>
        <w:t xml:space="preserve">f"(a + b)^n = ∑(k=0 pana la n) [C(n, k) * a^(n-k) * b^k]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Secventa de cod de mai jos acopera cazul de baza (in care valoarea puterii (n) este 1), in care codul prezinta formula simplificata “(a+b) ^ 1” si returneaza rezultatul expanded si numeric:</w:t>
      </w:r>
    </w:p>
    <w:p w:rsidR="00000000" w:rsidDel="00000000" w:rsidP="00000000" w:rsidRDefault="00000000" w:rsidRPr="00000000" w14:paraId="00000055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 ==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"Caz de baza: Pentru n=1, formula devine:"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"(a + b)^1 = a + b"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6aab7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expanded_result =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numeric_result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(a) +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5A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steps, expanded_result, numeric_result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Calculul termenilor binomiali pentru celelalte cazuri posibile (n &gt; 1)</w:t>
      </w:r>
    </w:p>
    <w:p w:rsidR="00000000" w:rsidDel="00000000" w:rsidP="00000000" w:rsidRDefault="00000000" w:rsidRPr="00000000" w14:paraId="0000005C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expanded_terms = []</w:t>
      </w:r>
    </w:p>
    <w:p w:rsidR="00000000" w:rsidDel="00000000" w:rsidP="00000000" w:rsidRDefault="00000000" w:rsidRPr="00000000" w14:paraId="0000005D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numeric_terms = []</w:t>
      </w:r>
    </w:p>
    <w:p w:rsidR="00000000" w:rsidDel="00000000" w:rsidP="00000000" w:rsidRDefault="00000000" w:rsidRPr="00000000" w14:paraId="0000005E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(n +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coef = binomial_coefficient(n, k)</w:t>
      </w:r>
    </w:p>
    <w:p w:rsidR="00000000" w:rsidDel="00000000" w:rsidP="00000000" w:rsidRDefault="00000000" w:rsidRPr="00000000" w14:paraId="00000061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f"Pasul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k +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: Calculam termenul pentru k=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f"Coeficientul binomial C(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coef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6aab7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expanded_term =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coef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 - k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65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expanded_terms.append(expanded_term)</w:t>
      </w:r>
    </w:p>
    <w:p w:rsidR="00000000" w:rsidDel="00000000" w:rsidP="00000000" w:rsidRDefault="00000000" w:rsidRPr="00000000" w14:paraId="00000066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f"Termenul expandat este: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expanded_term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numeric_term = coef * 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(a) ** (n - k)) * 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(b) ** k)</w:t>
      </w:r>
    </w:p>
    <w:p w:rsidR="00000000" w:rsidDel="00000000" w:rsidP="00000000" w:rsidRDefault="00000000" w:rsidRPr="00000000" w14:paraId="00000069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numeric_terms.append(numeric_term)</w:t>
      </w:r>
    </w:p>
    <w:p w:rsidR="00000000" w:rsidDel="00000000" w:rsidP="00000000" w:rsidRDefault="00000000" w:rsidRPr="00000000" w14:paraId="0000006A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f"Valoarea numerica este: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numeric_term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f"Adaugam termenul in expansiune.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secventa de cod prezentata mai sus, apelul functiei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binomial_coefficient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ca scop calculul coeficientului binomial C(n,k), pentru a putea determina coeficientii in expansiunea binomialului.</w:t>
      </w:r>
    </w:p>
    <w:p w:rsidR="00000000" w:rsidDel="00000000" w:rsidP="00000000" w:rsidRDefault="00000000" w:rsidRPr="00000000" w14:paraId="00000073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binomial_coefficient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(n, k):</w:t>
      </w:r>
    </w:p>
    <w:p w:rsidR="00000000" w:rsidDel="00000000" w:rsidP="00000000" w:rsidRDefault="00000000" w:rsidRPr="00000000" w14:paraId="00000074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math.comb(n, k)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Restul codului prezentat se ocupa de formatarea valorilor obtinute in coef pentru a putea fi afisate in forma expanded si numerica, urmand a fi adaugati in expansiune si repetand procesul pentru toate expansiunile necesare, dimensiune data de variabila n.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expanded_result =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 + 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.join(expanded_terms)</w:t>
      </w:r>
    </w:p>
    <w:p w:rsidR="00000000" w:rsidDel="00000000" w:rsidP="00000000" w:rsidRDefault="00000000" w:rsidRPr="00000000" w14:paraId="00000079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numeric_result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(numeric_terms)</w:t>
      </w:r>
    </w:p>
    <w:p w:rsidR="00000000" w:rsidDel="00000000" w:rsidP="00000000" w:rsidRDefault="00000000" w:rsidRPr="00000000" w14:paraId="0000007A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"Toti termenii au fost calculati. Expansiunea este:"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expanded_result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steps.append(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f"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Iar valoarea numerica este: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numeric_result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Aceasta ultima secventa de cod extrasa din functia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newton_binomial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ocupa de gruparea rezultatelor pentru a putea calcula rezultatul numeric final si pentru a putea afisa rezultatul simbolic complet.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80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81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"Demonstratie: Binomul lui Newton prin rationament inainte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a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"Introduceti valoarea lui a: 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b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"Introduceti valoarea lui b: 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n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"Introduceti valoarea lui n: 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(n &lt;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raise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"valoarea lui n trebuie sa fie mai mare sau egala cu 0."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steps, expanded_result, numeric_result = newton_binomial(a, b, n)</w:t>
      </w:r>
    </w:p>
    <w:p w:rsidR="00000000" w:rsidDel="00000000" w:rsidP="00000000" w:rsidRDefault="00000000" w:rsidRPr="00000000" w14:paraId="0000008A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4"/>
          <w:szCs w:val="24"/>
          <w:rtl w:val="0"/>
        </w:rPr>
        <w:t xml:space="preserve">Pasii demonstratiei:"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8D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4"/>
          <w:szCs w:val="24"/>
          <w:rtl w:val="0"/>
        </w:rPr>
        <w:t xml:space="preserve">(step)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Functia main are ca scop obtinerea input-ului de la utilizator pentru valorile a,b si n, ca ulterior sa putem apela functia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newton_binomial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a obtine rezultatele dorite folosindu-ne de valorile oferite de utilizator.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 relevant pentru sistemul de recomandari: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recommend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96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users = load_data(USERS_DB)</w:t>
      </w:r>
    </w:p>
    <w:p w:rsidR="00000000" w:rsidDel="00000000" w:rsidP="00000000" w:rsidRDefault="00000000" w:rsidRPr="00000000" w14:paraId="00000097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products = load_data(PRODUCTS_DB)</w:t>
      </w:r>
    </w:p>
    <w:p w:rsidR="00000000" w:rsidDel="00000000" w:rsidP="00000000" w:rsidRDefault="00000000" w:rsidRPr="00000000" w14:paraId="00000098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user_id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"Reccommend for user(user_id):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user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((u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u[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 == user_id),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9D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"The user id was not found"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9F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recommendations = generate_recommendations(user, products)</w:t>
      </w:r>
    </w:p>
    <w:p w:rsidR="00000000" w:rsidDel="00000000" w:rsidP="00000000" w:rsidRDefault="00000000" w:rsidRPr="00000000" w14:paraId="000000A1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"Recommendations:"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, recommendations)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4"/>
          <w:szCs w:val="24"/>
          <w:rtl w:val="0"/>
        </w:rPr>
        <w:t xml:space="preserve">generate_recommendations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(user, products, max_recommendations=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recommendations = []</w:t>
      </w:r>
    </w:p>
    <w:p w:rsidR="00000000" w:rsidDel="00000000" w:rsidP="00000000" w:rsidRDefault="00000000" w:rsidRPr="00000000" w14:paraId="000000A6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products:</w:t>
      </w:r>
    </w:p>
    <w:p w:rsidR="00000000" w:rsidDel="00000000" w:rsidP="00000000" w:rsidRDefault="00000000" w:rsidRPr="00000000" w14:paraId="000000A8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9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matches_category(user, product)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AA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cf8e6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matches_price_range(user, product)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AB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not_purchased_before(user, product)</w:t>
      </w:r>
    </w:p>
    <w:p w:rsidR="00000000" w:rsidDel="00000000" w:rsidP="00000000" w:rsidRDefault="00000000" w:rsidRPr="00000000" w14:paraId="000000AC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):</w:t>
      </w:r>
    </w:p>
    <w:p w:rsidR="00000000" w:rsidDel="00000000" w:rsidP="00000000" w:rsidRDefault="00000000" w:rsidRPr="00000000" w14:paraId="000000AD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    recommendations.append(product[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E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888c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(recommendations) &gt; max_recommendations:</w:t>
      </w:r>
    </w:p>
    <w:p w:rsidR="00000000" w:rsidDel="00000000" w:rsidP="00000000" w:rsidRDefault="00000000" w:rsidRPr="00000000" w14:paraId="000000B0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    recommendations = random.sample(recommendations, max_recommendations)</w:t>
      </w:r>
    </w:p>
    <w:p w:rsidR="00000000" w:rsidDel="00000000" w:rsidP="00000000" w:rsidRDefault="00000000" w:rsidRPr="00000000" w14:paraId="000000B1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shd w:fill="1e1f22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bcbe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xplicatie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Algoritmul selecteaza produse care corespund categoriilor si intervalului de preturi ale utilizatorului.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isju7heqzk9i" w:id="7"/>
      <w:bookmarkEnd w:id="7"/>
      <w:r w:rsidDel="00000000" w:rsidR="00000000" w:rsidRPr="00000000">
        <w:rPr>
          <w:rtl w:val="0"/>
        </w:rPr>
        <w:t xml:space="preserve">6. Rezultatele obtinute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Pentru sistemul de recomandari: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Utilizatorul Vlad(putem vizualiza datele userului folosind functia 5.History)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5963" cy="9567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95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Recomandari: tastatura, telefon, casti.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813" cy="14443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44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Pentru Teorema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Binomial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a = 3, b = 4, n = 3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1 * 3.0^3 * 4.0^0 + 3 * 3.0^2 * 4.0^1 + 3 * 3.0^1 * 4.0^2 + 1 * 3.0^0 * 4.0^3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513" cy="52941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529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74dy485zr7ae" w:id="8"/>
      <w:bookmarkEnd w:id="8"/>
      <w:r w:rsidDel="00000000" w:rsidR="00000000" w:rsidRPr="00000000">
        <w:rPr>
          <w:rtl w:val="0"/>
        </w:rPr>
        <w:t xml:space="preserve">7. Teste automate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binomiala: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test_base_n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functionarea pentru cazul de baza n=1.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test__n2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Testeaza expansiunea binomiala pentru n=2.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test__n3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expansiunea binomiala simbolica si numerica pentru n=3.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test__n0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Testeaza cazul special n=0n=0, unde rezultatul este 11.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test_large_n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corectitudinea functiei pentru un n mare (n=10).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test_invalid_n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gestionarea erorilor pentru n&lt;0(intrare invalida).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Sistemul de recomandari: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daca produsul apartine unei categorii preferate de utilizator.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test_price_range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Testeaza daca produsul se incadreaza in intervalul de pret al utilizatorului.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test_not_purchased_before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daca produsul nu a fost deja achizitionat de utilizator.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test_generate_recommendations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Testeaza generarea corecta a recomandarilor pentru un utilizator, excluzand produsele deja achizitionate si cele care nu corespund preferintelor.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test_generate_recommendations_wrong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faptul ca un utilizator cu date invalide (necunoscut) nu primeste nicio recomandare.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vistpzhh3cgk" w:id="9"/>
      <w:bookmarkEnd w:id="9"/>
      <w:r w:rsidDel="00000000" w:rsidR="00000000" w:rsidRPr="00000000">
        <w:rPr>
          <w:rtl w:val="0"/>
        </w:rPr>
        <w:t xml:space="preserve">8. Concluzii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demonstreaza aplicabilitatea inferentei predicative in rezolvarea unor probleme practice si teoretice. Implementarea algoritmilor a condus la rezultate corecte si relevante, iar documentatia detaliaza abordarea completa.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Limitari: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Algoritmul de recomandari nu include tehnici de machine nlearning, ci este bazat pe reguli simple.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Complexitatea expansiunii binomiale creste exponential in functie de n, ce limiteaza utilizarea implementarii in cazul valorilor mari.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j86f6ut80424" w:id="10"/>
      <w:bookmarkEnd w:id="10"/>
      <w:r w:rsidDel="00000000" w:rsidR="00000000" w:rsidRPr="00000000">
        <w:rPr>
          <w:rtl w:val="0"/>
        </w:rPr>
        <w:t xml:space="preserve">9. Bibliografie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https://www.geeksforgeeks.org/forward-chaining-and-backward-chaining-inference-in-rule-based-systems/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https://www.geeksforgeeks.org/forward-chaining-in-ai-with-fol-proof/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https://www.appliedaicourse.com/blog/forward-chaining-and-backward-chaining-in-ai/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Materiale curs Inteligenta Artificiala 2024.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k0nol69flbhq" w:id="11"/>
      <w:bookmarkEnd w:id="11"/>
      <w:r w:rsidDel="00000000" w:rsidR="00000000" w:rsidRPr="00000000">
        <w:rPr>
          <w:rtl w:val="0"/>
        </w:rPr>
        <w:t xml:space="preserve">9. Lista contributiilor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Lupu Eduard: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Implementarea teoremei binomiale si redactarea teoriei matematice.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Apostol Vlad: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Dezvoltarea sistemului de recomandari si testarea functionalitatii acestuia.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ppliedaicourse.com/blog/forward-chaining-and-backward-chaining-in-ai/" TargetMode="External"/><Relationship Id="rId10" Type="http://schemas.openxmlformats.org/officeDocument/2006/relationships/hyperlink" Target="https://www.geeksforgeeks.org/forward-chaining-in-ai-with-fol-proof/" TargetMode="External"/><Relationship Id="rId9" Type="http://schemas.openxmlformats.org/officeDocument/2006/relationships/hyperlink" Target="https://www.geeksforgeeks.org/forward-chaining-and-backward-chaining-inference-in-rule-based-system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