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Title"/>
        <w:spacing w:before="89"/>
        <w:ind w:right="6755"/>
      </w:pPr>
      <w:r>
        <w:rPr>
          <w:color w:val="4E3629"/>
        </w:rPr>
        <w:t>Database</w:t>
      </w:r>
      <w:r>
        <w:rPr>
          <w:color w:val="4E3629"/>
          <w:spacing w:val="-14"/>
        </w:rPr>
        <w:t> </w:t>
      </w:r>
      <w:r>
        <w:rPr>
          <w:color w:val="4E3629"/>
        </w:rPr>
        <w:t>Programming</w:t>
      </w:r>
      <w:r>
        <w:rPr>
          <w:color w:val="4E3629"/>
          <w:spacing w:val="-14"/>
        </w:rPr>
        <w:t> </w:t>
      </w:r>
      <w:r>
        <w:rPr>
          <w:color w:val="4E3629"/>
        </w:rPr>
        <w:t>with</w:t>
      </w:r>
      <w:r>
        <w:rPr>
          <w:color w:val="4E3629"/>
          <w:spacing w:val="-14"/>
        </w:rPr>
        <w:t> </w:t>
      </w:r>
      <w:r>
        <w:rPr>
          <w:color w:val="4E3629"/>
        </w:rPr>
        <w:t>SQL 6-2:</w:t>
      </w:r>
      <w:r>
        <w:rPr>
          <w:color w:val="4E3629"/>
          <w:spacing w:val="40"/>
        </w:rPr>
        <w:t> </w:t>
      </w:r>
      <w:r>
        <w:rPr>
          <w:color w:val="4E3629"/>
        </w:rPr>
        <w:t>Join Clauses</w:t>
      </w:r>
    </w:p>
    <w:p>
      <w:pPr>
        <w:pStyle w:val="Title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12"/>
        </w:rPr>
        <w:t> </w:t>
      </w:r>
      <w:r>
        <w:rPr>
          <w:color w:val="4E3629"/>
          <w:spacing w:val="-2"/>
        </w:rPr>
        <w:t>Activities</w:t>
      </w:r>
    </w:p>
    <w:p>
      <w:pPr>
        <w:pStyle w:val="Heading1"/>
        <w:spacing w:line="321" w:lineRule="exact"/>
      </w:pPr>
      <w:bookmarkStart w:name="Objectives" w:id="1"/>
      <w:bookmarkEnd w:id="1"/>
      <w:r>
        <w:rPr/>
      </w:r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2" w:after="0"/>
        <w:ind w:left="1440" w:right="0" w:hanging="360"/>
        <w:jc w:val="left"/>
        <w:rPr>
          <w:sz w:val="24"/>
        </w:rPr>
      </w:pPr>
      <w:bookmarkStart w:name=" Construct and execute a natural join u" w:id="2"/>
      <w:bookmarkEnd w:id="2"/>
      <w:r>
        <w:rPr>
          <w:color w:val="4E3629"/>
          <w:sz w:val="24"/>
        </w:rPr>
        <w:t>C</w:t>
      </w:r>
      <w:r>
        <w:rPr>
          <w:color w:val="4E3629"/>
          <w:sz w:val="24"/>
        </w:rPr>
        <w:t>onstruct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5"/>
          <w:sz w:val="24"/>
        </w:rPr>
        <w:t> </w:t>
      </w:r>
      <w:r>
        <w:rPr>
          <w:color w:val="4E3629"/>
          <w:spacing w:val="-2"/>
          <w:sz w:val="24"/>
        </w:rPr>
        <w:t>syntax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bookmarkStart w:name=" Create a cross join using ANSI-99 SQL " w:id="3"/>
      <w:bookmarkEnd w:id="3"/>
      <w:r>
        <w:rPr/>
      </w:r>
      <w:bookmarkStart w:name=" Explain the importance of having a sta" w:id="4"/>
      <w:bookmarkEnd w:id="4"/>
      <w:r>
        <w:rPr>
          <w:color w:val="4E3629"/>
          <w:sz w:val="24"/>
        </w:rPr>
        <w:t>C</w:t>
      </w:r>
      <w:r>
        <w:rPr>
          <w:color w:val="4E3629"/>
          <w:sz w:val="24"/>
        </w:rPr>
        <w:t>reate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cross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syntax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2" w:lineRule="exact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 having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defined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> </w:t>
      </w:r>
      <w:r>
        <w:rPr>
          <w:color w:val="4E3629"/>
          <w:spacing w:val="-4"/>
          <w:sz w:val="24"/>
        </w:rPr>
        <w:t>ANSI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0"/>
        <w:jc w:val="left"/>
        <w:rPr>
          <w:sz w:val="24"/>
        </w:rPr>
      </w:pPr>
      <w:bookmarkStart w:name=" Describe a business need for combining" w:id="5"/>
      <w:bookmarkEnd w:id="5"/>
      <w:r>
        <w:rPr>
          <w:color w:val="4E3629"/>
          <w:sz w:val="24"/>
        </w:rPr>
        <w:t>D</w:t>
      </w:r>
      <w:r>
        <w:rPr>
          <w:color w:val="4E3629"/>
          <w:sz w:val="24"/>
        </w:rPr>
        <w:t>escribe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> sources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bookmarkStart w:name="Vocabulary" w:id="6"/>
      <w:bookmarkEnd w:id="6"/>
      <w:r>
        <w:rPr/>
      </w:r>
      <w:r>
        <w:rPr>
          <w:color w:val="4E3629"/>
          <w:spacing w:val="-2"/>
        </w:rPr>
        <w:t>Vocabulary</w:t>
      </w:r>
    </w:p>
    <w:p>
      <w:pPr>
        <w:pStyle w:val="BodyText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vocabulary</w:t>
      </w:r>
      <w:r>
        <w:rPr>
          <w:color w:val="4E3629"/>
          <w:spacing w:val="-4"/>
        </w:rPr>
        <w:t> </w:t>
      </w:r>
      <w:r>
        <w:rPr>
          <w:color w:val="4E3629"/>
        </w:rPr>
        <w:t>word</w:t>
      </w:r>
      <w:r>
        <w:rPr>
          <w:color w:val="4E3629"/>
          <w:spacing w:val="-2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each</w:t>
      </w:r>
      <w:r>
        <w:rPr>
          <w:color w:val="4E3629"/>
          <w:spacing w:val="-4"/>
        </w:rPr>
        <w:t> </w:t>
      </w:r>
      <w:r>
        <w:rPr>
          <w:color w:val="4E3629"/>
        </w:rPr>
        <w:t>definition</w:t>
      </w:r>
      <w:r>
        <w:rPr>
          <w:color w:val="4E3629"/>
          <w:spacing w:val="-2"/>
        </w:rPr>
        <w:t> below.</w:t>
      </w: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7200"/>
      </w:tblGrid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line="270" w:lineRule="atLeast"/>
              <w:ind w:left="108" w:right="36"/>
              <w:rPr>
                <w:sz w:val="24"/>
              </w:rPr>
            </w:pPr>
            <w:r>
              <w:rPr>
                <w:color w:val="4E3629"/>
                <w:sz w:val="24"/>
              </w:rPr>
              <w:t>Allows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natural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arbitrary</w:t>
            </w:r>
            <w:r>
              <w:rPr>
                <w:color w:val="4E3629"/>
                <w:spacing w:val="-6"/>
                <w:sz w:val="24"/>
              </w:rPr>
              <w:t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two columns with different names.</w:t>
            </w:r>
          </w:p>
        </w:tc>
      </w:tr>
      <w:tr>
        <w:trPr>
          <w:trHeight w:val="554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equijoin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pacing w:val="-4"/>
                <w:sz w:val="24"/>
              </w:rPr>
              <w:t>name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1"/>
      </w:pPr>
      <w:bookmarkStart w:name="Try It / Solve It" w:id="7"/>
      <w:bookmarkEnd w:id="7"/>
      <w:r>
        <w:rPr/>
      </w:r>
      <w:r>
        <w:rPr>
          <w:color w:val="4E3629"/>
        </w:rPr>
        <w:t>Try</w:t>
      </w:r>
      <w:r>
        <w:rPr>
          <w:color w:val="4E3629"/>
          <w:spacing w:val="-7"/>
        </w:rPr>
        <w:t> </w:t>
      </w:r>
      <w:r>
        <w:rPr>
          <w:color w:val="4E3629"/>
        </w:rPr>
        <w:t>It /</w:t>
      </w:r>
      <w:r>
        <w:rPr>
          <w:color w:val="4E3629"/>
          <w:spacing w:val="-2"/>
        </w:rPr>
        <w:t> </w:t>
      </w:r>
      <w:r>
        <w:rPr>
          <w:color w:val="4E3629"/>
        </w:rPr>
        <w:t>Solve </w:t>
      </w:r>
      <w:r>
        <w:rPr>
          <w:color w:val="4E3629"/>
          <w:spacing w:val="-5"/>
        </w:rPr>
        <w:t>It</w:t>
      </w:r>
    </w:p>
    <w:p>
      <w:pPr>
        <w:pStyle w:val="BodyText"/>
        <w:spacing w:before="1"/>
      </w:pPr>
    </w:p>
    <w:p>
      <w:pPr>
        <w:pStyle w:val="BodyText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4"/>
        </w:rPr>
        <w:t> </w:t>
      </w:r>
      <w:r>
        <w:rPr>
          <w:color w:val="4E3629"/>
        </w:rPr>
        <w:t>Oracle</w:t>
      </w:r>
      <w:r>
        <w:rPr>
          <w:color w:val="4E3629"/>
          <w:spacing w:val="-4"/>
        </w:rPr>
        <w:t> </w:t>
      </w:r>
      <w:r>
        <w:rPr>
          <w:color w:val="4E3629"/>
        </w:rPr>
        <w:t>database</w:t>
      </w:r>
      <w:r>
        <w:rPr>
          <w:color w:val="4E3629"/>
          <w:spacing w:val="-4"/>
        </w:rPr>
        <w:t> </w:t>
      </w:r>
      <w:r>
        <w:rPr>
          <w:color w:val="4E3629"/>
        </w:rPr>
        <w:t>for</w:t>
      </w:r>
      <w:r>
        <w:rPr>
          <w:color w:val="4E3629"/>
          <w:spacing w:val="-4"/>
        </w:rPr>
        <w:t> </w:t>
      </w:r>
      <w:r>
        <w:rPr>
          <w:color w:val="4E3629"/>
        </w:rPr>
        <w:t>problems</w:t>
      </w:r>
      <w:r>
        <w:rPr>
          <w:color w:val="4E3629"/>
          <w:spacing w:val="-2"/>
        </w:rPr>
        <w:t> </w:t>
      </w:r>
      <w:r>
        <w:rPr>
          <w:color w:val="4E3629"/>
        </w:rPr>
        <w:t>1-</w:t>
      </w:r>
      <w:r>
        <w:rPr>
          <w:color w:val="4E3629"/>
          <w:spacing w:val="-5"/>
        </w:rPr>
        <w:t>6.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885" w:hanging="360"/>
        <w:jc w:val="left"/>
        <w:rPr>
          <w:sz w:val="24"/>
        </w:rPr>
      </w:pP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locations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location_id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column.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Limit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 results to location 1400 only.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79" w:right="951" w:hanging="360"/>
        <w:jc w:val="left"/>
        <w:rPr>
          <w:sz w:val="24"/>
        </w:rPr>
      </w:pP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d_play_list_items,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d_track_listings,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d_cds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 syntax. Include the song ID, CD number, title, and comments in the output.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788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city,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location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10,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20,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30 for the city of Seattle.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region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region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2"/>
          <w:sz w:val="24"/>
        </w:rPr>
        <w:t>Americas.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737" w:hanging="360"/>
        <w:jc w:val="left"/>
        <w:rPr>
          <w:sz w:val="24"/>
        </w:rPr>
      </w:pPr>
      <w:r>
        <w:rPr>
          <w:color w:val="4E3629"/>
          <w:sz w:val="24"/>
        </w:rPr>
        <w:t>Write a statement joining the employees and jobs tables. Display the first and last names, hire date,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job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job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title,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maximum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salary.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Limit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those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jobs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that can earn more than $12,000.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471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job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title,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email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stock </w:t>
      </w:r>
      <w:r>
        <w:rPr>
          <w:color w:val="4E3629"/>
          <w:spacing w:val="-2"/>
          <w:sz w:val="24"/>
        </w:rPr>
        <w:t>clerks.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header="0" w:top="720" w:bottom="880" w:left="0" w:right="0"/>
          <w:pgNumType w:start="1"/>
        </w:sectPr>
      </w:pPr>
    </w:p>
    <w:p>
      <w:pPr>
        <w:pStyle w:val="BodyText"/>
        <w:spacing w:before="71"/>
        <w:ind w:left="720"/>
      </w:pPr>
      <w:r>
        <w:rPr>
          <w:color w:val="4E3629"/>
        </w:rPr>
        <w:t>The</w:t>
      </w:r>
      <w:r>
        <w:rPr>
          <w:color w:val="4E3629"/>
          <w:spacing w:val="-5"/>
        </w:rPr>
        <w:t> </w:t>
      </w:r>
      <w:r>
        <w:rPr>
          <w:color w:val="4E3629"/>
        </w:rPr>
        <w:t>following</w:t>
      </w:r>
      <w:r>
        <w:rPr>
          <w:color w:val="4E3629"/>
          <w:spacing w:val="-4"/>
        </w:rPr>
        <w:t> </w:t>
      </w:r>
      <w:r>
        <w:rPr>
          <w:color w:val="4E3629"/>
        </w:rPr>
        <w:t>questions</w:t>
      </w:r>
      <w:r>
        <w:rPr>
          <w:color w:val="4E3629"/>
          <w:spacing w:val="-4"/>
        </w:rPr>
        <w:t> </w:t>
      </w: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JOIN…ON</w:t>
      </w:r>
      <w:r>
        <w:rPr>
          <w:color w:val="4E3629"/>
          <w:spacing w:val="-3"/>
        </w:rPr>
        <w:t> </w:t>
      </w:r>
      <w:r>
        <w:rPr>
          <w:color w:val="4E3629"/>
          <w:spacing w:val="-2"/>
        </w:rPr>
        <w:t>syntax: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779" w:hanging="360"/>
        <w:jc w:val="lef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displays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first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first name, and manager last name for every employee in the employees table. Hint: this is a self-join.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486" w:hanging="360"/>
        <w:jc w:val="lef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location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city,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 Canadian locations.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748" w:hanging="360"/>
        <w:jc w:val="left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first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 employees in departments 80, 90, 110, and 190.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576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hire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those employees whose hire date was June 7, 1994.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spacing w:before="102"/>
        <w:ind w:left="720" w:right="0" w:firstLine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> owners.</w:t>
      </w:r>
    </w:p>
    <w:sectPr>
      <w:footerReference w:type="default" r:id="rId9"/>
      <w:pgSz w:w="12240" w:h="15840"/>
      <w:pgMar w:footer="734" w:header="0" w:top="940" w:bottom="9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450pt;height:8.75pt;mso-position-horizontal-relative:page;mso-position-vertical-relative:page;z-index:-1581056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pacing w:val="-2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8.880005pt;margin-top:742.76001pt;width:8.1pt;height:14pt;mso-position-horizontal-relative:page;mso-position-vertical-relative:page;z-index:-15810048" type="#_x0000_t202" id="docshape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20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DP_6_2_Practice.docx</dc:title>
  <dcterms:created xsi:type="dcterms:W3CDTF">2022-07-29T03:46:34Z</dcterms:created>
  <dcterms:modified xsi:type="dcterms:W3CDTF">2022-07-29T03:46:34Z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