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2-2: Recognizing PL/SQL Lexical Units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identificatorii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-tre sa inceapa cu o litera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-maxim 30 de caractere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-pot include $, _, #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-nu pot contine spatii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-sunt case insensitive (nu conteaza litere mici/mari)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Character Literals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-sunt case sensitive (conteaza)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-enclosed by ‘ ‘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Numeric Literals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</w:t>
      </w:r>
      <w:r>
        <w:rPr>
          <w:color w:val="2A6099"/>
        </w:rPr>
        <w:t>efectiv numere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Boolean Literals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-TRUE/FALSE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-nu le trebe ‘ ‘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Comentarii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-- ca in vhdl, o linie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/* */ ca in C/Java, bloc de comentarii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5"/>
        <w:gridCol w:w="6750"/>
      </w:tblGrid>
      <w:tr>
        <w:trPr/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Literals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explicit numeric, character string, date, or Boolean value that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is not represented by an identifier.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Delimitatori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Symbols that have special meaning to an Oracle database.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Reserved words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Words that have special meaning to an Oracle database and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cannot be used as identifiers.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Comentarii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Describe the purpose and use of each code segment and are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ignored by PL/SQL.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Lexical units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Building blocks of any PL/SQL block and are sequences of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characters including letters, digits, tabs, returns, and symbols.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Identifier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name, up to 30 characters in length, given to a PL/SQL object.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It / Solve It Questions</w:t>
      </w:r>
    </w:p>
    <w:p>
      <w:pPr>
        <w:pStyle w:val="Normal"/>
        <w:bidi w:val="0"/>
        <w:jc w:val="left"/>
        <w:rPr/>
      </w:pPr>
      <w:r>
        <w:rPr/>
        <w:t>1. Identify each of the following identifiers as valid or invalid. If invalid, specify why.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50"/>
        <w:gridCol w:w="769"/>
        <w:gridCol w:w="939"/>
        <w:gridCol w:w="3877"/>
      </w:tblGrid>
      <w:tr>
        <w:trPr/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Identificator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Valid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Invalid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De ce invalid?</w:t>
            </w:r>
          </w:p>
        </w:tc>
      </w:tr>
      <w:tr>
        <w:trPr/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Today</w:t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3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</w:tr>
      <w:tr>
        <w:trPr/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Last name</w:t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3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spatiu</w:t>
            </w:r>
          </w:p>
        </w:tc>
      </w:tr>
      <w:tr>
        <w:trPr/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today’s_date</w:t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3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‘</w:t>
            </w:r>
          </w:p>
        </w:tc>
      </w:tr>
      <w:tr>
        <w:trPr/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number_of_days_in_february_this_year</w:t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3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</w:tr>
      <w:tr>
        <w:trPr/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Isleap$year</w:t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3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</w:tr>
      <w:tr>
        <w:trPr/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#number</w:t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3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Nu incepe cu litera</w:t>
            </w:r>
          </w:p>
        </w:tc>
      </w:tr>
      <w:tr>
        <w:trPr/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NUMBER#</w:t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3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</w:tr>
      <w:tr>
        <w:trPr/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Number1to7</w:t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38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Identify the reserved words in the following list.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Cuvant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Rezervat?(Y/N)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make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seat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alter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rename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row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ja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web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nein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What kind of lexical unit (for example Reserved word, Delimiter, Literal, Comment) is each of the following?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Value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Lexical Unit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SELECT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Reserved word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:</w:t>
            </w:r>
            <w:r>
              <w:rPr/>
              <w:t>=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Delimitator compus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‘</w:t>
            </w:r>
            <w:r>
              <w:rPr/>
              <w:t>TEST’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Character literal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FALSE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Boolean Literal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-- </w:t>
            </w:r>
            <w:r>
              <w:rPr/>
              <w:t>new process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Commentariu pe o sg linie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FROM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Reserved word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/* select the country with the highest elevation*</w:t>
            </w:r>
            <w:r>
              <w:rPr>
                <w:i w:val="false"/>
                <w:iCs w:val="false"/>
              </w:rPr>
              <w:t>/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Comentariu pe mai multe linii poate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v_test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Identificator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4.09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Numeric literal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2</Pages>
  <Words>314</Words>
  <Characters>1667</Characters>
  <CharactersWithSpaces>1874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2022-11-20T12:55:20Z</dcterms:created>
  <dc:creator/>
  <dc:description/>
  <dc:language>en-US</dc:language>
  <cp:lastModifiedBy/>
  <dcterms:modified xsi:type="dcterms:W3CDTF">2022-11-20T13:20:49Z</dcterms:modified>
  <cp:revision>2</cp:revision>
  <dc:subject/>
  <dc:title/>
</cp:coreProperties>
</file>