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3A" w:rsidRPr="004E773A" w:rsidRDefault="004E773A" w:rsidP="004E773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теории полупроводников важно знать, где расположен уровень энергии, вероятность заполнения которого электронами равна 0,5. Этот уровень получил специальное наименование и </w:t>
      </w:r>
      <w:r w:rsidRPr="004E7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называется уровнем Ферми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имени известного итальянского физика.</w:t>
      </w:r>
    </w:p>
    <w:p w:rsidR="004E773A" w:rsidRPr="004E773A" w:rsidRDefault="00F21BC1" w:rsidP="004E77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56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="004E773A" w:rsidRPr="004E7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Ферми в чистом полупроводнике</w:t>
      </w:r>
    </w:p>
    <w:p w:rsidR="004E773A" w:rsidRDefault="004E773A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Приведем разъяснения где находится уровень Ферми у чистого полупроводника. У </w:t>
      </w:r>
      <w:r w:rsidR="001C6212" w:rsidRPr="001C6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чистого 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полупроводника число электронов в зоне проводимости точно равно числу дырок в валентной зоне.</w:t>
      </w:r>
      <w:r w:rsidR="001C6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вероятность заполнения симметрично расположенных относительно запрещенной зоны уровней энергии в зоне проводимости и валентной зоне в сумме равна единице. А это значит, что уровень Ферми, вероятность заполнения которого равна 0,5, должен располагаться в середине запрещенной зоны, как это показано на рисунке </w:t>
      </w:r>
      <w:r w:rsidR="00FB3E25" w:rsidRPr="00FB3E25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уровень Ферми обозначен через </w:t>
      </w:r>
      <w:r w:rsidRPr="004E773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E</w:t>
      </w:r>
      <w:r w:rsidRPr="004E773A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F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oval id="_x0000_s1058" style="position:absolute;left:0;text-align:left;margin-left:-8.05pt;margin-top:7.45pt;width:123.95pt;height:61.35pt;z-index:251695104">
            <v:textbox>
              <w:txbxContent>
                <w:p w:rsidR="006E66BB" w:rsidRDefault="006E66BB">
                  <w:r>
                    <w:t>дно зоны проводимости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3.1pt;margin-top:16.85pt;width:196.6pt;height:41.9pt;z-index:251683840" strokecolor="white [3212]">
            <v:textbox style="mso-next-textbox:#_x0000_s1046">
              <w:txbxContent>
                <w:p w:rsidR="001C52A6" w:rsidRDefault="001C52A6" w:rsidP="001C6212">
                  <w:pPr>
                    <w:spacing w:after="0"/>
                  </w:pPr>
                  <w:r>
                    <w:t>зона</w:t>
                  </w:r>
                </w:p>
                <w:p w:rsidR="001C52A6" w:rsidRDefault="001C52A6" w:rsidP="001C6212">
                  <w:pPr>
                    <w:spacing w:after="0"/>
                  </w:pPr>
                  <w:r>
                    <w:t xml:space="preserve"> проводимости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23.25pt;margin-top:3.65pt;width:345.6pt;height:209.75pt;z-index:251658240" strokecolor="white [3212]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9.7pt;margin-top:16.85pt;width:134.6pt;height:0;z-index:251659264" o:connectortype="straigh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9" type="#_x0000_t32" style="position:absolute;left:0;text-align:left;margin-left:105.3pt;margin-top:25.05pt;width:31.3pt;height:12pt;z-index:2516961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0" type="#_x0000_t32" style="position:absolute;left:0;text-align:left;margin-left:129.7pt;margin-top:25.05pt;width:134.6pt;height:0;z-index:251662336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29" type="#_x0000_t32" style="position:absolute;left:0;text-align:left;margin-left:129.7pt;margin-top:13.05pt;width:134.6pt;height:0;z-index:25166131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28" type="#_x0000_t32" style="position:absolute;left:0;text-align:left;margin-left:129.7pt;margin-top:1.05pt;width:134.6pt;height:0;z-index:251660288" o:connectortype="straigh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2" type="#_x0000_t202" style="position:absolute;left:0;text-align:left;margin-left:179.8pt;margin-top:13.2pt;width:147.75pt;height:21.75pt;z-index:251689984" strokecolor="white [3212]">
            <v:textbox>
              <w:txbxContent>
                <w:p w:rsidR="001C52A6" w:rsidRPr="00F21BC1" w:rsidRDefault="001C52A6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21BC1">
                    <w:rPr>
                      <w:rFonts w:ascii="Times New Roman" w:hAnsi="Times New Roman" w:cs="Times New Roman"/>
                      <w:i/>
                    </w:rPr>
                    <w:t>Eg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- </w:t>
                  </w:r>
                  <w:r w:rsidRPr="00F21BC1">
                    <w:rPr>
                      <w:rFonts w:ascii="Times New Roman" w:hAnsi="Times New Roman" w:cs="Times New Roman"/>
                    </w:rPr>
                    <w:t>запрещенная зона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1" type="#_x0000_t32" style="position:absolute;left:0;text-align:left;margin-left:172.95pt;margin-top:9.25pt;width:0;height:1in;z-index:251688960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129.7pt;margin-top:9.25pt;width:134.6pt;height:0;z-index:251663360" o:connectortype="straigh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0" type="#_x0000_t202" style="position:absolute;left:0;text-align:left;margin-left:19.5pt;margin-top:7.15pt;width:103.3pt;height:46.3pt;z-index:251687936" strokecolor="white [3212]">
            <v:textbox>
              <w:txbxContent>
                <w:p w:rsidR="001C52A6" w:rsidRPr="00F21BC1" w:rsidRDefault="001C52A6">
                  <w:r>
                    <w:rPr>
                      <w:lang w:val="en-US"/>
                    </w:rPr>
                    <w:t>уровень Ферми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9" type="#_x0000_t202" style="position:absolute;left:0;text-align:left;margin-left:267.9pt;margin-top:4.8pt;width:49.6pt;height:34.4pt;z-index:251686912" strokecolor="white [3212]">
            <v:textbox>
              <w:txbxContent>
                <w:p w:rsidR="001C52A6" w:rsidRPr="00F21BC1" w:rsidRDefault="001C52A6">
                  <w:pPr>
                    <w:rPr>
                      <w:rFonts w:ascii="Times New Roman" w:hAnsi="Times New Roman" w:cs="Times New Roman"/>
                      <w:i/>
                      <w:sz w:val="32"/>
                      <w:szCs w:val="32"/>
                      <w:lang w:val="en-US"/>
                    </w:rPr>
                  </w:pPr>
                  <w:r w:rsidRPr="00F21BC1">
                    <w:rPr>
                      <w:rFonts w:ascii="Times New Roman" w:hAnsi="Times New Roman" w:cs="Times New Roman"/>
                      <w:i/>
                      <w:sz w:val="32"/>
                      <w:szCs w:val="32"/>
                    </w:rPr>
                    <w:t>E</w:t>
                  </w:r>
                  <w:r w:rsidRPr="00F21BC1">
                    <w:rPr>
                      <w:rFonts w:ascii="Times New Roman" w:hAnsi="Times New Roman" w:cs="Times New Roman"/>
                      <w:i/>
                      <w:sz w:val="32"/>
                      <w:szCs w:val="32"/>
                      <w:vertAlign w:val="subscript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8" type="#_x0000_t32" style="position:absolute;left:0;text-align:left;margin-left:129.55pt;margin-top:18.55pt;width:134.6pt;height:0;z-index:251685888" o:connectortype="straight" strokeweight="1.75p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7" type="#_x0000_t32" style="position:absolute;left:0;text-align:left;margin-left:100.25pt;margin-top:25.65pt;width:36.35pt;height:24pt;flip:y;z-index:2516940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7" type="#_x0000_t202" style="position:absolute;left:0;text-align:left;margin-left:288.7pt;margin-top:25.5pt;width:92.05pt;height:53.4pt;z-index:251684864" strokecolor="white [3212]">
            <v:textbox>
              <w:txbxContent>
                <w:p w:rsidR="001C52A6" w:rsidRDefault="001C52A6">
                  <w:r>
                    <w:t>валентная зона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7" type="#_x0000_t32" style="position:absolute;left:0;text-align:left;margin-left:133.45pt;margin-top:25.65pt;width:134.6pt;height:0;z-index:251675648" o:connectortype="straigh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oval id="_x0000_s1056" style="position:absolute;left:0;text-align:left;margin-left:12pt;margin-top:3.7pt;width:93.3pt;height:66.95pt;z-index:251693056">
            <v:textbox style="mso-next-textbox:#_x0000_s1056">
              <w:txbxContent>
                <w:p w:rsidR="006E66BB" w:rsidRDefault="006E66BB">
                  <w:r>
                    <w:t>потолок валентной зоны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9" type="#_x0000_t32" style="position:absolute;left:0;text-align:left;margin-left:133.45pt;margin-top:21.85pt;width:134.6pt;height:0;z-index:251677696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8" type="#_x0000_t32" style="position:absolute;left:0;text-align:left;margin-left:133.45pt;margin-top:9.85pt;width:134.6pt;height:0;z-index:251676672" o:connectortype="straight"/>
        </w:pict>
      </w:r>
    </w:p>
    <w:p w:rsidR="001C6212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1" type="#_x0000_t32" style="position:absolute;left:0;text-align:left;margin-left:133.45pt;margin-top:18.05pt;width:134.6pt;height:0;z-index:25167974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0" type="#_x0000_t32" style="position:absolute;left:0;text-align:left;margin-left:133.45pt;margin-top:6.05pt;width:134.6pt;height:0;z-index:251678720" o:connectortype="straight"/>
        </w:pict>
      </w:r>
    </w:p>
    <w:p w:rsidR="001C6212" w:rsidRPr="004E773A" w:rsidRDefault="00374AFB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2" type="#_x0000_t32" style="position:absolute;left:0;text-align:left;margin-left:133.45pt;margin-top:2.25pt;width:134.6pt;height:0;z-index:251680768" o:connectortype="straight"/>
        </w:pict>
      </w:r>
    </w:p>
    <w:p w:rsidR="004E773A" w:rsidRPr="004E773A" w:rsidRDefault="00F21BC1" w:rsidP="004E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Рис.1.1.</w:t>
      </w:r>
    </w:p>
    <w:p w:rsidR="004E773A" w:rsidRDefault="00FB3E25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="004E773A"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возникает вопрос. Вероятность заполнения уровня Ферми равна 0,5, но он лежит внутри запрещенной зоны. Значит, на этом уровне электроны находиться не могут. </w:t>
      </w:r>
      <w:r w:rsidR="006A56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4E773A"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мысл уровня Ферми </w:t>
      </w:r>
      <w:r w:rsidR="006A5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объяснить </w:t>
      </w:r>
      <w:r w:rsidR="004E773A"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 образом: «Если бы внутри запрещенной зоны в месте расположения уровня Ферми имелись разрешенные энергетические уровни, то они заполнялись бы с вероятностью, которая была бы равна 0,5».</w:t>
      </w:r>
    </w:p>
    <w:p w:rsidR="00A95EF9" w:rsidRPr="00A95EF9" w:rsidRDefault="00A95EF9" w:rsidP="00A95EF9">
      <w:pPr>
        <w:spacing w:line="233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повышением температуры уровень Ферми</w: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смещается вверх к дну зоны проводимости, если </w: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18.15pt" o:ole="">
            <v:imagedata r:id="rId4" o:title=""/>
          </v:shape>
          <o:OLEObject Type="Embed" ProgID="Equation.DSMT4" ShapeID="_x0000_i1025" DrawAspect="Content" ObjectID="_1579378396" r:id="rId5"/>
        </w:objec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вниз, если </w: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00" w:dyaOrig="360">
          <v:shape id="_x0000_i1026" type="#_x0000_t75" style="width:40.05pt;height:18.15pt" o:ole="">
            <v:imagedata r:id="rId6" o:title=""/>
          </v:shape>
          <o:OLEObject Type="Embed" ProgID="Equation.DSMT4" ShapeID="_x0000_i1026" DrawAspect="Content" ObjectID="_1579378397" r:id="rId7"/>
        </w:objec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 1.). </w:t>
      </w:r>
      <w:r w:rsid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m</w:t>
      </w:r>
      <w:r w:rsidR="00F37E81" w:rsidRPr="00F37E8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эффективная</w:t>
      </w:r>
      <w:r w:rsidR="00F37E81" w:rsidRP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масса</w:t>
      </w:r>
      <w:r w:rsid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электрона и m</w:t>
      </w:r>
      <w:r w:rsidR="00F37E81" w:rsidRPr="00F37E8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p</w:t>
      </w:r>
      <w:r w:rsidR="00F37E81" w:rsidRP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эффективная масса дырки.</w:t>
      </w:r>
      <w:r w:rsidR="00F37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в большинстве случаев это смещение настолько незначительно, что 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пренебрегают и считают</w:t>
      </w:r>
      <w:r w:rsidRPr="00A95EF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уровень Ферми в собственных полупроводниках располагается посередине зоны.</w:t>
      </w:r>
    </w:p>
    <w:p w:rsidR="00A95EF9" w:rsidRDefault="00A95EF9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9345" cy="2321560"/>
            <wp:effectExtent l="0" t="0" r="0" b="0"/>
            <wp:docPr id="1" name="Рисунок 4" descr="Рис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_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F9" w:rsidRDefault="00A95EF9" w:rsidP="00A95EF9">
      <w:pPr>
        <w:pStyle w:val="a7"/>
      </w:pPr>
      <w:r>
        <w:rPr>
          <w:b/>
        </w:rPr>
        <w:t>Рис. 1</w:t>
      </w:r>
      <w:r w:rsidRPr="00325684">
        <w:rPr>
          <w:b/>
        </w:rPr>
        <w:t>.</w:t>
      </w:r>
      <w:r w:rsidRPr="002B069B">
        <w:t xml:space="preserve"> Положение уровня Ферми в собственном полупроводнике</w:t>
      </w:r>
    </w:p>
    <w:p w:rsidR="00A95EF9" w:rsidRPr="004E773A" w:rsidRDefault="00A95EF9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3A" w:rsidRPr="004E773A" w:rsidRDefault="006A56E7" w:rsidP="004E77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56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</w:t>
      </w:r>
      <w:r w:rsidR="004E773A" w:rsidRPr="004E7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ровень Ферми в примесных полупроводниках n- и р-типов</w:t>
      </w:r>
    </w:p>
    <w:p w:rsidR="004E773A" w:rsidRPr="004E773A" w:rsidRDefault="004E773A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донорной приме</w:t>
      </w:r>
      <w:r w:rsidR="006A56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</w:t>
      </w:r>
      <w:r w:rsidR="00607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6A5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7C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полупроводник</w:t>
      </w:r>
      <w:r w:rsidR="00607C8C"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n-типа</w:t>
      </w:r>
      <w:r w:rsidR="00607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56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(например, фосфора в германий), </w:t>
      </w: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 увеличивает число электронов в зоне проводимости, не меняя при этом числа дырок в валентной зоне. Это значит, что вероятность заполнения уровней зоны проводимости должна расти и следовательно, уровень Ферми должен сместиться вверх от середины запрещенной зоны ко «дну» зоны проводимости.</w:t>
      </w:r>
    </w:p>
    <w:p w:rsidR="004E773A" w:rsidRDefault="004E773A" w:rsidP="004E77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3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Аналогичные рассуждения позволяют утверждать, что в полупроводнике р-типа уровень Ферми должен сместиться от середины запрещенной зоны вниз к «потолку» валентной зоны.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примеси весьма существенно влияют на электрические свойства полупроводников. Так, добавление в кремний (Si) бора (B) в количестве одного атома на 10</w:t>
      </w:r>
      <w:r w:rsidRPr="0057370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атомов кремния увеличивает проводимость при комнатной температуре в тысячу раз по сравнению с чистым кремнием.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четырехвалентных полупроводников германия (Ge) и кремния (Si) донорными примесями являются атомы пятивалентных элементов, таких, как фосфор (P), мышьяк (As), сурьма (Sb). Название «донор» происходит от лат. donare – дарить. Каждый атом донорной примеси поставляет один электрон. Примесный полупроводник, в котором носителями заряда являются электроны, заряд которых отрицателен, называется полупроводником n-типа (от лат. negativ – отрицательный).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Ge), в которой на месте одного из атомов решетки помещен атом фосфора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(P), у которого пять валентных электронов. Четыре из них образуют ковалент-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 связи с соседними атомами германия, а пятый, донорный, удерживается у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положительного иона фосфора слабым кулоновским притяжением, наподобие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электрона в атоме водорода.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14.1, б, изображена энергетическая зонная схема полупроводника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донорной примесью.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энергетической схеме присутствие донорного электрона изображают,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размещая его энергетический уровень на расстоянии Ed от дна зоны проводи-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мости. Для того, чтобы этот электрон перешел в зону проводимости ему, нужно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сообщить энергию Ed.</w:t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7C8C" w:rsidRDefault="00374AFB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53" type="#_x0000_t202" style="position:absolute;margin-left:357.6pt;margin-top:62.35pt;width:29.4pt;height:30.05pt;z-index:251691008" strokecolor="white [3212]">
            <v:textbox>
              <w:txbxContent>
                <w:p w:rsidR="00250926" w:rsidRPr="00250926" w:rsidRDefault="00250926">
                  <w:pPr>
                    <w:rPr>
                      <w:sz w:val="28"/>
                      <w:szCs w:val="28"/>
                      <w:lang w:val="en-US"/>
                    </w:rPr>
                  </w:pPr>
                  <w:r w:rsidRPr="00250926">
                    <w:rPr>
                      <w:sz w:val="28"/>
                      <w:szCs w:val="28"/>
                    </w:rPr>
                    <w:t>Eg</w:t>
                  </w:r>
                </w:p>
              </w:txbxContent>
            </v:textbox>
          </v:shape>
        </w:pict>
      </w:r>
      <w:r w:rsidR="00607C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9287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8C" w:rsidRPr="00573700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</w:t>
      </w:r>
      <w:r w:rsid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Рис. </w:t>
      </w:r>
      <w:r w:rsidR="00250926"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7C66F3" w:rsidRPr="00573700" w:rsidRDefault="007C66F3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Акцепторными примесями для германия и кремния являются атомы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трехвалентных элементов, таких, как бор (B), алюминий (Al), галлий (Ga),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индий (In).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«акцептор» происходит от лат. acceptor – приемник. Каждый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 акцептора забирает из валентной зоны один электрон, создавая в валент-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зоне носитель заряда – дырку. Такой примесный полупроводник, в котором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носителями заряда являются положительные дырки, называется полупроводни-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 p-типа (от лат. positiv – положительный).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250926"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.2, а изображена схема кристаллической решетки германия (Ge)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которой на месте одного из атомов германия помещен атом бора (B), у ко-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торого три</w:t>
      </w:r>
      <w:r w:rsid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валентных электрона. На рис. </w:t>
      </w:r>
      <w:r w:rsidR="00250926"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.2, б, изображена энергетическая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зонная схема полупроводника с акцепторной примесью.</w:t>
      </w:r>
    </w:p>
    <w:p w:rsidR="007C66F3" w:rsidRPr="00573700" w:rsidRDefault="00374AFB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4" type="#_x0000_t202" style="position:absolute;margin-left:338.2pt;margin-top:43.45pt;width:26.9pt;height:21.95pt;z-index:251692032" strokecolor="white [3212]">
            <v:textbox style="mso-next-textbox:#_x0000_s1054">
              <w:txbxContent>
                <w:p w:rsidR="00250926" w:rsidRPr="00250926" w:rsidRDefault="002509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Eg</w:t>
                  </w:r>
                </w:p>
              </w:txbxContent>
            </v:textbox>
          </v:shape>
        </w:pict>
      </w:r>
      <w:r w:rsidR="007C66F3" w:rsidRPr="0057370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652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Рис. </w:t>
      </w:r>
      <w:r w:rsidR="00250926"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Трехвалентных электронов, которые имеет атом бора, окажется недоста-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для образования ковалентных связей с четырьмя соседями: одна из свя-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зей окажется лишь с одним электроном, полученным от атома германия. На эту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незаполненную связь от соседних атомов германия переходит электрон, обра-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зуя положительно заряженную дырку на своем прежнем месте, и атом бора,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результате, становится отрицательным ионом. Эта дырка будет связана с от-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рицательным ионом бора примерно так же, как донорный электрон связан с по-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ложительным ионом.</w:t>
      </w:r>
    </w:p>
    <w:p w:rsidR="007C66F3" w:rsidRPr="00573700" w:rsidRDefault="0025092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энергетической схеме (рис. </w:t>
      </w:r>
      <w:r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C66F3"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.2, б) вакантный уровень (с дыркой на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нем) мы должны разместить недалеко от «потолка» валентной зоны, его энер-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гия выше «потолка» валентной зоны на величину Ea. За счет теплового движе-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электрон из валентной зоны может перейти на акцепторный уровень, соз-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 свободную дырку в валентной зоне. На</w:t>
      </w:r>
      <w:r w:rsid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пространственной схеме (рис. </w:t>
      </w:r>
      <w:r w:rsidR="00250926" w:rsidRPr="002509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.2, а)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этому процессу соответствует возможность удаления положительной дырки от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отрицательного иона бора на сколь угодно большое расстояние: происходит</w:t>
      </w:r>
    </w:p>
    <w:p w:rsidR="007C66F3" w:rsidRPr="00573700" w:rsidRDefault="007C66F3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ионизация акцептора и переход дырки из связанного состояния в свободное.</w:t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C92311">
        <w:rPr>
          <w:rFonts w:ascii="Times New Roman" w:hAnsi="Times New Roman" w:cs="Times New Roman"/>
          <w:sz w:val="24"/>
          <w:szCs w:val="24"/>
        </w:rPr>
        <w:t>Известно следующее уравнение</w:t>
      </w:r>
      <w:r>
        <w:rPr>
          <w:rFonts w:ascii="Times New Roman" w:hAnsi="Times New Roman" w:cs="Times New Roman"/>
          <w:sz w:val="24"/>
          <w:szCs w:val="24"/>
        </w:rPr>
        <w:t xml:space="preserve"> (2.1)</w:t>
      </w:r>
      <w:r w:rsidRPr="00C92311">
        <w:rPr>
          <w:rFonts w:ascii="Times New Roman" w:hAnsi="Times New Roman" w:cs="Times New Roman"/>
          <w:sz w:val="24"/>
          <w:szCs w:val="24"/>
        </w:rPr>
        <w:t xml:space="preserve"> относительно положения уровня Ферми </w:t>
      </w:r>
      <w:r w:rsidRPr="00C92311">
        <w:rPr>
          <w:rFonts w:ascii="Times New Roman" w:hAnsi="Times New Roman" w:cs="Times New Roman"/>
          <w:i/>
          <w:sz w:val="24"/>
          <w:szCs w:val="24"/>
        </w:rPr>
        <w:t>Е</w:t>
      </w:r>
      <w:r w:rsidRPr="00C92311">
        <w:rPr>
          <w:rFonts w:ascii="Times New Roman" w:hAnsi="Times New Roman" w:cs="Times New Roman"/>
          <w:i/>
          <w:sz w:val="24"/>
          <w:szCs w:val="24"/>
          <w:vertAlign w:val="subscript"/>
        </w:rPr>
        <w:t>F</w:t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149225</wp:posOffset>
            </wp:positionV>
            <wp:extent cx="5379720" cy="763270"/>
            <wp:effectExtent l="19050" t="0" r="0" b="0"/>
            <wp:wrapSquare wrapText="bothSides"/>
            <wp:docPr id="11" name="Рисунок 7" descr="http://ok-t.ru/studopedia/baza18/2135312596109.files/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18/2135312596109.files/image5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(2.1)</w:t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(2</w:t>
      </w:r>
      <w:r w:rsidRPr="00C923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2311">
        <w:rPr>
          <w:rFonts w:ascii="Times New Roman" w:hAnsi="Times New Roman" w:cs="Times New Roman"/>
          <w:sz w:val="24"/>
          <w:szCs w:val="24"/>
        </w:rPr>
        <w:t>) ввиду его сложности обычно в общем виде не решают, а ограничиваются рассмотрением частных случаев.</w:t>
      </w:r>
    </w:p>
    <w:p w:rsidR="00EE2C18" w:rsidRPr="00C92311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311">
        <w:rPr>
          <w:rFonts w:ascii="Times New Roman" w:hAnsi="Times New Roman" w:cs="Times New Roman"/>
          <w:sz w:val="24"/>
          <w:szCs w:val="24"/>
        </w:rPr>
        <w:t>Например, при низких температурах, когда электроны в зоне проводимости появляются в основном за счет переходов с примесных уровней, а концентрация дырок бли</w:t>
      </w:r>
      <w:r>
        <w:rPr>
          <w:rFonts w:ascii="Times New Roman" w:hAnsi="Times New Roman" w:cs="Times New Roman"/>
          <w:sz w:val="24"/>
          <w:szCs w:val="24"/>
        </w:rPr>
        <w:t>зка к нулю, решение уравнения (2</w:t>
      </w:r>
      <w:r w:rsidRPr="00C923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2311">
        <w:rPr>
          <w:rFonts w:ascii="Times New Roman" w:hAnsi="Times New Roman" w:cs="Times New Roman"/>
          <w:sz w:val="24"/>
          <w:szCs w:val="24"/>
        </w:rPr>
        <w:t>) имеет вид</w:t>
      </w:r>
    </w:p>
    <w:p w:rsidR="00EE2C18" w:rsidRDefault="00EE2C18" w:rsidP="00EE2C18">
      <w:pPr>
        <w:pStyle w:val="a3"/>
        <w:ind w:left="250" w:right="250"/>
        <w:rPr>
          <w:rFonts w:eastAsiaTheme="minorHAnsi"/>
          <w:lang w:eastAsia="en-US"/>
        </w:rPr>
      </w:pPr>
      <w:r w:rsidRPr="00C92311">
        <w:rPr>
          <w:rFonts w:eastAsiaTheme="minorHAnsi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264795</wp:posOffset>
            </wp:positionV>
            <wp:extent cx="2059305" cy="492760"/>
            <wp:effectExtent l="0" t="0" r="0" b="0"/>
            <wp:wrapTight wrapText="bothSides">
              <wp:wrapPolygon edited="0">
                <wp:start x="8592" y="1670"/>
                <wp:lineTo x="0" y="6680"/>
                <wp:lineTo x="0" y="15031"/>
                <wp:lineTo x="9591" y="15031"/>
                <wp:lineTo x="8992" y="19206"/>
                <wp:lineTo x="9991" y="19206"/>
                <wp:lineTo x="20181" y="20041"/>
                <wp:lineTo x="20981" y="20041"/>
                <wp:lineTo x="21180" y="19206"/>
                <wp:lineTo x="20981" y="16701"/>
                <wp:lineTo x="20381" y="15031"/>
                <wp:lineTo x="21380" y="11691"/>
                <wp:lineTo x="21380" y="9186"/>
                <wp:lineTo x="20181" y="1670"/>
                <wp:lineTo x="8592" y="1670"/>
              </wp:wrapPolygon>
            </wp:wrapTight>
            <wp:docPr id="13" name="Рисунок 10" descr="http://ok-t.ru/studopedia/baza18/2135312596109.files/image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18/2135312596109.files/image5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2311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:rsidR="00EE2C18" w:rsidRPr="00C92311" w:rsidRDefault="00EE2C18" w:rsidP="00EE2C18">
      <w:pPr>
        <w:pStyle w:val="a3"/>
        <w:ind w:left="250" w:right="25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                                                              </w:t>
      </w:r>
      <w:r w:rsidRPr="00C9231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             </w:t>
      </w:r>
      <w:r w:rsidRPr="00C92311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>2</w:t>
      </w:r>
      <w:r w:rsidRPr="00C92311">
        <w:rPr>
          <w:rFonts w:eastAsiaTheme="minorHAnsi"/>
          <w:lang w:eastAsia="en-US"/>
        </w:rPr>
        <w:t>.2)</w:t>
      </w:r>
    </w:p>
    <w:p w:rsidR="00EE2C18" w:rsidRDefault="00EE2C18" w:rsidP="00EE2C18">
      <w:pPr>
        <w:pStyle w:val="a3"/>
        <w:ind w:left="250" w:right="250"/>
        <w:rPr>
          <w:rFonts w:eastAsiaTheme="minorHAnsi"/>
          <w:lang w:eastAsia="en-US"/>
        </w:rPr>
      </w:pPr>
    </w:p>
    <w:p w:rsidR="00EE2C18" w:rsidRDefault="00EE2C18" w:rsidP="00EE2C18">
      <w:pPr>
        <w:pStyle w:val="a3"/>
        <w:ind w:left="250" w:right="250"/>
        <w:rPr>
          <w:rFonts w:eastAsiaTheme="minorHAnsi"/>
          <w:lang w:eastAsia="en-US"/>
        </w:rPr>
      </w:pPr>
    </w:p>
    <w:p w:rsidR="00EE2C18" w:rsidRPr="00C92311" w:rsidRDefault="00EE2C18" w:rsidP="00EE2C18">
      <w:pPr>
        <w:pStyle w:val="a3"/>
        <w:ind w:left="250" w:right="25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Из уравнения (2</w:t>
      </w:r>
      <w:r w:rsidRPr="00C92311">
        <w:rPr>
          <w:rFonts w:eastAsiaTheme="minorHAnsi"/>
          <w:lang w:eastAsia="en-US"/>
        </w:rPr>
        <w:t>.2) следует, что при абсолютном нуле температуры энергия Ферми донорного полупроводника находится строго посередине между дном зоны проводимости и донорными уровнями. Температурная зависимость положения уровня Ферми определяет</w:t>
      </w:r>
      <w:r>
        <w:rPr>
          <w:rFonts w:eastAsiaTheme="minorHAnsi"/>
          <w:lang w:eastAsia="en-US"/>
        </w:rPr>
        <w:t>ся третьим членом в уравнении (2</w:t>
      </w:r>
      <w:r w:rsidRPr="00C92311">
        <w:rPr>
          <w:rFonts w:eastAsiaTheme="minorHAnsi"/>
          <w:lang w:eastAsia="en-US"/>
        </w:rPr>
        <w:t xml:space="preserve">.2), который меняет знак с изменением температуры. Поэтому уровень Ферми с повышением температуры сначала смещается к зоне проводимости, а </w:t>
      </w:r>
      <w:r>
        <w:rPr>
          <w:rFonts w:eastAsiaTheme="minorHAnsi"/>
          <w:lang w:eastAsia="en-US"/>
        </w:rPr>
        <w:t>затем - к валентной зоне (рис. 2.3</w:t>
      </w:r>
      <w:r w:rsidRPr="00C92311">
        <w:rPr>
          <w:rFonts w:eastAsiaTheme="minorHAnsi"/>
          <w:lang w:eastAsia="en-US"/>
        </w:rPr>
        <w:t>,а).</w:t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31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36453" cy="3474720"/>
            <wp:effectExtent l="19050" t="0" r="7197" b="0"/>
            <wp:docPr id="12" name="Рисунок 9" descr="Температурная зависимость Фер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мпературная зависимость Ферми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45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</w:pPr>
    </w:p>
    <w:p w:rsidR="00EE2C18" w:rsidRDefault="00EE2C18" w:rsidP="00EE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738">
        <w:rPr>
          <w:rFonts w:ascii="Times New Roman" w:hAnsi="Times New Roman" w:cs="Times New Roman"/>
          <w:sz w:val="24"/>
          <w:szCs w:val="24"/>
        </w:rPr>
        <w:t>Аналогично можно получить выражение для температурной зависимости уровня Ферми в акцепторном полупроводнике. График этой зависимости схематически приведен на рис. 2.3,б.</w:t>
      </w:r>
    </w:p>
    <w:p w:rsidR="00546A9E" w:rsidRDefault="00546A9E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45C" w:rsidRPr="00A531B2" w:rsidRDefault="0020245C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собственном полупроводнике </w:t>
      </w:r>
      <w:r w:rsidR="003750BC" w:rsidRPr="003750B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Ферми</w:t>
      </w:r>
      <w:r w:rsidR="00375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примерно равен уровню Ферми</w:t>
      </w:r>
      <w:r w:rsidR="00E1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Ei, делящему запрещенную зону ровно пополам.</w:t>
      </w:r>
    </w:p>
    <w:p w:rsidR="0020245C" w:rsidRDefault="0020245C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45C" w:rsidRPr="00A531B2" w:rsidRDefault="0020245C" w:rsidP="007C6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750BC">
        <w:rPr>
          <w:rFonts w:ascii="Times New Roman" w:hAnsi="Times New Roman" w:cs="Times New Roman"/>
          <w:i/>
          <w:iCs/>
        </w:rPr>
        <w:t xml:space="preserve">                                                            </w:t>
      </w:r>
      <w:r w:rsidRPr="0020245C">
        <w:rPr>
          <w:rFonts w:ascii="Times New Roman" w:hAnsi="Times New Roman" w:cs="Times New Roman"/>
          <w:i/>
          <w:iCs/>
          <w:lang w:val="en-US"/>
        </w:rPr>
        <w:t>E</w:t>
      </w:r>
      <w:r w:rsidRPr="0020245C">
        <w:rPr>
          <w:rFonts w:ascii="Times New Roman" w:hAnsi="Times New Roman" w:cs="Times New Roman"/>
          <w:i/>
          <w:iCs/>
          <w:vertAlign w:val="subscript"/>
          <w:lang w:val="en-US"/>
        </w:rPr>
        <w:t>F</w:t>
      </w:r>
      <w:r w:rsidRPr="00A531B2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3750BC" w:rsidRPr="00A531B2">
        <w:rPr>
          <w:rFonts w:ascii="Times New Roman" w:hAnsi="Times New Roman" w:cs="Times New Roman"/>
          <w:i/>
          <w:iCs/>
        </w:rPr>
        <w:t>≈</w:t>
      </w:r>
      <w:r w:rsidR="003750BC">
        <w:rPr>
          <w:rFonts w:ascii="Times New Roman" w:hAnsi="Times New Roman" w:cs="Times New Roman"/>
          <w:i/>
          <w:iCs/>
          <w:lang w:val="en-US"/>
        </w:rPr>
        <w:t>Ei</w:t>
      </w:r>
      <w:r w:rsidR="003750BC" w:rsidRPr="00A531B2">
        <w:rPr>
          <w:rFonts w:ascii="Times New Roman" w:hAnsi="Times New Roman" w:cs="Times New Roman"/>
          <w:i/>
          <w:iCs/>
        </w:rPr>
        <w:t xml:space="preserve"> </w:t>
      </w:r>
      <w:r w:rsidRPr="00A531B2">
        <w:rPr>
          <w:rFonts w:ascii="Times New Roman" w:hAnsi="Times New Roman" w:cs="Times New Roman"/>
          <w:i/>
          <w:iCs/>
        </w:rPr>
        <w:t>=</w:t>
      </w:r>
      <w:r w:rsidR="003750BC" w:rsidRPr="00A531B2">
        <w:rPr>
          <w:rFonts w:ascii="Times New Roman" w:hAnsi="Times New Roman" w:cs="Times New Roman"/>
          <w:i/>
          <w:iCs/>
        </w:rPr>
        <w:t xml:space="preserve"> </w:t>
      </w:r>
      <w:r w:rsidRPr="00A531B2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  <w:lang w:val="en-US"/>
        </w:rPr>
        <w:t>E</w:t>
      </w:r>
      <w:r w:rsidRPr="0020245C">
        <w:rPr>
          <w:rFonts w:ascii="Times New Roman" w:hAnsi="Times New Roman" w:cs="Times New Roman"/>
          <w:i/>
          <w:iCs/>
          <w:vertAlign w:val="subscript"/>
          <w:lang w:val="en-US"/>
        </w:rPr>
        <w:t>C</w:t>
      </w:r>
      <w:r w:rsidRPr="00A531B2">
        <w:rPr>
          <w:rFonts w:ascii="Times New Roman" w:hAnsi="Times New Roman" w:cs="Times New Roman"/>
          <w:i/>
          <w:iCs/>
        </w:rPr>
        <w:t xml:space="preserve"> + </w:t>
      </w:r>
      <w:r>
        <w:rPr>
          <w:rFonts w:ascii="Times New Roman" w:hAnsi="Times New Roman" w:cs="Times New Roman"/>
          <w:i/>
          <w:iCs/>
          <w:lang w:val="en-US"/>
        </w:rPr>
        <w:t>E</w:t>
      </w:r>
      <w:r w:rsidRPr="0020245C">
        <w:rPr>
          <w:rFonts w:ascii="Times New Roman" w:hAnsi="Times New Roman" w:cs="Times New Roman"/>
          <w:i/>
          <w:iCs/>
          <w:vertAlign w:val="subscript"/>
          <w:lang w:val="en-US"/>
        </w:rPr>
        <w:t>V</w:t>
      </w:r>
      <w:r w:rsidRPr="00A531B2">
        <w:rPr>
          <w:rFonts w:ascii="Times New Roman" w:hAnsi="Times New Roman" w:cs="Times New Roman"/>
          <w:i/>
          <w:iCs/>
        </w:rPr>
        <w:t>)/2 = 0,5</w:t>
      </w:r>
      <w:r>
        <w:rPr>
          <w:rFonts w:ascii="Times New Roman" w:hAnsi="Times New Roman" w:cs="Times New Roman"/>
          <w:i/>
          <w:iCs/>
          <w:lang w:val="en-US"/>
        </w:rPr>
        <w:t>Eg</w:t>
      </w:r>
    </w:p>
    <w:p w:rsidR="0020245C" w:rsidRPr="00A531B2" w:rsidRDefault="0020245C" w:rsidP="007C6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20245C" w:rsidRDefault="0020245C" w:rsidP="007C6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20245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кремния</w:t>
      </w:r>
      <w:r w:rsidR="00375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n-</w:t>
      </w:r>
      <w:r w:rsidR="00A53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при комнатной температуре </w:t>
      </w:r>
      <w:r w:rsidRPr="00202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24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Eg</w:t>
      </w:r>
      <w:r w:rsidRPr="003750B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375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0BC" w:rsidRPr="00375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1,1 эВ, тогда </w:t>
      </w:r>
      <w:r w:rsidR="003750BC" w:rsidRPr="0020245C">
        <w:rPr>
          <w:rFonts w:ascii="Times New Roman" w:hAnsi="Times New Roman" w:cs="Times New Roman"/>
          <w:i/>
          <w:iCs/>
          <w:lang w:val="en-US"/>
        </w:rPr>
        <w:t>E</w:t>
      </w:r>
      <w:r w:rsidR="003750BC" w:rsidRPr="0020245C">
        <w:rPr>
          <w:rFonts w:ascii="Times New Roman" w:hAnsi="Times New Roman" w:cs="Times New Roman"/>
          <w:i/>
          <w:iCs/>
          <w:vertAlign w:val="subscript"/>
          <w:lang w:val="en-US"/>
        </w:rPr>
        <w:t>F</w:t>
      </w:r>
      <w:r w:rsidR="003750BC" w:rsidRPr="003750B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3750BC" w:rsidRPr="003750BC">
        <w:rPr>
          <w:rFonts w:ascii="Times New Roman" w:hAnsi="Times New Roman" w:cs="Times New Roman"/>
          <w:i/>
          <w:iCs/>
        </w:rPr>
        <w:t>=</w:t>
      </w:r>
      <w:r w:rsidR="003750BC">
        <w:rPr>
          <w:rFonts w:ascii="Times New Roman" w:hAnsi="Times New Roman" w:cs="Times New Roman"/>
          <w:i/>
          <w:iCs/>
        </w:rPr>
        <w:t xml:space="preserve"> 0,55 эВ.</w:t>
      </w:r>
    </w:p>
    <w:p w:rsidR="003750BC" w:rsidRDefault="003750BC" w:rsidP="007C6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3750BC" w:rsidRPr="003750BC" w:rsidRDefault="003750BC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1651" cy="2315475"/>
            <wp:effectExtent l="19050" t="0" r="649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50" cy="231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D7" w:rsidRPr="00271DBF" w:rsidRDefault="00131ED7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A9E" w:rsidRPr="00A531B2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собственном полупроводнике положение уровня Ферми φ относительно середины запре</w:t>
      </w:r>
      <w:r w:rsidR="00A531B2"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щенной зоны полупроводника равн</w:t>
      </w:r>
      <w:r w:rsidR="00CF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о:</w:t>
      </w: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980" w:dyaOrig="840">
          <v:shape id="_x0000_i1027" type="#_x0000_t75" style="width:149pt;height:41.95pt" o:ole="">
            <v:imagedata r:id="rId15" o:title=""/>
          </v:shape>
          <o:OLEObject Type="Embed" ProgID="Equation.3" ShapeID="_x0000_i1027" DrawAspect="Content" ObjectID="_1579378398" r:id="rId16"/>
        </w:object>
      </w: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980" w:dyaOrig="800">
          <v:shape id="_x0000_i1028" type="#_x0000_t75" style="width:125.85pt;height:51.35pt" o:ole="">
            <v:imagedata r:id="rId17" o:title=""/>
          </v:shape>
          <o:OLEObject Type="Embed" ProgID="Equation.DSMT4" ShapeID="_x0000_i1028" DrawAspect="Content" ObjectID="_1579378399" r:id="rId18"/>
        </w:object>
      </w: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000" w:dyaOrig="840">
          <v:shape id="_x0000_i1029" type="#_x0000_t75" style="width:128.35pt;height:53.85pt" o:ole="">
            <v:imagedata r:id="rId19" o:title=""/>
          </v:shape>
          <o:OLEObject Type="Embed" ProgID="Equation.DSMT4" ShapeID="_x0000_i1029" DrawAspect="Content" ObjectID="_1579378400" r:id="rId20"/>
        </w:object>
      </w: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52A6" w:rsidRPr="00573700" w:rsidRDefault="001C52A6" w:rsidP="001C52A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CF67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CF67D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n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эффективная масса электрона</w:t>
      </w:r>
    </w:p>
    <w:p w:rsidR="001C52A6" w:rsidRPr="00573700" w:rsidRDefault="001C52A6" w:rsidP="001C52A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7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CF67D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p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эффективная масса дырки</w:t>
      </w:r>
    </w:p>
    <w:p w:rsidR="001C52A6" w:rsidRPr="00573700" w:rsidRDefault="001C52A6" w:rsidP="001C52A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7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постоянная Больцмана</w:t>
      </w:r>
    </w:p>
    <w:p w:rsidR="001C52A6" w:rsidRPr="00573700" w:rsidRDefault="001C52A6" w:rsidP="001C52A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7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</w:t>
      </w: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температура в градусах Кельвина</w:t>
      </w: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52A6" w:rsidRPr="00573700" w:rsidRDefault="001C52A6" w:rsidP="007C6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340F" w:rsidRDefault="009E340F" w:rsidP="009E34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Вышеприведенные формулы позволяют рассчитать положение уровня Ферми  в  собственном полупроводнике</w:t>
      </w:r>
      <w:r w:rsidR="00591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1EF4" w:rsidRPr="0057370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 середины запре</w:t>
      </w:r>
      <w:r w:rsidR="00591EF4"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щенной зоны.</w:t>
      </w:r>
    </w:p>
    <w:p w:rsidR="00591EF4" w:rsidRDefault="00591EF4" w:rsidP="009E34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EF4" w:rsidRPr="00591EF4" w:rsidRDefault="00591EF4" w:rsidP="00591E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1E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Примесные полупроводники</w:t>
      </w:r>
    </w:p>
    <w:p w:rsidR="001C52A6" w:rsidRPr="00591EF4" w:rsidRDefault="001C52A6" w:rsidP="00591E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Положение уровня Ферми в примесных полупроводниках относительно дна зоны проводимости (</w:t>
      </w:r>
      <w:r w:rsidRPr="00A531B2">
        <w:rPr>
          <w:rFonts w:ascii="Times New Roman" w:hAnsi="Times New Roman" w:cs="Times New Roman"/>
          <w:i/>
          <w:iCs/>
        </w:rPr>
        <w:t>E</w:t>
      </w:r>
      <w:r w:rsidRPr="00A531B2">
        <w:rPr>
          <w:rFonts w:ascii="Times New Roman" w:hAnsi="Times New Roman" w:cs="Times New Roman"/>
          <w:i/>
          <w:iCs/>
          <w:vertAlign w:val="subscript"/>
        </w:rPr>
        <w:t>C</w:t>
      </w:r>
      <w:r w:rsidRPr="00A531B2">
        <w:rPr>
          <w:rFonts w:ascii="Times New Roman" w:hAnsi="Times New Roman" w:cs="Times New Roman"/>
          <w:i/>
          <w:iCs/>
        </w:rPr>
        <w:t>-E</w:t>
      </w:r>
      <w:r w:rsidRPr="00A531B2">
        <w:rPr>
          <w:rFonts w:ascii="Times New Roman" w:hAnsi="Times New Roman" w:cs="Times New Roman"/>
          <w:i/>
          <w:iCs/>
          <w:vertAlign w:val="subscript"/>
        </w:rPr>
        <w:t>F</w:t>
      </w:r>
      <w:r>
        <w:rPr>
          <w:rFonts w:ascii="Times New Roman" w:hAnsi="Times New Roman" w:cs="Times New Roman"/>
          <w:iCs/>
        </w:rPr>
        <w:t>)</w:t>
      </w:r>
      <w:r w:rsidRPr="00A531B2">
        <w:rPr>
          <w:rFonts w:ascii="Times New Roman" w:hAnsi="Times New Roman" w:cs="Times New Roman"/>
          <w:iCs/>
        </w:rPr>
        <w:t xml:space="preserve"> или потолка валентной зоны </w:t>
      </w:r>
      <w:r>
        <w:rPr>
          <w:rFonts w:ascii="Times New Roman" w:hAnsi="Times New Roman" w:cs="Times New Roman"/>
          <w:iCs/>
        </w:rPr>
        <w:t>(</w:t>
      </w:r>
      <w:r w:rsidRPr="00A531B2">
        <w:rPr>
          <w:rFonts w:ascii="Times New Roman" w:hAnsi="Times New Roman" w:cs="Times New Roman"/>
          <w:i/>
          <w:iCs/>
        </w:rPr>
        <w:t>E</w:t>
      </w:r>
      <w:r w:rsidRPr="00A531B2">
        <w:rPr>
          <w:rFonts w:ascii="Times New Roman" w:hAnsi="Times New Roman" w:cs="Times New Roman"/>
          <w:i/>
          <w:iCs/>
          <w:vertAlign w:val="subscript"/>
        </w:rPr>
        <w:t>F</w:t>
      </w:r>
      <w:r w:rsidRPr="00A531B2">
        <w:rPr>
          <w:rFonts w:ascii="Times New Roman" w:hAnsi="Times New Roman" w:cs="Times New Roman"/>
          <w:i/>
          <w:iCs/>
        </w:rPr>
        <w:t>-E</w:t>
      </w:r>
      <w:r w:rsidRPr="00A531B2">
        <w:rPr>
          <w:rFonts w:ascii="Times New Roman" w:hAnsi="Times New Roman" w:cs="Times New Roman"/>
          <w:i/>
          <w:iCs/>
          <w:vertAlign w:val="subscript"/>
        </w:rPr>
        <w:t>V</w:t>
      </w:r>
      <w:r>
        <w:rPr>
          <w:rFonts w:ascii="Times New Roman" w:hAnsi="Times New Roman" w:cs="Times New Roman"/>
          <w:iCs/>
        </w:rPr>
        <w:t>)</w:t>
      </w:r>
      <w:r w:rsidRPr="00A531B2">
        <w:rPr>
          <w:rFonts w:ascii="Times New Roman" w:hAnsi="Times New Roman" w:cs="Times New Roman"/>
          <w:iCs/>
        </w:rPr>
        <w:t xml:space="preserve"> может быть определено </w:t>
      </w:r>
      <w:r>
        <w:rPr>
          <w:rFonts w:ascii="Times New Roman" w:hAnsi="Times New Roman" w:cs="Times New Roman"/>
          <w:iCs/>
        </w:rPr>
        <w:t>из следующих соотношений:</w:t>
      </w:r>
    </w:p>
    <w:p w:rsidR="00131ED7" w:rsidRP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131ED7">
        <w:rPr>
          <w:rFonts w:ascii="Times New Roman" w:hAnsi="Times New Roman" w:cs="Times New Roman"/>
          <w:i/>
          <w:iCs/>
        </w:rPr>
        <w:t xml:space="preserve">                              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F 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=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kT·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>ln(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C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/N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d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)  ,   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F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V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kT·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>ln(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V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/N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a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)  </w:t>
      </w: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E44A35">
        <w:rPr>
          <w:rFonts w:ascii="Times New Roman" w:hAnsi="Times New Roman" w:cs="Times New Roman"/>
          <w:iCs/>
          <w:sz w:val="24"/>
          <w:szCs w:val="24"/>
        </w:rPr>
        <w:t>Если</w:t>
      </w:r>
      <w:r>
        <w:rPr>
          <w:rFonts w:ascii="Times New Roman" w:hAnsi="Times New Roman" w:cs="Times New Roman"/>
          <w:iCs/>
          <w:sz w:val="24"/>
          <w:szCs w:val="24"/>
        </w:rPr>
        <w:t xml:space="preserve"> полупроводник одновременно легирован донорами с концентрацией </w:t>
      </w:r>
      <w:r w:rsidRPr="00E44A3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44A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Pr="00E44A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акцепторами с концентрацией </w:t>
      </w:r>
      <w:r w:rsidRPr="00E44A3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44A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E44A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4A35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44A35">
        <w:rPr>
          <w:rFonts w:ascii="Times New Roman" w:hAnsi="Times New Roman" w:cs="Times New Roman"/>
          <w:iCs/>
          <w:sz w:val="24"/>
          <w:szCs w:val="24"/>
        </w:rPr>
        <w:t>то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расчетные формулы принимают следующий вид:</w:t>
      </w:r>
    </w:p>
    <w:p w:rsidR="00131ED7" w:rsidRPr="00E44A35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</w:pPr>
      <w:r w:rsidRPr="00131E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F 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=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kT·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>ln(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C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/(N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d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-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a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)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 w:rsidRPr="00E44A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E44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A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E44A3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d</w:t>
      </w:r>
      <w:r w:rsidRPr="00E44A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&gt; N</w:t>
      </w:r>
      <w:r w:rsidRPr="00E44A3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a</w:t>
      </w: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</w:pPr>
    </w:p>
    <w:p w:rsidR="00131ED7" w:rsidRP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       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F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V 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kT·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>ln(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V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r w:rsidRPr="00E44A3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E44A35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- Nd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)</w:t>
      </w:r>
      <w:r w:rsidRPr="00E44A35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при </w:t>
      </w:r>
      <w:r w:rsidRPr="00271DB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 w:rsidRPr="00271D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 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</w:t>
      </w:r>
    </w:p>
    <w:p w:rsidR="00131ED7" w:rsidRP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</w:pPr>
    </w:p>
    <w:p w:rsidR="00131ED7" w:rsidRDefault="00131ED7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71DBF">
        <w:rPr>
          <w:rFonts w:ascii="Times New Roman" w:hAnsi="Times New Roman" w:cs="Times New Roman"/>
          <w:iCs/>
          <w:sz w:val="24"/>
          <w:szCs w:val="24"/>
        </w:rPr>
        <w:t>Из</w:t>
      </w:r>
      <w:r>
        <w:rPr>
          <w:rFonts w:ascii="Times New Roman" w:hAnsi="Times New Roman" w:cs="Times New Roman"/>
          <w:iCs/>
          <w:sz w:val="24"/>
          <w:szCs w:val="24"/>
        </w:rPr>
        <w:t xml:space="preserve"> вышеприведенных выражений следует, что при очень сильном легировании полупроводников, когда 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 xml:space="preserve"> &gt; 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1DBF">
        <w:rPr>
          <w:rFonts w:ascii="Times New Roman" w:hAnsi="Times New Roman" w:cs="Times New Roman"/>
          <w:iCs/>
          <w:sz w:val="24"/>
          <w:szCs w:val="24"/>
        </w:rPr>
        <w:t>или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 xml:space="preserve"> &gt;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271DB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271D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1DBF">
        <w:rPr>
          <w:rFonts w:ascii="Times New Roman" w:hAnsi="Times New Roman" w:cs="Times New Roman"/>
          <w:iCs/>
          <w:sz w:val="24"/>
          <w:szCs w:val="24"/>
        </w:rPr>
        <w:t xml:space="preserve">уровень Ферми находится либо </w:t>
      </w:r>
      <w:r>
        <w:rPr>
          <w:rFonts w:ascii="Times New Roman" w:hAnsi="Times New Roman" w:cs="Times New Roman"/>
          <w:iCs/>
          <w:sz w:val="24"/>
          <w:szCs w:val="24"/>
        </w:rPr>
        <w:t>в зоне проводимости, либо в валентной зоне. Такие полупроводники называются вырожденными и их свойства напоминают свойства металлов.</w:t>
      </w:r>
    </w:p>
    <w:p w:rsidR="00F967EB" w:rsidRPr="00F967EB" w:rsidRDefault="00F967EB" w:rsidP="0013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F967EB">
        <w:rPr>
          <w:rFonts w:ascii="Times New Roman" w:hAnsi="Times New Roman" w:cs="Times New Roman"/>
          <w:b/>
          <w:iCs/>
          <w:sz w:val="24"/>
          <w:szCs w:val="24"/>
        </w:rPr>
        <w:t>С</w:t>
      </w:r>
      <w:r w:rsidR="00B739F4">
        <w:rPr>
          <w:rFonts w:ascii="Times New Roman" w:hAnsi="Times New Roman" w:cs="Times New Roman"/>
          <w:b/>
          <w:iCs/>
          <w:sz w:val="24"/>
          <w:szCs w:val="24"/>
        </w:rPr>
        <w:t xml:space="preserve">ледует отметить, что в </w:t>
      </w:r>
      <w:r w:rsidRPr="00F967EB">
        <w:rPr>
          <w:rFonts w:ascii="Times New Roman" w:hAnsi="Times New Roman" w:cs="Times New Roman"/>
          <w:b/>
          <w:iCs/>
          <w:sz w:val="24"/>
          <w:szCs w:val="24"/>
        </w:rPr>
        <w:t xml:space="preserve">полупроводниках </w:t>
      </w:r>
      <w:r>
        <w:rPr>
          <w:rFonts w:ascii="Times New Roman" w:hAnsi="Times New Roman" w:cs="Times New Roman"/>
          <w:b/>
          <w:iCs/>
          <w:sz w:val="24"/>
          <w:szCs w:val="24"/>
        </w:rPr>
        <w:t>n-типа</w:t>
      </w:r>
      <w:r w:rsidR="00B739F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F967EB">
        <w:rPr>
          <w:rFonts w:ascii="Times New Roman" w:hAnsi="Times New Roman" w:cs="Times New Roman"/>
          <w:b/>
          <w:iCs/>
          <w:sz w:val="24"/>
          <w:szCs w:val="24"/>
        </w:rPr>
        <w:t xml:space="preserve">основными носителями заряда являются электроны, </w:t>
      </w:r>
      <w:r w:rsidR="00B739F4">
        <w:rPr>
          <w:rFonts w:ascii="Times New Roman" w:hAnsi="Times New Roman" w:cs="Times New Roman"/>
          <w:b/>
          <w:iCs/>
          <w:sz w:val="24"/>
          <w:szCs w:val="24"/>
        </w:rPr>
        <w:t xml:space="preserve">неосновными - дырки. В полупроводниках p-типа - основными носителями заряда являются дырки, </w:t>
      </w:r>
      <w:r w:rsidRPr="00F967EB">
        <w:rPr>
          <w:rFonts w:ascii="Times New Roman" w:hAnsi="Times New Roman" w:cs="Times New Roman"/>
          <w:b/>
          <w:iCs/>
          <w:sz w:val="24"/>
          <w:szCs w:val="24"/>
        </w:rPr>
        <w:t xml:space="preserve">а </w:t>
      </w:r>
      <w:r w:rsidR="00B739F4">
        <w:rPr>
          <w:rFonts w:ascii="Times New Roman" w:hAnsi="Times New Roman" w:cs="Times New Roman"/>
          <w:b/>
          <w:iCs/>
          <w:sz w:val="24"/>
          <w:szCs w:val="24"/>
        </w:rPr>
        <w:t>неосновными  - электроны</w:t>
      </w:r>
      <w:r w:rsidRPr="00F967EB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607C8C" w:rsidRPr="004E773A" w:rsidRDefault="00607C8C" w:rsidP="00607C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410" w:rsidRDefault="00130410" w:rsidP="00130410">
      <w:pPr>
        <w:pStyle w:val="1"/>
        <w:spacing w:before="0" w:after="0"/>
        <w:rPr>
          <w:bCs/>
        </w:rPr>
      </w:pPr>
    </w:p>
    <w:p w:rsidR="00130410" w:rsidRPr="00327EDE" w:rsidRDefault="00130410" w:rsidP="00130410">
      <w:pPr>
        <w:pStyle w:val="1"/>
        <w:spacing w:before="0" w:after="0"/>
        <w:rPr>
          <w:bCs/>
        </w:rPr>
      </w:pPr>
      <w:r w:rsidRPr="00327EDE">
        <w:rPr>
          <w:bCs/>
        </w:rPr>
        <w:t>Цели работы:</w:t>
      </w:r>
    </w:p>
    <w:p w:rsidR="00130410" w:rsidRPr="00130410" w:rsidRDefault="00130410" w:rsidP="00130410">
      <w:pPr>
        <w:jc w:val="both"/>
        <w:rPr>
          <w:sz w:val="24"/>
        </w:rPr>
      </w:pPr>
      <w:r w:rsidRPr="00130410">
        <w:rPr>
          <w:sz w:val="24"/>
        </w:rPr>
        <w:t>Изучение принципов расчета объемного положения уровня Ферми</w:t>
      </w:r>
      <w:r w:rsidRPr="00130410">
        <w:rPr>
          <w:b/>
        </w:rPr>
        <w:t xml:space="preserve"> </w:t>
      </w:r>
      <w:r w:rsidRPr="00130410">
        <w:rPr>
          <w:sz w:val="24"/>
        </w:rPr>
        <w:t>для собственных полупроводников при различных температурах с учетом различных значений эффективных масс электронов и дырок, приобретение практических навыков по реализации  в среде MATLAB принципов расчета и построение на основании данных расчета зонной диаграммы для указанных полупроводников.</w:t>
      </w:r>
    </w:p>
    <w:p w:rsidR="00130410" w:rsidRPr="00327EDE" w:rsidRDefault="00130410" w:rsidP="00130410">
      <w:pPr>
        <w:pStyle w:val="1"/>
        <w:spacing w:before="0" w:after="0"/>
        <w:rPr>
          <w:bCs/>
        </w:rPr>
      </w:pPr>
    </w:p>
    <w:p w:rsidR="00130410" w:rsidRPr="00327EDE" w:rsidRDefault="00130410" w:rsidP="00130410">
      <w:pPr>
        <w:pStyle w:val="1"/>
        <w:spacing w:before="0" w:after="0"/>
        <w:rPr>
          <w:bCs/>
        </w:rPr>
      </w:pPr>
      <w:r w:rsidRPr="00327EDE">
        <w:rPr>
          <w:bCs/>
        </w:rPr>
        <w:lastRenderedPageBreak/>
        <w:t>Задачи работы:</w:t>
      </w:r>
    </w:p>
    <w:p w:rsidR="00130410" w:rsidRDefault="00130410" w:rsidP="00130410">
      <w:pPr>
        <w:jc w:val="both"/>
        <w:rPr>
          <w:sz w:val="24"/>
          <w:u w:val="single"/>
        </w:rPr>
      </w:pPr>
      <w:r w:rsidRPr="00130410">
        <w:rPr>
          <w:sz w:val="24"/>
        </w:rPr>
        <w:t>-знакомство с методикой расчета объемного положения уровня Ферми</w:t>
      </w:r>
      <w:r w:rsidRPr="00130410">
        <w:rPr>
          <w:b/>
        </w:rPr>
        <w:t xml:space="preserve"> </w:t>
      </w:r>
      <w:r w:rsidRPr="00130410">
        <w:rPr>
          <w:sz w:val="24"/>
        </w:rPr>
        <w:t>и приобретьение навыков построения зонной диаграммы полупроводников.</w:t>
      </w:r>
      <w:r w:rsidRPr="00327EDE">
        <w:rPr>
          <w:sz w:val="24"/>
          <w:u w:val="single"/>
        </w:rPr>
        <w:t xml:space="preserve"> </w:t>
      </w:r>
    </w:p>
    <w:p w:rsidR="00504370" w:rsidRPr="00573700" w:rsidRDefault="005043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04370" w:rsidRPr="00573700" w:rsidSect="0050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E773A"/>
    <w:rsid w:val="000F2DED"/>
    <w:rsid w:val="00130410"/>
    <w:rsid w:val="00131ED7"/>
    <w:rsid w:val="00141BB4"/>
    <w:rsid w:val="001C52A6"/>
    <w:rsid w:val="001C6212"/>
    <w:rsid w:val="0020245C"/>
    <w:rsid w:val="00250926"/>
    <w:rsid w:val="00271DBF"/>
    <w:rsid w:val="00365FAD"/>
    <w:rsid w:val="00374AFB"/>
    <w:rsid w:val="003750BC"/>
    <w:rsid w:val="003F72EF"/>
    <w:rsid w:val="004E773A"/>
    <w:rsid w:val="00504370"/>
    <w:rsid w:val="005313D3"/>
    <w:rsid w:val="00546A9E"/>
    <w:rsid w:val="00573700"/>
    <w:rsid w:val="00591EF4"/>
    <w:rsid w:val="006025DF"/>
    <w:rsid w:val="00607C8C"/>
    <w:rsid w:val="006A56E7"/>
    <w:rsid w:val="006B43A3"/>
    <w:rsid w:val="006E66BB"/>
    <w:rsid w:val="007A43BF"/>
    <w:rsid w:val="007C66F3"/>
    <w:rsid w:val="009172A4"/>
    <w:rsid w:val="009E340F"/>
    <w:rsid w:val="00A531B2"/>
    <w:rsid w:val="00A95EF9"/>
    <w:rsid w:val="00B02B3C"/>
    <w:rsid w:val="00B739F4"/>
    <w:rsid w:val="00B83377"/>
    <w:rsid w:val="00CF67D7"/>
    <w:rsid w:val="00E0071C"/>
    <w:rsid w:val="00E1116A"/>
    <w:rsid w:val="00E44A35"/>
    <w:rsid w:val="00E7730D"/>
    <w:rsid w:val="00EE2C18"/>
    <w:rsid w:val="00F21BC1"/>
    <w:rsid w:val="00F37E81"/>
    <w:rsid w:val="00F967EB"/>
    <w:rsid w:val="00FB3E25"/>
    <w:rsid w:val="00FD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16" type="connector" idref="#_x0000_s1048"/>
        <o:r id="V:Rule17" type="connector" idref="#_x0000_s1027"/>
        <o:r id="V:Rule18" type="connector" idref="#_x0000_s1031"/>
        <o:r id="V:Rule19" type="connector" idref="#_x0000_s1059"/>
        <o:r id="V:Rule20" type="connector" idref="#_x0000_s1040"/>
        <o:r id="V:Rule21" type="connector" idref="#_x0000_s1030"/>
        <o:r id="V:Rule22" type="connector" idref="#_x0000_s1028"/>
        <o:r id="V:Rule23" type="connector" idref="#_x0000_s1041"/>
        <o:r id="V:Rule24" type="connector" idref="#_x0000_s1039"/>
        <o:r id="V:Rule25" type="connector" idref="#_x0000_s1057"/>
        <o:r id="V:Rule26" type="connector" idref="#_x0000_s1042"/>
        <o:r id="V:Rule27" type="connector" idref="#_x0000_s1038"/>
        <o:r id="V:Rule28" type="connector" idref="#_x0000_s1037"/>
        <o:r id="V:Rule29" type="connector" idref="#_x0000_s1051"/>
        <o:r id="V:Rule3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370"/>
  </w:style>
  <w:style w:type="paragraph" w:styleId="2">
    <w:name w:val="heading 2"/>
    <w:basedOn w:val="a"/>
    <w:link w:val="20"/>
    <w:uiPriority w:val="9"/>
    <w:qFormat/>
    <w:rsid w:val="004E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7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E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773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E7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73A"/>
    <w:rPr>
      <w:rFonts w:ascii="Tahoma" w:hAnsi="Tahoma" w:cs="Tahoma"/>
      <w:sz w:val="16"/>
      <w:szCs w:val="16"/>
    </w:rPr>
  </w:style>
  <w:style w:type="paragraph" w:customStyle="1" w:styleId="a7">
    <w:name w:val="Название рисунка"/>
    <w:basedOn w:val="a"/>
    <w:rsid w:val="00A95EF9"/>
    <w:pPr>
      <w:suppressAutoHyphens/>
      <w:spacing w:after="2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Íàçâàíèå1"/>
    <w:basedOn w:val="a"/>
    <w:next w:val="a"/>
    <w:rsid w:val="00130410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662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wmf"/><Relationship Id="rId10" Type="http://schemas.openxmlformats.org/officeDocument/2006/relationships/image" Target="media/image5.emf"/><Relationship Id="rId19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19</cp:revision>
  <dcterms:created xsi:type="dcterms:W3CDTF">2017-01-23T18:29:00Z</dcterms:created>
  <dcterms:modified xsi:type="dcterms:W3CDTF">2018-02-05T20:27:00Z</dcterms:modified>
</cp:coreProperties>
</file>