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DD3C57" w14:textId="77777777" w:rsidR="00A15867" w:rsidRDefault="00A15867" w:rsidP="00A15867">
      <w:pPr>
        <w:pStyle w:val="1"/>
        <w:ind w:firstLine="0"/>
        <w:jc w:val="center"/>
      </w:pPr>
      <w:r>
        <w:t>Анализ фильма «летят журавли» (1958 г.)</w:t>
      </w:r>
    </w:p>
    <w:p w14:paraId="7D60C386" w14:textId="77777777" w:rsidR="00A15867" w:rsidRPr="00A15867" w:rsidRDefault="00A15867" w:rsidP="00A15867">
      <w:pPr>
        <w:jc w:val="left"/>
        <w:rPr>
          <w:sz w:val="32"/>
          <w:szCs w:val="32"/>
        </w:rPr>
      </w:pPr>
      <w:r>
        <w:rPr>
          <w:sz w:val="32"/>
          <w:szCs w:val="32"/>
        </w:rPr>
        <w:t xml:space="preserve">Подготовила: </w:t>
      </w:r>
      <w:proofErr w:type="spellStart"/>
      <w:r w:rsidRPr="00431490">
        <w:rPr>
          <w:sz w:val="32"/>
          <w:szCs w:val="32"/>
        </w:rPr>
        <w:t>Шаломеенко</w:t>
      </w:r>
      <w:proofErr w:type="spellEnd"/>
      <w:r w:rsidRPr="00431490">
        <w:rPr>
          <w:sz w:val="32"/>
          <w:szCs w:val="32"/>
        </w:rPr>
        <w:t xml:space="preserve"> Анастасия Андреевна</w:t>
      </w:r>
      <w:r>
        <w:rPr>
          <w:sz w:val="32"/>
          <w:szCs w:val="32"/>
        </w:rPr>
        <w:t>,</w:t>
      </w:r>
      <w:r w:rsidRPr="00431490">
        <w:rPr>
          <w:sz w:val="32"/>
          <w:szCs w:val="32"/>
        </w:rPr>
        <w:t xml:space="preserve"> ЭФБО—04-24</w:t>
      </w:r>
    </w:p>
    <w:p w14:paraId="0439D781" w14:textId="77777777" w:rsidR="00A15867" w:rsidRDefault="00A15867" w:rsidP="00A15867">
      <w:pPr>
        <w:pStyle w:val="2"/>
        <w:jc w:val="center"/>
      </w:pPr>
      <w:r>
        <w:t>Краткая информация о фильме</w:t>
      </w:r>
    </w:p>
    <w:p w14:paraId="3A0D3207" w14:textId="77777777" w:rsidR="00A15867" w:rsidRPr="0016425E" w:rsidRDefault="00A15867" w:rsidP="00A15867">
      <w:r w:rsidRPr="0016425E">
        <w:t>«Летят журавли» —</w:t>
      </w:r>
      <w:r>
        <w:t xml:space="preserve"> это</w:t>
      </w:r>
      <w:r w:rsidRPr="0016425E">
        <w:t xml:space="preserve"> советский художественный филь</w:t>
      </w:r>
      <w:r>
        <w:t>м</w:t>
      </w:r>
      <w:r w:rsidRPr="0016425E">
        <w:t>, снятый по мотивам пьесы Виктора Розова «Вечно живые»</w:t>
      </w:r>
      <w:r>
        <w:t>, л</w:t>
      </w:r>
      <w:r w:rsidRPr="0016425E">
        <w:t xml:space="preserve">ауреат «Золотой пальмовой ветви» Международного Каннского кинофестиваля 1958 года. </w:t>
      </w:r>
      <w:r>
        <w:t>Стоит сказать о том, что этот</w:t>
      </w:r>
      <w:r w:rsidRPr="0016425E">
        <w:t xml:space="preserve"> фильм изменил военный жанр советского кино, где ранее войну </w:t>
      </w:r>
      <w:proofErr w:type="gramStart"/>
      <w:r w:rsidRPr="0016425E">
        <w:t>представляли</w:t>
      </w:r>
      <w:proofErr w:type="gramEnd"/>
      <w:r w:rsidRPr="0016425E">
        <w:t xml:space="preserve"> как фронтовую жизнь. В этих фильмах война представлена как драма обычных людей. </w:t>
      </w:r>
    </w:p>
    <w:p w14:paraId="2744F8EE" w14:textId="77777777" w:rsidR="00A15867" w:rsidRPr="00431490" w:rsidRDefault="00A15867" w:rsidP="00A15867">
      <w:pPr>
        <w:pStyle w:val="aa"/>
        <w:numPr>
          <w:ilvl w:val="0"/>
          <w:numId w:val="30"/>
        </w:numPr>
      </w:pPr>
      <w:r w:rsidRPr="00A15867">
        <w:rPr>
          <w:b/>
          <w:bCs/>
        </w:rPr>
        <w:t>год создания:</w:t>
      </w:r>
      <w:r>
        <w:t xml:space="preserve"> 1957</w:t>
      </w:r>
    </w:p>
    <w:p w14:paraId="1C0E99C1" w14:textId="77777777" w:rsidR="00A15867" w:rsidRPr="00431490" w:rsidRDefault="00A15867" w:rsidP="00A15867">
      <w:pPr>
        <w:pStyle w:val="aa"/>
        <w:numPr>
          <w:ilvl w:val="0"/>
          <w:numId w:val="30"/>
        </w:numPr>
      </w:pPr>
      <w:r w:rsidRPr="00A15867">
        <w:rPr>
          <w:b/>
          <w:bCs/>
        </w:rPr>
        <w:t>режиссер:</w:t>
      </w:r>
      <w:r>
        <w:t xml:space="preserve"> Михаил </w:t>
      </w:r>
      <w:proofErr w:type="spellStart"/>
      <w:r>
        <w:t>Калатозов</w:t>
      </w:r>
      <w:proofErr w:type="spellEnd"/>
    </w:p>
    <w:p w14:paraId="772D4C0A" w14:textId="77777777" w:rsidR="00A15867" w:rsidRDefault="00A15867" w:rsidP="00A15867">
      <w:pPr>
        <w:pStyle w:val="aa"/>
        <w:numPr>
          <w:ilvl w:val="0"/>
          <w:numId w:val="30"/>
        </w:numPr>
      </w:pPr>
      <w:r w:rsidRPr="00A15867">
        <w:rPr>
          <w:b/>
          <w:bCs/>
        </w:rPr>
        <w:t>актеры (главные роли):</w:t>
      </w:r>
    </w:p>
    <w:p w14:paraId="1FCB0E0D" w14:textId="77777777" w:rsidR="00A15867" w:rsidRPr="00431490" w:rsidRDefault="00A15867" w:rsidP="00A15867">
      <w:pPr>
        <w:pStyle w:val="aa"/>
        <w:numPr>
          <w:ilvl w:val="1"/>
          <w:numId w:val="30"/>
        </w:numPr>
      </w:pPr>
      <w:r w:rsidRPr="00431490">
        <w:t>Татьяна Самойлова — Вероника</w:t>
      </w:r>
      <w:r>
        <w:t xml:space="preserve"> Алексеевна</w:t>
      </w:r>
      <w:r w:rsidRPr="00431490">
        <w:t>,</w:t>
      </w:r>
    </w:p>
    <w:p w14:paraId="4BE6CA49" w14:textId="77777777" w:rsidR="00A15867" w:rsidRPr="00431490" w:rsidRDefault="00A15867" w:rsidP="00A15867">
      <w:pPr>
        <w:pStyle w:val="aa"/>
        <w:numPr>
          <w:ilvl w:val="1"/>
          <w:numId w:val="30"/>
        </w:numPr>
      </w:pPr>
      <w:r w:rsidRPr="00431490">
        <w:t>Алексей Баталов — Борис</w:t>
      </w:r>
      <w:r>
        <w:t xml:space="preserve"> Федорович Бороздин</w:t>
      </w:r>
      <w:r w:rsidRPr="00431490">
        <w:t>,</w:t>
      </w:r>
    </w:p>
    <w:p w14:paraId="6FEB29E2" w14:textId="77777777" w:rsidR="00A15867" w:rsidRPr="00431490" w:rsidRDefault="00A15867" w:rsidP="00A15867">
      <w:pPr>
        <w:pStyle w:val="aa"/>
        <w:numPr>
          <w:ilvl w:val="1"/>
          <w:numId w:val="30"/>
        </w:numPr>
      </w:pPr>
      <w:r w:rsidRPr="00431490">
        <w:t xml:space="preserve">Василий Меркурьев — Федор Иванович </w:t>
      </w:r>
      <w:r>
        <w:t xml:space="preserve">Бороздин </w:t>
      </w:r>
      <w:r w:rsidRPr="00431490">
        <w:t>(отец Бориса),</w:t>
      </w:r>
    </w:p>
    <w:p w14:paraId="2BB2BB5D" w14:textId="77777777" w:rsidR="00A15867" w:rsidRPr="00431490" w:rsidRDefault="00A15867" w:rsidP="00A15867">
      <w:pPr>
        <w:pStyle w:val="aa"/>
        <w:numPr>
          <w:ilvl w:val="1"/>
          <w:numId w:val="30"/>
        </w:numPr>
      </w:pPr>
      <w:r w:rsidRPr="00431490">
        <w:t xml:space="preserve">Александр </w:t>
      </w:r>
      <w:proofErr w:type="spellStart"/>
      <w:r w:rsidRPr="00431490">
        <w:t>Шворин</w:t>
      </w:r>
      <w:proofErr w:type="spellEnd"/>
      <w:r w:rsidRPr="00431490">
        <w:t xml:space="preserve"> — Марк</w:t>
      </w:r>
      <w:r>
        <w:t xml:space="preserve"> Александрович Бороздин</w:t>
      </w:r>
      <w:r w:rsidRPr="00431490">
        <w:t>, двоюродный брат Бориса.</w:t>
      </w:r>
    </w:p>
    <w:p w14:paraId="02CAA6CC" w14:textId="77777777" w:rsidR="00A15867" w:rsidRPr="00431490" w:rsidRDefault="00A15867" w:rsidP="00A15867"/>
    <w:p w14:paraId="336D8294" w14:textId="77777777" w:rsidR="00A15867" w:rsidRDefault="00A15867" w:rsidP="00A15867">
      <w:pPr>
        <w:pStyle w:val="2"/>
      </w:pPr>
      <w:r w:rsidRPr="00431490">
        <w:t>Исторические события, на которых основан сюжет</w:t>
      </w:r>
      <w:r>
        <w:t xml:space="preserve"> фильма</w:t>
      </w:r>
    </w:p>
    <w:p w14:paraId="0B373087" w14:textId="77777777" w:rsidR="00A15867" w:rsidRDefault="00A15867" w:rsidP="00A15867">
      <w:pPr>
        <w:ind w:firstLine="708"/>
      </w:pPr>
      <w:r w:rsidRPr="0016425E">
        <w:t xml:space="preserve">Действие </w:t>
      </w:r>
      <w:r>
        <w:t>происходит</w:t>
      </w:r>
      <w:r w:rsidRPr="0016425E">
        <w:t xml:space="preserve"> в Москве и неизвестном тыловом городе до и во время Великой Отечественной войны</w:t>
      </w:r>
      <w:r w:rsidRPr="00431490">
        <w:t>, охватывая период с е</w:t>
      </w:r>
      <w:r>
        <w:t>е</w:t>
      </w:r>
      <w:r w:rsidRPr="00431490">
        <w:t xml:space="preserve"> начала (1941) до послевоенных лет. Основной акцент сделан на жизни тыла и судьбах гражданских лиц. Показаны эвакуация, бомбардировки Москвы, быт в </w:t>
      </w:r>
      <w:r w:rsidRPr="00431490">
        <w:lastRenderedPageBreak/>
        <w:t xml:space="preserve">осажденном городе, а также психологические травмы людей, потерявших близких. </w:t>
      </w:r>
    </w:p>
    <w:p w14:paraId="5F4D5D78" w14:textId="77777777" w:rsidR="00A15867" w:rsidRDefault="00A15867" w:rsidP="00A15867">
      <w:pPr>
        <w:ind w:firstLine="708"/>
      </w:pPr>
      <w:r w:rsidRPr="00431490">
        <w:t>Хотя конкретные сражения не упоминаются, война служит фоном для личной драмы героев.</w:t>
      </w:r>
    </w:p>
    <w:p w14:paraId="3607A7CD" w14:textId="77777777" w:rsidR="00A15867" w:rsidRPr="00431490" w:rsidRDefault="00A15867" w:rsidP="00A15867"/>
    <w:p w14:paraId="5EBD29D4" w14:textId="77777777" w:rsidR="00A15867" w:rsidRPr="00431490" w:rsidRDefault="00A15867" w:rsidP="00A15867">
      <w:pPr>
        <w:pStyle w:val="2"/>
      </w:pPr>
      <w:r>
        <w:t>Какие сцены из фильма наиболее запомнились и почему:</w:t>
      </w:r>
    </w:p>
    <w:p w14:paraId="19FA995D" w14:textId="77777777" w:rsidR="00A15867" w:rsidRDefault="00A15867" w:rsidP="00A15867">
      <w:pPr>
        <w:numPr>
          <w:ilvl w:val="0"/>
          <w:numId w:val="25"/>
        </w:numPr>
        <w:spacing w:after="160"/>
      </w:pPr>
      <w:r>
        <w:rPr>
          <w:b/>
          <w:bCs/>
        </w:rPr>
        <w:t>п</w:t>
      </w:r>
      <w:r w:rsidRPr="00431490">
        <w:rPr>
          <w:b/>
          <w:bCs/>
        </w:rPr>
        <w:t>роводы Бориса на фронт</w:t>
      </w:r>
      <w:r w:rsidRPr="00431490">
        <w:t xml:space="preserve">: </w:t>
      </w:r>
    </w:p>
    <w:p w14:paraId="3DDA351D" w14:textId="77777777" w:rsidR="00A15867" w:rsidRPr="0016425E" w:rsidRDefault="00A15867" w:rsidP="00A15867">
      <w:pPr>
        <w:pStyle w:val="aa"/>
        <w:numPr>
          <w:ilvl w:val="0"/>
          <w:numId w:val="29"/>
        </w:numPr>
        <w:spacing w:after="160"/>
      </w:pPr>
      <w:r>
        <w:t>э</w:t>
      </w:r>
      <w:r w:rsidRPr="0016425E">
        <w:t>моциональное расставание Вероники и Бориса на вокзале, снятое с использованием динамичной операторской работы, передает хаос и отчаяние.</w:t>
      </w:r>
    </w:p>
    <w:p w14:paraId="77347971" w14:textId="77777777" w:rsidR="00A15867" w:rsidRDefault="00A15867" w:rsidP="00A15867">
      <w:pPr>
        <w:numPr>
          <w:ilvl w:val="0"/>
          <w:numId w:val="25"/>
        </w:numPr>
        <w:spacing w:after="160"/>
      </w:pPr>
      <w:r>
        <w:rPr>
          <w:b/>
          <w:bCs/>
        </w:rPr>
        <w:t>б</w:t>
      </w:r>
      <w:r w:rsidRPr="00431490">
        <w:rPr>
          <w:b/>
          <w:bCs/>
        </w:rPr>
        <w:t>омбардировка в метро</w:t>
      </w:r>
      <w:r w:rsidRPr="00431490">
        <w:t xml:space="preserve">: </w:t>
      </w:r>
    </w:p>
    <w:p w14:paraId="3323D113" w14:textId="77777777" w:rsidR="00A15867" w:rsidRPr="0016425E" w:rsidRDefault="00A15867" w:rsidP="00A15867">
      <w:pPr>
        <w:pStyle w:val="aa"/>
        <w:numPr>
          <w:ilvl w:val="0"/>
          <w:numId w:val="29"/>
        </w:numPr>
        <w:spacing w:after="160"/>
      </w:pPr>
      <w:r>
        <w:t>с</w:t>
      </w:r>
      <w:r w:rsidRPr="0016425E">
        <w:t>цена, где Вероника пытается спасти ребенка под звуки падающих бомб</w:t>
      </w:r>
      <w:r>
        <w:t>,</w:t>
      </w:r>
      <w:r w:rsidRPr="0016425E">
        <w:t xml:space="preserve"> выделяетс</w:t>
      </w:r>
      <w:r>
        <w:t>я</w:t>
      </w:r>
      <w:r w:rsidRPr="0016425E">
        <w:t xml:space="preserve"> символическим контрастом между ужасом войны и хрупкостью жизни.</w:t>
      </w:r>
    </w:p>
    <w:p w14:paraId="00188479" w14:textId="77777777" w:rsidR="00A15867" w:rsidRDefault="00A15867" w:rsidP="00A15867">
      <w:pPr>
        <w:numPr>
          <w:ilvl w:val="0"/>
          <w:numId w:val="25"/>
        </w:numPr>
        <w:spacing w:after="160"/>
      </w:pPr>
      <w:r>
        <w:rPr>
          <w:b/>
          <w:bCs/>
        </w:rPr>
        <w:t>ф</w:t>
      </w:r>
      <w:r w:rsidRPr="00431490">
        <w:rPr>
          <w:b/>
          <w:bCs/>
        </w:rPr>
        <w:t>инальные кадры с журавлями</w:t>
      </w:r>
      <w:r w:rsidRPr="00431490">
        <w:t xml:space="preserve">: </w:t>
      </w:r>
    </w:p>
    <w:p w14:paraId="479EBCC5" w14:textId="77777777" w:rsidR="00A15867" w:rsidRPr="0016425E" w:rsidRDefault="00A15867" w:rsidP="00A15867">
      <w:pPr>
        <w:pStyle w:val="aa"/>
        <w:numPr>
          <w:ilvl w:val="0"/>
          <w:numId w:val="29"/>
        </w:numPr>
        <w:spacing w:after="160"/>
      </w:pPr>
      <w:r>
        <w:t>о</w:t>
      </w:r>
      <w:r w:rsidRPr="0016425E">
        <w:t>браз летящих журавлей становится метафорой памяти о погибших и надежды на мир.</w:t>
      </w:r>
    </w:p>
    <w:p w14:paraId="2FBCAEDB" w14:textId="77777777" w:rsidR="00A15867" w:rsidRDefault="00A15867" w:rsidP="00A15867"/>
    <w:p w14:paraId="748CCE23" w14:textId="77777777" w:rsidR="00A15867" w:rsidRPr="00431490" w:rsidRDefault="00A15867" w:rsidP="00A15867">
      <w:pPr>
        <w:pStyle w:val="2"/>
        <w:jc w:val="center"/>
      </w:pPr>
      <w:r>
        <w:t>Какие н</w:t>
      </w:r>
      <w:r w:rsidRPr="00431490">
        <w:t xml:space="preserve">равственные проблемы </w:t>
      </w:r>
      <w:r>
        <w:t>ставятся в</w:t>
      </w:r>
      <w:r w:rsidRPr="00431490">
        <w:t xml:space="preserve"> фильме</w:t>
      </w:r>
      <w:r>
        <w:t xml:space="preserve"> и как они решаются</w:t>
      </w:r>
    </w:p>
    <w:p w14:paraId="58CD18F6" w14:textId="77777777" w:rsidR="00A15867" w:rsidRDefault="00A15867" w:rsidP="00A15867">
      <w:pPr>
        <w:numPr>
          <w:ilvl w:val="0"/>
          <w:numId w:val="26"/>
        </w:numPr>
        <w:spacing w:after="160"/>
      </w:pPr>
      <w:r>
        <w:rPr>
          <w:b/>
          <w:bCs/>
        </w:rPr>
        <w:t>долг или чувства</w:t>
      </w:r>
      <w:r w:rsidRPr="00431490">
        <w:t xml:space="preserve">: </w:t>
      </w:r>
    </w:p>
    <w:p w14:paraId="4F438622" w14:textId="77777777" w:rsidR="00A15867" w:rsidRPr="00AE0620" w:rsidRDefault="00A15867" w:rsidP="00A15867">
      <w:pPr>
        <w:pStyle w:val="aa"/>
        <w:numPr>
          <w:ilvl w:val="0"/>
          <w:numId w:val="29"/>
        </w:numPr>
        <w:spacing w:after="160"/>
      </w:pPr>
      <w:r w:rsidRPr="00AE0620">
        <w:t>Борис уходит на фронт, жертвуя личным счастьем.</w:t>
      </w:r>
    </w:p>
    <w:p w14:paraId="6C7DAE5A" w14:textId="77777777" w:rsidR="00A15867" w:rsidRDefault="00A15867" w:rsidP="00A15867">
      <w:pPr>
        <w:numPr>
          <w:ilvl w:val="0"/>
          <w:numId w:val="26"/>
        </w:numPr>
        <w:spacing w:after="160"/>
      </w:pPr>
      <w:r>
        <w:rPr>
          <w:b/>
          <w:bCs/>
        </w:rPr>
        <w:t>п</w:t>
      </w:r>
      <w:r w:rsidRPr="00431490">
        <w:rPr>
          <w:b/>
          <w:bCs/>
        </w:rPr>
        <w:t>редательство и прощение</w:t>
      </w:r>
      <w:r w:rsidRPr="00431490">
        <w:t xml:space="preserve">: </w:t>
      </w:r>
    </w:p>
    <w:p w14:paraId="2C969108" w14:textId="77777777" w:rsidR="00A15867" w:rsidRPr="00AE0620" w:rsidRDefault="00A15867" w:rsidP="00A15867">
      <w:pPr>
        <w:pStyle w:val="aa"/>
        <w:numPr>
          <w:ilvl w:val="0"/>
          <w:numId w:val="29"/>
        </w:numPr>
        <w:spacing w:after="160"/>
      </w:pPr>
      <w:r w:rsidRPr="00AE0620">
        <w:lastRenderedPageBreak/>
        <w:t>Вероника, отчаявшись после известия о гибели Бориса, выходит замуж за Марка, которого не любит. Е</w:t>
      </w:r>
      <w:r>
        <w:t>е</w:t>
      </w:r>
      <w:r w:rsidRPr="00AE0620">
        <w:t xml:space="preserve"> поступок осуждается обществом, но позже она находит силы простить себя.</w:t>
      </w:r>
      <w:r>
        <w:t xml:space="preserve"> Именно ч</w:t>
      </w:r>
      <w:r w:rsidRPr="008B08DD">
        <w:t xml:space="preserve">ерез помощь раненым и сохранение памяти о Борисе </w:t>
      </w:r>
      <w:r>
        <w:t xml:space="preserve">она </w:t>
      </w:r>
      <w:r w:rsidRPr="008B08DD">
        <w:t xml:space="preserve">обретает моральное очищение и </w:t>
      </w:r>
      <w:r>
        <w:t>находит искупление</w:t>
      </w:r>
      <w:r w:rsidRPr="008B08DD">
        <w:t xml:space="preserve"> </w:t>
      </w:r>
      <w:r>
        <w:t>своей</w:t>
      </w:r>
      <w:r w:rsidRPr="008B08DD">
        <w:t xml:space="preserve"> вины.</w:t>
      </w:r>
    </w:p>
    <w:p w14:paraId="2746ADC2" w14:textId="77777777" w:rsidR="00A15867" w:rsidRDefault="00A15867" w:rsidP="00A15867">
      <w:pPr>
        <w:numPr>
          <w:ilvl w:val="0"/>
          <w:numId w:val="26"/>
        </w:numPr>
        <w:spacing w:after="160"/>
      </w:pPr>
      <w:r>
        <w:rPr>
          <w:b/>
          <w:bCs/>
        </w:rPr>
        <w:t>с</w:t>
      </w:r>
      <w:r w:rsidRPr="00431490">
        <w:rPr>
          <w:b/>
          <w:bCs/>
        </w:rPr>
        <w:t>охранение человечности в войне</w:t>
      </w:r>
      <w:r w:rsidRPr="00431490">
        <w:t xml:space="preserve">: </w:t>
      </w:r>
    </w:p>
    <w:p w14:paraId="5D84BAC0" w14:textId="77777777" w:rsidR="00A15867" w:rsidRPr="00A15867" w:rsidRDefault="00A15867" w:rsidP="00A15867">
      <w:pPr>
        <w:pStyle w:val="aa"/>
        <w:numPr>
          <w:ilvl w:val="0"/>
          <w:numId w:val="29"/>
        </w:numPr>
        <w:spacing w:after="160"/>
        <w:rPr>
          <w:b/>
          <w:bCs/>
        </w:rPr>
      </w:pPr>
      <w:r>
        <w:t>г</w:t>
      </w:r>
      <w:r w:rsidRPr="00AE0620">
        <w:t>ерои сталкиваются с жестокостью, но продолжают бороться за жизнь и любовь.</w:t>
      </w:r>
    </w:p>
    <w:p w14:paraId="47FD3855" w14:textId="77777777" w:rsidR="00A15867" w:rsidRDefault="00A15867" w:rsidP="00A15867">
      <w:pPr>
        <w:pStyle w:val="2"/>
      </w:pPr>
      <w:r>
        <w:t>Согласны или нет с таким решением нравственных проблем</w:t>
      </w:r>
    </w:p>
    <w:p w14:paraId="5866F3E3" w14:textId="77777777" w:rsidR="00A15867" w:rsidRPr="00431490" w:rsidRDefault="00A15867" w:rsidP="00A15867">
      <w:pPr>
        <w:ind w:firstLine="708"/>
      </w:pPr>
      <w:r>
        <w:t>Такие р</w:t>
      </w:r>
      <w:r w:rsidRPr="00431490">
        <w:t>ешени</w:t>
      </w:r>
      <w:r>
        <w:t>я</w:t>
      </w:r>
      <w:r w:rsidRPr="00431490">
        <w:t xml:space="preserve"> </w:t>
      </w:r>
      <w:r>
        <w:t xml:space="preserve">нравственных проблем </w:t>
      </w:r>
      <w:r w:rsidRPr="00431490">
        <w:t>показан</w:t>
      </w:r>
      <w:r>
        <w:t>ы</w:t>
      </w:r>
      <w:r w:rsidRPr="00431490">
        <w:t xml:space="preserve"> реалистично: война ломает судьбы, заставляя людей действовать в условиях морального вакуума. </w:t>
      </w:r>
      <w:r>
        <w:t xml:space="preserve">Таким образом, </w:t>
      </w:r>
      <w:r w:rsidRPr="00431490">
        <w:t>Вероника — не героиня, а живой человек, слабый перед отчаянием. Е</w:t>
      </w:r>
      <w:r>
        <w:t>е</w:t>
      </w:r>
      <w:r w:rsidRPr="00431490">
        <w:t xml:space="preserve"> путь к прощению через труд в госпитале и помощь другим кажется справедливым</w:t>
      </w:r>
      <w:r>
        <w:t>, поэтому я согласна с таким решением нравственных проблем</w:t>
      </w:r>
      <w:r w:rsidRPr="00431490">
        <w:t xml:space="preserve">. Однако </w:t>
      </w:r>
      <w:r>
        <w:t>стоит помнить о том, что</w:t>
      </w:r>
      <w:r w:rsidRPr="00431490">
        <w:t xml:space="preserve"> война — это серая зона, где нет идеальных решений.</w:t>
      </w:r>
    </w:p>
    <w:p w14:paraId="00A73199" w14:textId="77777777" w:rsidR="00A15867" w:rsidRDefault="00A15867" w:rsidP="00A15867">
      <w:pPr>
        <w:pStyle w:val="2"/>
        <w:jc w:val="center"/>
      </w:pPr>
      <w:r>
        <w:t>Какой о</w:t>
      </w:r>
      <w:r w:rsidRPr="00431490">
        <w:t xml:space="preserve">браз Великой Отечественной войны </w:t>
      </w:r>
      <w:r>
        <w:t>конструируется при помощи данного</w:t>
      </w:r>
      <w:r w:rsidRPr="00431490">
        <w:t xml:space="preserve"> фильм</w:t>
      </w:r>
      <w:r>
        <w:t>а</w:t>
      </w:r>
    </w:p>
    <w:p w14:paraId="29265DCD" w14:textId="77777777" w:rsidR="00A15867" w:rsidRDefault="00A15867" w:rsidP="00A15867">
      <w:pPr>
        <w:ind w:firstLine="708"/>
      </w:pPr>
      <w:r w:rsidRPr="00431490">
        <w:t>Картина конструирует </w:t>
      </w:r>
      <w:r w:rsidRPr="008B08DD">
        <w:t>антивоенный образ</w:t>
      </w:r>
      <w:r w:rsidRPr="00431490">
        <w:t xml:space="preserve"> конфликта. Война показана не через подвиги, а через страдания обычных людей: разрушенные семьи, психологические травмы, утрату иллюзий. Акцент на тыловой жизни подчеркивает, что война — это не только фронт, но и ежедневная борьба за выживание. Такой подход </w:t>
      </w:r>
      <w:proofErr w:type="spellStart"/>
      <w:r w:rsidRPr="00431490">
        <w:t>гуманизирует</w:t>
      </w:r>
      <w:proofErr w:type="spellEnd"/>
      <w:r w:rsidRPr="00431490">
        <w:t xml:space="preserve"> историю, делая е</w:t>
      </w:r>
      <w:r>
        <w:t>е</w:t>
      </w:r>
      <w:r w:rsidRPr="00431490">
        <w:t xml:space="preserve"> ближе зрителю.</w:t>
      </w:r>
    </w:p>
    <w:p w14:paraId="3FE94330" w14:textId="77777777" w:rsidR="00A15867" w:rsidRPr="00431490" w:rsidRDefault="00A15867" w:rsidP="00A15867"/>
    <w:p w14:paraId="72C352E0" w14:textId="77777777" w:rsidR="00A15867" w:rsidRPr="008B08DD" w:rsidRDefault="00A15867" w:rsidP="00A15867">
      <w:pPr>
        <w:pStyle w:val="2"/>
        <w:jc w:val="center"/>
      </w:pPr>
      <w:r w:rsidRPr="00431490">
        <w:lastRenderedPageBreak/>
        <w:t xml:space="preserve">Воспитательный потенциал </w:t>
      </w:r>
      <w:r>
        <w:t xml:space="preserve">картины: какую роль может сыграть фильм </w:t>
      </w:r>
      <w:bookmarkStart w:id="0" w:name="_Hlk193737490"/>
      <w:r>
        <w:t>в процессе сохранения памяти о Великой Отечественной войне</w:t>
      </w:r>
      <w:bookmarkEnd w:id="0"/>
      <w:r w:rsidRPr="008B08DD">
        <w:t>?</w:t>
      </w:r>
    </w:p>
    <w:p w14:paraId="4A4F5A01" w14:textId="77777777" w:rsidR="00A15867" w:rsidRDefault="00A15867" w:rsidP="00A15867">
      <w:r w:rsidRPr="00431490">
        <w:t>Фильм играет ключевую роль в сохранении памяти о войне, фокусируясь на </w:t>
      </w:r>
      <w:r w:rsidRPr="008B08DD">
        <w:t>человеческом измерении</w:t>
      </w:r>
      <w:r w:rsidRPr="00431490">
        <w:t xml:space="preserve"> трагедии. Он учит сопереживанию, показывая, как война калечит души даже тех, кто не держал оружия. </w:t>
      </w:r>
    </w:p>
    <w:p w14:paraId="613CB14D" w14:textId="4AC13B7B" w:rsidR="00A15867" w:rsidRDefault="00A15867" w:rsidP="00A15867">
      <w:r>
        <w:t>В</w:t>
      </w:r>
      <w:r w:rsidRPr="008B08DD">
        <w:t xml:space="preserve"> процессе сохранения памяти о Великой Отечественной войне</w:t>
      </w:r>
      <w:r>
        <w:t xml:space="preserve"> этот фильм может стать </w:t>
      </w:r>
      <w:r w:rsidRPr="00431490">
        <w:t>напоминанием о цене мира и важности сохранения человечности в любых условиях. Е</w:t>
      </w:r>
      <w:r>
        <w:t>го</w:t>
      </w:r>
      <w:r w:rsidRPr="00431490">
        <w:t xml:space="preserve"> эмоциональная глубина помогает передать память о войне новым поколениям, избегая </w:t>
      </w:r>
      <w:proofErr w:type="spellStart"/>
      <w:r w:rsidRPr="00431490">
        <w:t>мифологизации</w:t>
      </w:r>
      <w:proofErr w:type="spellEnd"/>
      <w:r w:rsidRPr="00431490">
        <w:t xml:space="preserve"> и упрощений.</w:t>
      </w:r>
    </w:p>
    <w:p w14:paraId="7213C575" w14:textId="6B6DBEE7" w:rsidR="009124AF" w:rsidRDefault="009124AF" w:rsidP="009124AF">
      <w:pPr>
        <w:pStyle w:val="2"/>
        <w:ind w:firstLine="0"/>
        <w:jc w:val="center"/>
      </w:pPr>
      <w:r>
        <w:t>Вывод</w:t>
      </w:r>
    </w:p>
    <w:p w14:paraId="6C418DF0" w14:textId="504EDCD7" w:rsidR="00C074E0" w:rsidRPr="00C074E0" w:rsidRDefault="00C074E0" w:rsidP="00C074E0">
      <w:bookmarkStart w:id="1" w:name="_GoBack"/>
      <w:r>
        <w:t xml:space="preserve">Фильм «Летят журавли» Михаила </w:t>
      </w:r>
      <w:proofErr w:type="spellStart"/>
      <w:r>
        <w:t>Калатозова</w:t>
      </w:r>
      <w:proofErr w:type="spellEnd"/>
      <w:r>
        <w:t xml:space="preserve">, как показывает анализ, стал ключевым произведением в эволюции советского военного кинематографа. Отойдя от героизации фронтовых событий, режиссер фокусируется на этических и эмоциональных конфликтах тыловой жизни, что позволяет раскрыть войну как глубоко личную трагедию. Кинематографические приемы — динамичный монтаж в сцене проводов, контраст звука и </w:t>
      </w:r>
      <w:proofErr w:type="spellStart"/>
      <w:r>
        <w:t>визуала</w:t>
      </w:r>
      <w:proofErr w:type="spellEnd"/>
      <w:r>
        <w:t xml:space="preserve"> при бомбардировке — усиливают драматизм повседневного выживания. Нравственные дилеммы героев, такие как выбор между долгом и чувством или поиск искупления через труд, демонстрируют сложность сохранения человечности в условиях морального кризиса. Антивоенный пафос фильма, выраженный через метафору журавлей и акцент на психологических травмах, способствует деконструкции мифологизированного образа войны. Таким образом, картина не только расширяет понимание социокультурного контекста Великой Отечественной, но и формирует эмпатичную память о ней, что подтверждает ее ценность для историко-культурных исследований.</w:t>
      </w:r>
    </w:p>
    <w:bookmarkEnd w:id="1"/>
    <w:p w14:paraId="225FA11A" w14:textId="31F8D85F" w:rsidR="00246AE4" w:rsidRDefault="00246AE4" w:rsidP="00B0061B">
      <w:pPr>
        <w:pStyle w:val="1"/>
        <w:ind w:firstLine="0"/>
        <w:jc w:val="center"/>
      </w:pPr>
      <w:r>
        <w:lastRenderedPageBreak/>
        <w:t>Анализ фильма «А зори здесь тихие» (2015 г.)</w:t>
      </w:r>
    </w:p>
    <w:p w14:paraId="69DA38BC" w14:textId="2A5F3863" w:rsidR="0069122F" w:rsidRDefault="00A15867" w:rsidP="00B0061B">
      <w:pPr>
        <w:ind w:firstLine="0"/>
      </w:pPr>
      <w:r>
        <w:t>Подготовил</w:t>
      </w:r>
      <w:r w:rsidR="0069122F">
        <w:t>: Валекжанин Владимир Сергеевич, Группа: ЭФБО-04-24</w:t>
      </w:r>
    </w:p>
    <w:p w14:paraId="208284D3" w14:textId="74C5F879" w:rsidR="00246AE4" w:rsidRDefault="00246AE4" w:rsidP="0069122F">
      <w:pPr>
        <w:pStyle w:val="2"/>
        <w:ind w:firstLine="0"/>
        <w:jc w:val="center"/>
      </w:pPr>
      <w:r>
        <w:t>Краткая информация о фильме</w:t>
      </w:r>
    </w:p>
    <w:p w14:paraId="70CB9D8A" w14:textId="33EB4297" w:rsidR="00246AE4" w:rsidRDefault="00246AE4" w:rsidP="0069122F">
      <w:r>
        <w:t xml:space="preserve">Фильм «А зори здесь тихие» режиссера Рената </w:t>
      </w:r>
      <w:proofErr w:type="spellStart"/>
      <w:r>
        <w:t>Давлетьярова</w:t>
      </w:r>
      <w:proofErr w:type="spellEnd"/>
      <w:r>
        <w:t xml:space="preserve"> вышел в 2015 году. Это экранизация одноименной повести Бориса Васильева. Главные роли исполнили: Петр Федоров (старшина Федот Васков), Анастасия </w:t>
      </w:r>
      <w:proofErr w:type="spellStart"/>
      <w:r>
        <w:t>Микульчина</w:t>
      </w:r>
      <w:proofErr w:type="spellEnd"/>
      <w:r>
        <w:t xml:space="preserve"> (Рита </w:t>
      </w:r>
      <w:proofErr w:type="spellStart"/>
      <w:r>
        <w:t>Осянина</w:t>
      </w:r>
      <w:proofErr w:type="spellEnd"/>
      <w:r>
        <w:t xml:space="preserve">), Софья Лебедева (Женя </w:t>
      </w:r>
      <w:proofErr w:type="spellStart"/>
      <w:r>
        <w:t>Комелькова</w:t>
      </w:r>
      <w:proofErr w:type="spellEnd"/>
      <w:r>
        <w:t xml:space="preserve">), Агния Кузнецова (Соня Гурвич), Кристина </w:t>
      </w:r>
      <w:proofErr w:type="spellStart"/>
      <w:r>
        <w:t>Асмус</w:t>
      </w:r>
      <w:proofErr w:type="spellEnd"/>
      <w:r>
        <w:t xml:space="preserve"> (Галя Четвертак), Евг</w:t>
      </w:r>
      <w:r w:rsidR="00524388">
        <w:t xml:space="preserve">ения Малахова (Лиза </w:t>
      </w:r>
      <w:proofErr w:type="spellStart"/>
      <w:r w:rsidR="00524388">
        <w:t>Бричкина</w:t>
      </w:r>
      <w:proofErr w:type="spellEnd"/>
      <w:r w:rsidR="00524388">
        <w:t>).</w:t>
      </w:r>
    </w:p>
    <w:p w14:paraId="4E67ABB8" w14:textId="5E75BFC1" w:rsidR="00246AE4" w:rsidRDefault="00246AE4" w:rsidP="00524388">
      <w:pPr>
        <w:pStyle w:val="2"/>
        <w:jc w:val="center"/>
      </w:pPr>
      <w:r>
        <w:t>Исторические события, положенные в основу сюжета</w:t>
      </w:r>
    </w:p>
    <w:p w14:paraId="2A25E059" w14:textId="1C92C2F0" w:rsidR="00246AE4" w:rsidRDefault="00246AE4" w:rsidP="0069122F">
      <w:r>
        <w:t>Действие происходит в 1942 году на Карельском фронте. Сюжет основан на реальных событиях: борьбе советских войск с немецкими диверсантами. Группа девушек-зенитчиц под руководством старшины Васкова вступает в неравный бой с отрядом опытных немецких солдат, пытающихся про</w:t>
      </w:r>
      <w:r w:rsidR="0069122F">
        <w:t>йти к стратегическим объектам.</w:t>
      </w:r>
    </w:p>
    <w:p w14:paraId="0A1C7101" w14:textId="565A2902" w:rsidR="00246AE4" w:rsidRDefault="00246AE4" w:rsidP="0069122F">
      <w:pPr>
        <w:pStyle w:val="2"/>
        <w:jc w:val="center"/>
      </w:pPr>
      <w:r>
        <w:t>Запомнившиеся сцены</w:t>
      </w:r>
    </w:p>
    <w:p w14:paraId="0027EF76" w14:textId="77777777" w:rsidR="00246AE4" w:rsidRDefault="00246AE4" w:rsidP="0069122F">
      <w:r>
        <w:t xml:space="preserve">- **Гибель Жени </w:t>
      </w:r>
      <w:proofErr w:type="spellStart"/>
      <w:r>
        <w:t>Комельковой</w:t>
      </w:r>
      <w:proofErr w:type="spellEnd"/>
      <w:r>
        <w:t xml:space="preserve">**: Героиня отвлекает немцев, выбегая на открытое пространство, чтобы спасти раненую Риту. Ее самопожертвование подчеркивает трагизм войны.  </w:t>
      </w:r>
    </w:p>
    <w:p w14:paraId="171A28E8" w14:textId="77777777" w:rsidR="00246AE4" w:rsidRDefault="00246AE4" w:rsidP="0069122F">
      <w:r>
        <w:t xml:space="preserve">- **Смерть Лизы </w:t>
      </w:r>
      <w:proofErr w:type="spellStart"/>
      <w:r>
        <w:t>Бричкиной</w:t>
      </w:r>
      <w:proofErr w:type="spellEnd"/>
      <w:r>
        <w:t xml:space="preserve">**: Девушка тонет в болоте, пытаясь привести подмогу. Эта сцена символизирует хрупкость жизни и нелепость смерти в военных условиях.  </w:t>
      </w:r>
    </w:p>
    <w:p w14:paraId="55C9CB7C" w14:textId="4468434A" w:rsidR="00246AE4" w:rsidRDefault="00246AE4" w:rsidP="0069122F">
      <w:r>
        <w:t xml:space="preserve">- **Финальный бой Васкова**: Старшина, оставшись один, продолжает сражаться, демонстрируя </w:t>
      </w:r>
      <w:r w:rsidR="00524388">
        <w:t>силу духа и преданность долгу.</w:t>
      </w:r>
    </w:p>
    <w:p w14:paraId="399033E2" w14:textId="0ED8374E" w:rsidR="00246AE4" w:rsidRDefault="00246AE4" w:rsidP="00B0061B">
      <w:pPr>
        <w:pStyle w:val="2"/>
        <w:jc w:val="center"/>
      </w:pPr>
      <w:r>
        <w:lastRenderedPageBreak/>
        <w:t>Нравственные проблемы и их решение</w:t>
      </w:r>
    </w:p>
    <w:p w14:paraId="6C2324CA" w14:textId="77777777" w:rsidR="00246AE4" w:rsidRDefault="00246AE4" w:rsidP="0069122F">
      <w:r>
        <w:t xml:space="preserve">Фильм поднимает вопросы:  </w:t>
      </w:r>
    </w:p>
    <w:p w14:paraId="1B47425C" w14:textId="77777777" w:rsidR="00246AE4" w:rsidRDefault="00246AE4" w:rsidP="0069122F">
      <w:r>
        <w:t xml:space="preserve">- **Цена человеческой жизни на войне**: Героини гибнут, выполняя задачу, которая изначально казалась невыполнимой.  </w:t>
      </w:r>
    </w:p>
    <w:p w14:paraId="17C98955" w14:textId="77777777" w:rsidR="00246AE4" w:rsidRDefault="00246AE4" w:rsidP="0069122F">
      <w:r>
        <w:t xml:space="preserve">- **Моральный выбор**: Девушки, не имеющие боевого опыта, вынуждены стать солдатами. Их решение сражаться до конца — акт гражданского мужества.  </w:t>
      </w:r>
    </w:p>
    <w:p w14:paraId="6B0E7690" w14:textId="296A6F3F" w:rsidR="00246AE4" w:rsidRDefault="00246AE4" w:rsidP="0069122F">
      <w:r>
        <w:t>Режиссер решает эти проблемы через идею жертвенности, показывая, что даже в безнадежной ситуации д</w:t>
      </w:r>
      <w:r w:rsidR="00E62D26">
        <w:t>олг перед Родиной выше страха.</w:t>
      </w:r>
    </w:p>
    <w:p w14:paraId="24E74FFA" w14:textId="7636CF81" w:rsidR="00246AE4" w:rsidRDefault="00246AE4" w:rsidP="00524388">
      <w:pPr>
        <w:pStyle w:val="2"/>
        <w:jc w:val="center"/>
      </w:pPr>
      <w:r>
        <w:t>Аргументированное мнение</w:t>
      </w:r>
    </w:p>
    <w:p w14:paraId="58F3DF65" w14:textId="6CF23148" w:rsidR="00246AE4" w:rsidRDefault="00246AE4" w:rsidP="0069122F">
      <w:r>
        <w:t xml:space="preserve">Согласен с таким решением. В условиях войны нравственный выбор часто сводится к меньшему злу. Героини осознанно идут на смерть, чтобы сохранить жизни других, что отражает реалии военного времени. Однако важно помнить, что война — трагедия, </w:t>
      </w:r>
      <w:r w:rsidR="00524388">
        <w:t>а не романтизированный подвиг.</w:t>
      </w:r>
    </w:p>
    <w:p w14:paraId="5F15FE7C" w14:textId="22597F4F" w:rsidR="00246AE4" w:rsidRDefault="00246AE4" w:rsidP="00524388">
      <w:pPr>
        <w:pStyle w:val="2"/>
        <w:jc w:val="center"/>
      </w:pPr>
      <w:r>
        <w:t>Образ Великой Отечественной войны</w:t>
      </w:r>
    </w:p>
    <w:p w14:paraId="068D1C15" w14:textId="33CF236C" w:rsidR="00246AE4" w:rsidRDefault="00246AE4" w:rsidP="0069122F">
      <w:r>
        <w:t>Фильм конструирует образ войны как личной трагедии каждого человека. Акцент на женских судьбах подчеркивает, что война не делит жертвы на «героев» и «статистику». Здесь нет громких побед — тольк</w:t>
      </w:r>
      <w:r w:rsidR="00096083">
        <w:t>о тихий героизм обычных людей.</w:t>
      </w:r>
    </w:p>
    <w:p w14:paraId="6E7AF5BE" w14:textId="0C87F1F6" w:rsidR="00246AE4" w:rsidRDefault="00246AE4" w:rsidP="0069122F">
      <w:pPr>
        <w:pStyle w:val="2"/>
        <w:jc w:val="center"/>
      </w:pPr>
      <w:r>
        <w:t>Воспитательный потенциал</w:t>
      </w:r>
    </w:p>
    <w:p w14:paraId="7E3268FD" w14:textId="77777777" w:rsidR="00246AE4" w:rsidRDefault="00246AE4" w:rsidP="0069122F">
      <w:r>
        <w:t xml:space="preserve">Картина напоминает о вкладе женщин в Победу, что часто остается в тени мужских подвигов. Фильм учит ценить мир и помнить, какой ценой он завоеван. Его роль в сохранении памяти — формирование эмоциональной связи между поколениями через истории конкретных людей.  </w:t>
      </w:r>
    </w:p>
    <w:p w14:paraId="2A2E29EF" w14:textId="41F08BAC" w:rsidR="00246AE4" w:rsidRDefault="0069122F" w:rsidP="0069122F">
      <w:pPr>
        <w:pStyle w:val="2"/>
        <w:jc w:val="center"/>
      </w:pPr>
      <w:r>
        <w:lastRenderedPageBreak/>
        <w:t>Вывод</w:t>
      </w:r>
    </w:p>
    <w:p w14:paraId="223473D0" w14:textId="62E7C8DB" w:rsidR="00431B93" w:rsidRDefault="00431B93" w:rsidP="00431B93">
      <w:r>
        <w:t xml:space="preserve">Фильм «А зори здесь тихие» (2015) переосмысляет военную тему через призму «негероического» сопротивления, фокусируясь на женских судьбах как символе несовместимости войны и человечности. Режиссер заменяет батальные сцены камерными трагедиями, раскрывая абсурдность гибели юности (смерть Лизы в болоте, самопожертвование Жени). Нравственный выбор героинь, основанный на жертвенности, подчеркивает этическую дихотомию войны: долг перед обществом против инстинкта выживания. Акцент на </w:t>
      </w:r>
      <w:proofErr w:type="spellStart"/>
      <w:r>
        <w:t>маргинализированном</w:t>
      </w:r>
      <w:proofErr w:type="spellEnd"/>
      <w:r>
        <w:t xml:space="preserve"> вкладе женщин в Победу обнажает гендерную асимметрию военной памяти.</w:t>
      </w:r>
    </w:p>
    <w:p w14:paraId="30E044E8" w14:textId="109E411B" w:rsidR="00431B93" w:rsidRDefault="00431B93" w:rsidP="00431B93">
      <w:r>
        <w:t>Фильм становится инструментом эмоциональной ретрансляции истории, заменяя абстрактный героизм личной болью, что критично для формирования эмпатичного восприятия прошлого.</w:t>
      </w:r>
    </w:p>
    <w:p w14:paraId="0FB8700A" w14:textId="3277E78B" w:rsidR="00431B93" w:rsidRDefault="00431B93" w:rsidP="00E37C1B">
      <w:pPr>
        <w:pStyle w:val="1"/>
        <w:jc w:val="center"/>
      </w:pPr>
      <w:r>
        <w:lastRenderedPageBreak/>
        <w:t>Сравнительная характеристика</w:t>
      </w:r>
    </w:p>
    <w:p w14:paraId="4B023593" w14:textId="77777777" w:rsidR="008D20E9" w:rsidRDefault="008D20E9" w:rsidP="00CA3512">
      <w:r>
        <w:t xml:space="preserve">Оба фильма — «Летят журавли» (1958) и «А зори здесь тихие» (2015) — </w:t>
      </w:r>
      <w:proofErr w:type="spellStart"/>
      <w:r>
        <w:t>деконструируют</w:t>
      </w:r>
      <w:proofErr w:type="spellEnd"/>
      <w:r>
        <w:t xml:space="preserve"> мифологизированный образ войны, смещая фокус с коллективного подвига на индивидуальную трагедию. Однако их подходы различаются: </w:t>
      </w:r>
      <w:proofErr w:type="spellStart"/>
      <w:r>
        <w:t>Калатозов</w:t>
      </w:r>
      <w:proofErr w:type="spellEnd"/>
      <w:r>
        <w:t xml:space="preserve"> исследует тыловое пространство как зону моральной деформации (предательство Вероники, распад семьи), тогда как </w:t>
      </w:r>
      <w:proofErr w:type="spellStart"/>
      <w:r>
        <w:t>Давлетьяров</w:t>
      </w:r>
      <w:proofErr w:type="spellEnd"/>
      <w:r>
        <w:t xml:space="preserve"> фокусируется на фронтовой «невидимости» женского героизма, стирая границу между солдатом и жертвой. Объединяет их антивоенный пафос — война показана не как триумф, а как механизм уничтожения человечности, будь то через абсурд смерти Лизы в болоте или экзистенциальный кризис Вероники после бомбардировки.</w:t>
      </w:r>
    </w:p>
    <w:p w14:paraId="36E5BE1C" w14:textId="5000F4F6" w:rsidR="00CA3512" w:rsidRPr="00885E30" w:rsidRDefault="008D20E9" w:rsidP="00885E30">
      <w:pPr>
        <w:rPr>
          <w:rStyle w:val="affc"/>
          <w:b w:val="0"/>
          <w:bCs w:val="0"/>
        </w:rPr>
      </w:pPr>
      <w:r>
        <w:t xml:space="preserve">Ключевое различие — в репрезентации нравственного выбора. «Летят журавли» акцентирует внутренние противоречия (долг </w:t>
      </w:r>
      <w:proofErr w:type="spellStart"/>
      <w:r>
        <w:t>vs</w:t>
      </w:r>
      <w:proofErr w:type="spellEnd"/>
      <w:r>
        <w:t xml:space="preserve"> любовь, вина </w:t>
      </w:r>
      <w:proofErr w:type="spellStart"/>
      <w:r>
        <w:t>vs</w:t>
      </w:r>
      <w:proofErr w:type="spellEnd"/>
      <w:r>
        <w:t xml:space="preserve"> искупление), решая их через личностную трансформацию. В «А зори...» этика жертвенности подается как коллективный императив, где индивидуальное подавляется во имя общего блага. Если </w:t>
      </w:r>
      <w:proofErr w:type="spellStart"/>
      <w:r>
        <w:t>Калатозов</w:t>
      </w:r>
      <w:proofErr w:type="spellEnd"/>
      <w:r>
        <w:t xml:space="preserve"> использует поэтику киноязыка (журавли как метафора памяти) для </w:t>
      </w:r>
      <w:proofErr w:type="spellStart"/>
      <w:r>
        <w:t>гуманизации</w:t>
      </w:r>
      <w:proofErr w:type="spellEnd"/>
      <w:r>
        <w:t xml:space="preserve"> истории, то </w:t>
      </w:r>
      <w:proofErr w:type="spellStart"/>
      <w:r>
        <w:t>Давлетьяров</w:t>
      </w:r>
      <w:proofErr w:type="spellEnd"/>
      <w:r>
        <w:t xml:space="preserve"> опирается на гиперреализм смерти, чтобы подчеркнуть </w:t>
      </w:r>
      <w:proofErr w:type="spellStart"/>
      <w:r>
        <w:t>антиэстетику</w:t>
      </w:r>
      <w:proofErr w:type="spellEnd"/>
      <w:r>
        <w:t xml:space="preserve"> войны.</w:t>
      </w:r>
    </w:p>
    <w:p w14:paraId="2F0C631B" w14:textId="087F96B4" w:rsidR="004707F7" w:rsidRDefault="00885E30" w:rsidP="00885E30">
      <w:pPr>
        <w:pStyle w:val="2"/>
        <w:jc w:val="center"/>
      </w:pPr>
      <w:r>
        <w:t>Вывод</w:t>
      </w:r>
    </w:p>
    <w:p w14:paraId="3CFA85EE" w14:textId="5D1364E0" w:rsidR="008D20E9" w:rsidRPr="008D20E9" w:rsidRDefault="008D20E9" w:rsidP="006E2BF7">
      <w:r w:rsidRPr="004707F7">
        <w:t xml:space="preserve">Обе ленты, несмотря на временной разрыв, формируют антимилитаристский нарратив, заменяя героизацию анализом травмы. Но если «Летят журавли» раскрывают войну как экзистенциальный кризис тыла, то «А зори...» обнажают гендерное измерение подвига, актуализируя </w:t>
      </w:r>
      <w:proofErr w:type="spellStart"/>
      <w:r w:rsidRPr="004707F7">
        <w:t>маргинализированные</w:t>
      </w:r>
      <w:proofErr w:type="spellEnd"/>
      <w:r w:rsidRPr="004707F7">
        <w:t xml:space="preserve"> голоса. Это дополняющие друг друга подходы: первый создает эмоциональную карту памяти, второй — критикует ее ограниченность, расширяя представление о «ценах» Победы.</w:t>
      </w:r>
    </w:p>
    <w:sectPr w:rsidR="008D20E9" w:rsidRPr="008D20E9">
      <w:footerReference w:type="first" r:id="rId9"/>
      <w:pgSz w:w="11906" w:h="16838"/>
      <w:pgMar w:top="1134" w:right="567" w:bottom="1134" w:left="1701" w:header="454" w:footer="45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A7BDD7" w14:textId="77777777" w:rsidR="00C27489" w:rsidRDefault="00C27489">
      <w:pPr>
        <w:spacing w:line="240" w:lineRule="auto"/>
      </w:pPr>
      <w:r>
        <w:separator/>
      </w:r>
    </w:p>
  </w:endnote>
  <w:endnote w:type="continuationSeparator" w:id="0">
    <w:p w14:paraId="02C31991" w14:textId="77777777" w:rsidR="00C27489" w:rsidRDefault="00C274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8DF11C" w14:textId="2BACBC2E" w:rsidR="00E16B6A" w:rsidRDefault="00E16B6A">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C074E0">
      <w:rPr>
        <w:noProof/>
        <w:color w:val="000000"/>
      </w:rPr>
      <w:t>1</w:t>
    </w:r>
    <w:r>
      <w:rPr>
        <w:color w:val="000000"/>
      </w:rPr>
      <w:fldChar w:fldCharType="end"/>
    </w:r>
  </w:p>
  <w:p w14:paraId="4467926B" w14:textId="77777777" w:rsidR="00E16B6A" w:rsidRDefault="00E16B6A">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7C053F" w14:textId="77777777" w:rsidR="00C27489" w:rsidRDefault="00C27489">
      <w:pPr>
        <w:spacing w:line="240" w:lineRule="auto"/>
      </w:pPr>
      <w:r>
        <w:separator/>
      </w:r>
    </w:p>
  </w:footnote>
  <w:footnote w:type="continuationSeparator" w:id="0">
    <w:p w14:paraId="2B44B023" w14:textId="77777777" w:rsidR="00C27489" w:rsidRDefault="00C2748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F26F5A"/>
    <w:multiLevelType w:val="hybridMultilevel"/>
    <w:tmpl w:val="D1B6D5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D5B1A8A"/>
    <w:multiLevelType w:val="hybridMultilevel"/>
    <w:tmpl w:val="B6BCBAE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3153113"/>
    <w:multiLevelType w:val="hybridMultilevel"/>
    <w:tmpl w:val="5B9013DE"/>
    <w:lvl w:ilvl="0" w:tplc="BCAA4752">
      <w:start w:val="1"/>
      <w:numFmt w:val="bullet"/>
      <w:lvlText w:val=""/>
      <w:lvlJc w:val="left"/>
      <w:pPr>
        <w:ind w:left="1776" w:hanging="360"/>
      </w:pPr>
      <w:rPr>
        <w:rFonts w:ascii="Symbol" w:hAnsi="Symbol" w:hint="default"/>
      </w:rPr>
    </w:lvl>
    <w:lvl w:ilvl="1" w:tplc="04190003">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3" w15:restartNumberingAfterBreak="0">
    <w:nsid w:val="1A240006"/>
    <w:multiLevelType w:val="multilevel"/>
    <w:tmpl w:val="3976ADEE"/>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 w15:restartNumberingAfterBreak="0">
    <w:nsid w:val="1A2E1E06"/>
    <w:multiLevelType w:val="hybridMultilevel"/>
    <w:tmpl w:val="0AB64E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6E57E8"/>
    <w:multiLevelType w:val="hybridMultilevel"/>
    <w:tmpl w:val="44EEC1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1CA23716"/>
    <w:multiLevelType w:val="multilevel"/>
    <w:tmpl w:val="2A72BC08"/>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946E58"/>
    <w:multiLevelType w:val="multilevel"/>
    <w:tmpl w:val="ED28AE3E"/>
    <w:lvl w:ilvl="0">
      <w:start w:val="1"/>
      <w:numFmt w:val="decimal"/>
      <w:pStyle w:val="a"/>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1E9562EA"/>
    <w:multiLevelType w:val="multilevel"/>
    <w:tmpl w:val="0BDEA13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22857266"/>
    <w:multiLevelType w:val="multilevel"/>
    <w:tmpl w:val="E80CC92E"/>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259048E9"/>
    <w:multiLevelType w:val="hybridMultilevel"/>
    <w:tmpl w:val="16E2288A"/>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289463C5"/>
    <w:multiLevelType w:val="multilevel"/>
    <w:tmpl w:val="97B6BF6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F191750"/>
    <w:multiLevelType w:val="hybridMultilevel"/>
    <w:tmpl w:val="1A849C4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3" w15:restartNumberingAfterBreak="0">
    <w:nsid w:val="34880C26"/>
    <w:multiLevelType w:val="hybridMultilevel"/>
    <w:tmpl w:val="743CBDD0"/>
    <w:lvl w:ilvl="0" w:tplc="BCAA4752">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4" w15:restartNumberingAfterBreak="0">
    <w:nsid w:val="358A2BDD"/>
    <w:multiLevelType w:val="hybridMultilevel"/>
    <w:tmpl w:val="FC888CF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3B5D1B65"/>
    <w:multiLevelType w:val="hybridMultilevel"/>
    <w:tmpl w:val="4EE881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4B75322"/>
    <w:multiLevelType w:val="hybridMultilevel"/>
    <w:tmpl w:val="E76EE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00925B5"/>
    <w:multiLevelType w:val="hybridMultilevel"/>
    <w:tmpl w:val="9CC81BF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3645E72"/>
    <w:multiLevelType w:val="multilevel"/>
    <w:tmpl w:val="2BFA5A10"/>
    <w:lvl w:ilvl="0">
      <w:start w:val="1"/>
      <w:numFmt w:val="decimal"/>
      <w:lvlText w:val="%1."/>
      <w:lvlJc w:val="left"/>
      <w:pPr>
        <w:ind w:left="1276" w:hanging="567"/>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57825CF5"/>
    <w:multiLevelType w:val="multilevel"/>
    <w:tmpl w:val="EFAC5A54"/>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9056EA8"/>
    <w:multiLevelType w:val="hybridMultilevel"/>
    <w:tmpl w:val="C414BD78"/>
    <w:lvl w:ilvl="0" w:tplc="0F62A976">
      <w:numFmt w:val="bullet"/>
      <w:lvlText w:val="-"/>
      <w:lvlJc w:val="left"/>
      <w:pPr>
        <w:ind w:left="1778" w:hanging="360"/>
      </w:pPr>
      <w:rPr>
        <w:rFonts w:ascii="Times New Roman" w:eastAsiaTheme="minorHAnsi" w:hAnsi="Times New Roman" w:cs="Times New Roman" w:hint="default"/>
        <w:color w:val="000000" w:themeColor="text1"/>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DE326AF"/>
    <w:multiLevelType w:val="multilevel"/>
    <w:tmpl w:val="7A78CC96"/>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60A202E0"/>
    <w:multiLevelType w:val="multilevel"/>
    <w:tmpl w:val="E8FC8E5A"/>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3B72BF0"/>
    <w:multiLevelType w:val="multilevel"/>
    <w:tmpl w:val="B05A0D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683628CD"/>
    <w:multiLevelType w:val="multilevel"/>
    <w:tmpl w:val="CFA45732"/>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D25673E"/>
    <w:multiLevelType w:val="hybridMultilevel"/>
    <w:tmpl w:val="E8F223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17E4390"/>
    <w:multiLevelType w:val="multilevel"/>
    <w:tmpl w:val="7ED8A60C"/>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EF5B9A"/>
    <w:multiLevelType w:val="multilevel"/>
    <w:tmpl w:val="CEBE0D40"/>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5DE0F4A"/>
    <w:multiLevelType w:val="multilevel"/>
    <w:tmpl w:val="6AFE057A"/>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9" w15:restartNumberingAfterBreak="0">
    <w:nsid w:val="760863A7"/>
    <w:multiLevelType w:val="hybridMultilevel"/>
    <w:tmpl w:val="6D6AD9B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27"/>
  </w:num>
  <w:num w:numId="2">
    <w:abstractNumId w:val="28"/>
  </w:num>
  <w:num w:numId="3">
    <w:abstractNumId w:val="3"/>
  </w:num>
  <w:num w:numId="4">
    <w:abstractNumId w:val="21"/>
  </w:num>
  <w:num w:numId="5">
    <w:abstractNumId w:val="7"/>
  </w:num>
  <w:num w:numId="6">
    <w:abstractNumId w:val="24"/>
  </w:num>
  <w:num w:numId="7">
    <w:abstractNumId w:val="6"/>
  </w:num>
  <w:num w:numId="8">
    <w:abstractNumId w:val="22"/>
  </w:num>
  <w:num w:numId="9">
    <w:abstractNumId w:val="26"/>
  </w:num>
  <w:num w:numId="10">
    <w:abstractNumId w:val="18"/>
  </w:num>
  <w:num w:numId="11">
    <w:abstractNumId w:val="9"/>
  </w:num>
  <w:num w:numId="12">
    <w:abstractNumId w:val="19"/>
  </w:num>
  <w:num w:numId="13">
    <w:abstractNumId w:val="20"/>
  </w:num>
  <w:num w:numId="14">
    <w:abstractNumId w:val="0"/>
  </w:num>
  <w:num w:numId="15">
    <w:abstractNumId w:val="14"/>
  </w:num>
  <w:num w:numId="16">
    <w:abstractNumId w:val="29"/>
  </w:num>
  <w:num w:numId="17">
    <w:abstractNumId w:val="4"/>
  </w:num>
  <w:num w:numId="18">
    <w:abstractNumId w:val="25"/>
  </w:num>
  <w:num w:numId="19">
    <w:abstractNumId w:val="16"/>
  </w:num>
  <w:num w:numId="20">
    <w:abstractNumId w:val="15"/>
  </w:num>
  <w:num w:numId="21">
    <w:abstractNumId w:val="5"/>
  </w:num>
  <w:num w:numId="22">
    <w:abstractNumId w:val="1"/>
  </w:num>
  <w:num w:numId="23">
    <w:abstractNumId w:val="12"/>
  </w:num>
  <w:num w:numId="24">
    <w:abstractNumId w:val="8"/>
  </w:num>
  <w:num w:numId="25">
    <w:abstractNumId w:val="11"/>
  </w:num>
  <w:num w:numId="26">
    <w:abstractNumId w:val="23"/>
  </w:num>
  <w:num w:numId="27">
    <w:abstractNumId w:val="10"/>
  </w:num>
  <w:num w:numId="28">
    <w:abstractNumId w:val="13"/>
  </w:num>
  <w:num w:numId="29">
    <w:abstractNumId w:val="2"/>
  </w:num>
  <w:num w:numId="3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31F"/>
    <w:rsid w:val="000038F0"/>
    <w:rsid w:val="00037753"/>
    <w:rsid w:val="00096083"/>
    <w:rsid w:val="00181BED"/>
    <w:rsid w:val="00196C48"/>
    <w:rsid w:val="001E31C3"/>
    <w:rsid w:val="001F69CC"/>
    <w:rsid w:val="002110B5"/>
    <w:rsid w:val="00237170"/>
    <w:rsid w:val="00246AE4"/>
    <w:rsid w:val="00274810"/>
    <w:rsid w:val="00355622"/>
    <w:rsid w:val="003B50D7"/>
    <w:rsid w:val="00421E78"/>
    <w:rsid w:val="0042719F"/>
    <w:rsid w:val="00431B93"/>
    <w:rsid w:val="00460D50"/>
    <w:rsid w:val="004707F7"/>
    <w:rsid w:val="0049744E"/>
    <w:rsid w:val="004C153F"/>
    <w:rsid w:val="004C2244"/>
    <w:rsid w:val="005066C7"/>
    <w:rsid w:val="00524388"/>
    <w:rsid w:val="00565F9D"/>
    <w:rsid w:val="00574688"/>
    <w:rsid w:val="00580444"/>
    <w:rsid w:val="005E090B"/>
    <w:rsid w:val="00623EF9"/>
    <w:rsid w:val="0067318F"/>
    <w:rsid w:val="0069122F"/>
    <w:rsid w:val="006C24F0"/>
    <w:rsid w:val="006E2BF7"/>
    <w:rsid w:val="006F3BCD"/>
    <w:rsid w:val="006F3FE9"/>
    <w:rsid w:val="00701309"/>
    <w:rsid w:val="007804B8"/>
    <w:rsid w:val="007A1AF8"/>
    <w:rsid w:val="007C74FD"/>
    <w:rsid w:val="007F2C03"/>
    <w:rsid w:val="00845CD3"/>
    <w:rsid w:val="00885E30"/>
    <w:rsid w:val="008B0B15"/>
    <w:rsid w:val="008B4141"/>
    <w:rsid w:val="008D20E9"/>
    <w:rsid w:val="008F1187"/>
    <w:rsid w:val="009124AF"/>
    <w:rsid w:val="009D6384"/>
    <w:rsid w:val="00A10E70"/>
    <w:rsid w:val="00A15867"/>
    <w:rsid w:val="00A24317"/>
    <w:rsid w:val="00A54A27"/>
    <w:rsid w:val="00B0061B"/>
    <w:rsid w:val="00B00B61"/>
    <w:rsid w:val="00B014F2"/>
    <w:rsid w:val="00B10E96"/>
    <w:rsid w:val="00B66F4D"/>
    <w:rsid w:val="00BA6B78"/>
    <w:rsid w:val="00BC5E73"/>
    <w:rsid w:val="00C074E0"/>
    <w:rsid w:val="00C27489"/>
    <w:rsid w:val="00C4470D"/>
    <w:rsid w:val="00C85889"/>
    <w:rsid w:val="00CA3512"/>
    <w:rsid w:val="00D2000C"/>
    <w:rsid w:val="00D56863"/>
    <w:rsid w:val="00D616E5"/>
    <w:rsid w:val="00D700E4"/>
    <w:rsid w:val="00D80478"/>
    <w:rsid w:val="00DB7341"/>
    <w:rsid w:val="00DC59A7"/>
    <w:rsid w:val="00E04872"/>
    <w:rsid w:val="00E16B6A"/>
    <w:rsid w:val="00E26E47"/>
    <w:rsid w:val="00E37C1B"/>
    <w:rsid w:val="00E62D26"/>
    <w:rsid w:val="00E84FDE"/>
    <w:rsid w:val="00E93450"/>
    <w:rsid w:val="00F1131F"/>
    <w:rsid w:val="00F75618"/>
    <w:rsid w:val="00FC1D20"/>
    <w:rsid w:val="00FC2D6A"/>
    <w:rsid w:val="00FF20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66AD"/>
  <w15:docId w15:val="{E06090DF-A1F7-4882-A50E-223C9F9D5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pPr>
        <w:spacing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aliases w:val="ИП_Обычный"/>
    <w:qFormat/>
    <w:rsid w:val="00E16B6A"/>
  </w:style>
  <w:style w:type="paragraph" w:styleId="1">
    <w:name w:val="heading 1"/>
    <w:aliases w:val="ИП_Заголовок 1"/>
    <w:basedOn w:val="a0"/>
    <w:next w:val="a0"/>
    <w:link w:val="10"/>
    <w:uiPriority w:val="9"/>
    <w:qFormat/>
    <w:rsid w:val="004213CE"/>
    <w:pPr>
      <w:keepNext/>
      <w:keepLines/>
      <w:pageBreakBefore/>
      <w:spacing w:after="240" w:line="480" w:lineRule="auto"/>
      <w:outlineLvl w:val="0"/>
    </w:pPr>
    <w:rPr>
      <w:rFonts w:eastAsiaTheme="majorEastAsia" w:cstheme="majorBidi"/>
      <w:b/>
      <w:caps/>
      <w:sz w:val="36"/>
      <w:szCs w:val="32"/>
    </w:rPr>
  </w:style>
  <w:style w:type="paragraph" w:styleId="2">
    <w:name w:val="heading 2"/>
    <w:aliases w:val="ИП_Заголовок 2"/>
    <w:basedOn w:val="a0"/>
    <w:next w:val="a0"/>
    <w:link w:val="20"/>
    <w:uiPriority w:val="9"/>
    <w:unhideWhenUsed/>
    <w:qFormat/>
    <w:rsid w:val="00306AEB"/>
    <w:pPr>
      <w:keepNext/>
      <w:keepLines/>
      <w:spacing w:before="480" w:after="240"/>
      <w:outlineLvl w:val="1"/>
    </w:pPr>
    <w:rPr>
      <w:rFonts w:eastAsiaTheme="majorEastAsia" w:cstheme="majorBidi"/>
      <w:b/>
      <w:sz w:val="32"/>
      <w:szCs w:val="26"/>
    </w:rPr>
  </w:style>
  <w:style w:type="paragraph" w:styleId="3">
    <w:name w:val="heading 3"/>
    <w:basedOn w:val="a0"/>
    <w:next w:val="a0"/>
    <w:link w:val="30"/>
    <w:uiPriority w:val="9"/>
    <w:semiHidden/>
    <w:unhideWhenUsed/>
    <w:qFormat/>
    <w:rsid w:val="00CB7F58"/>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sz w:val="22"/>
      <w:szCs w:val="22"/>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aliases w:val="Заголовок 3 КП"/>
    <w:basedOn w:val="a0"/>
    <w:next w:val="a0"/>
    <w:link w:val="a5"/>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6">
    <w:name w:val="header"/>
    <w:basedOn w:val="a0"/>
    <w:link w:val="a7"/>
    <w:uiPriority w:val="99"/>
    <w:unhideWhenUsed/>
    <w:rsid w:val="00126242"/>
    <w:pPr>
      <w:tabs>
        <w:tab w:val="center" w:pos="4677"/>
        <w:tab w:val="right" w:pos="9355"/>
      </w:tabs>
      <w:spacing w:line="240" w:lineRule="auto"/>
    </w:pPr>
  </w:style>
  <w:style w:type="character" w:customStyle="1" w:styleId="a7">
    <w:name w:val="Верхний колонтитул Знак"/>
    <w:basedOn w:val="a1"/>
    <w:link w:val="a6"/>
    <w:uiPriority w:val="99"/>
    <w:rsid w:val="00126242"/>
  </w:style>
  <w:style w:type="paragraph" w:styleId="a8">
    <w:name w:val="footer"/>
    <w:basedOn w:val="a0"/>
    <w:link w:val="a9"/>
    <w:uiPriority w:val="99"/>
    <w:unhideWhenUsed/>
    <w:rsid w:val="00126242"/>
    <w:pPr>
      <w:tabs>
        <w:tab w:val="center" w:pos="4677"/>
        <w:tab w:val="right" w:pos="9355"/>
      </w:tabs>
      <w:spacing w:line="240" w:lineRule="auto"/>
    </w:pPr>
  </w:style>
  <w:style w:type="character" w:customStyle="1" w:styleId="a9">
    <w:name w:val="Нижний колонтитул Знак"/>
    <w:basedOn w:val="a1"/>
    <w:link w:val="a8"/>
    <w:uiPriority w:val="99"/>
    <w:rsid w:val="00126242"/>
  </w:style>
  <w:style w:type="paragraph" w:styleId="aa">
    <w:name w:val="List Paragraph"/>
    <w:basedOn w:val="a0"/>
    <w:link w:val="ab"/>
    <w:uiPriority w:val="34"/>
    <w:qFormat/>
    <w:rsid w:val="00477AEC"/>
    <w:pPr>
      <w:ind w:left="720"/>
      <w:contextualSpacing/>
    </w:pPr>
  </w:style>
  <w:style w:type="table" w:styleId="ac">
    <w:name w:val="Table Grid"/>
    <w:basedOn w:val="a2"/>
    <w:uiPriority w:val="39"/>
    <w:rsid w:val="00477AE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ИП_Заголовок 1 Знак"/>
    <w:basedOn w:val="a1"/>
    <w:link w:val="1"/>
    <w:uiPriority w:val="9"/>
    <w:rsid w:val="004213CE"/>
    <w:rPr>
      <w:rFonts w:ascii="Times New Roman" w:eastAsiaTheme="majorEastAsia" w:hAnsi="Times New Roman" w:cstheme="majorBidi"/>
      <w:b/>
      <w:caps/>
      <w:sz w:val="36"/>
      <w:szCs w:val="32"/>
    </w:rPr>
  </w:style>
  <w:style w:type="paragraph" w:styleId="ad">
    <w:name w:val="TOC Heading"/>
    <w:basedOn w:val="1"/>
    <w:next w:val="a0"/>
    <w:uiPriority w:val="39"/>
    <w:unhideWhenUsed/>
    <w:qFormat/>
    <w:rsid w:val="00171DD7"/>
    <w:pPr>
      <w:outlineLvl w:val="9"/>
    </w:pPr>
  </w:style>
  <w:style w:type="paragraph" w:styleId="11">
    <w:name w:val="toc 1"/>
    <w:basedOn w:val="a0"/>
    <w:next w:val="a0"/>
    <w:autoRedefine/>
    <w:uiPriority w:val="39"/>
    <w:unhideWhenUsed/>
    <w:rsid w:val="009F537C"/>
    <w:pPr>
      <w:tabs>
        <w:tab w:val="left" w:pos="284"/>
        <w:tab w:val="right" w:leader="dot" w:pos="9628"/>
      </w:tabs>
    </w:pPr>
  </w:style>
  <w:style w:type="character" w:styleId="ae">
    <w:name w:val="Hyperlink"/>
    <w:basedOn w:val="a1"/>
    <w:uiPriority w:val="99"/>
    <w:unhideWhenUsed/>
    <w:rsid w:val="00171DD7"/>
    <w:rPr>
      <w:color w:val="0563C1" w:themeColor="hyperlink"/>
      <w:u w:val="single"/>
    </w:rPr>
  </w:style>
  <w:style w:type="character" w:customStyle="1" w:styleId="12">
    <w:name w:val="Неразрешенное упоминание1"/>
    <w:basedOn w:val="a1"/>
    <w:uiPriority w:val="99"/>
    <w:semiHidden/>
    <w:unhideWhenUsed/>
    <w:rsid w:val="00CF0289"/>
    <w:rPr>
      <w:color w:val="605E5C"/>
      <w:shd w:val="clear" w:color="auto" w:fill="E1DFDD"/>
    </w:rPr>
  </w:style>
  <w:style w:type="paragraph" w:styleId="21">
    <w:name w:val="toc 2"/>
    <w:basedOn w:val="a0"/>
    <w:next w:val="a0"/>
    <w:autoRedefine/>
    <w:uiPriority w:val="39"/>
    <w:unhideWhenUsed/>
    <w:rsid w:val="00D700E4"/>
    <w:pPr>
      <w:tabs>
        <w:tab w:val="left" w:pos="426"/>
        <w:tab w:val="right" w:leader="dot" w:pos="9628"/>
      </w:tabs>
      <w:ind w:firstLine="1418"/>
      <w:outlineLvl w:val="1"/>
    </w:pPr>
  </w:style>
  <w:style w:type="paragraph" w:styleId="31">
    <w:name w:val="toc 3"/>
    <w:basedOn w:val="a0"/>
    <w:next w:val="a0"/>
    <w:autoRedefine/>
    <w:uiPriority w:val="39"/>
    <w:unhideWhenUsed/>
    <w:rsid w:val="00B30D77"/>
    <w:pPr>
      <w:tabs>
        <w:tab w:val="left" w:pos="709"/>
        <w:tab w:val="right" w:leader="dot" w:pos="9628"/>
      </w:tabs>
    </w:pPr>
  </w:style>
  <w:style w:type="character" w:styleId="af">
    <w:name w:val="FollowedHyperlink"/>
    <w:basedOn w:val="a1"/>
    <w:uiPriority w:val="99"/>
    <w:semiHidden/>
    <w:unhideWhenUsed/>
    <w:rsid w:val="006747A6"/>
    <w:rPr>
      <w:color w:val="954F72" w:themeColor="followedHyperlink"/>
      <w:u w:val="single"/>
    </w:rPr>
  </w:style>
  <w:style w:type="character" w:styleId="af0">
    <w:name w:val="Placeholder Text"/>
    <w:basedOn w:val="a1"/>
    <w:uiPriority w:val="99"/>
    <w:semiHidden/>
    <w:rsid w:val="00960119"/>
    <w:rPr>
      <w:color w:val="808080"/>
    </w:rPr>
  </w:style>
  <w:style w:type="character" w:customStyle="1" w:styleId="30">
    <w:name w:val="Заголовок 3 Знак"/>
    <w:basedOn w:val="a1"/>
    <w:link w:val="3"/>
    <w:uiPriority w:val="9"/>
    <w:semiHidden/>
    <w:rsid w:val="00CB7F58"/>
    <w:rPr>
      <w:rFonts w:asciiTheme="majorHAnsi" w:eastAsiaTheme="majorEastAsia" w:hAnsiTheme="majorHAnsi" w:cstheme="majorBidi"/>
      <w:color w:val="1F3763" w:themeColor="accent1" w:themeShade="7F"/>
      <w:sz w:val="24"/>
      <w:szCs w:val="24"/>
    </w:rPr>
  </w:style>
  <w:style w:type="paragraph" w:styleId="af1">
    <w:name w:val="Normal (Web)"/>
    <w:basedOn w:val="a0"/>
    <w:uiPriority w:val="99"/>
    <w:semiHidden/>
    <w:unhideWhenUsed/>
    <w:rsid w:val="00CB7F58"/>
    <w:pPr>
      <w:spacing w:before="100" w:beforeAutospacing="1" w:after="100" w:afterAutospacing="1" w:line="240" w:lineRule="auto"/>
      <w:ind w:firstLine="0"/>
      <w:jc w:val="left"/>
    </w:pPr>
    <w:rPr>
      <w:sz w:val="24"/>
      <w:szCs w:val="24"/>
    </w:rPr>
  </w:style>
  <w:style w:type="character" w:customStyle="1" w:styleId="20">
    <w:name w:val="Заголовок 2 Знак"/>
    <w:aliases w:val="ИП_Заголовок 2 Знак"/>
    <w:basedOn w:val="a1"/>
    <w:link w:val="2"/>
    <w:uiPriority w:val="9"/>
    <w:rsid w:val="00306AEB"/>
    <w:rPr>
      <w:rFonts w:ascii="Times New Roman" w:eastAsiaTheme="majorEastAsia" w:hAnsi="Times New Roman" w:cstheme="majorBidi"/>
      <w:b/>
      <w:sz w:val="32"/>
      <w:szCs w:val="26"/>
    </w:rPr>
  </w:style>
  <w:style w:type="paragraph" w:customStyle="1" w:styleId="af2">
    <w:name w:val="ИП_Названия таблиц"/>
    <w:basedOn w:val="a0"/>
    <w:link w:val="af3"/>
    <w:qFormat/>
    <w:rsid w:val="00A84BD8"/>
    <w:pPr>
      <w:keepNext/>
      <w:widowControl w:val="0"/>
      <w:spacing w:before="120" w:line="240" w:lineRule="auto"/>
      <w:ind w:firstLine="0"/>
    </w:pPr>
    <w:rPr>
      <w:i/>
      <w:sz w:val="24"/>
    </w:rPr>
  </w:style>
  <w:style w:type="paragraph" w:customStyle="1" w:styleId="a">
    <w:name w:val="ИП_Нумерованный список"/>
    <w:basedOn w:val="a0"/>
    <w:link w:val="af4"/>
    <w:qFormat/>
    <w:rsid w:val="003C1301"/>
    <w:pPr>
      <w:numPr>
        <w:numId w:val="5"/>
      </w:numPr>
      <w:tabs>
        <w:tab w:val="left" w:pos="1276"/>
      </w:tabs>
    </w:pPr>
  </w:style>
  <w:style w:type="character" w:customStyle="1" w:styleId="af3">
    <w:name w:val="ИП_Названия таблиц Знак"/>
    <w:basedOn w:val="a1"/>
    <w:link w:val="af2"/>
    <w:rsid w:val="00A84BD8"/>
    <w:rPr>
      <w:rFonts w:ascii="Times New Roman" w:hAnsi="Times New Roman" w:cs="Times New Roman"/>
      <w:i/>
      <w:sz w:val="24"/>
      <w:szCs w:val="28"/>
    </w:rPr>
  </w:style>
  <w:style w:type="paragraph" w:customStyle="1" w:styleId="af5">
    <w:name w:val="ИП_Маркированный список"/>
    <w:basedOn w:val="aa"/>
    <w:link w:val="af6"/>
    <w:qFormat/>
    <w:rsid w:val="003C1301"/>
    <w:pPr>
      <w:tabs>
        <w:tab w:val="num" w:pos="720"/>
        <w:tab w:val="left" w:pos="1276"/>
      </w:tabs>
      <w:ind w:left="0"/>
    </w:pPr>
  </w:style>
  <w:style w:type="character" w:customStyle="1" w:styleId="ab">
    <w:name w:val="Абзац списка Знак"/>
    <w:basedOn w:val="a1"/>
    <w:link w:val="aa"/>
    <w:uiPriority w:val="34"/>
    <w:rsid w:val="00A84BD8"/>
    <w:rPr>
      <w:rFonts w:ascii="Times New Roman" w:hAnsi="Times New Roman" w:cs="Times New Roman"/>
      <w:sz w:val="28"/>
      <w:szCs w:val="28"/>
    </w:rPr>
  </w:style>
  <w:style w:type="character" w:customStyle="1" w:styleId="af4">
    <w:name w:val="ИП_Нумерованный список Знак"/>
    <w:basedOn w:val="ab"/>
    <w:link w:val="a"/>
    <w:rsid w:val="003C1301"/>
    <w:rPr>
      <w:rFonts w:ascii="Times New Roman" w:hAnsi="Times New Roman" w:cs="Times New Roman"/>
      <w:sz w:val="28"/>
      <w:szCs w:val="28"/>
    </w:rPr>
  </w:style>
  <w:style w:type="paragraph" w:customStyle="1" w:styleId="af7">
    <w:name w:val="ИП_Текст в таблицах"/>
    <w:basedOn w:val="a0"/>
    <w:link w:val="af8"/>
    <w:qFormat/>
    <w:rsid w:val="003C1301"/>
    <w:pPr>
      <w:spacing w:line="240" w:lineRule="auto"/>
      <w:ind w:firstLine="0"/>
    </w:pPr>
    <w:rPr>
      <w:color w:val="000000"/>
      <w:sz w:val="24"/>
    </w:rPr>
  </w:style>
  <w:style w:type="character" w:customStyle="1" w:styleId="af6">
    <w:name w:val="ИП_Маркированный список Знак"/>
    <w:basedOn w:val="ab"/>
    <w:link w:val="af5"/>
    <w:rsid w:val="003C1301"/>
    <w:rPr>
      <w:rFonts w:ascii="Times New Roman" w:hAnsi="Times New Roman" w:cs="Times New Roman"/>
      <w:sz w:val="28"/>
      <w:szCs w:val="28"/>
    </w:rPr>
  </w:style>
  <w:style w:type="paragraph" w:customStyle="1" w:styleId="af9">
    <w:name w:val="ИП_Названия рисунков"/>
    <w:basedOn w:val="a0"/>
    <w:link w:val="afa"/>
    <w:qFormat/>
    <w:rsid w:val="003C1301"/>
    <w:pPr>
      <w:spacing w:after="120" w:line="240" w:lineRule="auto"/>
      <w:ind w:firstLine="0"/>
      <w:jc w:val="center"/>
    </w:pPr>
    <w:rPr>
      <w:b/>
      <w:sz w:val="24"/>
    </w:rPr>
  </w:style>
  <w:style w:type="character" w:customStyle="1" w:styleId="af8">
    <w:name w:val="ИП_Текст в таблицах Знак"/>
    <w:basedOn w:val="a1"/>
    <w:link w:val="af7"/>
    <w:rsid w:val="003C1301"/>
    <w:rPr>
      <w:rFonts w:ascii="Times New Roman" w:eastAsia="Times New Roman" w:hAnsi="Times New Roman" w:cs="Times New Roman"/>
      <w:color w:val="000000"/>
      <w:kern w:val="0"/>
      <w:sz w:val="24"/>
      <w:szCs w:val="28"/>
      <w:lang w:eastAsia="ru-RU"/>
    </w:rPr>
  </w:style>
  <w:style w:type="paragraph" w:customStyle="1" w:styleId="afb">
    <w:name w:val="ИП_Листинг кода"/>
    <w:basedOn w:val="a0"/>
    <w:link w:val="afc"/>
    <w:qFormat/>
    <w:rsid w:val="00747402"/>
    <w:pPr>
      <w:pBdr>
        <w:top w:val="single" w:sz="4" w:space="1" w:color="auto"/>
        <w:left w:val="single" w:sz="4" w:space="4" w:color="auto"/>
        <w:bottom w:val="single" w:sz="4" w:space="1" w:color="auto"/>
        <w:right w:val="single" w:sz="4" w:space="4" w:color="auto"/>
      </w:pBdr>
      <w:spacing w:line="240" w:lineRule="auto"/>
      <w:ind w:firstLine="0"/>
    </w:pPr>
    <w:rPr>
      <w:rFonts w:ascii="Courier New" w:hAnsi="Courier New" w:cs="Courier New"/>
      <w:sz w:val="20"/>
    </w:rPr>
  </w:style>
  <w:style w:type="character" w:customStyle="1" w:styleId="afa">
    <w:name w:val="ИП_Названия рисунков Знак"/>
    <w:basedOn w:val="a1"/>
    <w:link w:val="af9"/>
    <w:rsid w:val="003C1301"/>
    <w:rPr>
      <w:rFonts w:ascii="Times New Roman" w:hAnsi="Times New Roman" w:cs="Times New Roman"/>
      <w:b/>
      <w:sz w:val="24"/>
      <w:szCs w:val="28"/>
    </w:rPr>
  </w:style>
  <w:style w:type="paragraph" w:customStyle="1" w:styleId="afd">
    <w:name w:val="ИП_Название листинга"/>
    <w:basedOn w:val="a0"/>
    <w:link w:val="afe"/>
    <w:qFormat/>
    <w:rsid w:val="00747402"/>
    <w:pPr>
      <w:keepNext/>
      <w:spacing w:before="120" w:line="240" w:lineRule="auto"/>
      <w:ind w:firstLine="0"/>
      <w:jc w:val="left"/>
    </w:pPr>
    <w:rPr>
      <w:i/>
      <w:sz w:val="24"/>
    </w:rPr>
  </w:style>
  <w:style w:type="character" w:customStyle="1" w:styleId="afc">
    <w:name w:val="ИП_Листинг кода Знак"/>
    <w:basedOn w:val="a1"/>
    <w:link w:val="afb"/>
    <w:rsid w:val="00747402"/>
    <w:rPr>
      <w:rFonts w:ascii="Courier New" w:hAnsi="Courier New" w:cs="Courier New"/>
      <w:sz w:val="20"/>
      <w:szCs w:val="28"/>
    </w:rPr>
  </w:style>
  <w:style w:type="paragraph" w:customStyle="1" w:styleId="aff">
    <w:name w:val="ИП_Заголовки приложений"/>
    <w:basedOn w:val="2"/>
    <w:link w:val="aff0"/>
    <w:qFormat/>
    <w:rsid w:val="00747402"/>
    <w:pPr>
      <w:jc w:val="center"/>
    </w:pPr>
  </w:style>
  <w:style w:type="character" w:customStyle="1" w:styleId="afe">
    <w:name w:val="ИП_Название листинга Знак"/>
    <w:basedOn w:val="a1"/>
    <w:link w:val="afd"/>
    <w:rsid w:val="00747402"/>
    <w:rPr>
      <w:rFonts w:ascii="Times New Roman" w:hAnsi="Times New Roman" w:cs="Times New Roman"/>
      <w:i/>
      <w:sz w:val="24"/>
      <w:szCs w:val="28"/>
    </w:rPr>
  </w:style>
  <w:style w:type="character" w:customStyle="1" w:styleId="aff0">
    <w:name w:val="ИП_Заголовки приложений Знак"/>
    <w:basedOn w:val="20"/>
    <w:link w:val="aff"/>
    <w:rsid w:val="00747402"/>
    <w:rPr>
      <w:rFonts w:ascii="Times New Roman" w:eastAsiaTheme="majorEastAsia" w:hAnsi="Times New Roman" w:cstheme="majorBidi"/>
      <w:b/>
      <w:sz w:val="32"/>
      <w:szCs w:val="26"/>
    </w:rPr>
  </w:style>
  <w:style w:type="paragraph" w:styleId="aff1">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aff2">
    <w:basedOn w:val="TableNormal1"/>
    <w:tblPr>
      <w:tblStyleRowBandSize w:val="1"/>
      <w:tblStyleColBandSize w:val="1"/>
      <w:tblCellMar>
        <w:top w:w="15" w:type="dxa"/>
        <w:left w:w="15" w:type="dxa"/>
        <w:bottom w:w="15" w:type="dxa"/>
        <w:right w:w="15" w:type="dxa"/>
      </w:tblCellMar>
    </w:tblPr>
  </w:style>
  <w:style w:type="table" w:customStyle="1" w:styleId="aff3">
    <w:basedOn w:val="TableNormal1"/>
    <w:tblPr>
      <w:tblStyleRowBandSize w:val="1"/>
      <w:tblStyleColBandSize w:val="1"/>
      <w:tblCellMar>
        <w:top w:w="15" w:type="dxa"/>
        <w:left w:w="15" w:type="dxa"/>
        <w:bottom w:w="15" w:type="dxa"/>
        <w:right w:w="15" w:type="dxa"/>
      </w:tblCellMar>
    </w:tblPr>
  </w:style>
  <w:style w:type="table" w:customStyle="1" w:styleId="aff4">
    <w:basedOn w:val="TableNormal0"/>
    <w:tblPr>
      <w:tblStyleRowBandSize w:val="1"/>
      <w:tblStyleColBandSize w:val="1"/>
      <w:tblCellMar>
        <w:top w:w="15" w:type="dxa"/>
        <w:left w:w="15" w:type="dxa"/>
        <w:bottom w:w="15" w:type="dxa"/>
        <w:right w:w="15" w:type="dxa"/>
      </w:tblCellMar>
    </w:tblPr>
  </w:style>
  <w:style w:type="paragraph" w:styleId="aff5">
    <w:name w:val="No Spacing"/>
    <w:aliases w:val="Основной текст КП"/>
    <w:basedOn w:val="a0"/>
    <w:next w:val="aff6"/>
    <w:link w:val="aff7"/>
    <w:autoRedefine/>
    <w:uiPriority w:val="1"/>
    <w:qFormat/>
    <w:rsid w:val="00A24317"/>
    <w:pPr>
      <w:widowControl w:val="0"/>
    </w:pPr>
    <w:rPr>
      <w:rFonts w:eastAsiaTheme="minorHAnsi" w:cstheme="minorBidi"/>
      <w:color w:val="000000" w:themeColor="text1"/>
      <w:sz w:val="24"/>
      <w:szCs w:val="22"/>
      <w14:ligatures w14:val="standardContextual"/>
    </w:rPr>
  </w:style>
  <w:style w:type="character" w:customStyle="1" w:styleId="aff7">
    <w:name w:val="Без интервала Знак"/>
    <w:aliases w:val="Основной текст КП Знак"/>
    <w:basedOn w:val="a1"/>
    <w:link w:val="aff5"/>
    <w:uiPriority w:val="1"/>
    <w:rsid w:val="00A24317"/>
    <w:rPr>
      <w:rFonts w:eastAsiaTheme="minorHAnsi" w:cstheme="minorBidi"/>
      <w:color w:val="000000" w:themeColor="text1"/>
      <w:sz w:val="24"/>
      <w:szCs w:val="22"/>
      <w14:ligatures w14:val="standardContextual"/>
    </w:rPr>
  </w:style>
  <w:style w:type="paragraph" w:styleId="aff6">
    <w:name w:val="Body Text"/>
    <w:basedOn w:val="a0"/>
    <w:link w:val="aff8"/>
    <w:uiPriority w:val="99"/>
    <w:semiHidden/>
    <w:unhideWhenUsed/>
    <w:rsid w:val="00A24317"/>
    <w:pPr>
      <w:spacing w:after="120"/>
    </w:pPr>
  </w:style>
  <w:style w:type="character" w:customStyle="1" w:styleId="aff8">
    <w:name w:val="Основной текст Знак"/>
    <w:basedOn w:val="a1"/>
    <w:link w:val="aff6"/>
    <w:uiPriority w:val="99"/>
    <w:semiHidden/>
    <w:rsid w:val="00A24317"/>
  </w:style>
  <w:style w:type="paragraph" w:styleId="aff9">
    <w:name w:val="footnote text"/>
    <w:basedOn w:val="a0"/>
    <w:link w:val="affa"/>
    <w:uiPriority w:val="99"/>
    <w:semiHidden/>
    <w:unhideWhenUsed/>
    <w:rsid w:val="007A1AF8"/>
    <w:pPr>
      <w:keepNext/>
      <w:keepLines/>
      <w:spacing w:before="480" w:line="240" w:lineRule="auto"/>
    </w:pPr>
    <w:rPr>
      <w:rFonts w:eastAsiaTheme="minorHAnsi" w:cstheme="minorBidi"/>
      <w:b/>
      <w:color w:val="000000" w:themeColor="text1"/>
      <w:sz w:val="20"/>
      <w:szCs w:val="20"/>
      <w:lang w:eastAsia="en-US"/>
    </w:rPr>
  </w:style>
  <w:style w:type="character" w:customStyle="1" w:styleId="affa">
    <w:name w:val="Текст сноски Знак"/>
    <w:basedOn w:val="a1"/>
    <w:link w:val="aff9"/>
    <w:uiPriority w:val="99"/>
    <w:semiHidden/>
    <w:rsid w:val="007A1AF8"/>
    <w:rPr>
      <w:rFonts w:eastAsiaTheme="minorHAnsi" w:cstheme="minorBidi"/>
      <w:b/>
      <w:color w:val="000000" w:themeColor="text1"/>
      <w:sz w:val="20"/>
      <w:szCs w:val="20"/>
      <w:lang w:eastAsia="en-US"/>
    </w:rPr>
  </w:style>
  <w:style w:type="character" w:styleId="affb">
    <w:name w:val="footnote reference"/>
    <w:basedOn w:val="a1"/>
    <w:uiPriority w:val="99"/>
    <w:semiHidden/>
    <w:unhideWhenUsed/>
    <w:rsid w:val="007A1AF8"/>
    <w:rPr>
      <w:vertAlign w:val="superscript"/>
    </w:rPr>
  </w:style>
  <w:style w:type="character" w:customStyle="1" w:styleId="a5">
    <w:name w:val="Заголовок Знак"/>
    <w:aliases w:val="Заголовок 3 КП Знак"/>
    <w:basedOn w:val="a1"/>
    <w:link w:val="a4"/>
    <w:uiPriority w:val="10"/>
    <w:rsid w:val="007A1AF8"/>
    <w:rPr>
      <w:b/>
      <w:sz w:val="72"/>
      <w:szCs w:val="72"/>
    </w:rPr>
  </w:style>
  <w:style w:type="character" w:styleId="affc">
    <w:name w:val="Strong"/>
    <w:basedOn w:val="a1"/>
    <w:uiPriority w:val="22"/>
    <w:qFormat/>
    <w:rsid w:val="00580444"/>
    <w:rPr>
      <w:b/>
      <w:bCs/>
    </w:rPr>
  </w:style>
  <w:style w:type="character" w:customStyle="1" w:styleId="expandableitem">
    <w:name w:val="expandableitem"/>
    <w:basedOn w:val="a1"/>
    <w:rsid w:val="007F2C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3173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5AwI/B9uephpwbFhGG23vBigUQ==">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86FD89-CF31-48F6-8552-A9B5008DC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Pages>
  <Words>1470</Words>
  <Characters>8379</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Дмитрий Терентьев</dc:creator>
  <cp:lastModifiedBy>vladimir</cp:lastModifiedBy>
  <cp:revision>36</cp:revision>
  <dcterms:created xsi:type="dcterms:W3CDTF">2025-03-20T06:59:00Z</dcterms:created>
  <dcterms:modified xsi:type="dcterms:W3CDTF">2025-03-24T18:45:00Z</dcterms:modified>
</cp:coreProperties>
</file>