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0FFDE" w14:textId="6A5B161C" w:rsidR="00902E67" w:rsidRPr="000D7A92" w:rsidRDefault="00902E67" w:rsidP="000D7A92">
      <w:pPr>
        <w:spacing w:line="276" w:lineRule="auto"/>
        <w:rPr>
          <w:sz w:val="28"/>
          <w:szCs w:val="28"/>
        </w:rPr>
      </w:pPr>
      <w:r w:rsidRPr="000D7A92">
        <w:rPr>
          <w:sz w:val="28"/>
          <w:szCs w:val="28"/>
        </w:rPr>
        <w:t>Восстание Ивана Болотникова началось на фоне социально-политической нестабильности в России во времена Смуты. Причины восстания включали усиление феодальной земельной собственности, закрепощение крестьянства, Великий голод 1601–1603 годов, большое количество беглых крестьян и криминализацию общества</w:t>
      </w:r>
      <w:r w:rsidR="00301ABC" w:rsidRPr="000D7A92">
        <w:rPr>
          <w:sz w:val="28"/>
          <w:szCs w:val="28"/>
        </w:rPr>
        <w:t>,</w:t>
      </w:r>
      <w:r w:rsidRPr="000D7A92">
        <w:rPr>
          <w:sz w:val="28"/>
          <w:szCs w:val="28"/>
        </w:rPr>
        <w:t xml:space="preserve"> политическ</w:t>
      </w:r>
      <w:r w:rsidR="00301ABC" w:rsidRPr="000D7A92">
        <w:rPr>
          <w:sz w:val="28"/>
          <w:szCs w:val="28"/>
        </w:rPr>
        <w:t>ая</w:t>
      </w:r>
      <w:r w:rsidRPr="000D7A92">
        <w:rPr>
          <w:sz w:val="28"/>
          <w:szCs w:val="28"/>
        </w:rPr>
        <w:t xml:space="preserve"> нестабильность и тяжёл</w:t>
      </w:r>
      <w:r w:rsidR="00301ABC" w:rsidRPr="000D7A92">
        <w:rPr>
          <w:sz w:val="28"/>
          <w:szCs w:val="28"/>
        </w:rPr>
        <w:t>ое</w:t>
      </w:r>
      <w:r w:rsidRPr="000D7A92">
        <w:rPr>
          <w:sz w:val="28"/>
          <w:szCs w:val="28"/>
        </w:rPr>
        <w:t xml:space="preserve"> хозяйственн</w:t>
      </w:r>
      <w:r w:rsidR="00301ABC" w:rsidRPr="000D7A92">
        <w:rPr>
          <w:sz w:val="28"/>
          <w:szCs w:val="28"/>
        </w:rPr>
        <w:t>ое</w:t>
      </w:r>
      <w:r w:rsidRPr="000D7A92">
        <w:rPr>
          <w:sz w:val="28"/>
          <w:szCs w:val="28"/>
        </w:rPr>
        <w:t xml:space="preserve"> положение.</w:t>
      </w:r>
    </w:p>
    <w:p w14:paraId="3E250033" w14:textId="6F8ACA6F" w:rsidR="002F79AE" w:rsidRPr="000D7A92" w:rsidRDefault="00902E67" w:rsidP="000D7A92">
      <w:pPr>
        <w:spacing w:line="276" w:lineRule="auto"/>
        <w:rPr>
          <w:sz w:val="28"/>
          <w:szCs w:val="28"/>
        </w:rPr>
      </w:pPr>
      <w:r w:rsidRPr="000D7A92">
        <w:rPr>
          <w:sz w:val="28"/>
          <w:szCs w:val="28"/>
        </w:rPr>
        <w:t>В июне 1606 года Иван Болотников начал поход на Москву, его поддерживали крестьяне, холопы и казаки из южных районов России.</w:t>
      </w:r>
      <w:r w:rsidRPr="000D7A92">
        <w:rPr>
          <w:sz w:val="28"/>
          <w:szCs w:val="28"/>
        </w:rPr>
        <w:t xml:space="preserve"> </w:t>
      </w:r>
      <w:r w:rsidRPr="000D7A92">
        <w:rPr>
          <w:sz w:val="28"/>
          <w:szCs w:val="28"/>
        </w:rPr>
        <w:t>Они стремились свергнуть царя Василия Шуйского и установить власть царевича Дмитрия. Восставшим удалось захватить некоторые города и приблизиться к Москве, однако в конечном итоге они потерпели поражение. Это поражение привело к усилению крепостничества и ухудшению положения крестьянства.</w:t>
      </w:r>
      <w:r w:rsidR="00805727" w:rsidRPr="000D7A92">
        <w:rPr>
          <w:sz w:val="28"/>
          <w:szCs w:val="28"/>
        </w:rPr>
        <w:t xml:space="preserve"> </w:t>
      </w:r>
      <w:r w:rsidR="002F79AE" w:rsidRPr="000D7A92">
        <w:rPr>
          <w:sz w:val="28"/>
          <w:szCs w:val="28"/>
        </w:rPr>
        <w:t xml:space="preserve">В ноябре </w:t>
      </w:r>
      <w:r w:rsidR="00805727" w:rsidRPr="000D7A92">
        <w:rPr>
          <w:sz w:val="28"/>
          <w:szCs w:val="28"/>
        </w:rPr>
        <w:t xml:space="preserve">того же </w:t>
      </w:r>
      <w:r w:rsidR="002F79AE" w:rsidRPr="000D7A92">
        <w:rPr>
          <w:sz w:val="28"/>
          <w:szCs w:val="28"/>
        </w:rPr>
        <w:t>года в Тушино возник лагерь противников царя Василия Шуйского. Там создали свою Боярскую думу и приказы. Самозванцы Лжедмитрий II и Лжедмитрий III хотели захватить власть в Москве. Лжедмитрий II стал лидером лагеря, а Лжедмитрий III присоединился позже. Тушино стало теневой столицей с собственной властью.</w:t>
      </w:r>
    </w:p>
    <w:p w14:paraId="2EEFBB3D" w14:textId="4D9752F7" w:rsidR="00902E67" w:rsidRPr="00902E67" w:rsidRDefault="008D2889" w:rsidP="000D7A92">
      <w:pPr>
        <w:spacing w:line="276" w:lineRule="auto"/>
        <w:rPr>
          <w:sz w:val="28"/>
          <w:szCs w:val="28"/>
        </w:rPr>
      </w:pPr>
      <w:r w:rsidRPr="000D7A92">
        <w:rPr>
          <w:sz w:val="28"/>
          <w:szCs w:val="28"/>
        </w:rPr>
        <w:t>В декабре 1606 года царские войска под командованием М. В. Скопина-Шуйского нанесли поражение восставшим под Калугой, что значительно ослабило позиции тушинцев. В начале 1607 года тушинцы потерпели поражение от войск Шуйского под Тверью, что ускорило распад лагеря в Тушино.</w:t>
      </w:r>
      <w:r w:rsidR="00474394" w:rsidRPr="000D7A92">
        <w:rPr>
          <w:sz w:val="28"/>
          <w:szCs w:val="28"/>
        </w:rPr>
        <w:t xml:space="preserve"> </w:t>
      </w:r>
      <w:r w:rsidR="00902E67" w:rsidRPr="00902E67">
        <w:rPr>
          <w:sz w:val="28"/>
          <w:szCs w:val="28"/>
        </w:rPr>
        <w:t>В июле Болотников был разбит под Москвой и отступил к Калуге, а затем к Туле. Осада Тулы продолжалась четыре месяца и закончилась капитуляцией восставших. Болотников был сослан в Каргополь, ослеплён и утоплен.</w:t>
      </w:r>
    </w:p>
    <w:p w14:paraId="025A2995" w14:textId="248750DF" w:rsidR="00150037" w:rsidRPr="000D7A92" w:rsidRDefault="002F79AE" w:rsidP="000D7A92">
      <w:pPr>
        <w:spacing w:line="276" w:lineRule="auto"/>
        <w:rPr>
          <w:sz w:val="28"/>
          <w:szCs w:val="28"/>
        </w:rPr>
      </w:pPr>
      <w:r w:rsidRPr="000D7A92">
        <w:rPr>
          <w:sz w:val="28"/>
          <w:szCs w:val="28"/>
        </w:rPr>
        <w:t>Поражение Болотникова и его сторонников под Москвой и последующая осада Тулы привели к серьёзным последствиям для восставших. Ослабленные войска Болотникова были разбиты царскими войсками, что вызвало отступление к Калуге и затем к Туле. Осада Тулы продолжалась четыре месяца и закончилась капитуляцией восставших. Болотников был сослан в Каргополь, где его ослепили и утопили. Это поражение и подавление восстания имели долгосрочные последствия для страны, включая усиление политической нестабильности и ухудшение экономического положения.</w:t>
      </w:r>
    </w:p>
    <w:sectPr w:rsidR="00150037" w:rsidRPr="000D7A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C01E8"/>
    <w:multiLevelType w:val="multilevel"/>
    <w:tmpl w:val="BD86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681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43"/>
    <w:rsid w:val="000D7A92"/>
    <w:rsid w:val="00150037"/>
    <w:rsid w:val="002F79AE"/>
    <w:rsid w:val="00301ABC"/>
    <w:rsid w:val="00464F2A"/>
    <w:rsid w:val="00474394"/>
    <w:rsid w:val="004C608A"/>
    <w:rsid w:val="00805727"/>
    <w:rsid w:val="008D2889"/>
    <w:rsid w:val="00902E67"/>
    <w:rsid w:val="009272EC"/>
    <w:rsid w:val="009E1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F8974"/>
  <w15:chartTrackingRefBased/>
  <w15:docId w15:val="{23C0DFD3-A31A-497B-9B61-DF871C8B6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1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1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1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1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1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1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1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1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1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1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1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1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12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12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12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12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12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12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1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1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1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1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1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12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12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12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1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12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1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4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7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51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60433">
                      <w:marLeft w:val="0"/>
                      <w:marRight w:val="7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5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31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75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7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05556">
                      <w:marLeft w:val="0"/>
                      <w:marRight w:val="7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32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71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</cp:lastModifiedBy>
  <cp:revision>9</cp:revision>
  <dcterms:created xsi:type="dcterms:W3CDTF">2024-11-08T12:18:00Z</dcterms:created>
  <dcterms:modified xsi:type="dcterms:W3CDTF">2024-11-08T12:31:00Z</dcterms:modified>
</cp:coreProperties>
</file>