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18D7" w14:textId="7616F4AD" w:rsidR="00B16AF0" w:rsidRDefault="00940BB9" w:rsidP="0014767C">
      <w:pPr>
        <w:pStyle w:val="1"/>
        <w:rPr>
          <w:caps/>
          <w:sz w:val="36"/>
        </w:rPr>
      </w:pPr>
      <w:r w:rsidRPr="0014767C">
        <w:rPr>
          <w:caps/>
          <w:sz w:val="36"/>
        </w:rPr>
        <w:t>2 Нормконтроль</w:t>
      </w:r>
    </w:p>
    <w:p w14:paraId="3A02222E" w14:textId="1F5750B1" w:rsidR="00D35335" w:rsidRPr="00D35335" w:rsidRDefault="00D35335" w:rsidP="00D35335">
      <w:pPr>
        <w:rPr>
          <w:lang w:eastAsia="ru-RU"/>
        </w:rPr>
      </w:pPr>
      <w:r w:rsidRPr="00D35335">
        <w:rPr>
          <w:lang w:eastAsia="ru-RU"/>
        </w:rPr>
        <w:t>Нормоконтроль курсового проекта — это процесс проверки и оценки соответствия содержания и оформления работы установленным требованиям и стандартам, принятым в учебном заведении. Он включает в себя анализ структуры, логики изложения, качества исследования, а также соблюдение норм академической честности, таких как правильное цитирование и оформление ссылок. Нормоконтроль помогает выявить недостатки и недочеты на ранних этапах, что способствует улучшению качества работы и формированию у студентов навыков самостоятельного анализа и критического мышления.</w:t>
      </w:r>
    </w:p>
    <w:p w14:paraId="2850ACC0" w14:textId="1997FF47" w:rsidR="00940BB9" w:rsidRPr="0014767C" w:rsidRDefault="00940BB9" w:rsidP="0014767C">
      <w:pPr>
        <w:pStyle w:val="2"/>
      </w:pPr>
      <w:r w:rsidRPr="0014767C">
        <w:t xml:space="preserve">2.1 </w:t>
      </w:r>
      <w:r w:rsidR="00554AAC">
        <w:t>Содержание</w:t>
      </w:r>
    </w:p>
    <w:p w14:paraId="10AA7896" w14:textId="560F68EE" w:rsidR="00554AAC" w:rsidRPr="00554AAC" w:rsidRDefault="00554AAC" w:rsidP="00554AAC">
      <w:pPr>
        <w:rPr>
          <w:sz w:val="24"/>
          <w:szCs w:val="24"/>
          <w:lang w:eastAsia="ru-RU"/>
        </w:rPr>
      </w:pPr>
      <w:r w:rsidRPr="00554AAC">
        <w:rPr>
          <w:b/>
          <w:bCs/>
          <w:lang w:eastAsia="ru-RU"/>
        </w:rPr>
        <w:t xml:space="preserve">2.1.1 </w:t>
      </w:r>
      <w:r w:rsidRPr="00554AAC">
        <w:rPr>
          <w:lang w:eastAsia="ru-RU"/>
        </w:rPr>
        <w:t xml:space="preserve">В </w:t>
      </w:r>
      <w:proofErr w:type="spellStart"/>
      <w:r w:rsidRPr="00554AAC">
        <w:rPr>
          <w:lang w:eastAsia="ru-RU"/>
        </w:rPr>
        <w:t>первои</w:t>
      </w:r>
      <w:proofErr w:type="spellEnd"/>
      <w:r w:rsidRPr="00554AAC">
        <w:rPr>
          <w:lang w:eastAsia="ru-RU"/>
        </w:rPr>
        <w:t xml:space="preserve">̆ строке листа печатается слово «Содержание», отформатированное стилем «Заголовок первого уровня» с выравниванием по центру. </w:t>
      </w:r>
    </w:p>
    <w:p w14:paraId="76E0D1BB" w14:textId="19D1BB65" w:rsidR="00554AAC" w:rsidRDefault="00554AAC" w:rsidP="00554AAC">
      <w:pPr>
        <w:rPr>
          <w:lang w:eastAsia="ru-RU"/>
        </w:rPr>
      </w:pPr>
      <w:r w:rsidRPr="00554AAC">
        <w:rPr>
          <w:b/>
          <w:bCs/>
          <w:lang w:eastAsia="ru-RU"/>
        </w:rPr>
        <w:t>2.1.</w:t>
      </w:r>
      <w:r>
        <w:rPr>
          <w:b/>
          <w:bCs/>
          <w:lang w:eastAsia="ru-RU"/>
        </w:rPr>
        <w:t>2</w:t>
      </w:r>
      <w:r w:rsidRPr="00554AAC">
        <w:rPr>
          <w:lang w:eastAsia="ru-RU"/>
        </w:rPr>
        <w:t xml:space="preserve"> Далее следует вставить автоматически собираемое содержание, в котором следует использовать нумерацию по правом краю с использованием заполнителя точками </w:t>
      </w:r>
      <w:proofErr w:type="gramStart"/>
      <w:r w:rsidRPr="00554AAC">
        <w:rPr>
          <w:lang w:eastAsia="ru-RU"/>
        </w:rPr>
        <w:t>«....</w:t>
      </w:r>
      <w:proofErr w:type="gramEnd"/>
      <w:r w:rsidRPr="00554AAC">
        <w:rPr>
          <w:lang w:eastAsia="ru-RU"/>
        </w:rPr>
        <w:t>.»</w:t>
      </w:r>
      <w:r>
        <w:rPr>
          <w:lang w:eastAsia="ru-RU"/>
        </w:rPr>
        <w:t xml:space="preserve"> (рис. 2.1)</w:t>
      </w:r>
      <w:r w:rsidRPr="00554AAC">
        <w:rPr>
          <w:lang w:eastAsia="ru-RU"/>
        </w:rPr>
        <w:t xml:space="preserve">. </w:t>
      </w:r>
    </w:p>
    <w:p w14:paraId="6680B72F" w14:textId="07332E51" w:rsidR="00554AAC" w:rsidRDefault="00554AAC" w:rsidP="00554AAC">
      <w:pPr>
        <w:pStyle w:val="a5"/>
        <w:rPr>
          <w:lang w:eastAsia="ru-RU"/>
        </w:rPr>
      </w:pPr>
      <w:r w:rsidRPr="00554AAC">
        <w:rPr>
          <w:noProof/>
          <w:lang w:eastAsia="ru-RU"/>
        </w:rPr>
        <w:lastRenderedPageBreak/>
        <w:drawing>
          <wp:inline distT="0" distB="0" distL="0" distR="0" wp14:anchorId="7D71702F" wp14:editId="7F1DEFAF">
            <wp:extent cx="3124443" cy="3894364"/>
            <wp:effectExtent l="0" t="0" r="0" b="5080"/>
            <wp:docPr id="2255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422" cy="39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AAC">
        <w:rPr>
          <w:noProof/>
          <w:lang w:eastAsia="ru-RU"/>
        </w:rPr>
        <w:drawing>
          <wp:inline distT="0" distB="0" distL="0" distR="0" wp14:anchorId="518489D4" wp14:editId="4F42D5AB">
            <wp:extent cx="2765241" cy="2648767"/>
            <wp:effectExtent l="0" t="0" r="3810" b="5715"/>
            <wp:docPr id="29190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4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068" cy="26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1E40" w14:textId="5F165721" w:rsidR="00554AAC" w:rsidRDefault="00554AAC" w:rsidP="00554AAC">
      <w:pPr>
        <w:pStyle w:val="a5"/>
        <w:rPr>
          <w:lang w:eastAsia="ru-RU"/>
        </w:rPr>
      </w:pPr>
      <w:r>
        <w:rPr>
          <w:lang w:eastAsia="ru-RU"/>
        </w:rPr>
        <w:t>Рисунок 2.1</w:t>
      </w:r>
    </w:p>
    <w:p w14:paraId="29DAD877" w14:textId="106FB8B2" w:rsidR="00554AAC" w:rsidRPr="00554AAC" w:rsidRDefault="00554AAC" w:rsidP="00554AAC">
      <w:pPr>
        <w:rPr>
          <w:sz w:val="24"/>
          <w:szCs w:val="24"/>
          <w:lang w:eastAsia="ru-RU"/>
        </w:rPr>
      </w:pPr>
      <w:r w:rsidRPr="00554AAC">
        <w:rPr>
          <w:b/>
          <w:bCs/>
          <w:lang w:eastAsia="ru-RU"/>
        </w:rPr>
        <w:t>2.1.</w:t>
      </w:r>
      <w:r>
        <w:rPr>
          <w:b/>
          <w:bCs/>
          <w:lang w:eastAsia="ru-RU"/>
        </w:rPr>
        <w:t>3</w:t>
      </w:r>
      <w:r w:rsidRPr="00554AAC">
        <w:rPr>
          <w:lang w:eastAsia="ru-RU"/>
        </w:rPr>
        <w:t xml:space="preserve"> Текст содержания должен быть отформатирован стилем «</w:t>
      </w:r>
      <w:proofErr w:type="spellStart"/>
      <w:r w:rsidRPr="00554AAC">
        <w:rPr>
          <w:lang w:eastAsia="ru-RU"/>
        </w:rPr>
        <w:t>Основнои</w:t>
      </w:r>
      <w:proofErr w:type="spellEnd"/>
      <w:r w:rsidRPr="00554AAC">
        <w:rPr>
          <w:lang w:eastAsia="ru-RU"/>
        </w:rPr>
        <w:t xml:space="preserve">̆ текст» с последующим удалением отступа. </w:t>
      </w:r>
    </w:p>
    <w:p w14:paraId="4BAF0580" w14:textId="55A252DB" w:rsidR="00554AAC" w:rsidRDefault="00554AAC" w:rsidP="00554AAC">
      <w:pPr>
        <w:rPr>
          <w:lang w:eastAsia="ru-RU"/>
        </w:rPr>
      </w:pPr>
      <w:r w:rsidRPr="00554AAC">
        <w:rPr>
          <w:b/>
          <w:bCs/>
          <w:lang w:eastAsia="ru-RU"/>
        </w:rPr>
        <w:t>2.1.</w:t>
      </w:r>
      <w:r>
        <w:rPr>
          <w:b/>
          <w:bCs/>
          <w:lang w:eastAsia="ru-RU"/>
        </w:rPr>
        <w:t>4</w:t>
      </w:r>
      <w:r w:rsidRPr="00554AAC">
        <w:rPr>
          <w:lang w:eastAsia="ru-RU"/>
        </w:rPr>
        <w:t xml:space="preserve"> Заголовки разделов «Введение», «Заключение», «Список использованных источников», «Приложения», «</w:t>
      </w:r>
      <w:proofErr w:type="spellStart"/>
      <w:r w:rsidRPr="00554AAC">
        <w:rPr>
          <w:lang w:eastAsia="ru-RU"/>
        </w:rPr>
        <w:t>Теоретическии</w:t>
      </w:r>
      <w:proofErr w:type="spellEnd"/>
      <w:r w:rsidRPr="00554AAC">
        <w:rPr>
          <w:lang w:eastAsia="ru-RU"/>
        </w:rPr>
        <w:t>̆ раздел», «</w:t>
      </w:r>
      <w:proofErr w:type="spellStart"/>
      <w:r w:rsidRPr="00554AAC">
        <w:rPr>
          <w:lang w:eastAsia="ru-RU"/>
        </w:rPr>
        <w:t>Практическии</w:t>
      </w:r>
      <w:proofErr w:type="spellEnd"/>
      <w:r w:rsidRPr="00554AAC">
        <w:rPr>
          <w:lang w:eastAsia="ru-RU"/>
        </w:rPr>
        <w:t>̆ раздел», «</w:t>
      </w:r>
      <w:proofErr w:type="spellStart"/>
      <w:r w:rsidRPr="00554AAC">
        <w:rPr>
          <w:lang w:eastAsia="ru-RU"/>
        </w:rPr>
        <w:t>Технологическии</w:t>
      </w:r>
      <w:proofErr w:type="spellEnd"/>
      <w:r w:rsidRPr="00554AAC">
        <w:rPr>
          <w:lang w:eastAsia="ru-RU"/>
        </w:rPr>
        <w:t>̆ раздел» в содержании печатаются прописными буквами (</w:t>
      </w:r>
      <w:r>
        <w:rPr>
          <w:lang w:eastAsia="ru-RU"/>
        </w:rPr>
        <w:t>рис. 2.2</w:t>
      </w:r>
      <w:r w:rsidRPr="00554AAC">
        <w:rPr>
          <w:lang w:eastAsia="ru-RU"/>
        </w:rPr>
        <w:t xml:space="preserve">). </w:t>
      </w:r>
    </w:p>
    <w:p w14:paraId="04A9C95E" w14:textId="59A59F3B" w:rsidR="00554AAC" w:rsidRPr="00554AAC" w:rsidRDefault="00554AAC" w:rsidP="00554AAC">
      <w:pPr>
        <w:pStyle w:val="a5"/>
        <w:rPr>
          <w:lang w:eastAsia="ru-RU"/>
        </w:rPr>
      </w:pPr>
      <w:r w:rsidRPr="00554AAC">
        <w:rPr>
          <w:noProof/>
          <w:lang w:eastAsia="ru-RU"/>
        </w:rPr>
        <w:lastRenderedPageBreak/>
        <w:drawing>
          <wp:inline distT="0" distB="0" distL="0" distR="0" wp14:anchorId="41DA6FC7" wp14:editId="7685CB93">
            <wp:extent cx="5939790" cy="3641725"/>
            <wp:effectExtent l="0" t="0" r="3810" b="3175"/>
            <wp:docPr id="192356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C29C" w14:textId="039ECB52" w:rsidR="00554AAC" w:rsidRDefault="00554AAC" w:rsidP="00554AAC">
      <w:pPr>
        <w:pStyle w:val="a5"/>
        <w:rPr>
          <w:lang w:eastAsia="ru-RU"/>
        </w:rPr>
      </w:pPr>
      <w:r>
        <w:rPr>
          <w:lang w:eastAsia="ru-RU"/>
        </w:rPr>
        <w:t>Рисунок 2.2</w:t>
      </w:r>
    </w:p>
    <w:p w14:paraId="176734FE" w14:textId="54B9CFF7" w:rsidR="00554AAC" w:rsidRDefault="00554AAC" w:rsidP="00554AAC">
      <w:pPr>
        <w:rPr>
          <w:lang w:eastAsia="ru-RU"/>
        </w:rPr>
      </w:pPr>
      <w:r w:rsidRPr="00554AAC">
        <w:rPr>
          <w:b/>
          <w:bCs/>
          <w:lang w:eastAsia="ru-RU"/>
        </w:rPr>
        <w:t>2.1.</w:t>
      </w:r>
      <w:r>
        <w:rPr>
          <w:b/>
          <w:bCs/>
          <w:lang w:eastAsia="ru-RU"/>
        </w:rPr>
        <w:t>5</w:t>
      </w:r>
      <w:r w:rsidRPr="00554AAC">
        <w:rPr>
          <w:lang w:eastAsia="ru-RU"/>
        </w:rPr>
        <w:t xml:space="preserve"> В случае, если текст содержания в </w:t>
      </w:r>
      <w:r w:rsidR="00572ED7">
        <w:rPr>
          <w:lang w:eastAsia="ru-RU"/>
        </w:rPr>
        <w:t>какой-</w:t>
      </w:r>
      <w:r w:rsidRPr="00554AAC">
        <w:rPr>
          <w:lang w:eastAsia="ru-RU"/>
        </w:rPr>
        <w:t>либо строке наезжает на область нахождения номеров страниц или отсутствует заполнитель перед номером страницы, то часть тако</w:t>
      </w:r>
      <w:r w:rsidR="00572ED7">
        <w:rPr>
          <w:lang w:eastAsia="ru-RU"/>
        </w:rPr>
        <w:t>й</w:t>
      </w:r>
      <w:r w:rsidRPr="00554AAC">
        <w:rPr>
          <w:lang w:eastAsia="ru-RU"/>
        </w:rPr>
        <w:t xml:space="preserve"> строки необходимо вручную перенести на следующую строчку</w:t>
      </w:r>
      <w:r>
        <w:rPr>
          <w:lang w:eastAsia="ru-RU"/>
        </w:rPr>
        <w:t xml:space="preserve"> (рис. 2.3)</w:t>
      </w:r>
      <w:r w:rsidRPr="00554AAC">
        <w:rPr>
          <w:lang w:eastAsia="ru-RU"/>
        </w:rPr>
        <w:t xml:space="preserve">. </w:t>
      </w:r>
    </w:p>
    <w:p w14:paraId="23C3D9D1" w14:textId="4DA91228" w:rsidR="00554AAC" w:rsidRDefault="00554AAC" w:rsidP="00554AAC">
      <w:pPr>
        <w:pStyle w:val="a5"/>
        <w:rPr>
          <w:lang w:eastAsia="ru-RU"/>
        </w:rPr>
      </w:pPr>
      <w:r w:rsidRPr="00554AAC">
        <w:rPr>
          <w:noProof/>
          <w:lang w:eastAsia="ru-RU"/>
        </w:rPr>
        <w:drawing>
          <wp:inline distT="0" distB="0" distL="0" distR="0" wp14:anchorId="6A2A65F7" wp14:editId="4DA80C74">
            <wp:extent cx="4098471" cy="1531340"/>
            <wp:effectExtent l="0" t="0" r="3810" b="5715"/>
            <wp:docPr id="91608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532" cy="15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DB71" w14:textId="5C1BF19F" w:rsidR="00554AAC" w:rsidRDefault="00554AAC" w:rsidP="00554AAC">
      <w:pPr>
        <w:pStyle w:val="a5"/>
        <w:rPr>
          <w:lang w:eastAsia="ru-RU"/>
        </w:rPr>
      </w:pPr>
      <w:r>
        <w:rPr>
          <w:lang w:eastAsia="ru-RU"/>
        </w:rPr>
        <w:t>Рисунок 2.3</w:t>
      </w:r>
    </w:p>
    <w:p w14:paraId="08FB9909" w14:textId="77777777" w:rsidR="005C1C69" w:rsidRDefault="00940BB9" w:rsidP="0014767C">
      <w:pPr>
        <w:pStyle w:val="2"/>
      </w:pPr>
      <w:r w:rsidRPr="007F23CF">
        <w:t>2.2 Макет страницы</w:t>
      </w:r>
    </w:p>
    <w:p w14:paraId="372AB17B" w14:textId="72ABF785" w:rsidR="00940BB9" w:rsidRDefault="00940BB9" w:rsidP="007F23CF">
      <w:r>
        <w:t>Перейдите в меню «Макет страницы» и выберите пункт «Настраиваемые поля»</w:t>
      </w:r>
      <w:r w:rsidR="007F23CF">
        <w:t xml:space="preserve"> </w:t>
      </w:r>
      <w:r>
        <w:t>(</w:t>
      </w:r>
      <w:r w:rsidR="00554AAC">
        <w:t>рис.</w:t>
      </w:r>
      <w:r w:rsidR="00115E9C">
        <w:t xml:space="preserve"> </w:t>
      </w:r>
      <w:r w:rsidR="00405A5B">
        <w:t>2.</w:t>
      </w:r>
      <w:r w:rsidR="00554AAC">
        <w:t>4</w:t>
      </w:r>
      <w:r>
        <w:t>)</w:t>
      </w:r>
    </w:p>
    <w:p w14:paraId="7BE792E6" w14:textId="77777777" w:rsidR="00940BB9" w:rsidRPr="007F23CF" w:rsidRDefault="00940BB9" w:rsidP="007F23CF">
      <w:pPr>
        <w:pStyle w:val="a5"/>
      </w:pPr>
      <w:r w:rsidRPr="007F23CF">
        <w:rPr>
          <w:noProof/>
        </w:rPr>
        <w:lastRenderedPageBreak/>
        <w:drawing>
          <wp:inline distT="0" distB="0" distL="0" distR="0" wp14:anchorId="7A6A2C06" wp14:editId="5627D57E">
            <wp:extent cx="4170292" cy="3893906"/>
            <wp:effectExtent l="0" t="0" r="0" b="5080"/>
            <wp:docPr id="60940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6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538" cy="39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6BE0" w14:textId="21E4D864" w:rsidR="00940BB9" w:rsidRDefault="00940BB9" w:rsidP="007F23CF">
      <w:pPr>
        <w:pStyle w:val="a5"/>
      </w:pPr>
      <w:r>
        <w:t xml:space="preserve">Рисунок </w:t>
      </w:r>
      <w:r w:rsidR="00405A5B">
        <w:t>2.</w:t>
      </w:r>
      <w:r w:rsidR="00554AAC">
        <w:t>4</w:t>
      </w:r>
    </w:p>
    <w:p w14:paraId="316666FD" w14:textId="09AA0556" w:rsidR="00940BB9" w:rsidRDefault="00940BB9" w:rsidP="007F23CF">
      <w:r>
        <w:t>Установите следующие значения для полей макета (</w:t>
      </w:r>
      <w:r w:rsidR="001529C3">
        <w:t>р</w:t>
      </w:r>
      <w:r w:rsidR="00115E9C">
        <w:t>ис</w:t>
      </w:r>
      <w:r w:rsidR="00554AAC">
        <w:t>.</w:t>
      </w:r>
      <w:r w:rsidR="00115E9C">
        <w:t xml:space="preserve"> </w:t>
      </w:r>
      <w:r w:rsidR="00405A5B">
        <w:t>2.</w:t>
      </w:r>
      <w:r w:rsidR="00554AAC">
        <w:t>5</w:t>
      </w:r>
      <w:r>
        <w:t>):</w:t>
      </w:r>
    </w:p>
    <w:p w14:paraId="4089C011" w14:textId="77777777" w:rsidR="00940BB9" w:rsidRPr="00B629B6" w:rsidRDefault="00940BB9" w:rsidP="00B629B6">
      <w:pPr>
        <w:pStyle w:val="a0"/>
      </w:pPr>
      <w:r w:rsidRPr="00B629B6">
        <w:t xml:space="preserve">левое </w:t>
      </w:r>
      <w:r w:rsidR="00B629B6" w:rsidRPr="00B629B6">
        <w:t>–</w:t>
      </w:r>
      <w:r w:rsidRPr="00B629B6">
        <w:t xml:space="preserve"> 25 мм, </w:t>
      </w:r>
    </w:p>
    <w:p w14:paraId="7F9A22F0" w14:textId="77777777" w:rsidR="00940BB9" w:rsidRPr="00B629B6" w:rsidRDefault="00940BB9" w:rsidP="00B629B6">
      <w:pPr>
        <w:pStyle w:val="a0"/>
      </w:pPr>
      <w:r w:rsidRPr="00B629B6">
        <w:t xml:space="preserve">правое </w:t>
      </w:r>
      <w:r w:rsidR="00B629B6" w:rsidRPr="00B629B6">
        <w:t>–</w:t>
      </w:r>
      <w:r w:rsidRPr="00B629B6">
        <w:t xml:space="preserve">10 мм; </w:t>
      </w:r>
    </w:p>
    <w:p w14:paraId="573B5E6D" w14:textId="77777777" w:rsidR="00940BB9" w:rsidRPr="00B629B6" w:rsidRDefault="00940BB9" w:rsidP="00B629B6">
      <w:pPr>
        <w:pStyle w:val="a0"/>
      </w:pPr>
      <w:r w:rsidRPr="00B629B6">
        <w:t xml:space="preserve">верхнее </w:t>
      </w:r>
      <w:r w:rsidR="00B629B6" w:rsidRPr="00B629B6">
        <w:t>–</w:t>
      </w:r>
      <w:r w:rsidRPr="00B629B6">
        <w:t xml:space="preserve"> 20 мм, </w:t>
      </w:r>
    </w:p>
    <w:p w14:paraId="1BA26493" w14:textId="77777777" w:rsidR="00940BB9" w:rsidRPr="00B629B6" w:rsidRDefault="00940BB9" w:rsidP="00B629B6">
      <w:pPr>
        <w:pStyle w:val="a0"/>
      </w:pPr>
      <w:r w:rsidRPr="00B629B6">
        <w:t xml:space="preserve">нижнее </w:t>
      </w:r>
      <w:r w:rsidR="00B629B6" w:rsidRPr="00B629B6">
        <w:t>–</w:t>
      </w:r>
      <w:r w:rsidRPr="00B629B6">
        <w:t xml:space="preserve"> 20 мм. </w:t>
      </w:r>
    </w:p>
    <w:p w14:paraId="537CDFB9" w14:textId="77777777" w:rsidR="00940BB9" w:rsidRDefault="00940BB9" w:rsidP="007F23CF">
      <w:pPr>
        <w:pStyle w:val="a5"/>
      </w:pPr>
      <w:r w:rsidRPr="00940BB9">
        <w:rPr>
          <w:noProof/>
        </w:rPr>
        <w:drawing>
          <wp:inline distT="0" distB="0" distL="0" distR="0" wp14:anchorId="6672FFFA" wp14:editId="64D31659">
            <wp:extent cx="3523694" cy="2749943"/>
            <wp:effectExtent l="0" t="0" r="0" b="6350"/>
            <wp:docPr id="3108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5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6176" cy="27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AFBE" w14:textId="50C3A812" w:rsidR="007F23CF" w:rsidRDefault="007F23CF" w:rsidP="007F23CF">
      <w:pPr>
        <w:pStyle w:val="a5"/>
      </w:pPr>
      <w:r>
        <w:t xml:space="preserve">Рисунок </w:t>
      </w:r>
      <w:r w:rsidR="00405A5B">
        <w:t>2.</w:t>
      </w:r>
      <w:r w:rsidR="00554AAC">
        <w:t>5</w:t>
      </w:r>
    </w:p>
    <w:p w14:paraId="21260FAD" w14:textId="3371FFB2" w:rsidR="007F23CF" w:rsidRDefault="007F23CF" w:rsidP="007F23CF">
      <w:r>
        <w:t>Выберите тип ориентации страницы – «Книжная» (</w:t>
      </w:r>
      <w:r w:rsidR="00554AAC">
        <w:t xml:space="preserve">рис. </w:t>
      </w:r>
      <w:r w:rsidR="00115E9C">
        <w:t xml:space="preserve"> </w:t>
      </w:r>
      <w:r w:rsidR="00405A5B">
        <w:t>2.</w:t>
      </w:r>
      <w:r w:rsidR="00AE74AF">
        <w:t>6</w:t>
      </w:r>
      <w:r>
        <w:t>).</w:t>
      </w:r>
    </w:p>
    <w:p w14:paraId="4C3418DE" w14:textId="77777777" w:rsidR="007F23CF" w:rsidRDefault="007F23CF" w:rsidP="007F23CF">
      <w:pPr>
        <w:pStyle w:val="a5"/>
      </w:pPr>
      <w:r w:rsidRPr="007F23CF">
        <w:rPr>
          <w:noProof/>
        </w:rPr>
        <w:lastRenderedPageBreak/>
        <w:drawing>
          <wp:inline distT="0" distB="0" distL="0" distR="0" wp14:anchorId="110D5031" wp14:editId="46CA24F1">
            <wp:extent cx="1397285" cy="1265353"/>
            <wp:effectExtent l="0" t="0" r="0" b="5080"/>
            <wp:docPr id="28639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8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5323" cy="12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DF42" w14:textId="22CE2670" w:rsidR="007F23CF" w:rsidRDefault="007F23CF" w:rsidP="007F23CF">
      <w:pPr>
        <w:pStyle w:val="a5"/>
      </w:pPr>
      <w:r>
        <w:t xml:space="preserve">Рисунок </w:t>
      </w:r>
      <w:r w:rsidR="00405A5B">
        <w:t>2.</w:t>
      </w:r>
      <w:r w:rsidR="00AE74AF">
        <w:t>6</w:t>
      </w:r>
      <w:r w:rsidR="00405A5B">
        <w:t xml:space="preserve"> </w:t>
      </w:r>
    </w:p>
    <w:p w14:paraId="07439BF4" w14:textId="3703A8F2" w:rsidR="007F23CF" w:rsidRDefault="007F23CF" w:rsidP="007F23CF">
      <w:r>
        <w:t>Выберите размер листа – А4 (</w:t>
      </w:r>
      <w:r w:rsidR="00554AAC">
        <w:t xml:space="preserve">рис. </w:t>
      </w:r>
      <w:r w:rsidR="00115E9C">
        <w:t xml:space="preserve"> </w:t>
      </w:r>
      <w:r w:rsidR="00405A5B">
        <w:t>2.</w:t>
      </w:r>
      <w:r w:rsidR="00AE74AF">
        <w:t>7</w:t>
      </w:r>
      <w:r>
        <w:t>).</w:t>
      </w:r>
    </w:p>
    <w:p w14:paraId="47C2A33A" w14:textId="77777777" w:rsidR="007F23CF" w:rsidRDefault="007F23CF" w:rsidP="007F23CF">
      <w:pPr>
        <w:pStyle w:val="a5"/>
      </w:pPr>
      <w:r w:rsidRPr="007F23CF">
        <w:rPr>
          <w:noProof/>
        </w:rPr>
        <w:drawing>
          <wp:inline distT="0" distB="0" distL="0" distR="0" wp14:anchorId="53F813C8" wp14:editId="6F1BBE83">
            <wp:extent cx="2774023" cy="1394722"/>
            <wp:effectExtent l="0" t="0" r="0" b="2540"/>
            <wp:docPr id="1881728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8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708" cy="14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BBC5" w14:textId="01A3C0E5" w:rsidR="007F23CF" w:rsidRDefault="007F23CF" w:rsidP="007F23CF">
      <w:pPr>
        <w:pStyle w:val="a5"/>
      </w:pPr>
      <w:r>
        <w:t xml:space="preserve">Рисунок </w:t>
      </w:r>
      <w:r w:rsidR="00405A5B">
        <w:t>2.</w:t>
      </w:r>
      <w:r w:rsidR="00AE74AF">
        <w:t>7</w:t>
      </w:r>
    </w:p>
    <w:p w14:paraId="4ABC23EC" w14:textId="644CE3FB" w:rsidR="007F23CF" w:rsidRDefault="007F23CF" w:rsidP="007F23CF">
      <w:r>
        <w:t>Выберите количество колонок на листе – 1 (</w:t>
      </w:r>
      <w:r w:rsidR="00554AAC">
        <w:t xml:space="preserve">рис. </w:t>
      </w:r>
      <w:r w:rsidR="00115E9C">
        <w:t xml:space="preserve"> </w:t>
      </w:r>
      <w:r w:rsidR="00405A5B">
        <w:t>2.</w:t>
      </w:r>
      <w:r w:rsidR="00AE74AF">
        <w:t>8</w:t>
      </w:r>
      <w:r>
        <w:t>).</w:t>
      </w:r>
    </w:p>
    <w:p w14:paraId="2EBAE6C8" w14:textId="77777777" w:rsidR="007F23CF" w:rsidRDefault="007F23CF" w:rsidP="007F23CF">
      <w:pPr>
        <w:pStyle w:val="a5"/>
      </w:pPr>
      <w:r w:rsidRPr="007F23CF">
        <w:rPr>
          <w:noProof/>
        </w:rPr>
        <w:drawing>
          <wp:inline distT="0" distB="0" distL="0" distR="0" wp14:anchorId="1668A626" wp14:editId="47BAAB56">
            <wp:extent cx="2263629" cy="1304365"/>
            <wp:effectExtent l="0" t="0" r="0" b="3810"/>
            <wp:docPr id="100632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7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1450" cy="134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C86" w14:textId="5F8432F6" w:rsidR="007F23CF" w:rsidRDefault="007F23CF" w:rsidP="007F23CF">
      <w:pPr>
        <w:pStyle w:val="a5"/>
      </w:pPr>
      <w:r>
        <w:t xml:space="preserve">Рисунок </w:t>
      </w:r>
      <w:r w:rsidR="00405A5B">
        <w:t>2.</w:t>
      </w:r>
      <w:r w:rsidR="00AE74AF">
        <w:t>8</w:t>
      </w:r>
    </w:p>
    <w:p w14:paraId="1ACE60AA" w14:textId="77777777" w:rsidR="00B72E09" w:rsidRPr="0014767C" w:rsidRDefault="00B72E09" w:rsidP="0014767C">
      <w:pPr>
        <w:pStyle w:val="3"/>
      </w:pPr>
      <w:r w:rsidRPr="0014767C">
        <w:t>2.2.1 Нумерация страниц</w:t>
      </w:r>
    </w:p>
    <w:p w14:paraId="7A5F2761" w14:textId="2BB902E5" w:rsidR="00A07B12" w:rsidRPr="00A44FF5" w:rsidRDefault="00B56FF5" w:rsidP="00A07B12">
      <w:r w:rsidRPr="00B56FF5">
        <w:rPr>
          <w:b/>
          <w:bCs/>
        </w:rPr>
        <w:t xml:space="preserve">2.2.1.1 </w:t>
      </w:r>
      <w:r w:rsidR="00A07B12" w:rsidRPr="00A44FF5">
        <w:t xml:space="preserve">Все страницы </w:t>
      </w:r>
      <w:r w:rsidR="00A07B12">
        <w:t>пояснительной записки к курсовому проекту</w:t>
      </w:r>
      <w:r w:rsidR="00A07B12" w:rsidRPr="00A44FF5">
        <w:t xml:space="preserve"> нумеруются по порядку без пропусков и повторений. </w:t>
      </w:r>
    </w:p>
    <w:p w14:paraId="54A0CB32" w14:textId="77777777" w:rsidR="00B56FF5" w:rsidRDefault="00B56FF5" w:rsidP="00A07B12">
      <w:r w:rsidRPr="00B56FF5">
        <w:rPr>
          <w:b/>
          <w:bCs/>
        </w:rPr>
        <w:t>2.2.1.</w:t>
      </w:r>
      <w:r>
        <w:rPr>
          <w:b/>
          <w:bCs/>
        </w:rPr>
        <w:t>2</w:t>
      </w:r>
      <w:r w:rsidRPr="00B56FF5">
        <w:rPr>
          <w:b/>
          <w:bCs/>
        </w:rPr>
        <w:t xml:space="preserve"> </w:t>
      </w:r>
      <w:r w:rsidR="00A07B12" w:rsidRPr="00A44FF5">
        <w:t>Первой страницей считается титульный лист, на котором нумерация страниц не ставится</w:t>
      </w:r>
      <w:r w:rsidR="00A07B12">
        <w:t>. На бланке задания нумерация также не ставится. Н</w:t>
      </w:r>
      <w:r w:rsidR="00A07B12" w:rsidRPr="00A44FF5">
        <w:t>а</w:t>
      </w:r>
      <w:r w:rsidR="00A07B12">
        <w:t xml:space="preserve"> </w:t>
      </w:r>
      <w:r w:rsidR="00A07B12" w:rsidRPr="00A44FF5">
        <w:t>следующей странице ставится цифра «</w:t>
      </w:r>
      <w:r w:rsidR="00A07B12">
        <w:t>3</w:t>
      </w:r>
      <w:r w:rsidR="00A07B12" w:rsidRPr="00A44FF5">
        <w:t xml:space="preserve">» и т.д. </w:t>
      </w:r>
    </w:p>
    <w:p w14:paraId="2F76BB56" w14:textId="5DD7FFFF" w:rsidR="00A07B12" w:rsidRPr="00A44FF5" w:rsidRDefault="00B56FF5" w:rsidP="00A07B12">
      <w:r w:rsidRPr="00B56FF5">
        <w:rPr>
          <w:b/>
          <w:bCs/>
        </w:rPr>
        <w:t>2.2.1.</w:t>
      </w:r>
      <w:r>
        <w:rPr>
          <w:b/>
          <w:bCs/>
        </w:rPr>
        <w:t>3</w:t>
      </w:r>
      <w:r w:rsidRPr="00B56FF5">
        <w:rPr>
          <w:b/>
          <w:bCs/>
        </w:rPr>
        <w:t xml:space="preserve"> </w:t>
      </w:r>
      <w:r w:rsidR="00A07B12" w:rsidRPr="00A44FF5">
        <w:t>Порядковый номер страницы печатают</w:t>
      </w:r>
      <w:r w:rsidR="00A07B12">
        <w:t xml:space="preserve"> справа</w:t>
      </w:r>
      <w:r w:rsidR="00A07B12" w:rsidRPr="00A44FF5">
        <w:t xml:space="preserve"> на </w:t>
      </w:r>
      <w:r w:rsidR="00A07B12">
        <w:t>нижнем</w:t>
      </w:r>
      <w:r w:rsidR="00A07B12" w:rsidRPr="00A44FF5">
        <w:t xml:space="preserve"> поле страницы.</w:t>
      </w:r>
    </w:p>
    <w:p w14:paraId="78FD98E5" w14:textId="5E341C42" w:rsidR="0087732D" w:rsidRDefault="00B56FF5" w:rsidP="00A07B12">
      <w:r w:rsidRPr="00B56FF5">
        <w:rPr>
          <w:b/>
          <w:bCs/>
        </w:rPr>
        <w:t>2.2.1.</w:t>
      </w:r>
      <w:r>
        <w:rPr>
          <w:b/>
          <w:bCs/>
        </w:rPr>
        <w:t>4</w:t>
      </w:r>
      <w:r w:rsidRPr="00B56FF5">
        <w:rPr>
          <w:b/>
          <w:bCs/>
        </w:rPr>
        <w:t xml:space="preserve"> </w:t>
      </w:r>
      <w:r w:rsidR="00A07B12">
        <w:t>Для добавления нумерации страниц</w:t>
      </w:r>
      <w:r w:rsidR="0087732D">
        <w:t>:</w:t>
      </w:r>
      <w:r w:rsidR="00A07B12">
        <w:t xml:space="preserve"> </w:t>
      </w:r>
    </w:p>
    <w:p w14:paraId="33DF9469" w14:textId="102CFE80" w:rsidR="0087732D" w:rsidRDefault="0087732D" w:rsidP="00A07B12">
      <w:r>
        <w:t>1</w:t>
      </w:r>
      <w:r w:rsidR="00B56FF5">
        <w:t>)</w:t>
      </w:r>
      <w:r>
        <w:t xml:space="preserve"> установите курсор на второй странице;</w:t>
      </w:r>
    </w:p>
    <w:p w14:paraId="234D465B" w14:textId="44177383" w:rsidR="0087732D" w:rsidRDefault="0087732D" w:rsidP="0087732D">
      <w:r>
        <w:lastRenderedPageBreak/>
        <w:t>2</w:t>
      </w:r>
      <w:r w:rsidR="00B56FF5">
        <w:t>)</w:t>
      </w:r>
      <w:r>
        <w:t xml:space="preserve"> перейдите в меню «Вставка» </w:t>
      </w:r>
      <w:r w:rsidR="00115E9C">
        <w:t>—</w:t>
      </w:r>
      <w:r>
        <w:t xml:space="preserve"> «Разрыв» выбрать «Разрыв раздела со следующей страницы» (</w:t>
      </w:r>
      <w:r w:rsidR="00554AAC">
        <w:t xml:space="preserve">рис. </w:t>
      </w:r>
      <w:r w:rsidR="00115E9C">
        <w:t xml:space="preserve"> </w:t>
      </w:r>
      <w:r w:rsidR="00405A5B">
        <w:t>2.</w:t>
      </w:r>
      <w:r w:rsidR="00AE74AF">
        <w:t>9</w:t>
      </w:r>
      <w:r>
        <w:t>);</w:t>
      </w:r>
    </w:p>
    <w:p w14:paraId="6690CC1A" w14:textId="77777777" w:rsidR="0087732D" w:rsidRDefault="0087732D" w:rsidP="0087732D">
      <w:pPr>
        <w:pStyle w:val="a5"/>
      </w:pPr>
      <w:r w:rsidRPr="0087732D">
        <w:rPr>
          <w:noProof/>
        </w:rPr>
        <w:drawing>
          <wp:inline distT="0" distB="0" distL="0" distR="0" wp14:anchorId="3DD95099" wp14:editId="46A96019">
            <wp:extent cx="3990975" cy="2932005"/>
            <wp:effectExtent l="0" t="0" r="0" b="1905"/>
            <wp:docPr id="130023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61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3085" cy="294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E061" w14:textId="599F1D1A" w:rsidR="0087732D" w:rsidRDefault="0087732D" w:rsidP="0087732D">
      <w:pPr>
        <w:pStyle w:val="a5"/>
      </w:pPr>
      <w:r>
        <w:t>Рисунок</w:t>
      </w:r>
      <w:r w:rsidR="00405A5B">
        <w:t xml:space="preserve"> 2.</w:t>
      </w:r>
      <w:r w:rsidR="00AE74AF">
        <w:t>9</w:t>
      </w:r>
    </w:p>
    <w:p w14:paraId="0F96C867" w14:textId="471A7B2B" w:rsidR="0087732D" w:rsidRDefault="0087732D" w:rsidP="0087732D">
      <w:r>
        <w:t>3</w:t>
      </w:r>
      <w:r w:rsidR="00B56FF5">
        <w:t>)</w:t>
      </w:r>
      <w:r>
        <w:t xml:space="preserve"> установите курсор на третьей странице;</w:t>
      </w:r>
    </w:p>
    <w:p w14:paraId="2692BEC2" w14:textId="6C20253F" w:rsidR="00B72E09" w:rsidRDefault="0087732D" w:rsidP="00A07B12">
      <w:r>
        <w:t>4</w:t>
      </w:r>
      <w:r w:rsidR="00B56FF5">
        <w:t>)</w:t>
      </w:r>
      <w:r>
        <w:t xml:space="preserve"> </w:t>
      </w:r>
      <w:r w:rsidR="00A07B12">
        <w:t xml:space="preserve">перейдите в меню «Вставка» </w:t>
      </w:r>
      <w:r w:rsidR="00115E9C">
        <w:t>—</w:t>
      </w:r>
      <w:r w:rsidR="00A07B12">
        <w:t xml:space="preserve"> «Номера страниц» (</w:t>
      </w:r>
      <w:r w:rsidR="00554AAC">
        <w:t xml:space="preserve">рис. </w:t>
      </w:r>
      <w:r w:rsidR="00405A5B">
        <w:t xml:space="preserve"> 2.</w:t>
      </w:r>
      <w:r w:rsidR="00AE74AF">
        <w:t>10</w:t>
      </w:r>
      <w:r w:rsidR="00A07B12">
        <w:t>).</w:t>
      </w:r>
    </w:p>
    <w:p w14:paraId="66ACD9D0" w14:textId="77777777" w:rsidR="00A07B12" w:rsidRDefault="00A07B12" w:rsidP="00A07B12">
      <w:pPr>
        <w:pStyle w:val="a5"/>
      </w:pPr>
      <w:r w:rsidRPr="00A07B12">
        <w:rPr>
          <w:noProof/>
        </w:rPr>
        <w:drawing>
          <wp:inline distT="0" distB="0" distL="0" distR="0" wp14:anchorId="04CAA645" wp14:editId="311B1827">
            <wp:extent cx="2762250" cy="1178749"/>
            <wp:effectExtent l="0" t="0" r="0" b="2540"/>
            <wp:docPr id="9841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263" cy="11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E964" w14:textId="594E7131" w:rsidR="00A07B12" w:rsidRDefault="00A07B12" w:rsidP="00A07B12">
      <w:pPr>
        <w:pStyle w:val="a5"/>
      </w:pPr>
      <w:r>
        <w:t xml:space="preserve">Рисунок </w:t>
      </w:r>
      <w:r w:rsidR="00405A5B">
        <w:t>2.</w:t>
      </w:r>
      <w:r w:rsidR="00AE74AF">
        <w:t>10</w:t>
      </w:r>
    </w:p>
    <w:p w14:paraId="2602593A" w14:textId="67980925" w:rsidR="00B72E09" w:rsidRDefault="0087732D" w:rsidP="0087732D">
      <w:r>
        <w:t>5</w:t>
      </w:r>
      <w:r w:rsidR="00B56FF5">
        <w:t>)</w:t>
      </w:r>
      <w:r>
        <w:t xml:space="preserve"> выставите требуемые значения (</w:t>
      </w:r>
      <w:r w:rsidR="00554AAC">
        <w:t xml:space="preserve">рис. </w:t>
      </w:r>
      <w:r w:rsidR="00405A5B">
        <w:t xml:space="preserve"> 2.</w:t>
      </w:r>
      <w:r w:rsidR="00AE74AF">
        <w:t>11</w:t>
      </w:r>
      <w:r>
        <w:t>);</w:t>
      </w:r>
    </w:p>
    <w:p w14:paraId="4325CCE1" w14:textId="77777777" w:rsidR="0087732D" w:rsidRDefault="0087732D" w:rsidP="0087732D">
      <w:pPr>
        <w:jc w:val="center"/>
        <w:rPr>
          <w:b/>
          <w:bCs/>
        </w:rPr>
      </w:pPr>
      <w:r w:rsidRPr="0087732D">
        <w:rPr>
          <w:b/>
          <w:bCs/>
          <w:noProof/>
        </w:rPr>
        <w:drawing>
          <wp:inline distT="0" distB="0" distL="0" distR="0" wp14:anchorId="7926055F" wp14:editId="42A8FB5B">
            <wp:extent cx="2989780" cy="1556890"/>
            <wp:effectExtent l="0" t="0" r="0" b="5715"/>
            <wp:docPr id="48042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0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7901" cy="156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A02B" w14:textId="61FC9F2B" w:rsidR="0087732D" w:rsidRDefault="0087732D" w:rsidP="0087732D">
      <w:pPr>
        <w:pStyle w:val="a5"/>
      </w:pPr>
      <w:r>
        <w:t xml:space="preserve">Рисунок </w:t>
      </w:r>
      <w:r w:rsidR="00405A5B">
        <w:t>2.</w:t>
      </w:r>
      <w:r w:rsidR="00AE74AF">
        <w:t>11</w:t>
      </w:r>
    </w:p>
    <w:p w14:paraId="36DA4F96" w14:textId="61ADC323" w:rsidR="00D23BB0" w:rsidRDefault="00D23BB0" w:rsidP="00D23BB0">
      <w:r>
        <w:t>6</w:t>
      </w:r>
      <w:r w:rsidR="00B56FF5">
        <w:t>)</w:t>
      </w:r>
      <w:r>
        <w:t xml:space="preserve"> перейдите в пункт «Формат» и выставите нужные значения и сохраните изменения (</w:t>
      </w:r>
      <w:r w:rsidR="00554AAC">
        <w:t xml:space="preserve">рис. </w:t>
      </w:r>
      <w:r w:rsidR="00405A5B">
        <w:t xml:space="preserve"> 2.</w:t>
      </w:r>
      <w:r w:rsidR="00287F14">
        <w:t>1</w:t>
      </w:r>
      <w:r w:rsidR="00AE74AF">
        <w:t>2</w:t>
      </w:r>
      <w:r w:rsidR="00405A5B">
        <w:t>)</w:t>
      </w:r>
      <w:r>
        <w:t>.</w:t>
      </w:r>
    </w:p>
    <w:p w14:paraId="702C0FA5" w14:textId="77777777" w:rsidR="00D23BB0" w:rsidRDefault="00D23BB0" w:rsidP="00D23BB0">
      <w:pPr>
        <w:pStyle w:val="a5"/>
      </w:pPr>
      <w:r w:rsidRPr="00D23BB0">
        <w:rPr>
          <w:noProof/>
        </w:rPr>
        <w:lastRenderedPageBreak/>
        <w:drawing>
          <wp:inline distT="0" distB="0" distL="0" distR="0" wp14:anchorId="643935A1" wp14:editId="01CB551B">
            <wp:extent cx="2938409" cy="2331723"/>
            <wp:effectExtent l="0" t="0" r="0" b="5080"/>
            <wp:docPr id="60598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5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5346" cy="234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2B32" w14:textId="1CB1B253" w:rsidR="00D23BB0" w:rsidRDefault="00D23BB0" w:rsidP="00D23BB0">
      <w:pPr>
        <w:pStyle w:val="a5"/>
      </w:pPr>
      <w:r>
        <w:t xml:space="preserve">Рисунок </w:t>
      </w:r>
      <w:r w:rsidR="00405A5B">
        <w:t>2.</w:t>
      </w:r>
      <w:r w:rsidR="00287F14">
        <w:t>1</w:t>
      </w:r>
      <w:r w:rsidR="00AE74AF">
        <w:t>2</w:t>
      </w:r>
    </w:p>
    <w:p w14:paraId="5BC2F98D" w14:textId="6847195B" w:rsidR="005C1C69" w:rsidRPr="007F23CF" w:rsidRDefault="005C1C69" w:rsidP="0014767C">
      <w:pPr>
        <w:pStyle w:val="2"/>
      </w:pPr>
      <w:r>
        <w:t>2.3 Ф</w:t>
      </w:r>
      <w:r w:rsidRPr="007F23CF">
        <w:t>ормат текста</w:t>
      </w:r>
      <w:r w:rsidR="00B56FF5">
        <w:t xml:space="preserve"> (стили текста)</w:t>
      </w:r>
    </w:p>
    <w:p w14:paraId="61EC6EA3" w14:textId="77777777" w:rsidR="005D585A" w:rsidRDefault="007F23CF" w:rsidP="0014767C">
      <w:pPr>
        <w:pStyle w:val="3"/>
      </w:pPr>
      <w:r w:rsidRPr="007F23CF">
        <w:t>2.</w:t>
      </w:r>
      <w:r w:rsidR="005C1C69">
        <w:t>3</w:t>
      </w:r>
      <w:r w:rsidRPr="007F23CF">
        <w:t>.</w:t>
      </w:r>
      <w:r w:rsidR="005C1C69">
        <w:t>1</w:t>
      </w:r>
      <w:r w:rsidRPr="007F23CF">
        <w:t xml:space="preserve"> </w:t>
      </w:r>
      <w:r w:rsidR="00B72E09">
        <w:t>С</w:t>
      </w:r>
      <w:r w:rsidR="005D585A">
        <w:t>оздание стилей текста</w:t>
      </w:r>
    </w:p>
    <w:p w14:paraId="465D49F1" w14:textId="77777777" w:rsidR="007F23CF" w:rsidRDefault="005D585A" w:rsidP="007F23CF">
      <w:r>
        <w:t xml:space="preserve">Стили текста необходимы для верстки пояснительной записки. </w:t>
      </w:r>
      <w:r w:rsidR="007F23CF">
        <w:t>Для каждого типа текста создайте стиль.</w:t>
      </w:r>
    </w:p>
    <w:p w14:paraId="03EA7D85" w14:textId="7550B236" w:rsidR="00C1350B" w:rsidRDefault="007F23CF" w:rsidP="007F23CF">
      <w:r>
        <w:t>Для того чтобы создать стиль необходимо</w:t>
      </w:r>
      <w:r w:rsidR="00C1350B">
        <w:t>:</w:t>
      </w:r>
    </w:p>
    <w:p w14:paraId="55DDF80F" w14:textId="339E3437" w:rsidR="007F23CF" w:rsidRDefault="00C1350B" w:rsidP="007F23CF">
      <w:r>
        <w:t>1 Выбрать один из стилей и нажать «Изменить»</w:t>
      </w:r>
      <w:r w:rsidR="007F23CF">
        <w:t xml:space="preserve"> </w:t>
      </w:r>
      <w:r>
        <w:t>(</w:t>
      </w:r>
      <w:r w:rsidR="00554AAC">
        <w:t xml:space="preserve">рис. </w:t>
      </w:r>
      <w:r w:rsidR="00405A5B">
        <w:t xml:space="preserve"> 2.</w:t>
      </w:r>
      <w:r w:rsidR="00287F14">
        <w:t>1</w:t>
      </w:r>
      <w:r w:rsidR="00AE74AF">
        <w:t>3</w:t>
      </w:r>
      <w:r>
        <w:t>).</w:t>
      </w:r>
    </w:p>
    <w:p w14:paraId="3F823FC0" w14:textId="77777777" w:rsidR="00C1350B" w:rsidRDefault="00C1350B" w:rsidP="00C1350B">
      <w:pPr>
        <w:pStyle w:val="a5"/>
      </w:pPr>
      <w:r w:rsidRPr="00C1350B">
        <w:rPr>
          <w:noProof/>
        </w:rPr>
        <w:drawing>
          <wp:inline distT="0" distB="0" distL="0" distR="0" wp14:anchorId="5F4BF089" wp14:editId="4661F63A">
            <wp:extent cx="4063982" cy="1619250"/>
            <wp:effectExtent l="0" t="0" r="635" b="0"/>
            <wp:docPr id="77171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11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9913" cy="16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7C99" w14:textId="3006198D" w:rsidR="00C1350B" w:rsidRDefault="00C1350B" w:rsidP="00C1350B">
      <w:pPr>
        <w:pStyle w:val="a5"/>
      </w:pPr>
      <w:r>
        <w:t xml:space="preserve">Рисунок </w:t>
      </w:r>
      <w:r w:rsidR="00405A5B">
        <w:t>2.</w:t>
      </w:r>
      <w:r w:rsidR="00287F14">
        <w:t>1</w:t>
      </w:r>
      <w:r w:rsidR="00AE74AF">
        <w:t>3</w:t>
      </w:r>
    </w:p>
    <w:p w14:paraId="2CBCB6E0" w14:textId="5E3E439A" w:rsidR="00C1350B" w:rsidRDefault="00C1350B" w:rsidP="00C1350B">
      <w:r>
        <w:t xml:space="preserve">2 Укажите название стиля и перейдите в «Формат» </w:t>
      </w:r>
      <w:r w:rsidR="00B629B6">
        <w:t>–</w:t>
      </w:r>
      <w:r>
        <w:t xml:space="preserve"> «Шрифт» (</w:t>
      </w:r>
      <w:r w:rsidR="00554AAC">
        <w:t xml:space="preserve">рис. </w:t>
      </w:r>
      <w:r w:rsidR="00115E9C">
        <w:t xml:space="preserve"> </w:t>
      </w:r>
      <w:r w:rsidR="00405A5B">
        <w:t>2.</w:t>
      </w:r>
      <w:r w:rsidR="006E0914">
        <w:t>1</w:t>
      </w:r>
      <w:r w:rsidR="00AE74AF">
        <w:t>4</w:t>
      </w:r>
      <w:r>
        <w:t>).</w:t>
      </w:r>
    </w:p>
    <w:p w14:paraId="5EC0792E" w14:textId="77777777" w:rsidR="00C1350B" w:rsidRDefault="00C1350B" w:rsidP="00C1350B">
      <w:pPr>
        <w:pStyle w:val="a5"/>
      </w:pPr>
      <w:r w:rsidRPr="00C1350B">
        <w:rPr>
          <w:noProof/>
        </w:rPr>
        <w:lastRenderedPageBreak/>
        <w:drawing>
          <wp:inline distT="0" distB="0" distL="0" distR="0" wp14:anchorId="5FA1C683" wp14:editId="63EEEA5E">
            <wp:extent cx="4429125" cy="5662122"/>
            <wp:effectExtent l="0" t="0" r="3175" b="2540"/>
            <wp:docPr id="153773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8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8317" cy="57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C755" w14:textId="442671FF" w:rsidR="00C1350B" w:rsidRDefault="00C1350B" w:rsidP="00C1350B">
      <w:pPr>
        <w:pStyle w:val="a5"/>
      </w:pPr>
      <w:r>
        <w:t xml:space="preserve">Рисунок </w:t>
      </w:r>
      <w:r w:rsidR="00405A5B">
        <w:t>2.</w:t>
      </w:r>
      <w:r w:rsidR="006E0914">
        <w:t>1</w:t>
      </w:r>
      <w:r w:rsidR="00AE74AF">
        <w:t>4</w:t>
      </w:r>
    </w:p>
    <w:p w14:paraId="27ECD7C1" w14:textId="42F56B03" w:rsidR="00C1350B" w:rsidRDefault="00C1350B" w:rsidP="00C1350B">
      <w:r w:rsidRPr="00F90FD9">
        <w:t xml:space="preserve">3 Установите параметры шрифта в соответствии со стилем текста (см. п. </w:t>
      </w:r>
      <w:r w:rsidR="00F90FD9" w:rsidRPr="00F90FD9">
        <w:t>2.3.2</w:t>
      </w:r>
      <w:r w:rsidR="00F90FD9">
        <w:t>-2.3.6</w:t>
      </w:r>
      <w:r w:rsidRPr="00F90FD9">
        <w:t>) и сохраните настройки (</w:t>
      </w:r>
      <w:r w:rsidR="00554AAC">
        <w:t xml:space="preserve">рис. </w:t>
      </w:r>
      <w:r w:rsidR="00115E9C" w:rsidRPr="00F90FD9">
        <w:t xml:space="preserve"> </w:t>
      </w:r>
      <w:r w:rsidR="004C0EC2" w:rsidRPr="00F90FD9">
        <w:t>2.</w:t>
      </w:r>
      <w:r w:rsidR="006E0914">
        <w:t>1</w:t>
      </w:r>
      <w:r w:rsidR="00AE74AF">
        <w:t>5</w:t>
      </w:r>
      <w:r w:rsidRPr="00F90FD9">
        <w:t>).</w:t>
      </w:r>
    </w:p>
    <w:p w14:paraId="441DD2B7" w14:textId="77777777" w:rsidR="00C1350B" w:rsidRDefault="00C1350B" w:rsidP="00C1350B">
      <w:pPr>
        <w:pStyle w:val="a5"/>
      </w:pPr>
      <w:r w:rsidRPr="00C1350B">
        <w:rPr>
          <w:noProof/>
        </w:rPr>
        <w:lastRenderedPageBreak/>
        <w:drawing>
          <wp:inline distT="0" distB="0" distL="0" distR="0" wp14:anchorId="09751A95" wp14:editId="799A8B0D">
            <wp:extent cx="3629025" cy="3807489"/>
            <wp:effectExtent l="0" t="0" r="3175" b="2540"/>
            <wp:docPr id="153008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82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6958" cy="384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9AE2" w14:textId="7DF7B268" w:rsidR="00C1350B" w:rsidRDefault="00C1350B" w:rsidP="00C1350B">
      <w:pPr>
        <w:pStyle w:val="a5"/>
      </w:pPr>
      <w:r>
        <w:t xml:space="preserve">Рисунок </w:t>
      </w:r>
      <w:r w:rsidR="004C0EC2">
        <w:t>2.</w:t>
      </w:r>
      <w:r w:rsidR="006E0914">
        <w:t>1</w:t>
      </w:r>
      <w:r w:rsidR="00AE74AF">
        <w:t>5</w:t>
      </w:r>
    </w:p>
    <w:p w14:paraId="2227B93A" w14:textId="4874A2D3" w:rsidR="00C1350B" w:rsidRDefault="00C1350B" w:rsidP="00C1350B">
      <w:r>
        <w:t xml:space="preserve">4 </w:t>
      </w:r>
      <w:r w:rsidR="00B629B6">
        <w:t>Перейдите в «Формат» – «Абзац» (</w:t>
      </w:r>
      <w:r w:rsidR="00554AAC">
        <w:t xml:space="preserve">рис. </w:t>
      </w:r>
      <w:r w:rsidR="00115E9C">
        <w:t xml:space="preserve"> </w:t>
      </w:r>
      <w:r w:rsidR="004C0EC2">
        <w:t>2.</w:t>
      </w:r>
      <w:r w:rsidR="006E0914">
        <w:t>1</w:t>
      </w:r>
      <w:r w:rsidR="00AE74AF">
        <w:t>6</w:t>
      </w:r>
      <w:r w:rsidR="00B629B6">
        <w:t>).</w:t>
      </w:r>
    </w:p>
    <w:p w14:paraId="68F9B9D7" w14:textId="77777777" w:rsidR="00B629B6" w:rsidRDefault="00B629B6" w:rsidP="00B629B6">
      <w:pPr>
        <w:pStyle w:val="a5"/>
      </w:pPr>
      <w:r w:rsidRPr="00B629B6">
        <w:rPr>
          <w:noProof/>
        </w:rPr>
        <w:drawing>
          <wp:inline distT="0" distB="0" distL="0" distR="0" wp14:anchorId="71168076" wp14:editId="12494CE9">
            <wp:extent cx="1983527" cy="2362200"/>
            <wp:effectExtent l="0" t="0" r="0" b="0"/>
            <wp:docPr id="53905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4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4297" cy="237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9CB" w14:textId="7335C712" w:rsidR="00B629B6" w:rsidRDefault="00B629B6" w:rsidP="00B629B6">
      <w:pPr>
        <w:pStyle w:val="a5"/>
      </w:pPr>
      <w:r>
        <w:t xml:space="preserve">Рисунок </w:t>
      </w:r>
      <w:r w:rsidR="004C0EC2">
        <w:t>2.</w:t>
      </w:r>
      <w:r w:rsidR="006E0914">
        <w:t>1</w:t>
      </w:r>
      <w:r w:rsidR="00AE74AF">
        <w:t>6</w:t>
      </w:r>
    </w:p>
    <w:p w14:paraId="7C2ABEAB" w14:textId="63007B23" w:rsidR="00B629B6" w:rsidRDefault="00B629B6" w:rsidP="00C1350B">
      <w:r>
        <w:t>5 Установите параметры в соответствии со стилем (</w:t>
      </w:r>
      <w:r w:rsidR="00F90FD9" w:rsidRPr="00F90FD9">
        <w:t>см. п. 2.3.2</w:t>
      </w:r>
      <w:r w:rsidR="00F90FD9">
        <w:t>-2.3.6</w:t>
      </w:r>
      <w:r>
        <w:t>) и сохраните настройки (</w:t>
      </w:r>
      <w:r w:rsidR="00554AAC">
        <w:t xml:space="preserve">рис. </w:t>
      </w:r>
      <w:r w:rsidR="00115E9C">
        <w:t xml:space="preserve"> </w:t>
      </w:r>
      <w:r w:rsidR="004C0EC2">
        <w:t>2.</w:t>
      </w:r>
      <w:r w:rsidR="006E0914">
        <w:t>1</w:t>
      </w:r>
      <w:r w:rsidR="00AE74AF">
        <w:t>7</w:t>
      </w:r>
      <w:r>
        <w:t>).</w:t>
      </w:r>
    </w:p>
    <w:p w14:paraId="0EE1A2BB" w14:textId="77777777" w:rsidR="00B629B6" w:rsidRDefault="00B629B6" w:rsidP="00B629B6">
      <w:pPr>
        <w:pStyle w:val="a5"/>
      </w:pPr>
      <w:r w:rsidRPr="00B629B6">
        <w:rPr>
          <w:noProof/>
        </w:rPr>
        <w:lastRenderedPageBreak/>
        <w:drawing>
          <wp:inline distT="0" distB="0" distL="0" distR="0" wp14:anchorId="67CFF483" wp14:editId="4A08B990">
            <wp:extent cx="3932638" cy="4067175"/>
            <wp:effectExtent l="0" t="0" r="4445" b="0"/>
            <wp:docPr id="126921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2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1087" cy="41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961C" w14:textId="7FC9F256" w:rsidR="00B629B6" w:rsidRDefault="00B629B6" w:rsidP="00B629B6">
      <w:pPr>
        <w:pStyle w:val="a5"/>
      </w:pPr>
      <w:r>
        <w:t xml:space="preserve">Рисунок </w:t>
      </w:r>
      <w:r w:rsidR="004C0EC2">
        <w:t>2.</w:t>
      </w:r>
      <w:r w:rsidR="006E0914">
        <w:t>1</w:t>
      </w:r>
      <w:r w:rsidR="00AE74AF">
        <w:t>7</w:t>
      </w:r>
    </w:p>
    <w:p w14:paraId="2687702A" w14:textId="43B2FFB7" w:rsidR="005D585A" w:rsidRDefault="005D585A" w:rsidP="005D585A">
      <w:r>
        <w:t>6 Для стилей заголовков измените отступы до и после (</w:t>
      </w:r>
      <w:r w:rsidR="00554AAC">
        <w:t xml:space="preserve">рис. </w:t>
      </w:r>
      <w:r w:rsidR="00115E9C">
        <w:t xml:space="preserve"> </w:t>
      </w:r>
      <w:r w:rsidR="004C0EC2">
        <w:t>2.</w:t>
      </w:r>
      <w:r w:rsidR="006E0914">
        <w:t>1</w:t>
      </w:r>
      <w:r w:rsidR="00AE74AF">
        <w:t>8</w:t>
      </w:r>
      <w:r>
        <w:t>).</w:t>
      </w:r>
    </w:p>
    <w:p w14:paraId="34E6B362" w14:textId="493C15F2" w:rsidR="005D585A" w:rsidRDefault="00E01F15" w:rsidP="005D585A">
      <w:pPr>
        <w:pStyle w:val="a5"/>
      </w:pPr>
      <w:r w:rsidRPr="00E01F15">
        <w:rPr>
          <w:noProof/>
        </w:rPr>
        <w:drawing>
          <wp:inline distT="0" distB="0" distL="0" distR="0" wp14:anchorId="2122CC78" wp14:editId="50A63522">
            <wp:extent cx="4019754" cy="4162425"/>
            <wp:effectExtent l="0" t="0" r="6350" b="3175"/>
            <wp:docPr id="139017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5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5483" cy="418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7775" w14:textId="041C52B6" w:rsidR="005D585A" w:rsidRDefault="005D585A" w:rsidP="005D585A">
      <w:pPr>
        <w:pStyle w:val="a5"/>
      </w:pPr>
      <w:r>
        <w:t xml:space="preserve">Рисунок </w:t>
      </w:r>
      <w:r w:rsidR="004C0EC2">
        <w:t>2</w:t>
      </w:r>
      <w:r w:rsidR="006E0914">
        <w:t>.1</w:t>
      </w:r>
      <w:r w:rsidR="00AE74AF">
        <w:t>8</w:t>
      </w:r>
    </w:p>
    <w:p w14:paraId="6EFF6BDA" w14:textId="77777777" w:rsidR="007F23CF" w:rsidRDefault="007F23CF" w:rsidP="0014767C">
      <w:pPr>
        <w:pStyle w:val="3"/>
      </w:pPr>
      <w:r w:rsidRPr="007F23CF">
        <w:lastRenderedPageBreak/>
        <w:t>2.</w:t>
      </w:r>
      <w:r w:rsidR="005C1C69">
        <w:t>3</w:t>
      </w:r>
      <w:r w:rsidRPr="007F23CF">
        <w:t>.</w:t>
      </w:r>
      <w:r w:rsidR="005C1C69">
        <w:t>2</w:t>
      </w:r>
      <w:r w:rsidRPr="007F23CF">
        <w:t xml:space="preserve"> </w:t>
      </w:r>
      <w:r w:rsidR="00B72E09">
        <w:t>Стиль для о</w:t>
      </w:r>
      <w:r>
        <w:t>сновно</w:t>
      </w:r>
      <w:r w:rsidR="00B72E09">
        <w:t>го</w:t>
      </w:r>
      <w:r>
        <w:t xml:space="preserve"> текст</w:t>
      </w:r>
      <w:r w:rsidR="00B72E09">
        <w:t>а</w:t>
      </w:r>
    </w:p>
    <w:p w14:paraId="57D9700F" w14:textId="5BF643B2" w:rsidR="005C1C69" w:rsidRDefault="007F23CF" w:rsidP="005C1C69">
      <w:r>
        <w:t>Для основного текста создайте стиль</w:t>
      </w:r>
      <w:r w:rsidR="005C1C69" w:rsidRPr="005C1C69">
        <w:t xml:space="preserve"> </w:t>
      </w:r>
      <w:r w:rsidR="005C1C69">
        <w:t xml:space="preserve">с параметрами, указанными в </w:t>
      </w:r>
      <w:r w:rsidR="001529C3">
        <w:t>т</w:t>
      </w:r>
      <w:r w:rsidR="00F90FD9">
        <w:t>аблице</w:t>
      </w:r>
      <w:r w:rsidR="004C0EC2">
        <w:t xml:space="preserve"> 2</w:t>
      </w:r>
      <w:r w:rsidR="006E0914">
        <w:t>.1</w:t>
      </w:r>
      <w:r w:rsidR="005C1C69">
        <w:t>.</w:t>
      </w:r>
    </w:p>
    <w:p w14:paraId="390D167A" w14:textId="4F300C75" w:rsidR="00F51A28" w:rsidRPr="002537F7" w:rsidRDefault="00F51A28" w:rsidP="00F51A28">
      <w:pPr>
        <w:pStyle w:val="af2"/>
      </w:pPr>
      <w:r w:rsidRPr="006E0914">
        <w:t xml:space="preserve">Таблица </w:t>
      </w:r>
      <w:proofErr w:type="gramStart"/>
      <w:r w:rsidRPr="006E0914">
        <w:t>2.</w:t>
      </w:r>
      <w:r w:rsidR="002537F7" w:rsidRPr="002537F7">
        <w:t xml:space="preserve">1 </w:t>
      </w:r>
      <w:r w:rsidR="002537F7">
        <w:t xml:space="preserve"> –</w:t>
      </w:r>
      <w:proofErr w:type="gramEnd"/>
      <w:r w:rsidR="002537F7">
        <w:t xml:space="preserve"> Параметры стиля «Основной текст»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3"/>
        <w:gridCol w:w="3115"/>
        <w:gridCol w:w="3256"/>
      </w:tblGrid>
      <w:tr w:rsidR="002537F7" w14:paraId="7A76E670" w14:textId="77777777" w:rsidTr="009B15F3">
        <w:tc>
          <w:tcPr>
            <w:tcW w:w="2976" w:type="dxa"/>
          </w:tcPr>
          <w:p w14:paraId="1C6AC1B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Наименование</w:t>
            </w:r>
          </w:p>
        </w:tc>
        <w:tc>
          <w:tcPr>
            <w:tcW w:w="6379" w:type="dxa"/>
            <w:gridSpan w:val="2"/>
          </w:tcPr>
          <w:p w14:paraId="4695C36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Описание</w:t>
            </w:r>
          </w:p>
        </w:tc>
      </w:tr>
      <w:tr w:rsidR="002537F7" w14:paraId="6516CF77" w14:textId="77777777" w:rsidTr="009B15F3">
        <w:tc>
          <w:tcPr>
            <w:tcW w:w="2976" w:type="dxa"/>
            <w:vMerge w:val="restart"/>
          </w:tcPr>
          <w:p w14:paraId="3E735F9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3118" w:type="dxa"/>
          </w:tcPr>
          <w:p w14:paraId="6B26AB9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3261" w:type="dxa"/>
          </w:tcPr>
          <w:p w14:paraId="4590F51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Times New </w:t>
            </w:r>
            <w:proofErr w:type="spellStart"/>
            <w:r>
              <w:t>Roman</w:t>
            </w:r>
            <w:proofErr w:type="spellEnd"/>
          </w:p>
        </w:tc>
      </w:tr>
      <w:tr w:rsidR="002537F7" w14:paraId="0565C559" w14:textId="77777777" w:rsidTr="009B15F3">
        <w:tc>
          <w:tcPr>
            <w:tcW w:w="2976" w:type="dxa"/>
            <w:vMerge/>
          </w:tcPr>
          <w:p w14:paraId="3721E1D8" w14:textId="77777777" w:rsidR="002537F7" w:rsidRDefault="002537F7" w:rsidP="002537F7">
            <w:pPr>
              <w:pStyle w:val="a7"/>
              <w:tabs>
                <w:tab w:val="left" w:pos="1276"/>
              </w:tabs>
              <w:spacing w:before="119"/>
              <w:ind w:left="0"/>
            </w:pPr>
          </w:p>
        </w:tc>
        <w:tc>
          <w:tcPr>
            <w:tcW w:w="3118" w:type="dxa"/>
          </w:tcPr>
          <w:p w14:paraId="29E1FE9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Начертание</w:t>
            </w:r>
          </w:p>
        </w:tc>
        <w:tc>
          <w:tcPr>
            <w:tcW w:w="3261" w:type="dxa"/>
          </w:tcPr>
          <w:p w14:paraId="5DF1195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5E4C401D" w14:textId="77777777" w:rsidTr="009B15F3">
        <w:tc>
          <w:tcPr>
            <w:tcW w:w="2976" w:type="dxa"/>
            <w:vMerge/>
          </w:tcPr>
          <w:p w14:paraId="2C50974A" w14:textId="77777777" w:rsidR="002537F7" w:rsidRDefault="002537F7" w:rsidP="002537F7">
            <w:pPr>
              <w:pStyle w:val="a7"/>
              <w:tabs>
                <w:tab w:val="left" w:pos="1276"/>
              </w:tabs>
              <w:spacing w:before="119"/>
              <w:ind w:left="0"/>
            </w:pPr>
          </w:p>
        </w:tc>
        <w:tc>
          <w:tcPr>
            <w:tcW w:w="3118" w:type="dxa"/>
          </w:tcPr>
          <w:p w14:paraId="2AC8AEF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Размер</w:t>
            </w:r>
          </w:p>
        </w:tc>
        <w:tc>
          <w:tcPr>
            <w:tcW w:w="3261" w:type="dxa"/>
          </w:tcPr>
          <w:p w14:paraId="6FEC7B8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14 </w:t>
            </w:r>
            <w:proofErr w:type="spellStart"/>
            <w:r>
              <w:t>пт</w:t>
            </w:r>
            <w:proofErr w:type="spellEnd"/>
          </w:p>
        </w:tc>
      </w:tr>
      <w:tr w:rsidR="002537F7" w14:paraId="263E5235" w14:textId="77777777" w:rsidTr="009B15F3">
        <w:tc>
          <w:tcPr>
            <w:tcW w:w="2976" w:type="dxa"/>
            <w:vMerge/>
          </w:tcPr>
          <w:p w14:paraId="2E44706D" w14:textId="77777777" w:rsidR="002537F7" w:rsidRDefault="002537F7" w:rsidP="002537F7">
            <w:pPr>
              <w:pStyle w:val="a7"/>
              <w:tabs>
                <w:tab w:val="left" w:pos="1276"/>
              </w:tabs>
              <w:spacing w:before="119"/>
              <w:ind w:left="0"/>
            </w:pPr>
          </w:p>
        </w:tc>
        <w:tc>
          <w:tcPr>
            <w:tcW w:w="3118" w:type="dxa"/>
          </w:tcPr>
          <w:p w14:paraId="1299E1E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Цвет текста</w:t>
            </w:r>
          </w:p>
        </w:tc>
        <w:tc>
          <w:tcPr>
            <w:tcW w:w="3261" w:type="dxa"/>
          </w:tcPr>
          <w:p w14:paraId="347C791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Черный</w:t>
            </w:r>
          </w:p>
        </w:tc>
      </w:tr>
      <w:tr w:rsidR="002537F7" w14:paraId="35419F48" w14:textId="77777777" w:rsidTr="009B15F3">
        <w:tc>
          <w:tcPr>
            <w:tcW w:w="2976" w:type="dxa"/>
            <w:vMerge/>
          </w:tcPr>
          <w:p w14:paraId="3FE46F7B" w14:textId="77777777" w:rsidR="002537F7" w:rsidRDefault="002537F7" w:rsidP="002537F7">
            <w:pPr>
              <w:pStyle w:val="a7"/>
              <w:tabs>
                <w:tab w:val="left" w:pos="1276"/>
              </w:tabs>
              <w:spacing w:before="119"/>
              <w:ind w:left="0"/>
            </w:pPr>
          </w:p>
        </w:tc>
        <w:tc>
          <w:tcPr>
            <w:tcW w:w="3118" w:type="dxa"/>
          </w:tcPr>
          <w:p w14:paraId="39958C5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Подчеркивание</w:t>
            </w:r>
          </w:p>
        </w:tc>
        <w:tc>
          <w:tcPr>
            <w:tcW w:w="3261" w:type="dxa"/>
          </w:tcPr>
          <w:p w14:paraId="3934AF9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54F5B8FA" w14:textId="77777777" w:rsidTr="009B15F3">
        <w:tc>
          <w:tcPr>
            <w:tcW w:w="2976" w:type="dxa"/>
            <w:vMerge/>
          </w:tcPr>
          <w:p w14:paraId="31885C0F" w14:textId="77777777" w:rsidR="002537F7" w:rsidRDefault="002537F7" w:rsidP="002537F7">
            <w:pPr>
              <w:pStyle w:val="a7"/>
              <w:tabs>
                <w:tab w:val="left" w:pos="1276"/>
              </w:tabs>
              <w:spacing w:before="119"/>
              <w:ind w:left="0"/>
            </w:pPr>
          </w:p>
        </w:tc>
        <w:tc>
          <w:tcPr>
            <w:tcW w:w="3118" w:type="dxa"/>
          </w:tcPr>
          <w:p w14:paraId="5740693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Видоизменение</w:t>
            </w:r>
          </w:p>
        </w:tc>
        <w:tc>
          <w:tcPr>
            <w:tcW w:w="3261" w:type="dxa"/>
          </w:tcPr>
          <w:p w14:paraId="5D104A0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0978B28E" w14:textId="77777777" w:rsidTr="009B15F3">
        <w:trPr>
          <w:trHeight w:val="276"/>
        </w:trPr>
        <w:tc>
          <w:tcPr>
            <w:tcW w:w="2976" w:type="dxa"/>
            <w:vMerge w:val="restart"/>
          </w:tcPr>
          <w:p w14:paraId="71C62A0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Абзац</w:t>
            </w:r>
          </w:p>
        </w:tc>
        <w:tc>
          <w:tcPr>
            <w:tcW w:w="3118" w:type="dxa"/>
            <w:vMerge w:val="restart"/>
          </w:tcPr>
          <w:p w14:paraId="5A466AB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Выравнивание</w:t>
            </w:r>
          </w:p>
        </w:tc>
        <w:tc>
          <w:tcPr>
            <w:tcW w:w="3261" w:type="dxa"/>
            <w:vMerge w:val="restart"/>
          </w:tcPr>
          <w:p w14:paraId="5A79B09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 ширине</w:t>
            </w:r>
          </w:p>
        </w:tc>
      </w:tr>
      <w:tr w:rsidR="002537F7" w14:paraId="0257D2E4" w14:textId="77777777" w:rsidTr="009B15F3">
        <w:trPr>
          <w:trHeight w:val="602"/>
        </w:trPr>
        <w:tc>
          <w:tcPr>
            <w:tcW w:w="2976" w:type="dxa"/>
            <w:vMerge/>
          </w:tcPr>
          <w:p w14:paraId="7666A44F" w14:textId="77777777" w:rsidR="002537F7" w:rsidRDefault="002537F7" w:rsidP="009B15F3"/>
        </w:tc>
        <w:tc>
          <w:tcPr>
            <w:tcW w:w="3118" w:type="dxa"/>
            <w:vMerge w:val="restart"/>
          </w:tcPr>
          <w:p w14:paraId="5ABA69C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слева</w:t>
            </w:r>
          </w:p>
        </w:tc>
        <w:tc>
          <w:tcPr>
            <w:tcW w:w="3261" w:type="dxa"/>
            <w:vMerge w:val="restart"/>
          </w:tcPr>
          <w:p w14:paraId="3C78D38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</w:t>
            </w:r>
          </w:p>
        </w:tc>
      </w:tr>
      <w:tr w:rsidR="002537F7" w14:paraId="6A1E7EE9" w14:textId="77777777" w:rsidTr="009B15F3">
        <w:trPr>
          <w:trHeight w:val="602"/>
        </w:trPr>
        <w:tc>
          <w:tcPr>
            <w:tcW w:w="2976" w:type="dxa"/>
            <w:vMerge/>
          </w:tcPr>
          <w:p w14:paraId="7E421711" w14:textId="77777777" w:rsidR="002537F7" w:rsidRDefault="002537F7" w:rsidP="009B15F3"/>
        </w:tc>
        <w:tc>
          <w:tcPr>
            <w:tcW w:w="3118" w:type="dxa"/>
            <w:vMerge w:val="restart"/>
          </w:tcPr>
          <w:p w14:paraId="487BE7C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справа</w:t>
            </w:r>
          </w:p>
        </w:tc>
        <w:tc>
          <w:tcPr>
            <w:tcW w:w="3261" w:type="dxa"/>
            <w:vMerge w:val="restart"/>
          </w:tcPr>
          <w:p w14:paraId="5476BC3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</w:t>
            </w:r>
          </w:p>
        </w:tc>
      </w:tr>
      <w:tr w:rsidR="002537F7" w14:paraId="5EF42AEF" w14:textId="77777777" w:rsidTr="009B15F3">
        <w:trPr>
          <w:trHeight w:val="602"/>
        </w:trPr>
        <w:tc>
          <w:tcPr>
            <w:tcW w:w="2976" w:type="dxa"/>
            <w:vMerge/>
          </w:tcPr>
          <w:p w14:paraId="2EF7AC0E" w14:textId="77777777" w:rsidR="002537F7" w:rsidRDefault="002537F7" w:rsidP="009B15F3"/>
        </w:tc>
        <w:tc>
          <w:tcPr>
            <w:tcW w:w="3118" w:type="dxa"/>
            <w:vMerge w:val="restart"/>
          </w:tcPr>
          <w:p w14:paraId="6E904EC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Первая строка</w:t>
            </w:r>
          </w:p>
        </w:tc>
        <w:tc>
          <w:tcPr>
            <w:tcW w:w="3261" w:type="dxa"/>
            <w:vMerge w:val="restart"/>
          </w:tcPr>
          <w:p w14:paraId="312B234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на 1,25 см</w:t>
            </w:r>
          </w:p>
        </w:tc>
      </w:tr>
      <w:tr w:rsidR="002537F7" w14:paraId="140A4280" w14:textId="77777777" w:rsidTr="009B15F3">
        <w:trPr>
          <w:trHeight w:val="602"/>
        </w:trPr>
        <w:tc>
          <w:tcPr>
            <w:tcW w:w="2976" w:type="dxa"/>
            <w:vMerge/>
          </w:tcPr>
          <w:p w14:paraId="5820071D" w14:textId="77777777" w:rsidR="002537F7" w:rsidRDefault="002537F7" w:rsidP="009B15F3"/>
        </w:tc>
        <w:tc>
          <w:tcPr>
            <w:tcW w:w="3118" w:type="dxa"/>
            <w:vMerge w:val="restart"/>
          </w:tcPr>
          <w:p w14:paraId="5FBDB9C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перед</w:t>
            </w:r>
          </w:p>
        </w:tc>
        <w:tc>
          <w:tcPr>
            <w:tcW w:w="3261" w:type="dxa"/>
            <w:vMerge w:val="restart"/>
          </w:tcPr>
          <w:p w14:paraId="0C8CE3C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</w:t>
            </w:r>
          </w:p>
        </w:tc>
      </w:tr>
      <w:tr w:rsidR="002537F7" w14:paraId="7E347F34" w14:textId="77777777" w:rsidTr="009B15F3">
        <w:trPr>
          <w:trHeight w:val="602"/>
        </w:trPr>
        <w:tc>
          <w:tcPr>
            <w:tcW w:w="2976" w:type="dxa"/>
            <w:vMerge/>
          </w:tcPr>
          <w:p w14:paraId="68A5E4BD" w14:textId="77777777" w:rsidR="002537F7" w:rsidRDefault="002537F7" w:rsidP="009B15F3"/>
        </w:tc>
        <w:tc>
          <w:tcPr>
            <w:tcW w:w="3118" w:type="dxa"/>
            <w:vMerge w:val="restart"/>
          </w:tcPr>
          <w:p w14:paraId="3F45285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после</w:t>
            </w:r>
          </w:p>
        </w:tc>
        <w:tc>
          <w:tcPr>
            <w:tcW w:w="3261" w:type="dxa"/>
            <w:vMerge w:val="restart"/>
          </w:tcPr>
          <w:p w14:paraId="5B2A3B5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</w:t>
            </w:r>
          </w:p>
        </w:tc>
      </w:tr>
      <w:tr w:rsidR="002537F7" w14:paraId="739766EA" w14:textId="77777777" w:rsidTr="009B15F3">
        <w:trPr>
          <w:trHeight w:val="602"/>
        </w:trPr>
        <w:tc>
          <w:tcPr>
            <w:tcW w:w="2976" w:type="dxa"/>
            <w:vMerge/>
          </w:tcPr>
          <w:p w14:paraId="3F00E9F9" w14:textId="77777777" w:rsidR="002537F7" w:rsidRDefault="002537F7" w:rsidP="009B15F3"/>
        </w:tc>
        <w:tc>
          <w:tcPr>
            <w:tcW w:w="3118" w:type="dxa"/>
          </w:tcPr>
          <w:p w14:paraId="211CC78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Междустрочный</w:t>
            </w:r>
          </w:p>
        </w:tc>
        <w:tc>
          <w:tcPr>
            <w:tcW w:w="3261" w:type="dxa"/>
          </w:tcPr>
          <w:p w14:paraId="681E75B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1,5</w:t>
            </w:r>
          </w:p>
        </w:tc>
      </w:tr>
    </w:tbl>
    <w:p w14:paraId="413C9054" w14:textId="77777777" w:rsidR="00B629B6" w:rsidRDefault="005C1C69" w:rsidP="0014767C">
      <w:pPr>
        <w:pStyle w:val="3"/>
      </w:pPr>
      <w:r w:rsidRPr="007F23CF">
        <w:t>2.</w:t>
      </w:r>
      <w:r>
        <w:t>3</w:t>
      </w:r>
      <w:r w:rsidRPr="007F23CF">
        <w:t>.</w:t>
      </w:r>
      <w:r>
        <w:t>3</w:t>
      </w:r>
      <w:r w:rsidR="00B629B6" w:rsidRPr="00B629B6">
        <w:t xml:space="preserve"> </w:t>
      </w:r>
      <w:r w:rsidR="00B72E09">
        <w:t>Стиль для з</w:t>
      </w:r>
      <w:r w:rsidR="00B629B6" w:rsidRPr="00B629B6">
        <w:t>аголов</w:t>
      </w:r>
      <w:r w:rsidR="006E7A2B">
        <w:t>к</w:t>
      </w:r>
      <w:r w:rsidR="00B72E09">
        <w:t>ов</w:t>
      </w:r>
    </w:p>
    <w:p w14:paraId="4B79B544" w14:textId="566B1875" w:rsidR="006E7A2B" w:rsidRDefault="00B629B6" w:rsidP="006E7A2B">
      <w:r>
        <w:t xml:space="preserve">Для </w:t>
      </w:r>
      <w:r w:rsidR="006E7A2B">
        <w:t>заголовков</w:t>
      </w:r>
      <w:r>
        <w:t xml:space="preserve"> создайте стил</w:t>
      </w:r>
      <w:r w:rsidR="006E7A2B">
        <w:t>и</w:t>
      </w:r>
      <w:r>
        <w:t xml:space="preserve"> </w:t>
      </w:r>
      <w:r w:rsidR="006E7A2B">
        <w:t xml:space="preserve">с параметрами, </w:t>
      </w:r>
      <w:r w:rsidR="00A07B12">
        <w:t xml:space="preserve">указанными в </w:t>
      </w:r>
      <w:r w:rsidR="001529C3">
        <w:t>т</w:t>
      </w:r>
      <w:r w:rsidR="00F90FD9">
        <w:t>аблице</w:t>
      </w:r>
      <w:r w:rsidR="004C0EC2">
        <w:t xml:space="preserve"> 2.</w:t>
      </w:r>
      <w:r w:rsidR="006E0914">
        <w:t>2</w:t>
      </w:r>
      <w:r w:rsidR="00A07B12">
        <w:t>.</w:t>
      </w:r>
    </w:p>
    <w:p w14:paraId="63FD90D8" w14:textId="6AC6008A" w:rsidR="00F51A28" w:rsidRPr="002537F7" w:rsidRDefault="00F51A28" w:rsidP="00F51A28">
      <w:pPr>
        <w:pStyle w:val="af2"/>
      </w:pPr>
      <w:r w:rsidRPr="006E0914">
        <w:t>Таблица 2.</w:t>
      </w:r>
      <w:r>
        <w:t>2</w:t>
      </w:r>
      <w:r w:rsidR="002537F7">
        <w:rPr>
          <w:rStyle w:val="character0"/>
          <w:rFonts w:eastAsiaTheme="minorHAnsi"/>
        </w:rPr>
        <w:t xml:space="preserve"> – Стили «Заголовок_1», «Заголовок_2» и «Заголовок_3...»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3"/>
        <w:gridCol w:w="1699"/>
        <w:gridCol w:w="2815"/>
        <w:gridCol w:w="1233"/>
        <w:gridCol w:w="56"/>
        <w:gridCol w:w="70"/>
        <w:gridCol w:w="1106"/>
        <w:gridCol w:w="250"/>
        <w:gridCol w:w="982"/>
      </w:tblGrid>
      <w:tr w:rsidR="002537F7" w14:paraId="1DBDC1F7" w14:textId="77777777" w:rsidTr="009B15F3">
        <w:trPr>
          <w:trHeight w:val="276"/>
        </w:trPr>
        <w:tc>
          <w:tcPr>
            <w:tcW w:w="5655" w:type="dxa"/>
            <w:gridSpan w:val="3"/>
            <w:vMerge w:val="restart"/>
          </w:tcPr>
          <w:p w14:paraId="068DEA4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Позиция</w:t>
            </w:r>
          </w:p>
        </w:tc>
        <w:tc>
          <w:tcPr>
            <w:tcW w:w="1233" w:type="dxa"/>
            <w:vMerge w:val="restart"/>
          </w:tcPr>
          <w:p w14:paraId="0D60DD1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 уровень</w:t>
            </w:r>
          </w:p>
        </w:tc>
        <w:tc>
          <w:tcPr>
            <w:tcW w:w="1233" w:type="dxa"/>
            <w:gridSpan w:val="3"/>
            <w:vMerge w:val="restart"/>
          </w:tcPr>
          <w:p w14:paraId="580F740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2 уровень</w:t>
            </w:r>
          </w:p>
        </w:tc>
        <w:tc>
          <w:tcPr>
            <w:tcW w:w="1233" w:type="dxa"/>
            <w:gridSpan w:val="2"/>
            <w:vMerge w:val="restart"/>
          </w:tcPr>
          <w:p w14:paraId="63E3303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3 и след. уровни</w:t>
            </w:r>
          </w:p>
        </w:tc>
      </w:tr>
      <w:tr w:rsidR="002537F7" w14:paraId="2E47B9D1" w14:textId="77777777" w:rsidTr="009B15F3">
        <w:tc>
          <w:tcPr>
            <w:tcW w:w="1134" w:type="dxa"/>
          </w:tcPr>
          <w:p w14:paraId="13C6F09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1701" w:type="dxa"/>
          </w:tcPr>
          <w:p w14:paraId="520935E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4666100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3700" w:type="dxa"/>
            <w:gridSpan w:val="6"/>
          </w:tcPr>
          <w:p w14:paraId="5482857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Times New </w:t>
            </w:r>
            <w:proofErr w:type="spellStart"/>
            <w:r>
              <w:t>Roman</w:t>
            </w:r>
            <w:proofErr w:type="spellEnd"/>
          </w:p>
        </w:tc>
      </w:tr>
      <w:tr w:rsidR="002537F7" w14:paraId="0DA222BD" w14:textId="77777777" w:rsidTr="009B15F3">
        <w:tc>
          <w:tcPr>
            <w:tcW w:w="1134" w:type="dxa"/>
          </w:tcPr>
          <w:p w14:paraId="10B0639E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9EA4BF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C70F29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Начертание</w:t>
            </w:r>
          </w:p>
        </w:tc>
        <w:tc>
          <w:tcPr>
            <w:tcW w:w="3700" w:type="dxa"/>
            <w:gridSpan w:val="6"/>
          </w:tcPr>
          <w:p w14:paraId="6418272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Полужирный</w:t>
            </w:r>
          </w:p>
        </w:tc>
      </w:tr>
      <w:tr w:rsidR="002537F7" w14:paraId="2346ADBD" w14:textId="77777777" w:rsidTr="009B15F3">
        <w:tc>
          <w:tcPr>
            <w:tcW w:w="1134" w:type="dxa"/>
          </w:tcPr>
          <w:p w14:paraId="201B68E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6944141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1098449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Размер</w:t>
            </w:r>
          </w:p>
        </w:tc>
        <w:tc>
          <w:tcPr>
            <w:tcW w:w="1289" w:type="dxa"/>
            <w:gridSpan w:val="2"/>
          </w:tcPr>
          <w:p w14:paraId="3C8B1C0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18 </w:t>
            </w:r>
            <w:proofErr w:type="spellStart"/>
            <w:r>
              <w:t>пт</w:t>
            </w:r>
            <w:proofErr w:type="spellEnd"/>
          </w:p>
        </w:tc>
        <w:tc>
          <w:tcPr>
            <w:tcW w:w="1428" w:type="dxa"/>
            <w:gridSpan w:val="3"/>
          </w:tcPr>
          <w:p w14:paraId="3FBE4E7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16 </w:t>
            </w:r>
            <w:proofErr w:type="spellStart"/>
            <w:r>
              <w:t>пт</w:t>
            </w:r>
            <w:proofErr w:type="spellEnd"/>
          </w:p>
        </w:tc>
        <w:tc>
          <w:tcPr>
            <w:tcW w:w="982" w:type="dxa"/>
          </w:tcPr>
          <w:p w14:paraId="02D43D7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14 </w:t>
            </w:r>
            <w:proofErr w:type="spellStart"/>
            <w:r>
              <w:t>пт</w:t>
            </w:r>
            <w:proofErr w:type="spellEnd"/>
          </w:p>
        </w:tc>
      </w:tr>
      <w:tr w:rsidR="002537F7" w14:paraId="25ADB9C8" w14:textId="77777777" w:rsidTr="009B15F3">
        <w:tc>
          <w:tcPr>
            <w:tcW w:w="1134" w:type="dxa"/>
          </w:tcPr>
          <w:p w14:paraId="6983E54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03FFDFC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A38F9B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Цвет текста</w:t>
            </w:r>
          </w:p>
        </w:tc>
        <w:tc>
          <w:tcPr>
            <w:tcW w:w="3700" w:type="dxa"/>
            <w:gridSpan w:val="6"/>
          </w:tcPr>
          <w:p w14:paraId="46CF9C5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Черный</w:t>
            </w:r>
          </w:p>
        </w:tc>
      </w:tr>
      <w:tr w:rsidR="002537F7" w14:paraId="6F8F23AE" w14:textId="77777777" w:rsidTr="009B15F3">
        <w:tc>
          <w:tcPr>
            <w:tcW w:w="1134" w:type="dxa"/>
          </w:tcPr>
          <w:p w14:paraId="14BCF10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2F770B9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5051B6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Подчеркивание</w:t>
            </w:r>
          </w:p>
        </w:tc>
        <w:tc>
          <w:tcPr>
            <w:tcW w:w="3700" w:type="dxa"/>
            <w:gridSpan w:val="6"/>
          </w:tcPr>
          <w:p w14:paraId="2FF89C4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35FD92D3" w14:textId="77777777" w:rsidTr="009B15F3">
        <w:tc>
          <w:tcPr>
            <w:tcW w:w="1134" w:type="dxa"/>
          </w:tcPr>
          <w:p w14:paraId="6158C1A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2509C55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2E356E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Видоизменение</w:t>
            </w:r>
          </w:p>
        </w:tc>
        <w:tc>
          <w:tcPr>
            <w:tcW w:w="1359" w:type="dxa"/>
            <w:gridSpan w:val="3"/>
          </w:tcPr>
          <w:p w14:paraId="668957F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Все прописные</w:t>
            </w:r>
          </w:p>
        </w:tc>
        <w:tc>
          <w:tcPr>
            <w:tcW w:w="2341" w:type="dxa"/>
            <w:gridSpan w:val="3"/>
          </w:tcPr>
          <w:p w14:paraId="3DFFC71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  <w:p w14:paraId="1884B41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</w:tr>
      <w:tr w:rsidR="002537F7" w14:paraId="3E0257F8" w14:textId="77777777" w:rsidTr="009B15F3">
        <w:tc>
          <w:tcPr>
            <w:tcW w:w="1134" w:type="dxa"/>
          </w:tcPr>
          <w:p w14:paraId="5BF6728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1894A8F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1A23ED1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Масштаб</w:t>
            </w:r>
          </w:p>
        </w:tc>
        <w:tc>
          <w:tcPr>
            <w:tcW w:w="3700" w:type="dxa"/>
            <w:gridSpan w:val="6"/>
          </w:tcPr>
          <w:p w14:paraId="6F4B7CD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100%</w:t>
            </w:r>
          </w:p>
        </w:tc>
      </w:tr>
      <w:tr w:rsidR="002537F7" w14:paraId="24FFBAF0" w14:textId="77777777" w:rsidTr="009B15F3">
        <w:tc>
          <w:tcPr>
            <w:tcW w:w="1134" w:type="dxa"/>
          </w:tcPr>
          <w:p w14:paraId="7AF5A09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3C1E45A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7062E31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3700" w:type="dxa"/>
            <w:gridSpan w:val="6"/>
          </w:tcPr>
          <w:p w14:paraId="1CAFF2B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6545E221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01B35C3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8E540F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6DFAD45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Смещение</w:t>
            </w:r>
          </w:p>
        </w:tc>
        <w:tc>
          <w:tcPr>
            <w:tcW w:w="3700" w:type="dxa"/>
            <w:gridSpan w:val="6"/>
            <w:vMerge w:val="restart"/>
          </w:tcPr>
          <w:p w14:paraId="4AB0374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75CF973F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4500FA6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194441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Анимация</w:t>
            </w:r>
          </w:p>
        </w:tc>
        <w:tc>
          <w:tcPr>
            <w:tcW w:w="2821" w:type="dxa"/>
            <w:vMerge w:val="restart"/>
          </w:tcPr>
          <w:p w14:paraId="4006444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</w:t>
            </w:r>
          </w:p>
        </w:tc>
        <w:tc>
          <w:tcPr>
            <w:tcW w:w="3700" w:type="dxa"/>
            <w:gridSpan w:val="6"/>
            <w:vMerge w:val="restart"/>
          </w:tcPr>
          <w:p w14:paraId="4B75808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63896421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37EA498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Абзац</w:t>
            </w:r>
          </w:p>
        </w:tc>
        <w:tc>
          <w:tcPr>
            <w:tcW w:w="1701" w:type="dxa"/>
            <w:vMerge w:val="restart"/>
          </w:tcPr>
          <w:p w14:paraId="3214248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Отступы и интервалы</w:t>
            </w:r>
          </w:p>
        </w:tc>
        <w:tc>
          <w:tcPr>
            <w:tcW w:w="2821" w:type="dxa"/>
            <w:vMerge w:val="restart"/>
          </w:tcPr>
          <w:p w14:paraId="49C9158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Выравнивание</w:t>
            </w:r>
          </w:p>
        </w:tc>
        <w:tc>
          <w:tcPr>
            <w:tcW w:w="3700" w:type="dxa"/>
            <w:gridSpan w:val="6"/>
            <w:vMerge w:val="restart"/>
          </w:tcPr>
          <w:p w14:paraId="424B730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 ширине</w:t>
            </w:r>
          </w:p>
        </w:tc>
      </w:tr>
      <w:tr w:rsidR="002537F7" w14:paraId="631BE18A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28D33ED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4B1EE42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7B234D0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слева</w:t>
            </w:r>
          </w:p>
        </w:tc>
        <w:tc>
          <w:tcPr>
            <w:tcW w:w="3700" w:type="dxa"/>
            <w:gridSpan w:val="6"/>
            <w:vMerge w:val="restart"/>
          </w:tcPr>
          <w:p w14:paraId="14502EB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66AB6C02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3FA84F8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370023E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1B6DDBF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справа</w:t>
            </w:r>
          </w:p>
        </w:tc>
        <w:tc>
          <w:tcPr>
            <w:tcW w:w="3700" w:type="dxa"/>
            <w:gridSpan w:val="6"/>
            <w:vMerge w:val="restart"/>
          </w:tcPr>
          <w:p w14:paraId="609C490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0EBE794B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595B855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2716EA5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3528EAF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Первая строка</w:t>
            </w:r>
          </w:p>
        </w:tc>
        <w:tc>
          <w:tcPr>
            <w:tcW w:w="3700" w:type="dxa"/>
            <w:gridSpan w:val="6"/>
            <w:vMerge w:val="restart"/>
          </w:tcPr>
          <w:p w14:paraId="7DCBCE8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на 1,25 см</w:t>
            </w:r>
          </w:p>
        </w:tc>
      </w:tr>
      <w:tr w:rsidR="002537F7" w14:paraId="1AA238E1" w14:textId="77777777" w:rsidTr="009B15F3">
        <w:tc>
          <w:tcPr>
            <w:tcW w:w="1134" w:type="dxa"/>
            <w:vMerge w:val="restart"/>
          </w:tcPr>
          <w:p w14:paraId="3C3FF5E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7CC99FF1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5E09D88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перед</w:t>
            </w:r>
          </w:p>
        </w:tc>
        <w:tc>
          <w:tcPr>
            <w:tcW w:w="1289" w:type="dxa"/>
            <w:gridSpan w:val="2"/>
            <w:vMerge w:val="restart"/>
          </w:tcPr>
          <w:p w14:paraId="3AC3EC1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0 </w:t>
            </w:r>
            <w:proofErr w:type="spellStart"/>
            <w:r>
              <w:t>пт</w:t>
            </w:r>
            <w:proofErr w:type="spellEnd"/>
          </w:p>
        </w:tc>
        <w:tc>
          <w:tcPr>
            <w:tcW w:w="1428" w:type="dxa"/>
            <w:gridSpan w:val="3"/>
          </w:tcPr>
          <w:p w14:paraId="0944E14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24 </w:t>
            </w:r>
            <w:proofErr w:type="spellStart"/>
            <w:r>
              <w:t>пт</w:t>
            </w:r>
            <w:proofErr w:type="spellEnd"/>
          </w:p>
        </w:tc>
        <w:tc>
          <w:tcPr>
            <w:tcW w:w="982" w:type="dxa"/>
          </w:tcPr>
          <w:p w14:paraId="32845AF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24 </w:t>
            </w:r>
            <w:proofErr w:type="spellStart"/>
            <w:r>
              <w:t>пт</w:t>
            </w:r>
            <w:proofErr w:type="spellEnd"/>
          </w:p>
        </w:tc>
      </w:tr>
      <w:tr w:rsidR="002537F7" w14:paraId="5859B46A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5C6CDB5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7277D0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0F39ED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после</w:t>
            </w:r>
          </w:p>
        </w:tc>
        <w:tc>
          <w:tcPr>
            <w:tcW w:w="3700" w:type="dxa"/>
            <w:gridSpan w:val="6"/>
            <w:vMerge w:val="restart"/>
          </w:tcPr>
          <w:p w14:paraId="3D21E4F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12 </w:t>
            </w:r>
            <w:proofErr w:type="spellStart"/>
            <w:r>
              <w:t>пт</w:t>
            </w:r>
            <w:proofErr w:type="spellEnd"/>
          </w:p>
        </w:tc>
      </w:tr>
      <w:tr w:rsidR="002537F7" w14:paraId="09367F9E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046B3AC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20BB7A5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5351AB2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Междустрочный</w:t>
            </w:r>
          </w:p>
        </w:tc>
        <w:tc>
          <w:tcPr>
            <w:tcW w:w="3700" w:type="dxa"/>
            <w:gridSpan w:val="6"/>
            <w:vMerge w:val="restart"/>
          </w:tcPr>
          <w:p w14:paraId="7F1FFCE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1,5</w:t>
            </w:r>
          </w:p>
        </w:tc>
      </w:tr>
      <w:tr w:rsidR="002537F7" w14:paraId="5B49EBF4" w14:textId="77777777" w:rsidTr="009B15F3">
        <w:trPr>
          <w:trHeight w:val="276"/>
        </w:trPr>
        <w:tc>
          <w:tcPr>
            <w:tcW w:w="1134" w:type="dxa"/>
            <w:vMerge w:val="restart"/>
          </w:tcPr>
          <w:p w14:paraId="0ACA856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166B777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Положение на странице</w:t>
            </w:r>
          </w:p>
        </w:tc>
        <w:tc>
          <w:tcPr>
            <w:tcW w:w="2821" w:type="dxa"/>
            <w:vMerge w:val="restart"/>
          </w:tcPr>
          <w:p w14:paraId="33D2BD9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Разбивка на страницы</w:t>
            </w:r>
          </w:p>
        </w:tc>
        <w:tc>
          <w:tcPr>
            <w:tcW w:w="3700" w:type="dxa"/>
            <w:gridSpan w:val="6"/>
            <w:vMerge w:val="restart"/>
          </w:tcPr>
          <w:p w14:paraId="36BF130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 отрывать от следующего</w:t>
            </w:r>
          </w:p>
        </w:tc>
      </w:tr>
      <w:tr w:rsidR="002537F7" w14:paraId="215ADD26" w14:textId="77777777" w:rsidTr="009B15F3">
        <w:trPr>
          <w:trHeight w:val="602"/>
        </w:trPr>
        <w:tc>
          <w:tcPr>
            <w:tcW w:w="1134" w:type="dxa"/>
            <w:vMerge/>
          </w:tcPr>
          <w:p w14:paraId="3DEDC582" w14:textId="77777777" w:rsidR="002537F7" w:rsidRDefault="002537F7" w:rsidP="009B15F3"/>
        </w:tc>
        <w:tc>
          <w:tcPr>
            <w:tcW w:w="1701" w:type="dxa"/>
            <w:vMerge/>
          </w:tcPr>
          <w:p w14:paraId="65BEEC35" w14:textId="77777777" w:rsidR="002537F7" w:rsidRDefault="002537F7" w:rsidP="009B15F3"/>
        </w:tc>
        <w:tc>
          <w:tcPr>
            <w:tcW w:w="2821" w:type="dxa"/>
            <w:vMerge/>
          </w:tcPr>
          <w:p w14:paraId="6878A13E" w14:textId="77777777" w:rsidR="002537F7" w:rsidRDefault="002537F7" w:rsidP="009B15F3"/>
        </w:tc>
        <w:tc>
          <w:tcPr>
            <w:tcW w:w="1289" w:type="dxa"/>
            <w:gridSpan w:val="2"/>
            <w:vMerge w:val="restart"/>
          </w:tcPr>
          <w:p w14:paraId="76CEA84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 новой страницы</w:t>
            </w:r>
          </w:p>
        </w:tc>
        <w:tc>
          <w:tcPr>
            <w:tcW w:w="2410" w:type="dxa"/>
            <w:gridSpan w:val="4"/>
            <w:vMerge w:val="restart"/>
          </w:tcPr>
          <w:p w14:paraId="7119B28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 разрывать абзац</w:t>
            </w:r>
          </w:p>
          <w:p w14:paraId="01E3F5D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</w:tr>
      <w:tr w:rsidR="002537F7" w14:paraId="5B85D942" w14:textId="77777777" w:rsidTr="009B15F3">
        <w:trPr>
          <w:trHeight w:val="602"/>
        </w:trPr>
        <w:tc>
          <w:tcPr>
            <w:tcW w:w="1134" w:type="dxa"/>
            <w:vMerge/>
          </w:tcPr>
          <w:p w14:paraId="35E2BC72" w14:textId="77777777" w:rsidR="002537F7" w:rsidRDefault="002537F7" w:rsidP="009B15F3"/>
        </w:tc>
        <w:tc>
          <w:tcPr>
            <w:tcW w:w="1701" w:type="dxa"/>
            <w:vMerge/>
          </w:tcPr>
          <w:p w14:paraId="56643063" w14:textId="77777777" w:rsidR="002537F7" w:rsidRDefault="002537F7" w:rsidP="009B15F3"/>
        </w:tc>
        <w:tc>
          <w:tcPr>
            <w:tcW w:w="2821" w:type="dxa"/>
            <w:vMerge/>
          </w:tcPr>
          <w:p w14:paraId="5CA13109" w14:textId="77777777" w:rsidR="002537F7" w:rsidRDefault="002537F7" w:rsidP="009B15F3"/>
        </w:tc>
        <w:tc>
          <w:tcPr>
            <w:tcW w:w="1289" w:type="dxa"/>
            <w:gridSpan w:val="2"/>
          </w:tcPr>
          <w:p w14:paraId="2EE315C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410" w:type="dxa"/>
            <w:gridSpan w:val="4"/>
          </w:tcPr>
          <w:p w14:paraId="58C6BE7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Запрет висящих строк</w:t>
            </w:r>
          </w:p>
        </w:tc>
      </w:tr>
    </w:tbl>
    <w:p w14:paraId="059F8B82" w14:textId="77777777" w:rsidR="00B72E09" w:rsidRDefault="005C1C69" w:rsidP="0014767C">
      <w:pPr>
        <w:pStyle w:val="3"/>
      </w:pPr>
      <w:r w:rsidRPr="007F23CF">
        <w:t>2.</w:t>
      </w:r>
      <w:r>
        <w:t>3</w:t>
      </w:r>
      <w:r w:rsidRPr="007F23CF">
        <w:t>.</w:t>
      </w:r>
      <w:r>
        <w:t>4</w:t>
      </w:r>
      <w:r w:rsidR="00B72E09" w:rsidRPr="00B629B6">
        <w:t xml:space="preserve"> </w:t>
      </w:r>
      <w:r w:rsidR="00B72E09">
        <w:t>Стиль для таблиц</w:t>
      </w:r>
    </w:p>
    <w:p w14:paraId="54B7B75E" w14:textId="4CCAB921" w:rsidR="00A07B12" w:rsidRDefault="00B72E09" w:rsidP="00A07B12">
      <w:r>
        <w:t>Для названия таблицы создайте стил</w:t>
      </w:r>
      <w:r w:rsidR="00A07B12">
        <w:t>ь</w:t>
      </w:r>
      <w:r w:rsidR="00F51A28">
        <w:t xml:space="preserve"> </w:t>
      </w:r>
      <w:r>
        <w:t>с параметрами</w:t>
      </w:r>
      <w:r w:rsidR="00F51A28">
        <w:t>,</w:t>
      </w:r>
      <w:r w:rsidR="00A07B12" w:rsidRPr="00A07B12">
        <w:t xml:space="preserve"> </w:t>
      </w:r>
      <w:r w:rsidR="00A07B12">
        <w:t xml:space="preserve">указанными в </w:t>
      </w:r>
      <w:r w:rsidR="001529C3">
        <w:t>т</w:t>
      </w:r>
      <w:r w:rsidR="00F90FD9">
        <w:t>аблице</w:t>
      </w:r>
      <w:r w:rsidR="004C0EC2">
        <w:t xml:space="preserve"> 2.3</w:t>
      </w:r>
      <w:r w:rsidR="00A07B12">
        <w:t>.</w:t>
      </w:r>
    </w:p>
    <w:p w14:paraId="37182FED" w14:textId="77777777" w:rsidR="002537F7" w:rsidRDefault="00F51A28" w:rsidP="002537F7">
      <w:pPr>
        <w:pStyle w:val="af9"/>
        <w:rPr>
          <w:sz w:val="22"/>
          <w:szCs w:val="22"/>
        </w:rPr>
      </w:pPr>
      <w:r w:rsidRPr="006E0914">
        <w:t>Таблица 2.</w:t>
      </w:r>
      <w:r>
        <w:t>3</w:t>
      </w:r>
      <w:r w:rsidR="002537F7">
        <w:rPr>
          <w:lang w:val="en-US"/>
        </w:rPr>
        <w:t xml:space="preserve"> </w:t>
      </w:r>
      <w:r w:rsidR="002537F7">
        <w:rPr>
          <w:i/>
          <w:iCs/>
        </w:rPr>
        <w:t>– Стиль «Надпись. Таблица»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2821"/>
        <w:gridCol w:w="2821"/>
      </w:tblGrid>
      <w:tr w:rsidR="002537F7" w14:paraId="143DD39B" w14:textId="77777777" w:rsidTr="009B15F3">
        <w:tc>
          <w:tcPr>
            <w:tcW w:w="5656" w:type="dxa"/>
            <w:gridSpan w:val="3"/>
            <w:vMerge w:val="restart"/>
          </w:tcPr>
          <w:p w14:paraId="6BBCE3A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Позиция</w:t>
            </w:r>
          </w:p>
        </w:tc>
        <w:tc>
          <w:tcPr>
            <w:tcW w:w="2821" w:type="dxa"/>
          </w:tcPr>
          <w:p w14:paraId="4876E50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Написание</w:t>
            </w:r>
          </w:p>
        </w:tc>
      </w:tr>
      <w:tr w:rsidR="002537F7" w14:paraId="292317B6" w14:textId="77777777" w:rsidTr="009B15F3">
        <w:tc>
          <w:tcPr>
            <w:tcW w:w="1134" w:type="dxa"/>
          </w:tcPr>
          <w:p w14:paraId="22EB976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1701" w:type="dxa"/>
          </w:tcPr>
          <w:p w14:paraId="431C502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303C3DD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121E22A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Times New </w:t>
            </w:r>
            <w:proofErr w:type="spellStart"/>
            <w:r>
              <w:t>Roman</w:t>
            </w:r>
            <w:proofErr w:type="spellEnd"/>
          </w:p>
        </w:tc>
      </w:tr>
      <w:tr w:rsidR="002537F7" w14:paraId="3EED4776" w14:textId="77777777" w:rsidTr="009B15F3">
        <w:trPr>
          <w:trHeight w:val="325"/>
        </w:trPr>
        <w:tc>
          <w:tcPr>
            <w:tcW w:w="1134" w:type="dxa"/>
          </w:tcPr>
          <w:p w14:paraId="425174D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49FB254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42D20D3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Начертание</w:t>
            </w:r>
          </w:p>
        </w:tc>
        <w:tc>
          <w:tcPr>
            <w:tcW w:w="2821" w:type="dxa"/>
          </w:tcPr>
          <w:p w14:paraId="0F5159C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Курсив</w:t>
            </w:r>
          </w:p>
        </w:tc>
      </w:tr>
      <w:tr w:rsidR="002537F7" w14:paraId="01C85753" w14:textId="77777777" w:rsidTr="009B15F3">
        <w:tc>
          <w:tcPr>
            <w:tcW w:w="1134" w:type="dxa"/>
          </w:tcPr>
          <w:p w14:paraId="2FDB477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0A528D8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1C0B7AD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Размер</w:t>
            </w:r>
          </w:p>
        </w:tc>
        <w:tc>
          <w:tcPr>
            <w:tcW w:w="2821" w:type="dxa"/>
          </w:tcPr>
          <w:p w14:paraId="7F73351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12 </w:t>
            </w:r>
            <w:proofErr w:type="spellStart"/>
            <w:r>
              <w:t>пт</w:t>
            </w:r>
            <w:proofErr w:type="spellEnd"/>
          </w:p>
        </w:tc>
      </w:tr>
      <w:tr w:rsidR="002537F7" w14:paraId="6EA80D1B" w14:textId="77777777" w:rsidTr="009B15F3">
        <w:trPr>
          <w:trHeight w:val="276"/>
        </w:trPr>
        <w:tc>
          <w:tcPr>
            <w:tcW w:w="1134" w:type="dxa"/>
          </w:tcPr>
          <w:p w14:paraId="7DCAC5D1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6713EBB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247E2B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Цвет текста</w:t>
            </w:r>
          </w:p>
        </w:tc>
        <w:tc>
          <w:tcPr>
            <w:tcW w:w="2821" w:type="dxa"/>
          </w:tcPr>
          <w:p w14:paraId="1AD168A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Черный</w:t>
            </w:r>
          </w:p>
        </w:tc>
      </w:tr>
      <w:tr w:rsidR="002537F7" w14:paraId="272876B6" w14:textId="77777777" w:rsidTr="002537F7">
        <w:tc>
          <w:tcPr>
            <w:tcW w:w="1134" w:type="dxa"/>
          </w:tcPr>
          <w:p w14:paraId="58D30A3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333B120E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7C30808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Подчеркивание</w:t>
            </w:r>
          </w:p>
        </w:tc>
        <w:tc>
          <w:tcPr>
            <w:tcW w:w="2821" w:type="dxa"/>
          </w:tcPr>
          <w:p w14:paraId="6BBF5B8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0588D387" w14:textId="77777777" w:rsidTr="002537F7">
        <w:tc>
          <w:tcPr>
            <w:tcW w:w="1134" w:type="dxa"/>
          </w:tcPr>
          <w:p w14:paraId="565EDE0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1078E8C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9869DD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Видоизменение</w:t>
            </w:r>
          </w:p>
        </w:tc>
        <w:tc>
          <w:tcPr>
            <w:tcW w:w="2821" w:type="dxa"/>
          </w:tcPr>
          <w:p w14:paraId="0C61230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7214F4AB" w14:textId="77777777" w:rsidTr="002537F7">
        <w:tc>
          <w:tcPr>
            <w:tcW w:w="1134" w:type="dxa"/>
          </w:tcPr>
          <w:p w14:paraId="6D27A6A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2532236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0F83DC5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Масштаб</w:t>
            </w:r>
          </w:p>
        </w:tc>
        <w:tc>
          <w:tcPr>
            <w:tcW w:w="2821" w:type="dxa"/>
          </w:tcPr>
          <w:p w14:paraId="50A8AD8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100%</w:t>
            </w:r>
          </w:p>
        </w:tc>
      </w:tr>
      <w:tr w:rsidR="002537F7" w14:paraId="075DE46A" w14:textId="77777777" w:rsidTr="002537F7">
        <w:tc>
          <w:tcPr>
            <w:tcW w:w="1134" w:type="dxa"/>
          </w:tcPr>
          <w:p w14:paraId="28FB36E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48766CF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23F6E9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568354E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6A634676" w14:textId="77777777" w:rsidTr="002537F7">
        <w:tc>
          <w:tcPr>
            <w:tcW w:w="1134" w:type="dxa"/>
            <w:vMerge w:val="restart"/>
          </w:tcPr>
          <w:p w14:paraId="3810789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6AEF40F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779D786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Смещение</w:t>
            </w:r>
          </w:p>
        </w:tc>
        <w:tc>
          <w:tcPr>
            <w:tcW w:w="2821" w:type="dxa"/>
          </w:tcPr>
          <w:p w14:paraId="6F21450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13578FB5" w14:textId="77777777" w:rsidTr="002537F7">
        <w:tc>
          <w:tcPr>
            <w:tcW w:w="1134" w:type="dxa"/>
            <w:vMerge w:val="restart"/>
          </w:tcPr>
          <w:p w14:paraId="7D92FA0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0A8DC9B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Анимация</w:t>
            </w:r>
          </w:p>
        </w:tc>
        <w:tc>
          <w:tcPr>
            <w:tcW w:w="2821" w:type="dxa"/>
            <w:vMerge w:val="restart"/>
          </w:tcPr>
          <w:p w14:paraId="7C81152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</w:t>
            </w:r>
          </w:p>
        </w:tc>
        <w:tc>
          <w:tcPr>
            <w:tcW w:w="2821" w:type="dxa"/>
          </w:tcPr>
          <w:p w14:paraId="7F163E0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604B3F57" w14:textId="77777777" w:rsidTr="002537F7">
        <w:tc>
          <w:tcPr>
            <w:tcW w:w="1134" w:type="dxa"/>
            <w:vMerge w:val="restart"/>
          </w:tcPr>
          <w:p w14:paraId="2130C68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Абзац</w:t>
            </w:r>
          </w:p>
        </w:tc>
        <w:tc>
          <w:tcPr>
            <w:tcW w:w="1701" w:type="dxa"/>
            <w:vMerge w:val="restart"/>
          </w:tcPr>
          <w:p w14:paraId="673D169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Отступы и интервалы</w:t>
            </w:r>
          </w:p>
        </w:tc>
        <w:tc>
          <w:tcPr>
            <w:tcW w:w="2821" w:type="dxa"/>
            <w:vMerge w:val="restart"/>
          </w:tcPr>
          <w:p w14:paraId="2D9867C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Выравнивание</w:t>
            </w:r>
          </w:p>
        </w:tc>
        <w:tc>
          <w:tcPr>
            <w:tcW w:w="2821" w:type="dxa"/>
          </w:tcPr>
          <w:p w14:paraId="4AD1739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 ширине</w:t>
            </w:r>
          </w:p>
        </w:tc>
      </w:tr>
      <w:tr w:rsidR="002537F7" w14:paraId="3BDA5963" w14:textId="77777777" w:rsidTr="002537F7">
        <w:tc>
          <w:tcPr>
            <w:tcW w:w="1134" w:type="dxa"/>
            <w:vMerge w:val="restart"/>
          </w:tcPr>
          <w:p w14:paraId="41C9D94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77A0549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5CDB58F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слева</w:t>
            </w:r>
          </w:p>
        </w:tc>
        <w:tc>
          <w:tcPr>
            <w:tcW w:w="2821" w:type="dxa"/>
          </w:tcPr>
          <w:p w14:paraId="65EFCEB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025F65AC" w14:textId="77777777" w:rsidTr="002537F7">
        <w:tc>
          <w:tcPr>
            <w:tcW w:w="1134" w:type="dxa"/>
            <w:vMerge w:val="restart"/>
          </w:tcPr>
          <w:p w14:paraId="42A3FE0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2856702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17192E7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справа</w:t>
            </w:r>
          </w:p>
        </w:tc>
        <w:tc>
          <w:tcPr>
            <w:tcW w:w="2821" w:type="dxa"/>
          </w:tcPr>
          <w:p w14:paraId="3C18116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6B9416E8" w14:textId="77777777" w:rsidTr="002537F7">
        <w:tc>
          <w:tcPr>
            <w:tcW w:w="1134" w:type="dxa"/>
            <w:vMerge w:val="restart"/>
          </w:tcPr>
          <w:p w14:paraId="20CC2A23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379527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705D703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Первая строка</w:t>
            </w:r>
          </w:p>
        </w:tc>
        <w:tc>
          <w:tcPr>
            <w:tcW w:w="2821" w:type="dxa"/>
          </w:tcPr>
          <w:p w14:paraId="4BA7487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3BBDF4F5" w14:textId="77777777" w:rsidTr="002537F7">
        <w:tc>
          <w:tcPr>
            <w:tcW w:w="1134" w:type="dxa"/>
            <w:vMerge w:val="restart"/>
          </w:tcPr>
          <w:p w14:paraId="2B3FB10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45771ED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05E76BB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перед</w:t>
            </w:r>
          </w:p>
        </w:tc>
        <w:tc>
          <w:tcPr>
            <w:tcW w:w="2821" w:type="dxa"/>
          </w:tcPr>
          <w:p w14:paraId="1A1BE8C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6 </w:t>
            </w:r>
            <w:proofErr w:type="spellStart"/>
            <w:r>
              <w:t>пт</w:t>
            </w:r>
            <w:proofErr w:type="spellEnd"/>
          </w:p>
        </w:tc>
      </w:tr>
      <w:tr w:rsidR="002537F7" w14:paraId="5ABA0CA3" w14:textId="77777777" w:rsidTr="002537F7">
        <w:tc>
          <w:tcPr>
            <w:tcW w:w="1134" w:type="dxa"/>
            <w:vMerge w:val="restart"/>
          </w:tcPr>
          <w:p w14:paraId="016B2C9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079AE25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5BEB027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после</w:t>
            </w:r>
          </w:p>
        </w:tc>
        <w:tc>
          <w:tcPr>
            <w:tcW w:w="2821" w:type="dxa"/>
          </w:tcPr>
          <w:p w14:paraId="61CB990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0 </w:t>
            </w:r>
            <w:proofErr w:type="spellStart"/>
            <w:r>
              <w:t>пт</w:t>
            </w:r>
            <w:proofErr w:type="spellEnd"/>
          </w:p>
        </w:tc>
      </w:tr>
      <w:tr w:rsidR="002537F7" w14:paraId="0ED1DF04" w14:textId="77777777" w:rsidTr="002537F7">
        <w:tc>
          <w:tcPr>
            <w:tcW w:w="1134" w:type="dxa"/>
            <w:vMerge w:val="restart"/>
          </w:tcPr>
          <w:p w14:paraId="2E83AF6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0CED6C6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0B6528D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Междустрочный</w:t>
            </w:r>
          </w:p>
        </w:tc>
        <w:tc>
          <w:tcPr>
            <w:tcW w:w="2821" w:type="dxa"/>
          </w:tcPr>
          <w:p w14:paraId="42DC0C5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Одинарный</w:t>
            </w:r>
          </w:p>
        </w:tc>
      </w:tr>
      <w:tr w:rsidR="002537F7" w14:paraId="13FA0CF5" w14:textId="77777777" w:rsidTr="002537F7">
        <w:tc>
          <w:tcPr>
            <w:tcW w:w="1134" w:type="dxa"/>
            <w:vMerge w:val="restart"/>
          </w:tcPr>
          <w:p w14:paraId="2465508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DCF2E1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Положение на странице</w:t>
            </w:r>
          </w:p>
        </w:tc>
        <w:tc>
          <w:tcPr>
            <w:tcW w:w="2821" w:type="dxa"/>
            <w:vMerge w:val="restart"/>
          </w:tcPr>
          <w:p w14:paraId="702853D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Разбивка на страницы</w:t>
            </w:r>
          </w:p>
        </w:tc>
        <w:tc>
          <w:tcPr>
            <w:tcW w:w="2821" w:type="dxa"/>
          </w:tcPr>
          <w:p w14:paraId="56263CD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 отрывать от следующего</w:t>
            </w:r>
          </w:p>
        </w:tc>
      </w:tr>
      <w:tr w:rsidR="002537F7" w14:paraId="07EA7996" w14:textId="77777777" w:rsidTr="002537F7">
        <w:tc>
          <w:tcPr>
            <w:tcW w:w="1134" w:type="dxa"/>
            <w:vMerge/>
          </w:tcPr>
          <w:p w14:paraId="7ACFD397" w14:textId="77777777" w:rsidR="002537F7" w:rsidRDefault="002537F7" w:rsidP="009B15F3"/>
        </w:tc>
        <w:tc>
          <w:tcPr>
            <w:tcW w:w="1701" w:type="dxa"/>
            <w:vMerge/>
          </w:tcPr>
          <w:p w14:paraId="11F537BA" w14:textId="77777777" w:rsidR="002537F7" w:rsidRDefault="002537F7" w:rsidP="009B15F3"/>
        </w:tc>
        <w:tc>
          <w:tcPr>
            <w:tcW w:w="2821" w:type="dxa"/>
            <w:vMerge/>
          </w:tcPr>
          <w:p w14:paraId="07679565" w14:textId="77777777" w:rsidR="002537F7" w:rsidRDefault="002537F7" w:rsidP="009B15F3"/>
        </w:tc>
        <w:tc>
          <w:tcPr>
            <w:tcW w:w="2821" w:type="dxa"/>
          </w:tcPr>
          <w:p w14:paraId="2BDAE75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 новой страницы</w:t>
            </w:r>
          </w:p>
        </w:tc>
      </w:tr>
    </w:tbl>
    <w:p w14:paraId="27027362" w14:textId="32185D37" w:rsidR="00B72E09" w:rsidRDefault="00B72E09" w:rsidP="0014767C">
      <w:pPr>
        <w:pStyle w:val="a5"/>
      </w:pPr>
    </w:p>
    <w:p w14:paraId="24112F19" w14:textId="376E3B03" w:rsidR="00B72E09" w:rsidRDefault="00B72E09" w:rsidP="00B72E09">
      <w:pPr>
        <w:rPr>
          <w:lang w:eastAsia="ru-RU"/>
        </w:rPr>
      </w:pPr>
      <w:r w:rsidRPr="00B72E09">
        <w:rPr>
          <w:lang w:eastAsia="ru-RU"/>
        </w:rPr>
        <w:t xml:space="preserve">Для содержимого таблицы необходимо установить </w:t>
      </w:r>
      <w:proofErr w:type="spellStart"/>
      <w:r w:rsidRPr="00B72E09">
        <w:rPr>
          <w:lang w:eastAsia="ru-RU"/>
        </w:rPr>
        <w:t>автоподбор</w:t>
      </w:r>
      <w:proofErr w:type="spellEnd"/>
      <w:r w:rsidRPr="00B72E09">
        <w:rPr>
          <w:lang w:eastAsia="ru-RU"/>
        </w:rPr>
        <w:t xml:space="preserve"> таблицы по содержимому</w:t>
      </w:r>
      <w:r>
        <w:rPr>
          <w:lang w:eastAsia="ru-RU"/>
        </w:rPr>
        <w:t xml:space="preserve">. </w:t>
      </w:r>
      <w:r w:rsidR="00A07B12">
        <w:rPr>
          <w:lang w:eastAsia="ru-RU"/>
        </w:rPr>
        <w:t>Для этого перейдите в свойства таблицы (</w:t>
      </w:r>
      <w:r w:rsidR="00554AAC">
        <w:rPr>
          <w:lang w:eastAsia="ru-RU"/>
        </w:rPr>
        <w:t xml:space="preserve">рис. </w:t>
      </w:r>
      <w:r w:rsidR="00115E9C">
        <w:rPr>
          <w:lang w:eastAsia="ru-RU"/>
        </w:rPr>
        <w:t xml:space="preserve"> </w:t>
      </w:r>
      <w:r w:rsidR="004C0EC2">
        <w:t>2.</w:t>
      </w:r>
      <w:r w:rsidR="00F51A28">
        <w:t>1</w:t>
      </w:r>
      <w:r w:rsidR="00AE74AF">
        <w:t>9</w:t>
      </w:r>
      <w:r w:rsidR="00A07B12">
        <w:rPr>
          <w:lang w:eastAsia="ru-RU"/>
        </w:rPr>
        <w:t>).</w:t>
      </w:r>
    </w:p>
    <w:p w14:paraId="4248AA46" w14:textId="77777777" w:rsidR="00A07B12" w:rsidRDefault="00A07B12" w:rsidP="00A07B12">
      <w:pPr>
        <w:pStyle w:val="a5"/>
        <w:rPr>
          <w:lang w:eastAsia="ru-RU"/>
        </w:rPr>
      </w:pPr>
      <w:r w:rsidRPr="00A07B12">
        <w:rPr>
          <w:noProof/>
          <w:lang w:eastAsia="ru-RU"/>
        </w:rPr>
        <w:lastRenderedPageBreak/>
        <w:drawing>
          <wp:inline distT="0" distB="0" distL="0" distR="0" wp14:anchorId="799ED547" wp14:editId="6910E9A0">
            <wp:extent cx="4283899" cy="2971800"/>
            <wp:effectExtent l="0" t="0" r="0" b="0"/>
            <wp:docPr id="61018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7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779" cy="29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1140" w14:textId="55B5DC21" w:rsidR="00A07B12" w:rsidRDefault="00A07B12" w:rsidP="00A07B12">
      <w:pPr>
        <w:pStyle w:val="a5"/>
        <w:rPr>
          <w:lang w:eastAsia="ru-RU"/>
        </w:rPr>
      </w:pPr>
      <w:r>
        <w:rPr>
          <w:lang w:eastAsia="ru-RU"/>
        </w:rPr>
        <w:t xml:space="preserve">Рисунок </w:t>
      </w:r>
      <w:r w:rsidR="004C0EC2">
        <w:t>2.</w:t>
      </w:r>
      <w:r w:rsidR="00F51A28">
        <w:t>1</w:t>
      </w:r>
      <w:r w:rsidR="00AE74AF">
        <w:t>9</w:t>
      </w:r>
    </w:p>
    <w:p w14:paraId="6ED7AB93" w14:textId="4B032EC5" w:rsidR="00B72E09" w:rsidRDefault="00B72E09" w:rsidP="00B72E09">
      <w:pPr>
        <w:rPr>
          <w:lang w:eastAsia="ru-RU"/>
        </w:rPr>
      </w:pPr>
      <w:r w:rsidRPr="00B72E09">
        <w:rPr>
          <w:lang w:eastAsia="ru-RU"/>
        </w:rPr>
        <w:t xml:space="preserve"> </w:t>
      </w:r>
      <w:r w:rsidR="00A07B12">
        <w:rPr>
          <w:lang w:eastAsia="ru-RU"/>
        </w:rPr>
        <w:t>Перейдите в «Параметры таблицы» и установите галочку «</w:t>
      </w:r>
      <w:proofErr w:type="spellStart"/>
      <w:r w:rsidR="00A07B12">
        <w:rPr>
          <w:lang w:eastAsia="ru-RU"/>
        </w:rPr>
        <w:t>Автоподбор</w:t>
      </w:r>
      <w:proofErr w:type="spellEnd"/>
      <w:r w:rsidR="00A07B12">
        <w:rPr>
          <w:lang w:eastAsia="ru-RU"/>
        </w:rPr>
        <w:t xml:space="preserve"> размеров по содержимому» (</w:t>
      </w:r>
      <w:r w:rsidR="00554AAC">
        <w:rPr>
          <w:lang w:eastAsia="ru-RU"/>
        </w:rPr>
        <w:t xml:space="preserve">рис. </w:t>
      </w:r>
      <w:r w:rsidR="00115E9C">
        <w:rPr>
          <w:lang w:eastAsia="ru-RU"/>
        </w:rPr>
        <w:t xml:space="preserve"> </w:t>
      </w:r>
      <w:r w:rsidR="004C0EC2">
        <w:t>2.</w:t>
      </w:r>
      <w:r w:rsidR="00F51A28">
        <w:t>1</w:t>
      </w:r>
      <w:r w:rsidR="00AE74AF">
        <w:t>9</w:t>
      </w:r>
      <w:r w:rsidR="00A07B12">
        <w:rPr>
          <w:lang w:eastAsia="ru-RU"/>
        </w:rPr>
        <w:t>).</w:t>
      </w:r>
    </w:p>
    <w:p w14:paraId="62DE12D2" w14:textId="77777777" w:rsidR="00A07B12" w:rsidRDefault="00A07B12" w:rsidP="00A07B12">
      <w:pPr>
        <w:pStyle w:val="a5"/>
        <w:rPr>
          <w:lang w:eastAsia="ru-RU"/>
        </w:rPr>
      </w:pPr>
      <w:r w:rsidRPr="00A07B12">
        <w:rPr>
          <w:noProof/>
          <w:lang w:eastAsia="ru-RU"/>
        </w:rPr>
        <w:drawing>
          <wp:inline distT="0" distB="0" distL="0" distR="0" wp14:anchorId="1D9EA2AB" wp14:editId="69D32C52">
            <wp:extent cx="3904180" cy="2937943"/>
            <wp:effectExtent l="0" t="0" r="0" b="0"/>
            <wp:docPr id="146465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7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0940" cy="2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FC32" w14:textId="572846FC" w:rsidR="00A07B12" w:rsidRPr="00B72E09" w:rsidRDefault="00A07B12" w:rsidP="00A07B12">
      <w:pPr>
        <w:pStyle w:val="a5"/>
        <w:rPr>
          <w:lang w:eastAsia="ru-RU"/>
        </w:rPr>
      </w:pPr>
      <w:r>
        <w:rPr>
          <w:lang w:eastAsia="ru-RU"/>
        </w:rPr>
        <w:t xml:space="preserve">Рисунок </w:t>
      </w:r>
      <w:r w:rsidR="004C0EC2">
        <w:t>2.</w:t>
      </w:r>
      <w:r w:rsidR="00F51A28">
        <w:t>18</w:t>
      </w:r>
    </w:p>
    <w:p w14:paraId="14CBF850" w14:textId="60F1D7BB" w:rsidR="00B72E09" w:rsidRDefault="00B72E09" w:rsidP="00B72E09">
      <w:r>
        <w:t xml:space="preserve">Для </w:t>
      </w:r>
      <w:r w:rsidR="00A07B12">
        <w:t xml:space="preserve">содержимого </w:t>
      </w:r>
      <w:r>
        <w:t>таблицы создайте стил</w:t>
      </w:r>
      <w:r w:rsidR="00A07B12">
        <w:t>ь</w:t>
      </w:r>
      <w:r>
        <w:t xml:space="preserve"> с параметрами, указанными </w:t>
      </w:r>
      <w:r w:rsidR="00A07B12">
        <w:t xml:space="preserve">в </w:t>
      </w:r>
      <w:r w:rsidR="001529C3">
        <w:t>т</w:t>
      </w:r>
      <w:r w:rsidR="00F90FD9">
        <w:t>аблице</w:t>
      </w:r>
      <w:r w:rsidR="004C0EC2" w:rsidRPr="004C0EC2">
        <w:t xml:space="preserve"> </w:t>
      </w:r>
      <w:r w:rsidR="004C0EC2">
        <w:t>2.4.</w:t>
      </w:r>
    </w:p>
    <w:p w14:paraId="3380A3BA" w14:textId="77777777" w:rsidR="002537F7" w:rsidRDefault="00F51A28" w:rsidP="002537F7">
      <w:pPr>
        <w:pStyle w:val="af9"/>
        <w:rPr>
          <w14:ligatures w14:val="none"/>
        </w:rPr>
      </w:pPr>
      <w:r w:rsidRPr="006E0914">
        <w:t>Таблица 2.</w:t>
      </w:r>
      <w:r>
        <w:t>4</w:t>
      </w:r>
      <w:r w:rsidR="002537F7">
        <w:t xml:space="preserve"> – Стиль «Таблица. Содержимое»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2821"/>
        <w:gridCol w:w="2821"/>
      </w:tblGrid>
      <w:tr w:rsidR="002537F7" w14:paraId="56A6AAC5" w14:textId="77777777" w:rsidTr="009B15F3">
        <w:tc>
          <w:tcPr>
            <w:tcW w:w="5656" w:type="dxa"/>
            <w:gridSpan w:val="3"/>
            <w:vMerge w:val="restart"/>
          </w:tcPr>
          <w:p w14:paraId="7B91DA49" w14:textId="77777777" w:rsidR="002537F7" w:rsidRDefault="002537F7" w:rsidP="009B15F3">
            <w:pPr>
              <w:pStyle w:val="af8"/>
              <w:jc w:val="center"/>
              <w:rPr>
                <w:sz w:val="22"/>
                <w:szCs w:val="22"/>
              </w:rPr>
            </w:pPr>
            <w:r>
              <w:t>Позиция</w:t>
            </w:r>
          </w:p>
        </w:tc>
        <w:tc>
          <w:tcPr>
            <w:tcW w:w="2821" w:type="dxa"/>
          </w:tcPr>
          <w:p w14:paraId="25700CC5" w14:textId="77777777" w:rsidR="002537F7" w:rsidRDefault="002537F7" w:rsidP="009B15F3">
            <w:pPr>
              <w:pStyle w:val="af8"/>
              <w:jc w:val="center"/>
              <w:rPr>
                <w:sz w:val="22"/>
                <w:szCs w:val="22"/>
              </w:rPr>
            </w:pPr>
            <w:r>
              <w:t>Написание</w:t>
            </w:r>
          </w:p>
        </w:tc>
      </w:tr>
      <w:tr w:rsidR="002537F7" w14:paraId="0759CF0F" w14:textId="77777777" w:rsidTr="009B15F3">
        <w:tc>
          <w:tcPr>
            <w:tcW w:w="1134" w:type="dxa"/>
            <w:vMerge w:val="restart"/>
          </w:tcPr>
          <w:p w14:paraId="52F2332A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Шрифт</w:t>
            </w:r>
          </w:p>
        </w:tc>
        <w:tc>
          <w:tcPr>
            <w:tcW w:w="1701" w:type="dxa"/>
            <w:vMerge w:val="restart"/>
          </w:tcPr>
          <w:p w14:paraId="30A1A5CE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4462979E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155F62B1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 xml:space="preserve">Times New </w:t>
            </w:r>
            <w:proofErr w:type="spellStart"/>
            <w:r>
              <w:t>Roman</w:t>
            </w:r>
            <w:proofErr w:type="spellEnd"/>
          </w:p>
        </w:tc>
      </w:tr>
      <w:tr w:rsidR="002537F7" w14:paraId="4A22B121" w14:textId="77777777" w:rsidTr="009B15F3">
        <w:tc>
          <w:tcPr>
            <w:tcW w:w="1134" w:type="dxa"/>
            <w:vMerge/>
          </w:tcPr>
          <w:p w14:paraId="1B69331D" w14:textId="77777777" w:rsidR="002537F7" w:rsidRDefault="002537F7" w:rsidP="009B15F3"/>
        </w:tc>
        <w:tc>
          <w:tcPr>
            <w:tcW w:w="1701" w:type="dxa"/>
            <w:vMerge/>
          </w:tcPr>
          <w:p w14:paraId="2DDAB002" w14:textId="77777777" w:rsidR="002537F7" w:rsidRDefault="002537F7" w:rsidP="009B15F3"/>
        </w:tc>
        <w:tc>
          <w:tcPr>
            <w:tcW w:w="2821" w:type="dxa"/>
          </w:tcPr>
          <w:p w14:paraId="399F19B7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Начертание</w:t>
            </w:r>
          </w:p>
        </w:tc>
        <w:tc>
          <w:tcPr>
            <w:tcW w:w="2821" w:type="dxa"/>
          </w:tcPr>
          <w:p w14:paraId="27AA44EB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Обычный, полужирный, курсив</w:t>
            </w:r>
          </w:p>
        </w:tc>
      </w:tr>
      <w:tr w:rsidR="002537F7" w14:paraId="7E062511" w14:textId="77777777" w:rsidTr="009B15F3">
        <w:tc>
          <w:tcPr>
            <w:tcW w:w="1134" w:type="dxa"/>
            <w:vMerge/>
          </w:tcPr>
          <w:p w14:paraId="2FF21CF3" w14:textId="77777777" w:rsidR="002537F7" w:rsidRDefault="002537F7" w:rsidP="009B15F3"/>
        </w:tc>
        <w:tc>
          <w:tcPr>
            <w:tcW w:w="1701" w:type="dxa"/>
            <w:vMerge/>
          </w:tcPr>
          <w:p w14:paraId="764D6792" w14:textId="77777777" w:rsidR="002537F7" w:rsidRDefault="002537F7" w:rsidP="009B15F3"/>
        </w:tc>
        <w:tc>
          <w:tcPr>
            <w:tcW w:w="2821" w:type="dxa"/>
          </w:tcPr>
          <w:p w14:paraId="128B4F51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Размер</w:t>
            </w:r>
          </w:p>
        </w:tc>
        <w:tc>
          <w:tcPr>
            <w:tcW w:w="2821" w:type="dxa"/>
          </w:tcPr>
          <w:p w14:paraId="056E92E6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 xml:space="preserve">12 </w:t>
            </w:r>
            <w:proofErr w:type="spellStart"/>
            <w:r>
              <w:t>пт</w:t>
            </w:r>
            <w:proofErr w:type="spellEnd"/>
          </w:p>
        </w:tc>
      </w:tr>
      <w:tr w:rsidR="002537F7" w14:paraId="71B3929D" w14:textId="77777777" w:rsidTr="009B15F3">
        <w:tc>
          <w:tcPr>
            <w:tcW w:w="1134" w:type="dxa"/>
            <w:vMerge/>
          </w:tcPr>
          <w:p w14:paraId="4CC90120" w14:textId="77777777" w:rsidR="002537F7" w:rsidRDefault="002537F7" w:rsidP="009B15F3"/>
        </w:tc>
        <w:tc>
          <w:tcPr>
            <w:tcW w:w="1701" w:type="dxa"/>
            <w:vMerge/>
          </w:tcPr>
          <w:p w14:paraId="563CFD85" w14:textId="77777777" w:rsidR="002537F7" w:rsidRDefault="002537F7" w:rsidP="009B15F3"/>
        </w:tc>
        <w:tc>
          <w:tcPr>
            <w:tcW w:w="2821" w:type="dxa"/>
          </w:tcPr>
          <w:p w14:paraId="7CD6A96F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Цвет текста</w:t>
            </w:r>
          </w:p>
        </w:tc>
        <w:tc>
          <w:tcPr>
            <w:tcW w:w="2821" w:type="dxa"/>
          </w:tcPr>
          <w:p w14:paraId="522F0A86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Черный</w:t>
            </w:r>
          </w:p>
        </w:tc>
      </w:tr>
      <w:tr w:rsidR="002537F7" w14:paraId="694FBD83" w14:textId="77777777" w:rsidTr="009B15F3">
        <w:tc>
          <w:tcPr>
            <w:tcW w:w="1134" w:type="dxa"/>
            <w:vMerge/>
          </w:tcPr>
          <w:p w14:paraId="110C8C5F" w14:textId="77777777" w:rsidR="002537F7" w:rsidRDefault="002537F7" w:rsidP="009B15F3"/>
        </w:tc>
        <w:tc>
          <w:tcPr>
            <w:tcW w:w="1701" w:type="dxa"/>
            <w:vMerge/>
          </w:tcPr>
          <w:p w14:paraId="2971CB3D" w14:textId="77777777" w:rsidR="002537F7" w:rsidRDefault="002537F7" w:rsidP="009B15F3"/>
        </w:tc>
        <w:tc>
          <w:tcPr>
            <w:tcW w:w="2821" w:type="dxa"/>
          </w:tcPr>
          <w:p w14:paraId="0D8EBBE1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Подчеркивание</w:t>
            </w:r>
          </w:p>
        </w:tc>
        <w:tc>
          <w:tcPr>
            <w:tcW w:w="2821" w:type="dxa"/>
          </w:tcPr>
          <w:p w14:paraId="37CA5C9D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Нет</w:t>
            </w:r>
          </w:p>
        </w:tc>
      </w:tr>
      <w:tr w:rsidR="002537F7" w14:paraId="1D0D8C90" w14:textId="77777777" w:rsidTr="009B15F3">
        <w:tc>
          <w:tcPr>
            <w:tcW w:w="1134" w:type="dxa"/>
            <w:vMerge/>
          </w:tcPr>
          <w:p w14:paraId="3326398F" w14:textId="77777777" w:rsidR="002537F7" w:rsidRDefault="002537F7" w:rsidP="009B15F3"/>
        </w:tc>
        <w:tc>
          <w:tcPr>
            <w:tcW w:w="1701" w:type="dxa"/>
            <w:vMerge/>
          </w:tcPr>
          <w:p w14:paraId="5C7AFD29" w14:textId="77777777" w:rsidR="002537F7" w:rsidRDefault="002537F7" w:rsidP="009B15F3"/>
        </w:tc>
        <w:tc>
          <w:tcPr>
            <w:tcW w:w="2821" w:type="dxa"/>
          </w:tcPr>
          <w:p w14:paraId="754F0268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Видоизменение</w:t>
            </w:r>
          </w:p>
        </w:tc>
        <w:tc>
          <w:tcPr>
            <w:tcW w:w="2821" w:type="dxa"/>
          </w:tcPr>
          <w:p w14:paraId="731C3AED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Нет</w:t>
            </w:r>
          </w:p>
        </w:tc>
      </w:tr>
      <w:tr w:rsidR="002537F7" w14:paraId="355983D3" w14:textId="77777777" w:rsidTr="009B15F3">
        <w:trPr>
          <w:trHeight w:val="253"/>
        </w:trPr>
        <w:tc>
          <w:tcPr>
            <w:tcW w:w="1134" w:type="dxa"/>
            <w:vMerge/>
          </w:tcPr>
          <w:p w14:paraId="2BD62A89" w14:textId="77777777" w:rsidR="002537F7" w:rsidRDefault="002537F7" w:rsidP="009B15F3"/>
        </w:tc>
        <w:tc>
          <w:tcPr>
            <w:tcW w:w="1701" w:type="dxa"/>
            <w:vMerge w:val="restart"/>
          </w:tcPr>
          <w:p w14:paraId="522A826A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43DA02A3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Масштаб</w:t>
            </w:r>
          </w:p>
        </w:tc>
        <w:tc>
          <w:tcPr>
            <w:tcW w:w="2821" w:type="dxa"/>
          </w:tcPr>
          <w:p w14:paraId="1DA3F0CC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100%</w:t>
            </w:r>
          </w:p>
        </w:tc>
      </w:tr>
      <w:tr w:rsidR="002537F7" w14:paraId="3161A119" w14:textId="77777777" w:rsidTr="009B15F3">
        <w:tc>
          <w:tcPr>
            <w:tcW w:w="1134" w:type="dxa"/>
            <w:vMerge/>
          </w:tcPr>
          <w:p w14:paraId="4622F498" w14:textId="77777777" w:rsidR="002537F7" w:rsidRDefault="002537F7" w:rsidP="009B15F3"/>
        </w:tc>
        <w:tc>
          <w:tcPr>
            <w:tcW w:w="1701" w:type="dxa"/>
            <w:vMerge/>
          </w:tcPr>
          <w:p w14:paraId="460E34E0" w14:textId="77777777" w:rsidR="002537F7" w:rsidRDefault="002537F7" w:rsidP="009B15F3"/>
        </w:tc>
        <w:tc>
          <w:tcPr>
            <w:tcW w:w="2821" w:type="dxa"/>
          </w:tcPr>
          <w:p w14:paraId="2A0F3E0F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25CC8045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Обычный</w:t>
            </w:r>
          </w:p>
        </w:tc>
      </w:tr>
      <w:tr w:rsidR="002537F7" w14:paraId="4C1DF687" w14:textId="77777777" w:rsidTr="009B15F3">
        <w:tc>
          <w:tcPr>
            <w:tcW w:w="1134" w:type="dxa"/>
            <w:vMerge/>
          </w:tcPr>
          <w:p w14:paraId="096E013F" w14:textId="77777777" w:rsidR="002537F7" w:rsidRDefault="002537F7" w:rsidP="009B15F3"/>
        </w:tc>
        <w:tc>
          <w:tcPr>
            <w:tcW w:w="1701" w:type="dxa"/>
            <w:vMerge/>
          </w:tcPr>
          <w:p w14:paraId="5C327419" w14:textId="77777777" w:rsidR="002537F7" w:rsidRDefault="002537F7" w:rsidP="009B15F3"/>
        </w:tc>
        <w:tc>
          <w:tcPr>
            <w:tcW w:w="2821" w:type="dxa"/>
            <w:vMerge w:val="restart"/>
          </w:tcPr>
          <w:p w14:paraId="169CD55A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Смещение</w:t>
            </w:r>
          </w:p>
        </w:tc>
        <w:tc>
          <w:tcPr>
            <w:tcW w:w="2821" w:type="dxa"/>
          </w:tcPr>
          <w:p w14:paraId="19B19140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Нет</w:t>
            </w:r>
          </w:p>
        </w:tc>
      </w:tr>
      <w:tr w:rsidR="002537F7" w14:paraId="6B0EB5C5" w14:textId="77777777" w:rsidTr="009B15F3">
        <w:tc>
          <w:tcPr>
            <w:tcW w:w="1134" w:type="dxa"/>
            <w:vMerge/>
          </w:tcPr>
          <w:p w14:paraId="34876E50" w14:textId="77777777" w:rsidR="002537F7" w:rsidRDefault="002537F7" w:rsidP="009B15F3"/>
        </w:tc>
        <w:tc>
          <w:tcPr>
            <w:tcW w:w="1701" w:type="dxa"/>
            <w:vMerge w:val="restart"/>
          </w:tcPr>
          <w:p w14:paraId="4A9FC1A9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Анимация</w:t>
            </w:r>
          </w:p>
        </w:tc>
        <w:tc>
          <w:tcPr>
            <w:tcW w:w="2821" w:type="dxa"/>
            <w:vMerge w:val="restart"/>
          </w:tcPr>
          <w:p w14:paraId="6DD55EFC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Вид</w:t>
            </w:r>
          </w:p>
        </w:tc>
        <w:tc>
          <w:tcPr>
            <w:tcW w:w="2821" w:type="dxa"/>
          </w:tcPr>
          <w:p w14:paraId="2DA9EDA6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Нет</w:t>
            </w:r>
          </w:p>
        </w:tc>
      </w:tr>
      <w:tr w:rsidR="002537F7" w14:paraId="68B426EE" w14:textId="77777777" w:rsidTr="009B15F3">
        <w:tc>
          <w:tcPr>
            <w:tcW w:w="1134" w:type="dxa"/>
            <w:vMerge w:val="restart"/>
          </w:tcPr>
          <w:p w14:paraId="2E6036CF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Абзац</w:t>
            </w:r>
          </w:p>
        </w:tc>
        <w:tc>
          <w:tcPr>
            <w:tcW w:w="1701" w:type="dxa"/>
            <w:vMerge w:val="restart"/>
          </w:tcPr>
          <w:p w14:paraId="3C2380C9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Отступы и интервалы</w:t>
            </w:r>
          </w:p>
        </w:tc>
        <w:tc>
          <w:tcPr>
            <w:tcW w:w="2821" w:type="dxa"/>
            <w:vMerge w:val="restart"/>
          </w:tcPr>
          <w:p w14:paraId="391073D7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Выравнивание</w:t>
            </w:r>
          </w:p>
        </w:tc>
        <w:tc>
          <w:tcPr>
            <w:tcW w:w="2821" w:type="dxa"/>
          </w:tcPr>
          <w:p w14:paraId="4738CA42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По ширине, по центру</w:t>
            </w:r>
          </w:p>
        </w:tc>
      </w:tr>
      <w:tr w:rsidR="002537F7" w14:paraId="227BB99B" w14:textId="77777777" w:rsidTr="009B15F3">
        <w:tc>
          <w:tcPr>
            <w:tcW w:w="1134" w:type="dxa"/>
            <w:vMerge/>
          </w:tcPr>
          <w:p w14:paraId="62467A4F" w14:textId="77777777" w:rsidR="002537F7" w:rsidRDefault="002537F7" w:rsidP="009B15F3"/>
        </w:tc>
        <w:tc>
          <w:tcPr>
            <w:tcW w:w="1701" w:type="dxa"/>
            <w:vMerge/>
          </w:tcPr>
          <w:p w14:paraId="44CF2096" w14:textId="77777777" w:rsidR="002537F7" w:rsidRDefault="002537F7" w:rsidP="009B15F3"/>
        </w:tc>
        <w:tc>
          <w:tcPr>
            <w:tcW w:w="2821" w:type="dxa"/>
            <w:vMerge w:val="restart"/>
          </w:tcPr>
          <w:p w14:paraId="5921E5F2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Отступ слева</w:t>
            </w:r>
          </w:p>
        </w:tc>
        <w:tc>
          <w:tcPr>
            <w:tcW w:w="2821" w:type="dxa"/>
          </w:tcPr>
          <w:p w14:paraId="047F4B63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0 см</w:t>
            </w:r>
          </w:p>
        </w:tc>
      </w:tr>
      <w:tr w:rsidR="002537F7" w14:paraId="0E242C09" w14:textId="77777777" w:rsidTr="009B15F3">
        <w:tc>
          <w:tcPr>
            <w:tcW w:w="1134" w:type="dxa"/>
            <w:vMerge/>
          </w:tcPr>
          <w:p w14:paraId="7F8C4253" w14:textId="77777777" w:rsidR="002537F7" w:rsidRDefault="002537F7" w:rsidP="009B15F3"/>
        </w:tc>
        <w:tc>
          <w:tcPr>
            <w:tcW w:w="1701" w:type="dxa"/>
            <w:vMerge/>
          </w:tcPr>
          <w:p w14:paraId="42D9743F" w14:textId="77777777" w:rsidR="002537F7" w:rsidRDefault="002537F7" w:rsidP="009B15F3"/>
        </w:tc>
        <w:tc>
          <w:tcPr>
            <w:tcW w:w="2821" w:type="dxa"/>
            <w:vMerge w:val="restart"/>
          </w:tcPr>
          <w:p w14:paraId="2B4D65BC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Отступ справа</w:t>
            </w:r>
          </w:p>
        </w:tc>
        <w:tc>
          <w:tcPr>
            <w:tcW w:w="2821" w:type="dxa"/>
          </w:tcPr>
          <w:p w14:paraId="5344B6C3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0 см</w:t>
            </w:r>
          </w:p>
        </w:tc>
      </w:tr>
      <w:tr w:rsidR="002537F7" w14:paraId="441C99E4" w14:textId="77777777" w:rsidTr="009B15F3">
        <w:tc>
          <w:tcPr>
            <w:tcW w:w="1134" w:type="dxa"/>
            <w:vMerge/>
          </w:tcPr>
          <w:p w14:paraId="1CBA1CE7" w14:textId="77777777" w:rsidR="002537F7" w:rsidRDefault="002537F7" w:rsidP="009B15F3"/>
        </w:tc>
        <w:tc>
          <w:tcPr>
            <w:tcW w:w="1701" w:type="dxa"/>
            <w:vMerge/>
          </w:tcPr>
          <w:p w14:paraId="2AF39646" w14:textId="77777777" w:rsidR="002537F7" w:rsidRDefault="002537F7" w:rsidP="009B15F3"/>
        </w:tc>
        <w:tc>
          <w:tcPr>
            <w:tcW w:w="2821" w:type="dxa"/>
            <w:vMerge w:val="restart"/>
          </w:tcPr>
          <w:p w14:paraId="5DD8B26D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Первая строка</w:t>
            </w:r>
          </w:p>
        </w:tc>
        <w:tc>
          <w:tcPr>
            <w:tcW w:w="2821" w:type="dxa"/>
          </w:tcPr>
          <w:p w14:paraId="5D41E5E0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0 см</w:t>
            </w:r>
          </w:p>
        </w:tc>
      </w:tr>
      <w:tr w:rsidR="002537F7" w14:paraId="4E90DDD3" w14:textId="77777777" w:rsidTr="009B15F3">
        <w:tc>
          <w:tcPr>
            <w:tcW w:w="1134" w:type="dxa"/>
            <w:vMerge/>
          </w:tcPr>
          <w:p w14:paraId="18489FAA" w14:textId="77777777" w:rsidR="002537F7" w:rsidRDefault="002537F7" w:rsidP="009B15F3"/>
        </w:tc>
        <w:tc>
          <w:tcPr>
            <w:tcW w:w="1701" w:type="dxa"/>
            <w:vMerge/>
          </w:tcPr>
          <w:p w14:paraId="3521FC73" w14:textId="77777777" w:rsidR="002537F7" w:rsidRDefault="002537F7" w:rsidP="009B15F3"/>
        </w:tc>
        <w:tc>
          <w:tcPr>
            <w:tcW w:w="2821" w:type="dxa"/>
            <w:vMerge w:val="restart"/>
          </w:tcPr>
          <w:p w14:paraId="73DE8A63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Интервал перед</w:t>
            </w:r>
          </w:p>
        </w:tc>
        <w:tc>
          <w:tcPr>
            <w:tcW w:w="2821" w:type="dxa"/>
          </w:tcPr>
          <w:p w14:paraId="3B6FE429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 xml:space="preserve">0 </w:t>
            </w:r>
            <w:proofErr w:type="spellStart"/>
            <w:r>
              <w:t>пт</w:t>
            </w:r>
            <w:proofErr w:type="spellEnd"/>
          </w:p>
        </w:tc>
      </w:tr>
      <w:tr w:rsidR="002537F7" w14:paraId="4717CB48" w14:textId="77777777" w:rsidTr="009B15F3">
        <w:tc>
          <w:tcPr>
            <w:tcW w:w="1134" w:type="dxa"/>
            <w:vMerge/>
          </w:tcPr>
          <w:p w14:paraId="269AB4D5" w14:textId="77777777" w:rsidR="002537F7" w:rsidRDefault="002537F7" w:rsidP="009B15F3"/>
        </w:tc>
        <w:tc>
          <w:tcPr>
            <w:tcW w:w="1701" w:type="dxa"/>
            <w:vMerge/>
          </w:tcPr>
          <w:p w14:paraId="1818064E" w14:textId="77777777" w:rsidR="002537F7" w:rsidRDefault="002537F7" w:rsidP="009B15F3"/>
        </w:tc>
        <w:tc>
          <w:tcPr>
            <w:tcW w:w="2821" w:type="dxa"/>
            <w:vMerge w:val="restart"/>
          </w:tcPr>
          <w:p w14:paraId="6CB69747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Интервал после</w:t>
            </w:r>
          </w:p>
        </w:tc>
        <w:tc>
          <w:tcPr>
            <w:tcW w:w="2821" w:type="dxa"/>
          </w:tcPr>
          <w:p w14:paraId="33D680CB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 xml:space="preserve">0 </w:t>
            </w:r>
            <w:proofErr w:type="spellStart"/>
            <w:r>
              <w:t>пт</w:t>
            </w:r>
            <w:proofErr w:type="spellEnd"/>
          </w:p>
        </w:tc>
      </w:tr>
      <w:tr w:rsidR="002537F7" w14:paraId="720E4FA6" w14:textId="77777777" w:rsidTr="009B15F3">
        <w:tc>
          <w:tcPr>
            <w:tcW w:w="1134" w:type="dxa"/>
            <w:vMerge/>
          </w:tcPr>
          <w:p w14:paraId="76DE5355" w14:textId="77777777" w:rsidR="002537F7" w:rsidRDefault="002537F7" w:rsidP="009B15F3"/>
        </w:tc>
        <w:tc>
          <w:tcPr>
            <w:tcW w:w="1701" w:type="dxa"/>
            <w:vMerge/>
          </w:tcPr>
          <w:p w14:paraId="4A2FDD56" w14:textId="77777777" w:rsidR="002537F7" w:rsidRDefault="002537F7" w:rsidP="009B15F3"/>
        </w:tc>
        <w:tc>
          <w:tcPr>
            <w:tcW w:w="2821" w:type="dxa"/>
          </w:tcPr>
          <w:p w14:paraId="294B1704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Междустрочный</w:t>
            </w:r>
          </w:p>
        </w:tc>
        <w:tc>
          <w:tcPr>
            <w:tcW w:w="2821" w:type="dxa"/>
          </w:tcPr>
          <w:p w14:paraId="40BEC813" w14:textId="77777777" w:rsidR="002537F7" w:rsidRDefault="002537F7" w:rsidP="009B15F3">
            <w:pPr>
              <w:pStyle w:val="af8"/>
              <w:rPr>
                <w:sz w:val="22"/>
                <w:szCs w:val="22"/>
              </w:rPr>
            </w:pPr>
            <w:r>
              <w:t>Одинарный</w:t>
            </w:r>
          </w:p>
        </w:tc>
      </w:tr>
    </w:tbl>
    <w:p w14:paraId="0F886708" w14:textId="77777777" w:rsidR="00D23BB0" w:rsidRDefault="005C1C69" w:rsidP="0014767C">
      <w:pPr>
        <w:pStyle w:val="3"/>
      </w:pPr>
      <w:r w:rsidRPr="007F23CF">
        <w:t>2.</w:t>
      </w:r>
      <w:r>
        <w:t>3</w:t>
      </w:r>
      <w:r w:rsidRPr="007F23CF">
        <w:t>.</w:t>
      </w:r>
      <w:r>
        <w:t>5</w:t>
      </w:r>
      <w:r w:rsidR="00D23BB0" w:rsidRPr="00B629B6">
        <w:t xml:space="preserve"> </w:t>
      </w:r>
      <w:r w:rsidR="00D23BB0">
        <w:t>Стиль для рисунков</w:t>
      </w:r>
    </w:p>
    <w:p w14:paraId="7EE55E91" w14:textId="1E247F4F" w:rsidR="00D23BB0" w:rsidRDefault="00D23BB0" w:rsidP="00D23BB0">
      <w:r>
        <w:t>Для названия рисунка создайте стиль с параметрами</w:t>
      </w:r>
      <w:r w:rsidR="00F51A28">
        <w:t>,</w:t>
      </w:r>
      <w:r w:rsidRPr="00A07B12">
        <w:t xml:space="preserve"> </w:t>
      </w:r>
      <w:r>
        <w:t xml:space="preserve">указанными в </w:t>
      </w:r>
      <w:r w:rsidR="001529C3">
        <w:t>т</w:t>
      </w:r>
      <w:r w:rsidR="00F90FD9">
        <w:t>аблице</w:t>
      </w:r>
      <w:r w:rsidR="004C0EC2">
        <w:t xml:space="preserve"> 2.5</w:t>
      </w:r>
      <w:r>
        <w:t>, этот стиль можно также применять к самому рисунку для его позиционирования в документе.</w:t>
      </w:r>
    </w:p>
    <w:p w14:paraId="04BA0218" w14:textId="77777777" w:rsidR="002537F7" w:rsidRDefault="00F51A28" w:rsidP="002537F7">
      <w:pPr>
        <w:pStyle w:val="af9"/>
        <w:rPr>
          <w14:ligatures w14:val="none"/>
        </w:rPr>
      </w:pPr>
      <w:r w:rsidRPr="006E0914">
        <w:t>Таблица 2.</w:t>
      </w:r>
      <w:r>
        <w:t>5</w:t>
      </w:r>
      <w:r w:rsidR="002537F7">
        <w:t xml:space="preserve"> – Стиль «Подпись. Рисунок»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821"/>
        <w:gridCol w:w="2821"/>
      </w:tblGrid>
      <w:tr w:rsidR="002537F7" w14:paraId="2FA725FE" w14:textId="77777777" w:rsidTr="009B15F3">
        <w:tc>
          <w:tcPr>
            <w:tcW w:w="5656" w:type="dxa"/>
            <w:gridSpan w:val="3"/>
            <w:vMerge w:val="restart"/>
          </w:tcPr>
          <w:p w14:paraId="6E7773C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Позиция</w:t>
            </w:r>
          </w:p>
        </w:tc>
        <w:tc>
          <w:tcPr>
            <w:tcW w:w="2821" w:type="dxa"/>
          </w:tcPr>
          <w:p w14:paraId="77A27D2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Написание</w:t>
            </w:r>
          </w:p>
        </w:tc>
      </w:tr>
      <w:tr w:rsidR="002537F7" w14:paraId="0997850A" w14:textId="77777777" w:rsidTr="009B15F3">
        <w:tc>
          <w:tcPr>
            <w:tcW w:w="1134" w:type="dxa"/>
          </w:tcPr>
          <w:p w14:paraId="3A69545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1701" w:type="dxa"/>
          </w:tcPr>
          <w:p w14:paraId="75D684D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41B3457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157D78F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Times New </w:t>
            </w:r>
            <w:proofErr w:type="spellStart"/>
            <w:r>
              <w:t>Roman</w:t>
            </w:r>
            <w:proofErr w:type="spellEnd"/>
          </w:p>
        </w:tc>
      </w:tr>
      <w:tr w:rsidR="002537F7" w14:paraId="5676E734" w14:textId="77777777" w:rsidTr="009B15F3">
        <w:tc>
          <w:tcPr>
            <w:tcW w:w="1134" w:type="dxa"/>
          </w:tcPr>
          <w:p w14:paraId="14D77F2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2A36406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7E50A61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Начертание</w:t>
            </w:r>
          </w:p>
        </w:tc>
        <w:tc>
          <w:tcPr>
            <w:tcW w:w="2821" w:type="dxa"/>
          </w:tcPr>
          <w:p w14:paraId="770002C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Полужирный</w:t>
            </w:r>
          </w:p>
        </w:tc>
      </w:tr>
      <w:tr w:rsidR="002537F7" w14:paraId="17F49658" w14:textId="77777777" w:rsidTr="009B15F3">
        <w:tc>
          <w:tcPr>
            <w:tcW w:w="1134" w:type="dxa"/>
          </w:tcPr>
          <w:p w14:paraId="2A90932E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076B04A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2F9E7CA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Размер</w:t>
            </w:r>
          </w:p>
        </w:tc>
        <w:tc>
          <w:tcPr>
            <w:tcW w:w="2821" w:type="dxa"/>
          </w:tcPr>
          <w:p w14:paraId="6E218B9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12 </w:t>
            </w:r>
            <w:proofErr w:type="spellStart"/>
            <w:r>
              <w:t>пт</w:t>
            </w:r>
            <w:proofErr w:type="spellEnd"/>
          </w:p>
        </w:tc>
      </w:tr>
      <w:tr w:rsidR="002537F7" w14:paraId="60742038" w14:textId="77777777" w:rsidTr="009B15F3">
        <w:tc>
          <w:tcPr>
            <w:tcW w:w="1134" w:type="dxa"/>
          </w:tcPr>
          <w:p w14:paraId="1D385EE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169D687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2FBE291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Цвет текста</w:t>
            </w:r>
          </w:p>
        </w:tc>
        <w:tc>
          <w:tcPr>
            <w:tcW w:w="2821" w:type="dxa"/>
          </w:tcPr>
          <w:p w14:paraId="2D3B8BE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Черный</w:t>
            </w:r>
          </w:p>
        </w:tc>
      </w:tr>
      <w:tr w:rsidR="002537F7" w14:paraId="50B6712D" w14:textId="77777777" w:rsidTr="009B15F3">
        <w:tc>
          <w:tcPr>
            <w:tcW w:w="1134" w:type="dxa"/>
          </w:tcPr>
          <w:p w14:paraId="620500B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74F9A72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288D626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Подчеркивание</w:t>
            </w:r>
          </w:p>
        </w:tc>
        <w:tc>
          <w:tcPr>
            <w:tcW w:w="2821" w:type="dxa"/>
          </w:tcPr>
          <w:p w14:paraId="5303B7F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2AF16916" w14:textId="77777777" w:rsidTr="009B15F3">
        <w:tc>
          <w:tcPr>
            <w:tcW w:w="1134" w:type="dxa"/>
          </w:tcPr>
          <w:p w14:paraId="0220A66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399BF20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2EA14DD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Видоизменение</w:t>
            </w:r>
          </w:p>
        </w:tc>
        <w:tc>
          <w:tcPr>
            <w:tcW w:w="2821" w:type="dxa"/>
          </w:tcPr>
          <w:p w14:paraId="7D330FC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1ED2B424" w14:textId="77777777" w:rsidTr="009B15F3">
        <w:tc>
          <w:tcPr>
            <w:tcW w:w="1134" w:type="dxa"/>
          </w:tcPr>
          <w:p w14:paraId="0A594D6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1EFA5AA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05749F6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Масштаб</w:t>
            </w:r>
          </w:p>
        </w:tc>
        <w:tc>
          <w:tcPr>
            <w:tcW w:w="2821" w:type="dxa"/>
          </w:tcPr>
          <w:p w14:paraId="6613C0A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100%</w:t>
            </w:r>
          </w:p>
        </w:tc>
      </w:tr>
      <w:tr w:rsidR="002537F7" w14:paraId="473E7ED8" w14:textId="77777777" w:rsidTr="009B15F3">
        <w:tc>
          <w:tcPr>
            <w:tcW w:w="1134" w:type="dxa"/>
          </w:tcPr>
          <w:p w14:paraId="14558B0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30C2EC4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40F0034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52BA118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491F9DC5" w14:textId="77777777" w:rsidTr="009B15F3">
        <w:tc>
          <w:tcPr>
            <w:tcW w:w="1134" w:type="dxa"/>
            <w:vMerge w:val="restart"/>
          </w:tcPr>
          <w:p w14:paraId="4394FD6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45CA6FE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0234953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Смещение</w:t>
            </w:r>
          </w:p>
        </w:tc>
        <w:tc>
          <w:tcPr>
            <w:tcW w:w="2821" w:type="dxa"/>
          </w:tcPr>
          <w:p w14:paraId="364D28B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291719D4" w14:textId="77777777" w:rsidTr="009B15F3">
        <w:tc>
          <w:tcPr>
            <w:tcW w:w="1134" w:type="dxa"/>
            <w:vMerge w:val="restart"/>
          </w:tcPr>
          <w:p w14:paraId="5CF45C4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2584846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Анимация</w:t>
            </w:r>
          </w:p>
        </w:tc>
        <w:tc>
          <w:tcPr>
            <w:tcW w:w="2821" w:type="dxa"/>
            <w:vMerge w:val="restart"/>
          </w:tcPr>
          <w:p w14:paraId="67D84C3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</w:t>
            </w:r>
          </w:p>
        </w:tc>
        <w:tc>
          <w:tcPr>
            <w:tcW w:w="2821" w:type="dxa"/>
          </w:tcPr>
          <w:p w14:paraId="6FF1C4C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777481CE" w14:textId="77777777" w:rsidTr="009B15F3">
        <w:tc>
          <w:tcPr>
            <w:tcW w:w="1134" w:type="dxa"/>
            <w:vMerge w:val="restart"/>
          </w:tcPr>
          <w:p w14:paraId="7646A68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Абзац</w:t>
            </w:r>
          </w:p>
        </w:tc>
        <w:tc>
          <w:tcPr>
            <w:tcW w:w="1701" w:type="dxa"/>
            <w:vMerge w:val="restart"/>
          </w:tcPr>
          <w:p w14:paraId="0F6F014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Отступы и интервалы</w:t>
            </w:r>
          </w:p>
        </w:tc>
        <w:tc>
          <w:tcPr>
            <w:tcW w:w="2821" w:type="dxa"/>
            <w:vMerge w:val="restart"/>
          </w:tcPr>
          <w:p w14:paraId="308FD24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Выравнивание</w:t>
            </w:r>
          </w:p>
        </w:tc>
        <w:tc>
          <w:tcPr>
            <w:tcW w:w="2821" w:type="dxa"/>
          </w:tcPr>
          <w:p w14:paraId="188312C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 центру</w:t>
            </w:r>
          </w:p>
        </w:tc>
      </w:tr>
      <w:tr w:rsidR="002537F7" w14:paraId="5C4301FC" w14:textId="77777777" w:rsidTr="009B15F3">
        <w:tc>
          <w:tcPr>
            <w:tcW w:w="1134" w:type="dxa"/>
            <w:vMerge w:val="restart"/>
          </w:tcPr>
          <w:p w14:paraId="4BA4C56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0B35ED2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ED7470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слева</w:t>
            </w:r>
          </w:p>
        </w:tc>
        <w:tc>
          <w:tcPr>
            <w:tcW w:w="2821" w:type="dxa"/>
          </w:tcPr>
          <w:p w14:paraId="13CDE12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4574ECFC" w14:textId="77777777" w:rsidTr="009B15F3">
        <w:tc>
          <w:tcPr>
            <w:tcW w:w="1134" w:type="dxa"/>
            <w:vMerge w:val="restart"/>
          </w:tcPr>
          <w:p w14:paraId="11B00D9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2A05588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A221F9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справа</w:t>
            </w:r>
          </w:p>
        </w:tc>
        <w:tc>
          <w:tcPr>
            <w:tcW w:w="2821" w:type="dxa"/>
          </w:tcPr>
          <w:p w14:paraId="7A23AB7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47A78FF6" w14:textId="77777777" w:rsidTr="009B15F3">
        <w:tc>
          <w:tcPr>
            <w:tcW w:w="1134" w:type="dxa"/>
            <w:vMerge w:val="restart"/>
          </w:tcPr>
          <w:p w14:paraId="31B45EC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6FA4F353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6179AB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Первая строка</w:t>
            </w:r>
          </w:p>
        </w:tc>
        <w:tc>
          <w:tcPr>
            <w:tcW w:w="2821" w:type="dxa"/>
          </w:tcPr>
          <w:p w14:paraId="7297E13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091A4EB2" w14:textId="77777777" w:rsidTr="009B15F3">
        <w:tc>
          <w:tcPr>
            <w:tcW w:w="1134" w:type="dxa"/>
            <w:vMerge w:val="restart"/>
          </w:tcPr>
          <w:p w14:paraId="024AA4D1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04A18E3E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44DA895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перед</w:t>
            </w:r>
          </w:p>
        </w:tc>
        <w:tc>
          <w:tcPr>
            <w:tcW w:w="2821" w:type="dxa"/>
          </w:tcPr>
          <w:p w14:paraId="0ED47F0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0 </w:t>
            </w:r>
            <w:proofErr w:type="spellStart"/>
            <w:r>
              <w:t>пт</w:t>
            </w:r>
            <w:proofErr w:type="spellEnd"/>
          </w:p>
        </w:tc>
      </w:tr>
      <w:tr w:rsidR="002537F7" w14:paraId="45765D30" w14:textId="77777777" w:rsidTr="009B15F3">
        <w:tc>
          <w:tcPr>
            <w:tcW w:w="1134" w:type="dxa"/>
            <w:vMerge w:val="restart"/>
          </w:tcPr>
          <w:p w14:paraId="5149AEA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12BDE1B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1987C61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после</w:t>
            </w:r>
          </w:p>
        </w:tc>
        <w:tc>
          <w:tcPr>
            <w:tcW w:w="2821" w:type="dxa"/>
          </w:tcPr>
          <w:p w14:paraId="08C6960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6 </w:t>
            </w:r>
            <w:proofErr w:type="spellStart"/>
            <w:r>
              <w:t>пт</w:t>
            </w:r>
            <w:proofErr w:type="spellEnd"/>
          </w:p>
        </w:tc>
      </w:tr>
      <w:tr w:rsidR="002537F7" w14:paraId="13F1C4B7" w14:textId="77777777" w:rsidTr="009B15F3">
        <w:tc>
          <w:tcPr>
            <w:tcW w:w="1134" w:type="dxa"/>
            <w:vMerge w:val="restart"/>
          </w:tcPr>
          <w:p w14:paraId="68E1E1B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3C9C0251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4811AE0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Междустрочный</w:t>
            </w:r>
          </w:p>
        </w:tc>
        <w:tc>
          <w:tcPr>
            <w:tcW w:w="2821" w:type="dxa"/>
          </w:tcPr>
          <w:p w14:paraId="694EED4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Одинарный</w:t>
            </w:r>
          </w:p>
        </w:tc>
      </w:tr>
      <w:tr w:rsidR="002537F7" w14:paraId="306A1C72" w14:textId="77777777" w:rsidTr="009B15F3">
        <w:tc>
          <w:tcPr>
            <w:tcW w:w="1134" w:type="dxa"/>
          </w:tcPr>
          <w:p w14:paraId="3D1466F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2BFCED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Положение на странице</w:t>
            </w:r>
          </w:p>
        </w:tc>
        <w:tc>
          <w:tcPr>
            <w:tcW w:w="2821" w:type="dxa"/>
          </w:tcPr>
          <w:p w14:paraId="236E697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Разбивка на страницы</w:t>
            </w:r>
          </w:p>
        </w:tc>
        <w:tc>
          <w:tcPr>
            <w:tcW w:w="2821" w:type="dxa"/>
          </w:tcPr>
          <w:p w14:paraId="5DD0DAE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Запрет висящих строк</w:t>
            </w:r>
          </w:p>
        </w:tc>
      </w:tr>
    </w:tbl>
    <w:p w14:paraId="7DFF88D1" w14:textId="77777777" w:rsidR="002537F7" w:rsidRDefault="002537F7" w:rsidP="00B56FF5">
      <w:pPr>
        <w:pStyle w:val="3"/>
      </w:pPr>
    </w:p>
    <w:p w14:paraId="1A5BC16E" w14:textId="77777777" w:rsidR="002537F7" w:rsidRDefault="002537F7" w:rsidP="00B56FF5">
      <w:pPr>
        <w:pStyle w:val="3"/>
      </w:pPr>
    </w:p>
    <w:p w14:paraId="68798633" w14:textId="4F30B34F" w:rsidR="00D23BB0" w:rsidRDefault="005C1C69" w:rsidP="00B56FF5">
      <w:pPr>
        <w:pStyle w:val="3"/>
      </w:pPr>
      <w:r w:rsidRPr="007F23CF">
        <w:lastRenderedPageBreak/>
        <w:t>2.</w:t>
      </w:r>
      <w:r>
        <w:t>3</w:t>
      </w:r>
      <w:r w:rsidRPr="007F23CF">
        <w:t>.</w:t>
      </w:r>
      <w:r>
        <w:t>6</w:t>
      </w:r>
      <w:r w:rsidR="00D23BB0" w:rsidRPr="00B629B6">
        <w:t xml:space="preserve"> </w:t>
      </w:r>
      <w:r w:rsidR="00D23BB0">
        <w:t>Стиль для листинга кода</w:t>
      </w:r>
    </w:p>
    <w:p w14:paraId="191E3EA7" w14:textId="777F4B03" w:rsidR="00D23BB0" w:rsidRDefault="00D23BB0" w:rsidP="00D23BB0">
      <w:r>
        <w:t xml:space="preserve">Для названия </w:t>
      </w:r>
      <w:r w:rsidR="000A15D6">
        <w:t>листинга</w:t>
      </w:r>
      <w:r>
        <w:t xml:space="preserve"> создайте стиль с параметрами</w:t>
      </w:r>
      <w:r w:rsidR="00544F96">
        <w:t>,</w:t>
      </w:r>
      <w:r w:rsidRPr="00A07B12">
        <w:t xml:space="preserve"> </w:t>
      </w:r>
      <w:r>
        <w:t xml:space="preserve">указанными в </w:t>
      </w:r>
      <w:r w:rsidR="001529C3">
        <w:t>т</w:t>
      </w:r>
      <w:r w:rsidR="00F90FD9">
        <w:t>аблице</w:t>
      </w:r>
      <w:r w:rsidR="004C0EC2" w:rsidRPr="004C0EC2">
        <w:t xml:space="preserve"> </w:t>
      </w:r>
      <w:r w:rsidR="004C0EC2">
        <w:t>2.</w:t>
      </w:r>
      <w:r w:rsidR="00544F96">
        <w:t>6</w:t>
      </w:r>
      <w:r w:rsidR="004C0EC2">
        <w:t>.</w:t>
      </w:r>
    </w:p>
    <w:p w14:paraId="40C138FA" w14:textId="77777777" w:rsidR="002537F7" w:rsidRPr="002537F7" w:rsidRDefault="00544F96" w:rsidP="002537F7">
      <w:pPr>
        <w:pStyle w:val="af9"/>
        <w:rPr>
          <w:i/>
          <w:iCs/>
          <w14:ligatures w14:val="none"/>
        </w:rPr>
      </w:pPr>
      <w:r w:rsidRPr="002537F7">
        <w:rPr>
          <w:i/>
          <w:iCs/>
        </w:rPr>
        <w:t xml:space="preserve">Таблица </w:t>
      </w:r>
      <w:proofErr w:type="gramStart"/>
      <w:r w:rsidRPr="002537F7">
        <w:rPr>
          <w:i/>
          <w:iCs/>
        </w:rPr>
        <w:t>2.6</w:t>
      </w:r>
      <w:r w:rsidR="002537F7" w:rsidRPr="002537F7">
        <w:rPr>
          <w:i/>
          <w:iCs/>
        </w:rPr>
        <w:t xml:space="preserve">  –</w:t>
      </w:r>
      <w:proofErr w:type="gramEnd"/>
      <w:r w:rsidR="002537F7" w:rsidRPr="002537F7">
        <w:rPr>
          <w:i/>
          <w:iCs/>
        </w:rPr>
        <w:t xml:space="preserve"> Стиль для надписей для листинга «Надпись. Листинг»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821"/>
        <w:gridCol w:w="2821"/>
      </w:tblGrid>
      <w:tr w:rsidR="002537F7" w14:paraId="30846633" w14:textId="77777777" w:rsidTr="009B15F3">
        <w:tc>
          <w:tcPr>
            <w:tcW w:w="5656" w:type="dxa"/>
            <w:gridSpan w:val="3"/>
            <w:vMerge w:val="restart"/>
          </w:tcPr>
          <w:p w14:paraId="6A64F4F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Позиция</w:t>
            </w:r>
          </w:p>
        </w:tc>
        <w:tc>
          <w:tcPr>
            <w:tcW w:w="2821" w:type="dxa"/>
          </w:tcPr>
          <w:p w14:paraId="3E17C24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Написание</w:t>
            </w:r>
          </w:p>
        </w:tc>
      </w:tr>
      <w:tr w:rsidR="002537F7" w14:paraId="7112E494" w14:textId="77777777" w:rsidTr="009B15F3">
        <w:tc>
          <w:tcPr>
            <w:tcW w:w="1134" w:type="dxa"/>
          </w:tcPr>
          <w:p w14:paraId="62516E8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1701" w:type="dxa"/>
          </w:tcPr>
          <w:p w14:paraId="690AB74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5B26883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7043B8B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Times New </w:t>
            </w:r>
            <w:proofErr w:type="spellStart"/>
            <w:r>
              <w:t>Roman</w:t>
            </w:r>
            <w:proofErr w:type="spellEnd"/>
          </w:p>
        </w:tc>
      </w:tr>
      <w:tr w:rsidR="002537F7" w14:paraId="104D71D4" w14:textId="77777777" w:rsidTr="009B15F3">
        <w:tc>
          <w:tcPr>
            <w:tcW w:w="1134" w:type="dxa"/>
          </w:tcPr>
          <w:p w14:paraId="7CD7EB5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026C3FE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DDC259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Начертание</w:t>
            </w:r>
          </w:p>
        </w:tc>
        <w:tc>
          <w:tcPr>
            <w:tcW w:w="2821" w:type="dxa"/>
          </w:tcPr>
          <w:p w14:paraId="5199B1F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Курсив</w:t>
            </w:r>
          </w:p>
        </w:tc>
      </w:tr>
      <w:tr w:rsidR="002537F7" w14:paraId="152E2232" w14:textId="77777777" w:rsidTr="009B15F3">
        <w:tc>
          <w:tcPr>
            <w:tcW w:w="1134" w:type="dxa"/>
          </w:tcPr>
          <w:p w14:paraId="061499B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F5A218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1FC5114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Размер</w:t>
            </w:r>
          </w:p>
        </w:tc>
        <w:tc>
          <w:tcPr>
            <w:tcW w:w="2821" w:type="dxa"/>
          </w:tcPr>
          <w:p w14:paraId="6634DDC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12 </w:t>
            </w:r>
            <w:proofErr w:type="spellStart"/>
            <w:r>
              <w:t>пт</w:t>
            </w:r>
            <w:proofErr w:type="spellEnd"/>
          </w:p>
        </w:tc>
      </w:tr>
      <w:tr w:rsidR="002537F7" w14:paraId="10221291" w14:textId="77777777" w:rsidTr="009B15F3">
        <w:tc>
          <w:tcPr>
            <w:tcW w:w="1134" w:type="dxa"/>
          </w:tcPr>
          <w:p w14:paraId="25E2A36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02A31B4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465963F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Цвет текста</w:t>
            </w:r>
          </w:p>
        </w:tc>
        <w:tc>
          <w:tcPr>
            <w:tcW w:w="2821" w:type="dxa"/>
          </w:tcPr>
          <w:p w14:paraId="6E5D661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Черный</w:t>
            </w:r>
          </w:p>
        </w:tc>
      </w:tr>
      <w:tr w:rsidR="002537F7" w14:paraId="30212A1B" w14:textId="77777777" w:rsidTr="009B15F3">
        <w:tc>
          <w:tcPr>
            <w:tcW w:w="1134" w:type="dxa"/>
          </w:tcPr>
          <w:p w14:paraId="062EFD8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3C1B88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49D0F69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Подчеркивание</w:t>
            </w:r>
          </w:p>
        </w:tc>
        <w:tc>
          <w:tcPr>
            <w:tcW w:w="2821" w:type="dxa"/>
          </w:tcPr>
          <w:p w14:paraId="70921AF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28C40152" w14:textId="77777777" w:rsidTr="009B15F3">
        <w:tc>
          <w:tcPr>
            <w:tcW w:w="1134" w:type="dxa"/>
          </w:tcPr>
          <w:p w14:paraId="0359267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0E24DF0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378D9DF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Видоизменение</w:t>
            </w:r>
          </w:p>
        </w:tc>
        <w:tc>
          <w:tcPr>
            <w:tcW w:w="2821" w:type="dxa"/>
          </w:tcPr>
          <w:p w14:paraId="4EF1AE9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6C88F16B" w14:textId="77777777" w:rsidTr="009B15F3">
        <w:tc>
          <w:tcPr>
            <w:tcW w:w="1134" w:type="dxa"/>
          </w:tcPr>
          <w:p w14:paraId="0273632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1FB0C4F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5B81D94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Масштаб</w:t>
            </w:r>
          </w:p>
        </w:tc>
        <w:tc>
          <w:tcPr>
            <w:tcW w:w="2821" w:type="dxa"/>
          </w:tcPr>
          <w:p w14:paraId="1F787E1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100%</w:t>
            </w:r>
          </w:p>
        </w:tc>
      </w:tr>
      <w:tr w:rsidR="002537F7" w14:paraId="5B0443DF" w14:textId="77777777" w:rsidTr="009B15F3">
        <w:tc>
          <w:tcPr>
            <w:tcW w:w="1134" w:type="dxa"/>
          </w:tcPr>
          <w:p w14:paraId="5CA28C4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62EB998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036D391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1034F76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5537218B" w14:textId="77777777" w:rsidTr="009B15F3">
        <w:tc>
          <w:tcPr>
            <w:tcW w:w="1134" w:type="dxa"/>
            <w:vMerge w:val="restart"/>
          </w:tcPr>
          <w:p w14:paraId="4DAC9BD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71E3CBD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4B10DD0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Смещение</w:t>
            </w:r>
          </w:p>
        </w:tc>
        <w:tc>
          <w:tcPr>
            <w:tcW w:w="2821" w:type="dxa"/>
          </w:tcPr>
          <w:p w14:paraId="60FC96E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32E29E47" w14:textId="77777777" w:rsidTr="009B15F3">
        <w:tc>
          <w:tcPr>
            <w:tcW w:w="1134" w:type="dxa"/>
            <w:vMerge w:val="restart"/>
          </w:tcPr>
          <w:p w14:paraId="3F0EBFB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33DDB0B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Анимация</w:t>
            </w:r>
          </w:p>
        </w:tc>
        <w:tc>
          <w:tcPr>
            <w:tcW w:w="2821" w:type="dxa"/>
            <w:vMerge w:val="restart"/>
          </w:tcPr>
          <w:p w14:paraId="5AD213A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</w:t>
            </w:r>
          </w:p>
        </w:tc>
        <w:tc>
          <w:tcPr>
            <w:tcW w:w="2821" w:type="dxa"/>
          </w:tcPr>
          <w:p w14:paraId="4848FB6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4ABE4EFB" w14:textId="77777777" w:rsidTr="009B15F3">
        <w:tc>
          <w:tcPr>
            <w:tcW w:w="1134" w:type="dxa"/>
            <w:vMerge w:val="restart"/>
          </w:tcPr>
          <w:p w14:paraId="3ADED22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Абзац</w:t>
            </w:r>
          </w:p>
        </w:tc>
        <w:tc>
          <w:tcPr>
            <w:tcW w:w="1701" w:type="dxa"/>
            <w:vMerge w:val="restart"/>
          </w:tcPr>
          <w:p w14:paraId="1131CDA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Отступы и интервалы</w:t>
            </w:r>
          </w:p>
        </w:tc>
        <w:tc>
          <w:tcPr>
            <w:tcW w:w="2821" w:type="dxa"/>
            <w:vMerge w:val="restart"/>
          </w:tcPr>
          <w:p w14:paraId="3EAB808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Выравнивание</w:t>
            </w:r>
          </w:p>
        </w:tc>
        <w:tc>
          <w:tcPr>
            <w:tcW w:w="2821" w:type="dxa"/>
          </w:tcPr>
          <w:p w14:paraId="546F3E8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 левому краю</w:t>
            </w:r>
          </w:p>
        </w:tc>
      </w:tr>
      <w:tr w:rsidR="002537F7" w14:paraId="37F7084E" w14:textId="77777777" w:rsidTr="009B15F3">
        <w:tc>
          <w:tcPr>
            <w:tcW w:w="1134" w:type="dxa"/>
            <w:vMerge w:val="restart"/>
          </w:tcPr>
          <w:p w14:paraId="01E8C4C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9D1FF13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6833749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слева</w:t>
            </w:r>
          </w:p>
        </w:tc>
        <w:tc>
          <w:tcPr>
            <w:tcW w:w="2821" w:type="dxa"/>
          </w:tcPr>
          <w:p w14:paraId="190D8D6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71B893BA" w14:textId="77777777" w:rsidTr="009B15F3">
        <w:tc>
          <w:tcPr>
            <w:tcW w:w="1134" w:type="dxa"/>
            <w:vMerge w:val="restart"/>
          </w:tcPr>
          <w:p w14:paraId="1B06684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FDB8B1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0473D1A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справа</w:t>
            </w:r>
          </w:p>
        </w:tc>
        <w:tc>
          <w:tcPr>
            <w:tcW w:w="2821" w:type="dxa"/>
          </w:tcPr>
          <w:p w14:paraId="6A3E43B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45685DE5" w14:textId="77777777" w:rsidTr="009B15F3">
        <w:tc>
          <w:tcPr>
            <w:tcW w:w="1134" w:type="dxa"/>
            <w:vMerge w:val="restart"/>
          </w:tcPr>
          <w:p w14:paraId="5108350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42E6AA4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61E444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Первая строка</w:t>
            </w:r>
          </w:p>
        </w:tc>
        <w:tc>
          <w:tcPr>
            <w:tcW w:w="2821" w:type="dxa"/>
          </w:tcPr>
          <w:p w14:paraId="722D0D6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2BB426AF" w14:textId="77777777" w:rsidTr="009B15F3">
        <w:tc>
          <w:tcPr>
            <w:tcW w:w="1134" w:type="dxa"/>
            <w:vMerge w:val="restart"/>
          </w:tcPr>
          <w:p w14:paraId="4FE6F17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69CAECF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8F1FEE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перед</w:t>
            </w:r>
          </w:p>
        </w:tc>
        <w:tc>
          <w:tcPr>
            <w:tcW w:w="2821" w:type="dxa"/>
          </w:tcPr>
          <w:p w14:paraId="66CB98D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6 </w:t>
            </w:r>
            <w:proofErr w:type="spellStart"/>
            <w:r>
              <w:t>пт</w:t>
            </w:r>
            <w:proofErr w:type="spellEnd"/>
          </w:p>
        </w:tc>
      </w:tr>
      <w:tr w:rsidR="002537F7" w14:paraId="59EF146B" w14:textId="77777777" w:rsidTr="009B15F3">
        <w:tc>
          <w:tcPr>
            <w:tcW w:w="1134" w:type="dxa"/>
            <w:vMerge w:val="restart"/>
          </w:tcPr>
          <w:p w14:paraId="393CDD9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6F0DD7C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011BB2A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после</w:t>
            </w:r>
          </w:p>
        </w:tc>
        <w:tc>
          <w:tcPr>
            <w:tcW w:w="2821" w:type="dxa"/>
          </w:tcPr>
          <w:p w14:paraId="1EA2785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rPr>
                <w14:ligatures w14:val="none"/>
              </w:rPr>
              <w:t xml:space="preserve">0 </w:t>
            </w:r>
            <w:proofErr w:type="spellStart"/>
            <w:r>
              <w:rPr>
                <w14:ligatures w14:val="none"/>
              </w:rPr>
              <w:t>пт</w:t>
            </w:r>
            <w:proofErr w:type="spellEnd"/>
          </w:p>
        </w:tc>
      </w:tr>
      <w:tr w:rsidR="002537F7" w14:paraId="360AE46E" w14:textId="77777777" w:rsidTr="009B15F3">
        <w:tc>
          <w:tcPr>
            <w:tcW w:w="1134" w:type="dxa"/>
            <w:vMerge w:val="restart"/>
          </w:tcPr>
          <w:p w14:paraId="43EF336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4A941FE8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F98DC2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Междустрочный</w:t>
            </w:r>
          </w:p>
        </w:tc>
        <w:tc>
          <w:tcPr>
            <w:tcW w:w="2821" w:type="dxa"/>
          </w:tcPr>
          <w:p w14:paraId="16437C7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Одинарный</w:t>
            </w:r>
          </w:p>
        </w:tc>
      </w:tr>
      <w:tr w:rsidR="002537F7" w14:paraId="1B68A11A" w14:textId="77777777" w:rsidTr="009B15F3">
        <w:tc>
          <w:tcPr>
            <w:tcW w:w="1134" w:type="dxa"/>
          </w:tcPr>
          <w:p w14:paraId="5AEA2BD2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64A00BA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Положение на странице</w:t>
            </w:r>
          </w:p>
        </w:tc>
        <w:tc>
          <w:tcPr>
            <w:tcW w:w="2821" w:type="dxa"/>
          </w:tcPr>
          <w:p w14:paraId="6AEBE2E0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Разбивка на страницы</w:t>
            </w:r>
          </w:p>
        </w:tc>
        <w:tc>
          <w:tcPr>
            <w:tcW w:w="2821" w:type="dxa"/>
          </w:tcPr>
          <w:p w14:paraId="766BAA1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 отрывать от следующего</w:t>
            </w:r>
          </w:p>
        </w:tc>
      </w:tr>
    </w:tbl>
    <w:p w14:paraId="148A1584" w14:textId="77777777" w:rsidR="00544F96" w:rsidRDefault="00544F96" w:rsidP="00D23BB0"/>
    <w:p w14:paraId="6085B600" w14:textId="30BF7499" w:rsidR="000A15D6" w:rsidRDefault="000A15D6" w:rsidP="000A15D6">
      <w:r>
        <w:t>Для текста листинга создайте стиль с параметрами</w:t>
      </w:r>
      <w:r w:rsidR="00544F96">
        <w:t>,</w:t>
      </w:r>
      <w:r w:rsidRPr="00A07B12">
        <w:t xml:space="preserve"> </w:t>
      </w:r>
      <w:r>
        <w:t xml:space="preserve">указанными в </w:t>
      </w:r>
      <w:r w:rsidR="001529C3">
        <w:t>т</w:t>
      </w:r>
      <w:r w:rsidR="00F90FD9">
        <w:t>аблице</w:t>
      </w:r>
      <w:r w:rsidR="004C0EC2" w:rsidRPr="004C0EC2">
        <w:t xml:space="preserve"> </w:t>
      </w:r>
      <w:r w:rsidR="004C0EC2">
        <w:t>2.</w:t>
      </w:r>
      <w:r w:rsidR="00544F96">
        <w:t>7</w:t>
      </w:r>
      <w:r w:rsidR="004C0EC2">
        <w:t>.</w:t>
      </w:r>
    </w:p>
    <w:p w14:paraId="799507AA" w14:textId="77777777" w:rsidR="002537F7" w:rsidRPr="002537F7" w:rsidRDefault="00544F96" w:rsidP="002537F7">
      <w:pPr>
        <w:pStyle w:val="af9"/>
        <w:spacing w:before="119"/>
        <w:rPr>
          <w:i/>
          <w:iCs/>
          <w14:ligatures w14:val="none"/>
        </w:rPr>
      </w:pPr>
      <w:r w:rsidRPr="002537F7">
        <w:rPr>
          <w:i/>
          <w:iCs/>
        </w:rPr>
        <w:t>Таблица 2.7</w:t>
      </w:r>
      <w:r w:rsidR="002537F7" w:rsidRPr="002537F7">
        <w:rPr>
          <w:i/>
          <w:iCs/>
        </w:rPr>
        <w:t xml:space="preserve"> – Стиль для надписей для текста листинга «Листинг. Содержимое»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821"/>
        <w:gridCol w:w="2821"/>
      </w:tblGrid>
      <w:tr w:rsidR="002537F7" w14:paraId="5FBFEE1F" w14:textId="77777777" w:rsidTr="009B15F3">
        <w:tc>
          <w:tcPr>
            <w:tcW w:w="5656" w:type="dxa"/>
            <w:gridSpan w:val="3"/>
            <w:vMerge w:val="restart"/>
          </w:tcPr>
          <w:p w14:paraId="1568C48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Позиция</w:t>
            </w:r>
          </w:p>
        </w:tc>
        <w:tc>
          <w:tcPr>
            <w:tcW w:w="2821" w:type="dxa"/>
          </w:tcPr>
          <w:p w14:paraId="6F4907D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Написание</w:t>
            </w:r>
          </w:p>
        </w:tc>
      </w:tr>
      <w:tr w:rsidR="002537F7" w14:paraId="46C4C744" w14:textId="77777777" w:rsidTr="009B15F3">
        <w:tc>
          <w:tcPr>
            <w:tcW w:w="1134" w:type="dxa"/>
          </w:tcPr>
          <w:p w14:paraId="611EFBB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1701" w:type="dxa"/>
          </w:tcPr>
          <w:p w14:paraId="7CAAACB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3AB196A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Шрифт</w:t>
            </w:r>
          </w:p>
        </w:tc>
        <w:tc>
          <w:tcPr>
            <w:tcW w:w="2821" w:type="dxa"/>
          </w:tcPr>
          <w:p w14:paraId="49EDE707" w14:textId="77777777" w:rsidR="002537F7" w:rsidRDefault="002537F7" w:rsidP="009B15F3">
            <w:pPr>
              <w:pStyle w:val="af8"/>
              <w:rPr>
                <w14:ligatures w14:val="none"/>
              </w:rPr>
            </w:pPr>
            <w:proofErr w:type="spellStart"/>
            <w:r>
              <w:t>Courier</w:t>
            </w:r>
            <w:proofErr w:type="spellEnd"/>
            <w:r>
              <w:t xml:space="preserve"> New</w:t>
            </w:r>
          </w:p>
        </w:tc>
      </w:tr>
      <w:tr w:rsidR="002537F7" w14:paraId="70047C5C" w14:textId="77777777" w:rsidTr="009B15F3">
        <w:tc>
          <w:tcPr>
            <w:tcW w:w="1134" w:type="dxa"/>
          </w:tcPr>
          <w:p w14:paraId="061D5FB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2FEE759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6A21972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Начертание</w:t>
            </w:r>
          </w:p>
        </w:tc>
        <w:tc>
          <w:tcPr>
            <w:tcW w:w="2821" w:type="dxa"/>
          </w:tcPr>
          <w:p w14:paraId="25B01AE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587FAC18" w14:textId="77777777" w:rsidTr="009B15F3">
        <w:tc>
          <w:tcPr>
            <w:tcW w:w="1134" w:type="dxa"/>
          </w:tcPr>
          <w:p w14:paraId="7723C5F6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326E67D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5091F46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Размер</w:t>
            </w:r>
          </w:p>
        </w:tc>
        <w:tc>
          <w:tcPr>
            <w:tcW w:w="2821" w:type="dxa"/>
          </w:tcPr>
          <w:p w14:paraId="0A5ACD3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10 </w:t>
            </w:r>
            <w:proofErr w:type="spellStart"/>
            <w:r>
              <w:t>пт</w:t>
            </w:r>
            <w:proofErr w:type="spellEnd"/>
          </w:p>
        </w:tc>
      </w:tr>
      <w:tr w:rsidR="002537F7" w14:paraId="2BF2615D" w14:textId="77777777" w:rsidTr="009B15F3">
        <w:tc>
          <w:tcPr>
            <w:tcW w:w="1134" w:type="dxa"/>
          </w:tcPr>
          <w:p w14:paraId="34F9EAE3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72B4DBF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1F672983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Цвет текста</w:t>
            </w:r>
          </w:p>
        </w:tc>
        <w:tc>
          <w:tcPr>
            <w:tcW w:w="2821" w:type="dxa"/>
          </w:tcPr>
          <w:p w14:paraId="53B0427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Черный</w:t>
            </w:r>
          </w:p>
        </w:tc>
      </w:tr>
      <w:tr w:rsidR="002537F7" w14:paraId="171F9535" w14:textId="77777777" w:rsidTr="009B15F3">
        <w:tc>
          <w:tcPr>
            <w:tcW w:w="1134" w:type="dxa"/>
          </w:tcPr>
          <w:p w14:paraId="0C8E04FB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3F61BCA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238EC6E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Подчеркивание</w:t>
            </w:r>
          </w:p>
        </w:tc>
        <w:tc>
          <w:tcPr>
            <w:tcW w:w="2821" w:type="dxa"/>
          </w:tcPr>
          <w:p w14:paraId="3771784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6F62FE57" w14:textId="77777777" w:rsidTr="009B15F3">
        <w:tc>
          <w:tcPr>
            <w:tcW w:w="1134" w:type="dxa"/>
          </w:tcPr>
          <w:p w14:paraId="31ABD73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286B2A79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32493C3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Видоизменение</w:t>
            </w:r>
          </w:p>
        </w:tc>
        <w:tc>
          <w:tcPr>
            <w:tcW w:w="2821" w:type="dxa"/>
          </w:tcPr>
          <w:p w14:paraId="3E982F7F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010753F6" w14:textId="77777777" w:rsidTr="009B15F3">
        <w:tc>
          <w:tcPr>
            <w:tcW w:w="1134" w:type="dxa"/>
          </w:tcPr>
          <w:p w14:paraId="43C43C5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A4B2B9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10D35DB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Масштаб</w:t>
            </w:r>
          </w:p>
        </w:tc>
        <w:tc>
          <w:tcPr>
            <w:tcW w:w="2821" w:type="dxa"/>
          </w:tcPr>
          <w:p w14:paraId="17BE77D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100%</w:t>
            </w:r>
          </w:p>
        </w:tc>
      </w:tr>
      <w:tr w:rsidR="002537F7" w14:paraId="00D97D3A" w14:textId="77777777" w:rsidTr="009B15F3">
        <w:tc>
          <w:tcPr>
            <w:tcW w:w="1134" w:type="dxa"/>
          </w:tcPr>
          <w:p w14:paraId="112CBF5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7CB51E3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</w:tcPr>
          <w:p w14:paraId="4B54C60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</w:t>
            </w:r>
          </w:p>
        </w:tc>
        <w:tc>
          <w:tcPr>
            <w:tcW w:w="2821" w:type="dxa"/>
          </w:tcPr>
          <w:p w14:paraId="0E3E233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Обычный</w:t>
            </w:r>
          </w:p>
        </w:tc>
      </w:tr>
      <w:tr w:rsidR="002537F7" w14:paraId="23D48690" w14:textId="77777777" w:rsidTr="009B15F3">
        <w:tc>
          <w:tcPr>
            <w:tcW w:w="1134" w:type="dxa"/>
            <w:vMerge w:val="restart"/>
          </w:tcPr>
          <w:p w14:paraId="32A5CCC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1DAE86D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4B773464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Смещение</w:t>
            </w:r>
          </w:p>
        </w:tc>
        <w:tc>
          <w:tcPr>
            <w:tcW w:w="2821" w:type="dxa"/>
          </w:tcPr>
          <w:p w14:paraId="3721B97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04A6266F" w14:textId="77777777" w:rsidTr="009B15F3">
        <w:tc>
          <w:tcPr>
            <w:tcW w:w="1134" w:type="dxa"/>
            <w:vMerge w:val="restart"/>
          </w:tcPr>
          <w:p w14:paraId="2B3AF99C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1086B17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Анимация</w:t>
            </w:r>
          </w:p>
        </w:tc>
        <w:tc>
          <w:tcPr>
            <w:tcW w:w="2821" w:type="dxa"/>
            <w:vMerge w:val="restart"/>
          </w:tcPr>
          <w:p w14:paraId="1A52C2E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Вид</w:t>
            </w:r>
          </w:p>
        </w:tc>
        <w:tc>
          <w:tcPr>
            <w:tcW w:w="2821" w:type="dxa"/>
          </w:tcPr>
          <w:p w14:paraId="740BD2E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51D2E46D" w14:textId="77777777" w:rsidTr="009B15F3">
        <w:tc>
          <w:tcPr>
            <w:tcW w:w="1134" w:type="dxa"/>
            <w:vMerge w:val="restart"/>
          </w:tcPr>
          <w:p w14:paraId="751D2D3D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Абзац</w:t>
            </w:r>
          </w:p>
        </w:tc>
        <w:tc>
          <w:tcPr>
            <w:tcW w:w="1701" w:type="dxa"/>
            <w:vMerge w:val="restart"/>
          </w:tcPr>
          <w:p w14:paraId="7B5D70D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Отступы и интервалы</w:t>
            </w:r>
          </w:p>
        </w:tc>
        <w:tc>
          <w:tcPr>
            <w:tcW w:w="2821" w:type="dxa"/>
            <w:vMerge w:val="restart"/>
          </w:tcPr>
          <w:p w14:paraId="4ABF200E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Выравнивание</w:t>
            </w:r>
          </w:p>
        </w:tc>
        <w:tc>
          <w:tcPr>
            <w:tcW w:w="2821" w:type="dxa"/>
          </w:tcPr>
          <w:p w14:paraId="213D903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 левому краю</w:t>
            </w:r>
          </w:p>
        </w:tc>
      </w:tr>
      <w:tr w:rsidR="002537F7" w14:paraId="546CEBD4" w14:textId="77777777" w:rsidTr="009B15F3">
        <w:tc>
          <w:tcPr>
            <w:tcW w:w="1134" w:type="dxa"/>
            <w:vMerge w:val="restart"/>
          </w:tcPr>
          <w:p w14:paraId="2291FDE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5C5FAEE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273853E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слева</w:t>
            </w:r>
          </w:p>
        </w:tc>
        <w:tc>
          <w:tcPr>
            <w:tcW w:w="2821" w:type="dxa"/>
          </w:tcPr>
          <w:p w14:paraId="36F79DC9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7C01D112" w14:textId="77777777" w:rsidTr="009B15F3">
        <w:tc>
          <w:tcPr>
            <w:tcW w:w="1134" w:type="dxa"/>
            <w:vMerge w:val="restart"/>
          </w:tcPr>
          <w:p w14:paraId="71A00C9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2410D2C1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3472095C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Отступ справа</w:t>
            </w:r>
          </w:p>
        </w:tc>
        <w:tc>
          <w:tcPr>
            <w:tcW w:w="2821" w:type="dxa"/>
          </w:tcPr>
          <w:p w14:paraId="15DDE0B2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0 см</w:t>
            </w:r>
          </w:p>
        </w:tc>
      </w:tr>
      <w:tr w:rsidR="002537F7" w14:paraId="091AC115" w14:textId="77777777" w:rsidTr="009B15F3">
        <w:tc>
          <w:tcPr>
            <w:tcW w:w="1134" w:type="dxa"/>
            <w:vMerge w:val="restart"/>
          </w:tcPr>
          <w:p w14:paraId="6CBE9985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6714786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175CEA3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Первая строка</w:t>
            </w:r>
          </w:p>
        </w:tc>
        <w:tc>
          <w:tcPr>
            <w:tcW w:w="2821" w:type="dxa"/>
          </w:tcPr>
          <w:p w14:paraId="6291A95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Нет</w:t>
            </w:r>
          </w:p>
        </w:tc>
      </w:tr>
      <w:tr w:rsidR="002537F7" w14:paraId="1A8185EA" w14:textId="77777777" w:rsidTr="009B15F3">
        <w:tc>
          <w:tcPr>
            <w:tcW w:w="1134" w:type="dxa"/>
            <w:vMerge w:val="restart"/>
          </w:tcPr>
          <w:p w14:paraId="626DFED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30D78C5A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58301C48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перед</w:t>
            </w:r>
          </w:p>
        </w:tc>
        <w:tc>
          <w:tcPr>
            <w:tcW w:w="2821" w:type="dxa"/>
          </w:tcPr>
          <w:p w14:paraId="48B9C9DA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 xml:space="preserve">0 </w:t>
            </w:r>
            <w:proofErr w:type="spellStart"/>
            <w:r>
              <w:t>пт</w:t>
            </w:r>
            <w:proofErr w:type="spellEnd"/>
          </w:p>
        </w:tc>
      </w:tr>
      <w:tr w:rsidR="002537F7" w14:paraId="15CCFB7C" w14:textId="77777777" w:rsidTr="009B15F3">
        <w:tc>
          <w:tcPr>
            <w:tcW w:w="1134" w:type="dxa"/>
            <w:vMerge w:val="restart"/>
          </w:tcPr>
          <w:p w14:paraId="75FB340D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4108D2F4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0A91BAA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Интервал после</w:t>
            </w:r>
          </w:p>
        </w:tc>
        <w:tc>
          <w:tcPr>
            <w:tcW w:w="2821" w:type="dxa"/>
          </w:tcPr>
          <w:p w14:paraId="13B159C1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rPr>
                <w14:ligatures w14:val="none"/>
              </w:rPr>
              <w:t xml:space="preserve">0 </w:t>
            </w:r>
            <w:proofErr w:type="spellStart"/>
            <w:r>
              <w:rPr>
                <w14:ligatures w14:val="none"/>
              </w:rPr>
              <w:t>пт</w:t>
            </w:r>
            <w:proofErr w:type="spellEnd"/>
          </w:p>
        </w:tc>
      </w:tr>
      <w:tr w:rsidR="002537F7" w14:paraId="1861BE15" w14:textId="77777777" w:rsidTr="009B15F3">
        <w:tc>
          <w:tcPr>
            <w:tcW w:w="1134" w:type="dxa"/>
            <w:vMerge w:val="restart"/>
          </w:tcPr>
          <w:p w14:paraId="73D88AA0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  <w:vMerge w:val="restart"/>
          </w:tcPr>
          <w:p w14:paraId="554B205F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2821" w:type="dxa"/>
            <w:vMerge w:val="restart"/>
          </w:tcPr>
          <w:p w14:paraId="3E25CD47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Междустрочный</w:t>
            </w:r>
          </w:p>
        </w:tc>
        <w:tc>
          <w:tcPr>
            <w:tcW w:w="2821" w:type="dxa"/>
          </w:tcPr>
          <w:p w14:paraId="4B4104C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Одинарный</w:t>
            </w:r>
          </w:p>
        </w:tc>
      </w:tr>
      <w:tr w:rsidR="002537F7" w14:paraId="54510526" w14:textId="77777777" w:rsidTr="009B15F3">
        <w:tc>
          <w:tcPr>
            <w:tcW w:w="1134" w:type="dxa"/>
          </w:tcPr>
          <w:p w14:paraId="78C5F967" w14:textId="77777777" w:rsidR="002537F7" w:rsidRDefault="002537F7" w:rsidP="009B15F3">
            <w:pPr>
              <w:pStyle w:val="af8"/>
              <w:rPr>
                <w14:ligatures w14:val="none"/>
              </w:rPr>
            </w:pPr>
          </w:p>
        </w:tc>
        <w:tc>
          <w:tcPr>
            <w:tcW w:w="1701" w:type="dxa"/>
          </w:tcPr>
          <w:p w14:paraId="5DFDD316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Положение на странице</w:t>
            </w:r>
          </w:p>
        </w:tc>
        <w:tc>
          <w:tcPr>
            <w:tcW w:w="2821" w:type="dxa"/>
          </w:tcPr>
          <w:p w14:paraId="6D97D7C5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Разбивка на страницы</w:t>
            </w:r>
          </w:p>
        </w:tc>
        <w:tc>
          <w:tcPr>
            <w:tcW w:w="2821" w:type="dxa"/>
          </w:tcPr>
          <w:p w14:paraId="753D862B" w14:textId="77777777" w:rsidR="002537F7" w:rsidRDefault="002537F7" w:rsidP="009B15F3">
            <w:pPr>
              <w:pStyle w:val="af8"/>
              <w:rPr>
                <w14:ligatures w14:val="none"/>
              </w:rPr>
            </w:pPr>
            <w:r>
              <w:t>Не отрывать от следующего</w:t>
            </w:r>
          </w:p>
        </w:tc>
      </w:tr>
    </w:tbl>
    <w:p w14:paraId="010BA45C" w14:textId="77777777" w:rsidR="002B08EB" w:rsidRPr="002B08EB" w:rsidRDefault="002B08EB" w:rsidP="00B56FF5">
      <w:pPr>
        <w:pStyle w:val="2"/>
      </w:pPr>
      <w:r w:rsidRPr="002B08EB">
        <w:rPr>
          <w:shd w:val="clear" w:color="auto" w:fill="FFFFFF"/>
        </w:rPr>
        <w:t>2.5 Текст и правописание</w:t>
      </w:r>
    </w:p>
    <w:p w14:paraId="36AD0236" w14:textId="77777777" w:rsidR="00AE4164" w:rsidRPr="00AE4164" w:rsidRDefault="00AE4164" w:rsidP="00AE4164">
      <w:pPr>
        <w:rPr>
          <w:sz w:val="24"/>
          <w:szCs w:val="24"/>
          <w:lang w:eastAsia="ru-RU"/>
        </w:rPr>
      </w:pPr>
      <w:r w:rsidRPr="00B56FF5">
        <w:rPr>
          <w:b/>
          <w:bCs/>
          <w:lang w:eastAsia="ru-RU"/>
        </w:rPr>
        <w:t>2.5.1</w:t>
      </w:r>
      <w:r>
        <w:rPr>
          <w:lang w:eastAsia="ru-RU"/>
        </w:rPr>
        <w:t xml:space="preserve"> </w:t>
      </w:r>
      <w:r w:rsidRPr="00AE4164">
        <w:rPr>
          <w:lang w:eastAsia="ru-RU"/>
        </w:rPr>
        <w:t xml:space="preserve">Пробел ставится после любого знака пунктуации, но не перед ним. Исключение составляют открывающие скобки и открывающие кавычки, где </w:t>
      </w:r>
      <w:proofErr w:type="spellStart"/>
      <w:r w:rsidRPr="00AE4164">
        <w:rPr>
          <w:lang w:eastAsia="ru-RU"/>
        </w:rPr>
        <w:t>где</w:t>
      </w:r>
      <w:proofErr w:type="spellEnd"/>
      <w:r w:rsidRPr="00AE4164">
        <w:rPr>
          <w:lang w:eastAsia="ru-RU"/>
        </w:rPr>
        <w:t xml:space="preserve"> пробел ставится перед ним, но не после. </w:t>
      </w:r>
    </w:p>
    <w:p w14:paraId="263AB294" w14:textId="77777777" w:rsidR="00AE4164" w:rsidRPr="00AE4164" w:rsidRDefault="00AE4164" w:rsidP="00AE4164">
      <w:pPr>
        <w:rPr>
          <w:sz w:val="24"/>
          <w:szCs w:val="24"/>
          <w:lang w:eastAsia="ru-RU"/>
        </w:rPr>
      </w:pPr>
      <w:r w:rsidRPr="00AE4164">
        <w:rPr>
          <w:rFonts w:ascii="Times New Roman-Italic-Bold" w:hAnsi="Times New Roman-Italic-Bold"/>
          <w:b/>
          <w:bCs/>
          <w:lang w:eastAsia="ru-RU"/>
        </w:rPr>
        <w:t>Пример:</w:t>
      </w:r>
      <w:r w:rsidRPr="00AE4164">
        <w:rPr>
          <w:rFonts w:ascii="Times New Roman-Italic-Bold" w:hAnsi="Times New Roman-Italic-Bold"/>
          <w:lang w:eastAsia="ru-RU"/>
        </w:rPr>
        <w:t xml:space="preserve"> </w:t>
      </w:r>
      <w:r w:rsidR="00537608">
        <w:rPr>
          <w:i/>
          <w:iCs/>
          <w:lang w:eastAsia="ru-RU"/>
        </w:rPr>
        <w:t>Этот</w:t>
      </w:r>
      <w:r w:rsidRPr="00AE4164">
        <w:rPr>
          <w:i/>
          <w:iCs/>
          <w:lang w:eastAsia="ru-RU"/>
        </w:rPr>
        <w:t xml:space="preserve"> текст составлен исключительно для примера (для чего же ещё?), чтобы можно было оценить множество «возможных» вариантов пунктуации, а также всего подобного. </w:t>
      </w:r>
    </w:p>
    <w:p w14:paraId="34E1985B" w14:textId="77777777" w:rsidR="00AE4164" w:rsidRPr="00AE4164" w:rsidRDefault="00AE4164" w:rsidP="00AE4164">
      <w:pPr>
        <w:rPr>
          <w:sz w:val="24"/>
          <w:szCs w:val="24"/>
          <w:lang w:eastAsia="ru-RU"/>
        </w:rPr>
      </w:pPr>
      <w:r w:rsidRPr="00872F5B">
        <w:rPr>
          <w:b/>
          <w:bCs/>
          <w:lang w:eastAsia="ru-RU"/>
        </w:rPr>
        <w:t>2.5.2</w:t>
      </w:r>
      <w:r w:rsidRPr="00AE4164">
        <w:rPr>
          <w:lang w:eastAsia="ru-RU"/>
        </w:rPr>
        <w:t xml:space="preserve"> Не допускается перенос слов и сноски в конце страниц. </w:t>
      </w:r>
    </w:p>
    <w:p w14:paraId="3F586391" w14:textId="5E9C2CDE" w:rsidR="006A2FA3" w:rsidRPr="0078305D" w:rsidRDefault="006A2FA3" w:rsidP="006A2FA3">
      <w:r w:rsidRPr="00147C3D">
        <w:rPr>
          <w:b/>
          <w:bCs/>
          <w:lang w:eastAsia="ru-RU"/>
        </w:rPr>
        <w:t>2.5.3</w:t>
      </w:r>
      <w:r>
        <w:rPr>
          <w:lang w:eastAsia="ru-RU"/>
        </w:rPr>
        <w:t xml:space="preserve"> </w:t>
      </w:r>
      <w:r w:rsidRPr="0078305D">
        <w:t>В документах должны применяться научно-технические термины, обозначения и определения, установленные соответствующими стандартами, а при их отсутствии – общепринятые в научно-технической литературе.</w:t>
      </w:r>
    </w:p>
    <w:p w14:paraId="5ECC753B" w14:textId="66E67847" w:rsidR="006A2FA3" w:rsidRPr="0078305D" w:rsidRDefault="006A2FA3" w:rsidP="006A2FA3">
      <w:r w:rsidRPr="00945E8D">
        <w:rPr>
          <w:b/>
          <w:bCs/>
          <w:lang w:eastAsia="ru-RU"/>
        </w:rPr>
        <w:t>2.5.4</w:t>
      </w:r>
      <w:r>
        <w:rPr>
          <w:lang w:eastAsia="ru-RU"/>
        </w:rPr>
        <w:t xml:space="preserve"> </w:t>
      </w:r>
      <w:r w:rsidRPr="0078305D">
        <w:t xml:space="preserve">Если в документе принята специфическая терминология, то в конце его (перед списком литературы) должен быть </w:t>
      </w:r>
      <w:r w:rsidRPr="006A2FA3">
        <w:rPr>
          <w:b/>
          <w:bCs/>
          <w:i/>
        </w:rPr>
        <w:t>перечень принятых терминов</w:t>
      </w:r>
      <w:r w:rsidRPr="0078305D">
        <w:t xml:space="preserve"> с соответствующими разъяснениями. Перечень включают в содержание документа.</w:t>
      </w:r>
    </w:p>
    <w:p w14:paraId="4D9EA490" w14:textId="6E9B9667" w:rsidR="00537608" w:rsidRPr="00537608" w:rsidRDefault="00537608" w:rsidP="00537608">
      <w:pPr>
        <w:rPr>
          <w:lang w:eastAsia="ru-RU"/>
        </w:rPr>
      </w:pPr>
      <w:r w:rsidRPr="00945E8D">
        <w:rPr>
          <w:b/>
          <w:bCs/>
          <w:lang w:eastAsia="ru-RU"/>
        </w:rPr>
        <w:t>2.5.</w:t>
      </w:r>
      <w:r w:rsidR="006A2FA3" w:rsidRPr="00945E8D">
        <w:rPr>
          <w:b/>
          <w:bCs/>
          <w:lang w:eastAsia="ru-RU"/>
        </w:rPr>
        <w:t>5</w:t>
      </w:r>
      <w:r w:rsidRPr="00537608">
        <w:rPr>
          <w:lang w:eastAsia="ru-RU"/>
        </w:rPr>
        <w:t xml:space="preserve"> Не допускаются сокращения в тексте, исключения составляют общепринятые сокращения и сокращения, для которых в тексте была приведена полная расшифровка. </w:t>
      </w:r>
    </w:p>
    <w:p w14:paraId="5A1C096B" w14:textId="77777777" w:rsidR="00537608" w:rsidRDefault="00537608" w:rsidP="00537608">
      <w:pPr>
        <w:rPr>
          <w:i/>
          <w:iCs/>
          <w:lang w:eastAsia="ru-RU"/>
        </w:rPr>
      </w:pPr>
      <w:r w:rsidRPr="00537608">
        <w:rPr>
          <w:b/>
          <w:bCs/>
          <w:i/>
          <w:iCs/>
          <w:lang w:eastAsia="ru-RU"/>
        </w:rPr>
        <w:t>Пример:</w:t>
      </w:r>
      <w:r w:rsidRPr="00537608">
        <w:rPr>
          <w:lang w:eastAsia="ru-RU"/>
        </w:rPr>
        <w:t xml:space="preserve"> </w:t>
      </w:r>
      <w:r w:rsidRPr="00537608">
        <w:rPr>
          <w:i/>
          <w:iCs/>
          <w:lang w:eastAsia="ru-RU"/>
        </w:rPr>
        <w:t xml:space="preserve">Этот текст был составлен в Институте перспективных технологий и индустриального программирования (далее – ИПТИП) в МИРЭА – </w:t>
      </w:r>
      <w:proofErr w:type="spellStart"/>
      <w:r w:rsidRPr="00537608">
        <w:rPr>
          <w:i/>
          <w:iCs/>
          <w:lang w:eastAsia="ru-RU"/>
        </w:rPr>
        <w:t>Российском</w:t>
      </w:r>
      <w:proofErr w:type="spellEnd"/>
      <w:r w:rsidRPr="00537608">
        <w:rPr>
          <w:i/>
          <w:iCs/>
          <w:lang w:eastAsia="ru-RU"/>
        </w:rPr>
        <w:t xml:space="preserve"> технологическом университете (далее – РТУ МИРЭА). Люблю ИПТИП РТУ МИРЭА. </w:t>
      </w:r>
    </w:p>
    <w:p w14:paraId="00A2374D" w14:textId="25885A46" w:rsidR="007B1D6B" w:rsidRPr="007B1D6B" w:rsidRDefault="007B1D6B" w:rsidP="007B1D6B">
      <w:pPr>
        <w:rPr>
          <w:sz w:val="24"/>
          <w:szCs w:val="24"/>
          <w:lang w:eastAsia="ru-RU"/>
        </w:rPr>
      </w:pPr>
      <w:r w:rsidRPr="00945E8D">
        <w:rPr>
          <w:b/>
          <w:bCs/>
          <w:lang w:eastAsia="ru-RU"/>
        </w:rPr>
        <w:t>2.5.</w:t>
      </w:r>
      <w:r w:rsidR="006A2FA3" w:rsidRPr="00945E8D">
        <w:rPr>
          <w:b/>
          <w:bCs/>
          <w:lang w:eastAsia="ru-RU"/>
        </w:rPr>
        <w:t>6</w:t>
      </w:r>
      <w:r>
        <w:rPr>
          <w:lang w:eastAsia="ru-RU"/>
        </w:rPr>
        <w:t xml:space="preserve"> </w:t>
      </w:r>
      <w:r w:rsidRPr="007B1D6B">
        <w:rPr>
          <w:lang w:eastAsia="ru-RU"/>
        </w:rPr>
        <w:t xml:space="preserve">Кавычки в русском тексте (включая список использованных источников) имеют форму «...», а в </w:t>
      </w:r>
      <w:proofErr w:type="spellStart"/>
      <w:r w:rsidRPr="007B1D6B">
        <w:rPr>
          <w:lang w:eastAsia="ru-RU"/>
        </w:rPr>
        <w:t>английском</w:t>
      </w:r>
      <w:proofErr w:type="spellEnd"/>
      <w:r w:rsidRPr="007B1D6B">
        <w:rPr>
          <w:lang w:eastAsia="ru-RU"/>
        </w:rPr>
        <w:t xml:space="preserve"> — "...". </w:t>
      </w:r>
    </w:p>
    <w:p w14:paraId="08BE0EAC" w14:textId="77777777" w:rsidR="00945E8D" w:rsidRDefault="00945E8D" w:rsidP="007B1D6B">
      <w:pPr>
        <w:rPr>
          <w:b/>
          <w:bCs/>
          <w:lang w:eastAsia="ru-RU"/>
        </w:rPr>
      </w:pPr>
    </w:p>
    <w:p w14:paraId="6A3027E3" w14:textId="16C117E3" w:rsidR="007B1D6B" w:rsidRDefault="007B1D6B" w:rsidP="007B1D6B">
      <w:pPr>
        <w:rPr>
          <w:lang w:eastAsia="ru-RU"/>
        </w:rPr>
      </w:pPr>
      <w:r w:rsidRPr="00945E8D">
        <w:rPr>
          <w:b/>
          <w:bCs/>
          <w:lang w:eastAsia="ru-RU"/>
        </w:rPr>
        <w:lastRenderedPageBreak/>
        <w:t>2.5.5</w:t>
      </w:r>
      <w:r w:rsidRPr="007B1D6B">
        <w:rPr>
          <w:lang w:eastAsia="ru-RU"/>
        </w:rPr>
        <w:t xml:space="preserve"> Различаются и правильно используются следующие знаки: </w:t>
      </w:r>
    </w:p>
    <w:p w14:paraId="54772208" w14:textId="77777777" w:rsidR="007B1D6B" w:rsidRPr="007B1D6B" w:rsidRDefault="007B1D6B" w:rsidP="00945E8D">
      <w:pPr>
        <w:rPr>
          <w:sz w:val="24"/>
          <w:szCs w:val="24"/>
          <w:lang w:eastAsia="ru-RU"/>
        </w:rPr>
      </w:pPr>
      <w:r w:rsidRPr="00945E8D">
        <w:rPr>
          <w:b/>
          <w:bCs/>
          <w:lang w:eastAsia="ru-RU"/>
        </w:rPr>
        <w:t>2.5.5.1</w:t>
      </w:r>
      <w:r w:rsidRPr="007B1D6B">
        <w:rPr>
          <w:lang w:eastAsia="ru-RU"/>
        </w:rPr>
        <w:t xml:space="preserve"> Знак дефиса «-» не разделяется пробелами и используется: </w:t>
      </w:r>
    </w:p>
    <w:p w14:paraId="796167CB" w14:textId="77777777" w:rsidR="007B1D6B" w:rsidRPr="007B1D6B" w:rsidRDefault="007B1D6B" w:rsidP="00945E8D">
      <w:pPr>
        <w:ind w:left="706"/>
        <w:rPr>
          <w:sz w:val="24"/>
          <w:szCs w:val="24"/>
          <w:lang w:eastAsia="ru-RU"/>
        </w:rPr>
      </w:pPr>
      <w:r w:rsidRPr="007B1D6B">
        <w:rPr>
          <w:rFonts w:ascii="Arial" w:hAnsi="Arial" w:cs="Arial"/>
          <w:lang w:eastAsia="ru-RU"/>
        </w:rPr>
        <w:t>–  </w:t>
      </w:r>
      <w:r w:rsidRPr="007B1D6B">
        <w:rPr>
          <w:lang w:eastAsia="ru-RU"/>
        </w:rPr>
        <w:t xml:space="preserve">для соединения сложных слов, содержащих дефисы; </w:t>
      </w:r>
    </w:p>
    <w:p w14:paraId="28D7BD40" w14:textId="32F28F18" w:rsidR="007B1D6B" w:rsidRPr="007B1D6B" w:rsidRDefault="007B1D6B" w:rsidP="00945E8D">
      <w:pPr>
        <w:ind w:left="706"/>
        <w:rPr>
          <w:sz w:val="24"/>
          <w:szCs w:val="24"/>
          <w:lang w:eastAsia="ru-RU"/>
        </w:rPr>
      </w:pPr>
      <w:r w:rsidRPr="007B1D6B">
        <w:rPr>
          <w:rFonts w:ascii="Arial" w:hAnsi="Arial" w:cs="Arial"/>
          <w:lang w:eastAsia="ru-RU"/>
        </w:rPr>
        <w:t>–  </w:t>
      </w:r>
      <w:r w:rsidRPr="007B1D6B">
        <w:rPr>
          <w:lang w:eastAsia="ru-RU"/>
        </w:rPr>
        <w:t xml:space="preserve">для диапазонов и интервалов (100-150 см). </w:t>
      </w:r>
    </w:p>
    <w:p w14:paraId="7784064E" w14:textId="77777777" w:rsidR="007B1D6B" w:rsidRPr="007B1D6B" w:rsidRDefault="007B1D6B" w:rsidP="007B1D6B">
      <w:pPr>
        <w:rPr>
          <w:sz w:val="24"/>
          <w:szCs w:val="24"/>
          <w:lang w:eastAsia="ru-RU"/>
        </w:rPr>
      </w:pPr>
      <w:r w:rsidRPr="007B1D6B">
        <w:rPr>
          <w:rFonts w:ascii="Times New Roman-Italic-Bold" w:hAnsi="Times New Roman-Italic-Bold"/>
          <w:b/>
          <w:bCs/>
          <w:i/>
          <w:iCs/>
          <w:lang w:eastAsia="ru-RU"/>
        </w:rPr>
        <w:t>Пример:</w:t>
      </w:r>
      <w:r w:rsidRPr="007B1D6B">
        <w:rPr>
          <w:rFonts w:ascii="Times New Roman-Italic-Bold" w:hAnsi="Times New Roman-Italic-Bold"/>
          <w:lang w:eastAsia="ru-RU"/>
        </w:rPr>
        <w:t xml:space="preserve"> </w:t>
      </w:r>
      <w:r w:rsidRPr="007B1D6B">
        <w:rPr>
          <w:i/>
          <w:iCs/>
          <w:lang w:eastAsia="ru-RU"/>
        </w:rPr>
        <w:t>физико-</w:t>
      </w:r>
      <w:proofErr w:type="spellStart"/>
      <w:r w:rsidRPr="007B1D6B">
        <w:rPr>
          <w:i/>
          <w:iCs/>
          <w:lang w:eastAsia="ru-RU"/>
        </w:rPr>
        <w:t>математическии</w:t>
      </w:r>
      <w:proofErr w:type="spellEnd"/>
      <w:r w:rsidRPr="007B1D6B">
        <w:rPr>
          <w:i/>
          <w:iCs/>
          <w:lang w:eastAsia="ru-RU"/>
        </w:rPr>
        <w:t xml:space="preserve">̆, во-первых, кто-либо, 100-150 см. </w:t>
      </w:r>
    </w:p>
    <w:p w14:paraId="1EF2D82C" w14:textId="77777777" w:rsidR="007B1D6B" w:rsidRPr="007B1D6B" w:rsidRDefault="007B1D6B" w:rsidP="00945E8D">
      <w:pPr>
        <w:rPr>
          <w:sz w:val="24"/>
          <w:szCs w:val="24"/>
          <w:lang w:eastAsia="ru-RU"/>
        </w:rPr>
      </w:pPr>
      <w:r w:rsidRPr="00945E8D">
        <w:rPr>
          <w:b/>
          <w:bCs/>
          <w:lang w:eastAsia="ru-RU"/>
        </w:rPr>
        <w:t>2.5.5.2</w:t>
      </w:r>
      <w:r w:rsidRPr="007B1D6B">
        <w:rPr>
          <w:lang w:eastAsia="ru-RU"/>
        </w:rPr>
        <w:t xml:space="preserve"> Знак минуса «–» используется как знак вычитания. </w:t>
      </w:r>
    </w:p>
    <w:p w14:paraId="655BD0CC" w14:textId="77777777" w:rsidR="007B1D6B" w:rsidRPr="007B1D6B" w:rsidRDefault="007B1D6B" w:rsidP="00945E8D">
      <w:pPr>
        <w:ind w:left="707" w:firstLine="0"/>
        <w:rPr>
          <w:sz w:val="24"/>
          <w:szCs w:val="24"/>
          <w:lang w:eastAsia="ru-RU"/>
        </w:rPr>
      </w:pPr>
      <w:r w:rsidRPr="00945E8D">
        <w:rPr>
          <w:b/>
          <w:bCs/>
          <w:lang w:eastAsia="ru-RU"/>
        </w:rPr>
        <w:t>2.5.5.3</w:t>
      </w:r>
      <w:r w:rsidRPr="007B1D6B">
        <w:rPr>
          <w:lang w:eastAsia="ru-RU"/>
        </w:rPr>
        <w:t xml:space="preserve"> Знак тире «—» разделяется пробелами и используется в соответствии с правилами пунктуации. </w:t>
      </w:r>
    </w:p>
    <w:p w14:paraId="0E660086" w14:textId="77777777" w:rsidR="007B1D6B" w:rsidRPr="007B1D6B" w:rsidRDefault="007B1D6B" w:rsidP="007B1D6B">
      <w:pPr>
        <w:rPr>
          <w:sz w:val="24"/>
          <w:szCs w:val="24"/>
          <w:lang w:eastAsia="ru-RU"/>
        </w:rPr>
      </w:pPr>
      <w:r w:rsidRPr="007B1D6B">
        <w:rPr>
          <w:rFonts w:ascii="Times New Roman-Italic-Bold" w:hAnsi="Times New Roman-Italic-Bold"/>
          <w:b/>
          <w:bCs/>
          <w:i/>
          <w:iCs/>
          <w:lang w:eastAsia="ru-RU"/>
        </w:rPr>
        <w:t>Пример:</w:t>
      </w:r>
      <w:r w:rsidRPr="007B1D6B">
        <w:rPr>
          <w:rFonts w:ascii="Times New Roman-Italic-Bold" w:hAnsi="Times New Roman-Italic-Bold"/>
          <w:lang w:eastAsia="ru-RU"/>
        </w:rPr>
        <w:t xml:space="preserve"> </w:t>
      </w:r>
      <w:r w:rsidRPr="007B1D6B">
        <w:rPr>
          <w:i/>
          <w:iCs/>
          <w:lang w:eastAsia="ru-RU"/>
        </w:rPr>
        <w:t xml:space="preserve">Экономика — это </w:t>
      </w:r>
      <w:proofErr w:type="spellStart"/>
      <w:r w:rsidRPr="007B1D6B">
        <w:rPr>
          <w:i/>
          <w:iCs/>
          <w:lang w:eastAsia="ru-RU"/>
        </w:rPr>
        <w:t>хозяйственная</w:t>
      </w:r>
      <w:proofErr w:type="spellEnd"/>
      <w:r w:rsidRPr="007B1D6B">
        <w:rPr>
          <w:i/>
          <w:iCs/>
          <w:lang w:eastAsia="ru-RU"/>
        </w:rPr>
        <w:t xml:space="preserve"> деятельность. </w:t>
      </w:r>
    </w:p>
    <w:p w14:paraId="7A2EC30F" w14:textId="77777777" w:rsidR="007B1D6B" w:rsidRDefault="007B1D6B" w:rsidP="007B1D6B">
      <w:pPr>
        <w:rPr>
          <w:lang w:eastAsia="ru-RU"/>
        </w:rPr>
      </w:pPr>
      <w:r w:rsidRPr="00945E8D">
        <w:rPr>
          <w:b/>
          <w:bCs/>
          <w:lang w:eastAsia="ru-RU"/>
        </w:rPr>
        <w:t>2.5.6</w:t>
      </w:r>
      <w:r w:rsidRPr="007B1D6B">
        <w:rPr>
          <w:lang w:eastAsia="ru-RU"/>
        </w:rPr>
        <w:t xml:space="preserve"> При приведении цифрового материала используются только арабские цифры, за исключением </w:t>
      </w:r>
      <w:proofErr w:type="spellStart"/>
      <w:r w:rsidRPr="007B1D6B">
        <w:rPr>
          <w:lang w:eastAsia="ru-RU"/>
        </w:rPr>
        <w:t>общепринятои</w:t>
      </w:r>
      <w:proofErr w:type="spellEnd"/>
      <w:r w:rsidRPr="007B1D6B">
        <w:rPr>
          <w:lang w:eastAsia="ru-RU"/>
        </w:rPr>
        <w:t xml:space="preserve">̆ нумерации кварталов, полугодий, которые обозначаются римскими цифрами. Римские цифры и даты, обозначаемые арабскими цифрами, не должны сопровождаться падежными окончаниями. Количественные числительные в тексте пишутся также без падежных окончаний. Если в тексте необходимо привести ряд величин </w:t>
      </w:r>
      <w:proofErr w:type="spellStart"/>
      <w:r w:rsidRPr="007B1D6B">
        <w:rPr>
          <w:lang w:eastAsia="ru-RU"/>
        </w:rPr>
        <w:t>однои</w:t>
      </w:r>
      <w:proofErr w:type="spellEnd"/>
      <w:r w:rsidRPr="007B1D6B">
        <w:rPr>
          <w:lang w:eastAsia="ru-RU"/>
        </w:rPr>
        <w:t xml:space="preserve">̆ и той же размерности, то единица измерения указывается только после последнего числа. Для величин, имеющих два предела, единица измерения пишется только один раз при </w:t>
      </w:r>
      <w:proofErr w:type="spellStart"/>
      <w:r w:rsidRPr="007B1D6B">
        <w:rPr>
          <w:lang w:eastAsia="ru-RU"/>
        </w:rPr>
        <w:t>второи</w:t>
      </w:r>
      <w:proofErr w:type="spellEnd"/>
      <w:r w:rsidRPr="007B1D6B">
        <w:rPr>
          <w:lang w:eastAsia="ru-RU"/>
        </w:rPr>
        <w:t xml:space="preserve">̆ цифре. </w:t>
      </w:r>
    </w:p>
    <w:p w14:paraId="51455F96" w14:textId="148DC764" w:rsidR="005958AB" w:rsidRDefault="005958AB" w:rsidP="005958AB">
      <w:pPr>
        <w:rPr>
          <w:lang w:eastAsia="ru-RU"/>
        </w:rPr>
      </w:pPr>
      <w:r w:rsidRPr="00945E8D">
        <w:rPr>
          <w:b/>
          <w:bCs/>
          <w:lang w:eastAsia="ru-RU"/>
        </w:rPr>
        <w:t>2.5.</w:t>
      </w:r>
      <w:r w:rsidR="006A2FA3" w:rsidRPr="00945E8D">
        <w:rPr>
          <w:b/>
          <w:bCs/>
          <w:lang w:eastAsia="ru-RU"/>
        </w:rPr>
        <w:t>7</w:t>
      </w:r>
      <w:r w:rsidRPr="00945E8D">
        <w:rPr>
          <w:b/>
          <w:bCs/>
          <w:lang w:eastAsia="ru-RU"/>
        </w:rPr>
        <w:t xml:space="preserve"> </w:t>
      </w:r>
      <w:r w:rsidRPr="007B1D6B">
        <w:rPr>
          <w:lang w:eastAsia="ru-RU"/>
        </w:rPr>
        <w:t xml:space="preserve">Фамилии, названия учреждений, организаций, фирм, название изделий и другие имена собственные в работе приводятся на языке оригинала. Допускается транслитерировать имена собственные и приводить названия организаций в переводе на </w:t>
      </w:r>
      <w:proofErr w:type="spellStart"/>
      <w:r w:rsidRPr="007B1D6B">
        <w:rPr>
          <w:lang w:eastAsia="ru-RU"/>
        </w:rPr>
        <w:t>русскии</w:t>
      </w:r>
      <w:proofErr w:type="spellEnd"/>
      <w:r w:rsidRPr="007B1D6B">
        <w:rPr>
          <w:lang w:eastAsia="ru-RU"/>
        </w:rPr>
        <w:t xml:space="preserve">̆ язык с добавлением при первом упоминании оригинального названия. </w:t>
      </w:r>
    </w:p>
    <w:p w14:paraId="016A26E8" w14:textId="5A1FAF1C" w:rsidR="006A2FA3" w:rsidRPr="0078305D" w:rsidRDefault="006A2FA3" w:rsidP="006A2FA3">
      <w:r w:rsidRPr="00945E8D">
        <w:rPr>
          <w:b/>
          <w:bCs/>
          <w:lang w:eastAsia="ru-RU"/>
        </w:rPr>
        <w:t>2.5.8</w:t>
      </w:r>
      <w:r>
        <w:rPr>
          <w:lang w:eastAsia="ru-RU"/>
        </w:rPr>
        <w:t xml:space="preserve"> </w:t>
      </w:r>
      <w:r w:rsidRPr="0078305D">
        <w:t xml:space="preserve">В тексте документа не допускается: </w:t>
      </w:r>
    </w:p>
    <w:p w14:paraId="60634AC7" w14:textId="2F62100A" w:rsidR="006A2FA3" w:rsidRPr="0078305D" w:rsidRDefault="006A2FA3" w:rsidP="006A2FA3">
      <w:r w:rsidRPr="00945E8D">
        <w:rPr>
          <w:b/>
          <w:bCs/>
          <w:lang w:eastAsia="ru-RU"/>
        </w:rPr>
        <w:t>2.5.8.1</w:t>
      </w:r>
      <w:r>
        <w:rPr>
          <w:lang w:eastAsia="ru-RU"/>
        </w:rPr>
        <w:t xml:space="preserve"> </w:t>
      </w:r>
      <w:r w:rsidRPr="0078305D">
        <w:t xml:space="preserve">применять обороты разговорной речи, техницизмы, профессионализмы; применять для одного и того же понятия различные научно-технические термины, близкие по смыслу (синонимы), а также иностранные слова и термины при наличии равнозначных слов и терминов в русском языке; </w:t>
      </w:r>
    </w:p>
    <w:p w14:paraId="5C388C7C" w14:textId="1990A1AF" w:rsidR="006A2FA3" w:rsidRPr="0078305D" w:rsidRDefault="006A2FA3" w:rsidP="006A2FA3">
      <w:r w:rsidRPr="00945E8D">
        <w:rPr>
          <w:b/>
          <w:bCs/>
          <w:lang w:eastAsia="ru-RU"/>
        </w:rPr>
        <w:t>2.5.8.2</w:t>
      </w:r>
      <w:r>
        <w:rPr>
          <w:lang w:eastAsia="ru-RU"/>
        </w:rPr>
        <w:t xml:space="preserve"> </w:t>
      </w:r>
      <w:r w:rsidRPr="0078305D">
        <w:t xml:space="preserve">применять произвольные словообразования; </w:t>
      </w:r>
    </w:p>
    <w:p w14:paraId="00724E56" w14:textId="3AB7A4C5" w:rsidR="006A2FA3" w:rsidRPr="0078305D" w:rsidRDefault="006A2FA3" w:rsidP="006A2FA3">
      <w:r w:rsidRPr="00945E8D">
        <w:rPr>
          <w:b/>
          <w:bCs/>
          <w:lang w:eastAsia="ru-RU"/>
        </w:rPr>
        <w:lastRenderedPageBreak/>
        <w:t>2.5.8.3</w:t>
      </w:r>
      <w:r>
        <w:rPr>
          <w:lang w:eastAsia="ru-RU"/>
        </w:rPr>
        <w:t xml:space="preserve"> </w:t>
      </w:r>
      <w:r w:rsidRPr="0078305D">
        <w:t>применять сокращения слов, кроме установленных правилами русской орфографии, соответствующими ГОСТ;</w:t>
      </w:r>
    </w:p>
    <w:p w14:paraId="3C33F230" w14:textId="4E34EA93" w:rsidR="006A2FA3" w:rsidRDefault="006A2FA3" w:rsidP="006A2FA3">
      <w:r w:rsidRPr="00945E8D">
        <w:rPr>
          <w:b/>
          <w:bCs/>
          <w:lang w:eastAsia="ru-RU"/>
        </w:rPr>
        <w:t>2.5.8.4</w:t>
      </w:r>
      <w:r>
        <w:rPr>
          <w:lang w:eastAsia="ru-RU"/>
        </w:rPr>
        <w:t xml:space="preserve"> </w:t>
      </w:r>
      <w:r w:rsidRPr="0078305D">
        <w:t xml:space="preserve">сокращать обозначения единиц физических величин, если они употребляются без цифр, за исключением единиц физических величин в головках и </w:t>
      </w:r>
      <w:proofErr w:type="spellStart"/>
      <w:r w:rsidRPr="0078305D">
        <w:t>боковинках</w:t>
      </w:r>
      <w:proofErr w:type="spellEnd"/>
      <w:r w:rsidRPr="0078305D">
        <w:t xml:space="preserve"> таблиц и в расшифровках буквенных обозначений, входящих в формулы и рисунки.</w:t>
      </w:r>
    </w:p>
    <w:p w14:paraId="0168D915" w14:textId="311CA2B7" w:rsidR="006A2FA3" w:rsidRPr="0078305D" w:rsidRDefault="006A2FA3" w:rsidP="006A2FA3">
      <w:r w:rsidRPr="00945E8D">
        <w:rPr>
          <w:b/>
          <w:bCs/>
          <w:lang w:eastAsia="ru-RU"/>
        </w:rPr>
        <w:t>2.5.9</w:t>
      </w:r>
      <w:r>
        <w:rPr>
          <w:lang w:eastAsia="ru-RU"/>
        </w:rPr>
        <w:t xml:space="preserve"> </w:t>
      </w:r>
      <w:r w:rsidRPr="0078305D">
        <w:t xml:space="preserve">В тексте документа, за исключением формул, таблиц и рисунков, не допускается: </w:t>
      </w:r>
    </w:p>
    <w:p w14:paraId="2E5CBD17" w14:textId="0381837C" w:rsidR="006A2FA3" w:rsidRPr="0078305D" w:rsidRDefault="006A2FA3" w:rsidP="006A2FA3">
      <w:r w:rsidRPr="00945E8D">
        <w:rPr>
          <w:b/>
          <w:bCs/>
          <w:lang w:eastAsia="ru-RU"/>
        </w:rPr>
        <w:t>2.5.9.1</w:t>
      </w:r>
      <w:r>
        <w:rPr>
          <w:lang w:eastAsia="ru-RU"/>
        </w:rPr>
        <w:t xml:space="preserve"> </w:t>
      </w:r>
      <w:r w:rsidRPr="0078305D">
        <w:t>применять математический знак минус (–) перед отрицательными значениями величин (следует писать слово “минус”);</w:t>
      </w:r>
    </w:p>
    <w:p w14:paraId="36CEF99E" w14:textId="338F80A2" w:rsidR="006A2FA3" w:rsidRPr="0078305D" w:rsidRDefault="006A2FA3" w:rsidP="006A2FA3">
      <w:r w:rsidRPr="00945E8D">
        <w:rPr>
          <w:b/>
          <w:bCs/>
          <w:lang w:eastAsia="ru-RU"/>
        </w:rPr>
        <w:t>2.5.9.2</w:t>
      </w:r>
      <w:r>
        <w:rPr>
          <w:lang w:eastAsia="ru-RU"/>
        </w:rPr>
        <w:t xml:space="preserve"> </w:t>
      </w:r>
      <w:r w:rsidRPr="0078305D">
        <w:t>применять знак “</w:t>
      </w:r>
      <w:r w:rsidRPr="0078305D">
        <w:sym w:font="Symbol" w:char="F0C6"/>
      </w:r>
      <w:r w:rsidRPr="0078305D">
        <w:t>” для обозначения диаметра (следует писать слово “диаметр”). При указании размера или предельных отклонений диаметра на чертежах, помещенных в тексте документа, перед размерным числом следует писать знак “</w:t>
      </w:r>
      <w:r w:rsidRPr="0078305D">
        <w:sym w:font="Symbol" w:char="F0C6"/>
      </w:r>
      <w:r w:rsidRPr="0078305D">
        <w:t>”;</w:t>
      </w:r>
    </w:p>
    <w:p w14:paraId="0010551C" w14:textId="63ACE4B8" w:rsidR="006A2FA3" w:rsidRPr="0078305D" w:rsidRDefault="006A2FA3" w:rsidP="006A2FA3">
      <w:r w:rsidRPr="00945E8D">
        <w:rPr>
          <w:b/>
          <w:bCs/>
          <w:lang w:eastAsia="ru-RU"/>
        </w:rPr>
        <w:t>2.5.9.3</w:t>
      </w:r>
      <w:r>
        <w:rPr>
          <w:lang w:eastAsia="ru-RU"/>
        </w:rPr>
        <w:t xml:space="preserve"> </w:t>
      </w:r>
      <w:r w:rsidRPr="0078305D">
        <w:t xml:space="preserve">применять без числовых обозначений математические знаки, </w:t>
      </w:r>
      <w:proofErr w:type="gramStart"/>
      <w:r w:rsidRPr="0078305D">
        <w:t>например &gt;</w:t>
      </w:r>
      <w:proofErr w:type="gramEnd"/>
      <w:r w:rsidRPr="0078305D">
        <w:t xml:space="preserve"> (больше), &lt; (меньше), = (равно), </w:t>
      </w:r>
      <w:r w:rsidRPr="0078305D">
        <w:sym w:font="Symbol" w:char="F0B3"/>
      </w:r>
      <w:r w:rsidRPr="0078305D">
        <w:t xml:space="preserve"> (больше или равно), </w:t>
      </w:r>
      <w:r w:rsidRPr="0078305D">
        <w:sym w:font="Symbol" w:char="F0A3"/>
      </w:r>
      <w:r w:rsidRPr="0078305D">
        <w:t xml:space="preserve"> (меньше или равно), </w:t>
      </w:r>
      <w:r w:rsidRPr="0078305D">
        <w:sym w:font="Symbol" w:char="F0B9"/>
      </w:r>
      <w:r w:rsidRPr="0078305D">
        <w:t xml:space="preserve"> (не равно), а также знаки № (номер), % (процент)</w:t>
      </w:r>
      <w:r>
        <w:t xml:space="preserve">. </w:t>
      </w:r>
      <w:r w:rsidRPr="007B1D6B">
        <w:rPr>
          <w:lang w:eastAsia="ru-RU"/>
        </w:rPr>
        <w:t>Математические знаки, такие как «+», «–», «=», «&gt;», «&lt;» и так далее используются только в формулах. В тексте их следует писать словами: «плюс», «минус», «равно», «больше», «меньше»</w:t>
      </w:r>
      <w:r>
        <w:rPr>
          <w:lang w:eastAsia="ru-RU"/>
        </w:rPr>
        <w:t>;</w:t>
      </w:r>
    </w:p>
    <w:p w14:paraId="7F9A9EDD" w14:textId="68E1A087" w:rsidR="006A2FA3" w:rsidRPr="0078305D" w:rsidRDefault="006A2FA3" w:rsidP="006A2FA3">
      <w:r w:rsidRPr="00945E8D">
        <w:rPr>
          <w:b/>
          <w:bCs/>
          <w:lang w:eastAsia="ru-RU"/>
        </w:rPr>
        <w:t>2.5.9.4</w:t>
      </w:r>
      <w:r>
        <w:rPr>
          <w:lang w:eastAsia="ru-RU"/>
        </w:rPr>
        <w:t xml:space="preserve"> </w:t>
      </w:r>
      <w:r w:rsidRPr="0078305D">
        <w:t>применять индексы стандартов, технических условий и других документов без регистрационного номера.</w:t>
      </w:r>
    </w:p>
    <w:p w14:paraId="69CD7FB1" w14:textId="32D84751" w:rsidR="006A2FA3" w:rsidRPr="006A2FA3" w:rsidRDefault="006A2FA3" w:rsidP="006A2FA3">
      <w:r w:rsidRPr="00945E8D">
        <w:rPr>
          <w:b/>
          <w:bCs/>
          <w:lang w:eastAsia="ru-RU"/>
        </w:rPr>
        <w:t>2.5.10</w:t>
      </w:r>
      <w:r>
        <w:rPr>
          <w:lang w:eastAsia="ru-RU"/>
        </w:rPr>
        <w:t xml:space="preserve"> </w:t>
      </w:r>
      <w:r w:rsidRPr="006A2FA3">
        <w:t>Наименования команд, режимов, сигналов и т.п. в тексте следует выделять кавычками, например, “Удалить запись”.</w:t>
      </w:r>
    </w:p>
    <w:p w14:paraId="6E9FBED5" w14:textId="49D5CC7C" w:rsidR="006A2FA3" w:rsidRPr="00DE1957" w:rsidRDefault="00DE1957" w:rsidP="00147C3D">
      <w:pPr>
        <w:pStyle w:val="2"/>
      </w:pPr>
      <w:r w:rsidRPr="00DE1957">
        <w:t xml:space="preserve">2.6 </w:t>
      </w:r>
      <w:r w:rsidRPr="00DE1957">
        <w:rPr>
          <w:shd w:val="clear" w:color="auto" w:fill="FFFFFF"/>
        </w:rPr>
        <w:t>Разделы</w:t>
      </w:r>
      <w:r w:rsidR="00B22942">
        <w:rPr>
          <w:shd w:val="clear" w:color="auto" w:fill="FFFFFF"/>
        </w:rPr>
        <w:t xml:space="preserve"> и</w:t>
      </w:r>
      <w:r w:rsidRPr="00DE1957">
        <w:rPr>
          <w:shd w:val="clear" w:color="auto" w:fill="FFFFFF"/>
        </w:rPr>
        <w:t xml:space="preserve"> подразделы</w:t>
      </w:r>
    </w:p>
    <w:p w14:paraId="7ED6A117" w14:textId="0CA474DF" w:rsidR="00DE1957" w:rsidRDefault="00DE1957" w:rsidP="00DE1957">
      <w:r w:rsidRPr="00147C3D">
        <w:rPr>
          <w:b/>
          <w:bCs/>
        </w:rPr>
        <w:t>2.6.1</w:t>
      </w:r>
      <w:r>
        <w:t xml:space="preserve"> Текст пояснительной записки разделяют на разделы (главы) и подразделы.</w:t>
      </w:r>
    </w:p>
    <w:p w14:paraId="0AEEFAA7" w14:textId="34815931" w:rsidR="00DE1957" w:rsidRDefault="00DE1957" w:rsidP="00DE1957">
      <w:r w:rsidRPr="00147C3D">
        <w:rPr>
          <w:b/>
          <w:bCs/>
        </w:rPr>
        <w:lastRenderedPageBreak/>
        <w:t>2.6.2</w:t>
      </w:r>
      <w:r>
        <w:t xml:space="preserve"> Разделы должны иметь порядковые номера в пределах всего документа, обозначенные арабскими цифрами без точки и записанные с абзацного отступа. </w:t>
      </w:r>
    </w:p>
    <w:p w14:paraId="0D127F8F" w14:textId="78034418" w:rsidR="00DE1957" w:rsidRDefault="00DE1957" w:rsidP="00DE1957">
      <w:r w:rsidRPr="00147C3D">
        <w:rPr>
          <w:b/>
          <w:bCs/>
        </w:rPr>
        <w:t>2.6.3</w:t>
      </w:r>
      <w:r>
        <w:t xml:space="preserve">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Раздел, как и подраздел, может состоять из одного или нескольких пунктов.</w:t>
      </w:r>
    </w:p>
    <w:p w14:paraId="3985C96D" w14:textId="77777777" w:rsidR="00DE1957" w:rsidRDefault="00DE1957" w:rsidP="00DE1957">
      <w:r w:rsidRPr="00147C3D">
        <w:rPr>
          <w:b/>
          <w:bCs/>
        </w:rPr>
        <w:t>2.6.4</w:t>
      </w:r>
      <w:r>
        <w:t xml:space="preserve"> Нумерация пунктов должна быть в пределах подраздела и номер пункта должен состоять из номеров раздела, подраздела и пункта, разделенных точками. В конце номера пункта точка не ставится. </w:t>
      </w:r>
    </w:p>
    <w:p w14:paraId="05C99ED2" w14:textId="77777777" w:rsidR="00DE1957" w:rsidRPr="00DE1957" w:rsidRDefault="00DE1957" w:rsidP="00DE1957">
      <w:pPr>
        <w:rPr>
          <w:i/>
          <w:iCs/>
        </w:rPr>
      </w:pPr>
      <w:r w:rsidRPr="007B1D6B">
        <w:rPr>
          <w:rFonts w:ascii="Times New Roman-Italic-Bold" w:hAnsi="Times New Roman-Italic-Bold"/>
          <w:b/>
          <w:bCs/>
          <w:i/>
          <w:iCs/>
          <w:lang w:eastAsia="ru-RU"/>
        </w:rPr>
        <w:t>Пример:</w:t>
      </w:r>
      <w:r w:rsidRPr="00DE1957">
        <w:rPr>
          <w:i/>
          <w:iCs/>
        </w:rPr>
        <w:t xml:space="preserve"> 3.2.1, 3.2.2 и т.д. </w:t>
      </w:r>
    </w:p>
    <w:p w14:paraId="19B44ED8" w14:textId="6E15D8F1" w:rsidR="00DE1957" w:rsidRDefault="00DE1957" w:rsidP="00DE1957">
      <w:r w:rsidRPr="00147C3D">
        <w:rPr>
          <w:b/>
          <w:bCs/>
        </w:rPr>
        <w:t>2.6.5</w:t>
      </w:r>
      <w:r>
        <w:t xml:space="preserve"> Если раздел или подраздел состоит из одного пункта, он тоже нумеруется.</w:t>
      </w:r>
    </w:p>
    <w:p w14:paraId="506DE83B" w14:textId="6513C54D" w:rsidR="00DE1957" w:rsidRDefault="00DE1957" w:rsidP="00DE1957">
      <w:r w:rsidRPr="00147C3D">
        <w:rPr>
          <w:b/>
          <w:bCs/>
        </w:rPr>
        <w:t>2.6.6</w:t>
      </w:r>
      <w:r>
        <w:t xml:space="preserve"> Пункты, при необходимости, могут быть разбиты на подпункты, которые должны иметь порядковую нумерацию в пределах каждого пункта</w:t>
      </w:r>
      <w:r w:rsidR="00B22942">
        <w:t xml:space="preserve"> (</w:t>
      </w:r>
      <w:r w:rsidR="00554AAC">
        <w:t xml:space="preserve">рис. </w:t>
      </w:r>
      <w:r w:rsidR="00B22942">
        <w:t xml:space="preserve"> 2.</w:t>
      </w:r>
      <w:r w:rsidR="0037707B">
        <w:t>21</w:t>
      </w:r>
      <w:r w:rsidR="00B22942">
        <w:t>)</w:t>
      </w:r>
      <w:r>
        <w:t xml:space="preserve">. </w:t>
      </w:r>
    </w:p>
    <w:p w14:paraId="3541694B" w14:textId="100D9EDC" w:rsidR="00DE1957" w:rsidRPr="00DE1957" w:rsidRDefault="00DE1957" w:rsidP="00DE1957">
      <w:pPr>
        <w:rPr>
          <w:i/>
          <w:iCs/>
        </w:rPr>
      </w:pPr>
      <w:r w:rsidRPr="00DE1957">
        <w:rPr>
          <w:rFonts w:ascii="Times New Roman-Italic-Bold" w:hAnsi="Times New Roman-Italic-Bold"/>
          <w:b/>
          <w:bCs/>
          <w:i/>
          <w:iCs/>
          <w:lang w:eastAsia="ru-RU"/>
        </w:rPr>
        <w:t>Пример:</w:t>
      </w:r>
      <w:r w:rsidRPr="00DE1957">
        <w:rPr>
          <w:i/>
          <w:iCs/>
        </w:rPr>
        <w:t xml:space="preserve"> 4.2.1.1, 4.2.1.2 и т.д. </w:t>
      </w:r>
    </w:p>
    <w:p w14:paraId="786E45E9" w14:textId="2940007D" w:rsidR="00DE1957" w:rsidRDefault="00B22942" w:rsidP="00B22942">
      <w:pPr>
        <w:pStyle w:val="a5"/>
      </w:pPr>
      <w:r w:rsidRPr="00B22942">
        <w:rPr>
          <w:noProof/>
        </w:rPr>
        <w:drawing>
          <wp:inline distT="0" distB="0" distL="0" distR="0" wp14:anchorId="19BB1A42" wp14:editId="118235E0">
            <wp:extent cx="5939790" cy="3481705"/>
            <wp:effectExtent l="0" t="0" r="3810" b="0"/>
            <wp:docPr id="54680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04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F6FA" w14:textId="18937DF5" w:rsidR="00DE1957" w:rsidRDefault="00DE1957" w:rsidP="00B22942">
      <w:pPr>
        <w:pStyle w:val="a5"/>
      </w:pPr>
      <w:r>
        <w:t xml:space="preserve">Рисунок </w:t>
      </w:r>
      <w:r w:rsidR="00B22942">
        <w:t>2.</w:t>
      </w:r>
      <w:r w:rsidR="0037707B">
        <w:t>21</w:t>
      </w:r>
    </w:p>
    <w:p w14:paraId="2F0E173A" w14:textId="76404CDD" w:rsidR="00B22942" w:rsidRPr="00DE1957" w:rsidRDefault="00B22942" w:rsidP="00147C3D">
      <w:pPr>
        <w:pStyle w:val="2"/>
      </w:pPr>
      <w:r>
        <w:rPr>
          <w:shd w:val="clear" w:color="auto" w:fill="FFFFFF"/>
        </w:rPr>
        <w:lastRenderedPageBreak/>
        <w:t>2.7</w:t>
      </w:r>
      <w:r w:rsidRPr="00DE1957">
        <w:rPr>
          <w:shd w:val="clear" w:color="auto" w:fill="FFFFFF"/>
        </w:rPr>
        <w:t xml:space="preserve"> </w:t>
      </w:r>
      <w:r>
        <w:rPr>
          <w:shd w:val="clear" w:color="auto" w:fill="FFFFFF"/>
        </w:rPr>
        <w:t>С</w:t>
      </w:r>
      <w:r w:rsidRPr="00DE1957">
        <w:rPr>
          <w:shd w:val="clear" w:color="auto" w:fill="FFFFFF"/>
        </w:rPr>
        <w:t>писки и перечисления</w:t>
      </w:r>
    </w:p>
    <w:p w14:paraId="0A1BADEA" w14:textId="47012388" w:rsidR="00DE1957" w:rsidRDefault="00B22942" w:rsidP="00DE1957">
      <w:r w:rsidRPr="007E17C9">
        <w:rPr>
          <w:b/>
          <w:bCs/>
        </w:rPr>
        <w:t>2.7.1</w:t>
      </w:r>
      <w:r>
        <w:t xml:space="preserve"> </w:t>
      </w:r>
      <w:r w:rsidR="00DE1957">
        <w:t>Внутри пунктов или подпунктов могут быть приведены перечисления. Перед каждой позицией перечисления следует ставить дефис или при необходимости ссылки в тексте документа на одно из перечислений, строчную букву, после которой ставится скобка</w:t>
      </w:r>
      <w:r w:rsidR="00C3323A">
        <w:t xml:space="preserve"> (</w:t>
      </w:r>
      <w:r w:rsidR="00554AAC">
        <w:t xml:space="preserve">рис. </w:t>
      </w:r>
      <w:r w:rsidR="00C3323A">
        <w:t xml:space="preserve"> 2.2</w:t>
      </w:r>
      <w:r w:rsidR="0037707B">
        <w:t>2</w:t>
      </w:r>
      <w:r w:rsidR="00C3323A">
        <w:t>)</w:t>
      </w:r>
      <w:r w:rsidR="00DE1957">
        <w:t>.</w:t>
      </w:r>
    </w:p>
    <w:p w14:paraId="62EB9C5C" w14:textId="19FF1D0B" w:rsidR="00DE1957" w:rsidRDefault="007E17C9" w:rsidP="00DE1957">
      <w:r w:rsidRPr="007E17C9">
        <w:rPr>
          <w:b/>
          <w:bCs/>
        </w:rPr>
        <w:t xml:space="preserve">2.7.2 </w:t>
      </w:r>
      <w:r w:rsidR="00DE1957">
        <w:t>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отступа, как показано в примере</w:t>
      </w:r>
      <w:r w:rsidR="00517C17">
        <w:t xml:space="preserve"> на </w:t>
      </w:r>
      <w:r w:rsidR="001529C3">
        <w:t>р</w:t>
      </w:r>
      <w:r w:rsidR="00517C17">
        <w:t>исунке 2.2</w:t>
      </w:r>
      <w:r w:rsidR="0037707B">
        <w:t>2</w:t>
      </w:r>
      <w:r w:rsidR="00DE1957">
        <w:t>.</w:t>
      </w:r>
    </w:p>
    <w:p w14:paraId="405D41C3" w14:textId="3D87AA65" w:rsidR="00517C17" w:rsidRDefault="00517C17" w:rsidP="00517C17">
      <w:pPr>
        <w:pStyle w:val="a5"/>
      </w:pPr>
      <w:r w:rsidRPr="00517C17">
        <w:rPr>
          <w:noProof/>
        </w:rPr>
        <w:drawing>
          <wp:inline distT="0" distB="0" distL="0" distR="0" wp14:anchorId="18A0AEB9" wp14:editId="675BB45D">
            <wp:extent cx="5334000" cy="4445000"/>
            <wp:effectExtent l="0" t="0" r="0" b="0"/>
            <wp:docPr id="159798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8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1605" w14:textId="75D1C729" w:rsidR="00517C17" w:rsidRDefault="00517C17" w:rsidP="00517C17">
      <w:pPr>
        <w:pStyle w:val="a5"/>
      </w:pPr>
      <w:r>
        <w:t>Рисунок 2.2</w:t>
      </w:r>
      <w:r w:rsidR="0037707B">
        <w:t>2</w:t>
      </w:r>
      <w:r>
        <w:t xml:space="preserve"> </w:t>
      </w:r>
    </w:p>
    <w:p w14:paraId="17C76022" w14:textId="20EFDA2E" w:rsidR="005F55D4" w:rsidRDefault="00517C17" w:rsidP="00517C17">
      <w:r w:rsidRPr="007E17C9">
        <w:rPr>
          <w:b/>
          <w:bCs/>
        </w:rPr>
        <w:t>2.7.</w:t>
      </w:r>
      <w:r>
        <w:rPr>
          <w:b/>
          <w:bCs/>
        </w:rPr>
        <w:t>3</w:t>
      </w:r>
      <w:r w:rsidRPr="007E17C9">
        <w:rPr>
          <w:b/>
          <w:bCs/>
        </w:rPr>
        <w:t xml:space="preserve"> </w:t>
      </w:r>
      <w:r>
        <w:t>Первый уровень перечисления следует начинать с абзацного отступа, равного абзацному отступу для основного текста</w:t>
      </w:r>
      <w:r w:rsidR="005F55D4">
        <w:t xml:space="preserve"> (</w:t>
      </w:r>
      <w:r w:rsidR="00554AAC">
        <w:t xml:space="preserve">рис. </w:t>
      </w:r>
      <w:r w:rsidR="005F55D4">
        <w:t xml:space="preserve"> 2.2</w:t>
      </w:r>
      <w:r w:rsidR="0037707B">
        <w:t>3</w:t>
      </w:r>
      <w:r w:rsidR="005F55D4">
        <w:t>)</w:t>
      </w:r>
      <w:r>
        <w:t xml:space="preserve">. </w:t>
      </w:r>
    </w:p>
    <w:p w14:paraId="13E781E7" w14:textId="2DCA0BD2" w:rsidR="005F55D4" w:rsidRDefault="005F55D4" w:rsidP="005F55D4">
      <w:pPr>
        <w:pStyle w:val="a5"/>
      </w:pPr>
      <w:r w:rsidRPr="005F55D4">
        <w:rPr>
          <w:noProof/>
        </w:rPr>
        <w:lastRenderedPageBreak/>
        <w:drawing>
          <wp:inline distT="0" distB="0" distL="0" distR="0" wp14:anchorId="3B344FEE" wp14:editId="60EB32BA">
            <wp:extent cx="5384800" cy="3429000"/>
            <wp:effectExtent l="0" t="0" r="0" b="0"/>
            <wp:docPr id="9408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714B" w14:textId="7150F63C" w:rsidR="005F55D4" w:rsidRDefault="005F55D4" w:rsidP="005F55D4">
      <w:pPr>
        <w:pStyle w:val="a5"/>
      </w:pPr>
      <w:r>
        <w:t>Рисунок 2.2</w:t>
      </w:r>
      <w:r w:rsidR="0037707B">
        <w:t>3</w:t>
      </w:r>
    </w:p>
    <w:p w14:paraId="11885391" w14:textId="7BD3B5DA" w:rsidR="00517C17" w:rsidRDefault="005F55D4" w:rsidP="00517C17">
      <w:r w:rsidRPr="007E17C9">
        <w:rPr>
          <w:b/>
          <w:bCs/>
        </w:rPr>
        <w:t>2.7.</w:t>
      </w:r>
      <w:r>
        <w:rPr>
          <w:b/>
          <w:bCs/>
        </w:rPr>
        <w:t xml:space="preserve">3 </w:t>
      </w:r>
      <w:r w:rsidR="00517C17">
        <w:t>Последующие уровни</w:t>
      </w:r>
      <w:r w:rsidR="00F83108">
        <w:t xml:space="preserve"> (вложенные)</w:t>
      </w:r>
      <w:r w:rsidR="00517C17">
        <w:t xml:space="preserve"> перечисления </w:t>
      </w:r>
      <w:r w:rsidR="00F83108">
        <w:t>следует делать с аналогичным абзацным отступом, сдвинутым вправо, пропорционально уровню вложенности</w:t>
      </w:r>
      <w:r>
        <w:t xml:space="preserve"> (</w:t>
      </w:r>
      <w:r w:rsidR="00554AAC">
        <w:t xml:space="preserve">рис. </w:t>
      </w:r>
      <w:r>
        <w:t xml:space="preserve"> 2.2</w:t>
      </w:r>
      <w:r w:rsidR="0037707B">
        <w:t>4</w:t>
      </w:r>
      <w:r>
        <w:t>)</w:t>
      </w:r>
      <w:r w:rsidR="00F83108">
        <w:t xml:space="preserve">. </w:t>
      </w:r>
    </w:p>
    <w:p w14:paraId="42BA2601" w14:textId="2F3DF89C" w:rsidR="005F55D4" w:rsidRDefault="005F55D4" w:rsidP="005F55D4">
      <w:pPr>
        <w:pStyle w:val="a5"/>
      </w:pPr>
      <w:r w:rsidRPr="005F55D4">
        <w:rPr>
          <w:noProof/>
        </w:rPr>
        <w:drawing>
          <wp:inline distT="0" distB="0" distL="0" distR="0" wp14:anchorId="77773B0E" wp14:editId="342185BE">
            <wp:extent cx="5194300" cy="3136900"/>
            <wp:effectExtent l="0" t="0" r="0" b="0"/>
            <wp:docPr id="69876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16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B9D8" w14:textId="535F71AF" w:rsidR="005F55D4" w:rsidRDefault="005F55D4" w:rsidP="005F55D4">
      <w:pPr>
        <w:pStyle w:val="a5"/>
      </w:pPr>
      <w:r>
        <w:t>Рисунок 2.2</w:t>
      </w:r>
      <w:r w:rsidR="0037707B">
        <w:t>4</w:t>
      </w:r>
    </w:p>
    <w:p w14:paraId="1DBE522C" w14:textId="77777777" w:rsidR="00C3323A" w:rsidRDefault="00C3323A" w:rsidP="00517C17">
      <w:r w:rsidRPr="007E17C9">
        <w:rPr>
          <w:b/>
          <w:bCs/>
        </w:rPr>
        <w:t>2.7.</w:t>
      </w:r>
      <w:r>
        <w:rPr>
          <w:b/>
          <w:bCs/>
        </w:rPr>
        <w:t xml:space="preserve">4 </w:t>
      </w:r>
      <w:r w:rsidR="005F55D4">
        <w:t xml:space="preserve">Не рекомендуется включать в пункты (подпункты) перечислений </w:t>
      </w:r>
      <w:r>
        <w:t xml:space="preserve">несколько предложений. </w:t>
      </w:r>
    </w:p>
    <w:p w14:paraId="32B4FE72" w14:textId="7F55417F" w:rsidR="00F83108" w:rsidRDefault="00C3323A" w:rsidP="00517C17">
      <w:r w:rsidRPr="007E17C9">
        <w:rPr>
          <w:b/>
          <w:bCs/>
        </w:rPr>
        <w:lastRenderedPageBreak/>
        <w:t>2.7.</w:t>
      </w:r>
      <w:r>
        <w:rPr>
          <w:b/>
          <w:bCs/>
        </w:rPr>
        <w:t xml:space="preserve">5 </w:t>
      </w:r>
      <w:r>
        <w:t>В конце пункта (подпункта) перечисления, если далее не идет его детализация (вложенное перечисление) ставится точка с запятой. Следующий пункт перечисления начинается с маленькой буквы (</w:t>
      </w:r>
      <w:r w:rsidR="00554AAC">
        <w:t xml:space="preserve">рис. </w:t>
      </w:r>
      <w:r>
        <w:t xml:space="preserve"> 2.2</w:t>
      </w:r>
      <w:r w:rsidR="0037707B">
        <w:t>5</w:t>
      </w:r>
      <w:r>
        <w:t>).</w:t>
      </w:r>
    </w:p>
    <w:p w14:paraId="78CB3443" w14:textId="54766570" w:rsidR="00C3323A" w:rsidRDefault="00C3323A" w:rsidP="00C3323A">
      <w:pPr>
        <w:pStyle w:val="a5"/>
      </w:pPr>
      <w:r w:rsidRPr="00C3323A">
        <w:rPr>
          <w:noProof/>
        </w:rPr>
        <w:drawing>
          <wp:inline distT="0" distB="0" distL="0" distR="0" wp14:anchorId="5D1E5C71" wp14:editId="70CD4453">
            <wp:extent cx="4432300" cy="1689100"/>
            <wp:effectExtent l="0" t="0" r="0" b="0"/>
            <wp:docPr id="73175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574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3E2B" w14:textId="212768CA" w:rsidR="00C3323A" w:rsidRDefault="00C3323A" w:rsidP="00C3323A">
      <w:pPr>
        <w:pStyle w:val="a5"/>
      </w:pPr>
      <w:r>
        <w:t>Рисунок 2.2</w:t>
      </w:r>
      <w:r w:rsidR="0037707B">
        <w:t>5</w:t>
      </w:r>
    </w:p>
    <w:p w14:paraId="40F8057E" w14:textId="5E34D8E4" w:rsidR="00517C17" w:rsidRDefault="00C3323A" w:rsidP="00B22942">
      <w:r w:rsidRPr="00C3323A">
        <w:rPr>
          <w:b/>
          <w:bCs/>
        </w:rPr>
        <w:t>2.7.6</w:t>
      </w:r>
      <w:r>
        <w:t xml:space="preserve"> Если происходит перенос текста в перечисление, то после строки с двоеточием необходимо добавить первый пункт перечисления до разрыва страницы (</w:t>
      </w:r>
      <w:r w:rsidR="00554AAC">
        <w:t xml:space="preserve">рис. </w:t>
      </w:r>
      <w:r>
        <w:t xml:space="preserve"> 2.2</w:t>
      </w:r>
      <w:r w:rsidR="0037707B">
        <w:t>6</w:t>
      </w:r>
      <w:r>
        <w:t>). Не допускается оставлять пункт с двоеточием на одной странице, а пункты перечисления на следующей (</w:t>
      </w:r>
      <w:r w:rsidR="00554AAC">
        <w:t xml:space="preserve">рис. </w:t>
      </w:r>
      <w:r>
        <w:t xml:space="preserve"> 2.2</w:t>
      </w:r>
      <w:r w:rsidR="0037707B">
        <w:t>7</w:t>
      </w:r>
      <w:r>
        <w:t>).</w:t>
      </w:r>
    </w:p>
    <w:p w14:paraId="5CA35C7A" w14:textId="2AA40CEA" w:rsidR="00C3323A" w:rsidRDefault="00C3323A" w:rsidP="00C3323A">
      <w:pPr>
        <w:pStyle w:val="a5"/>
      </w:pPr>
      <w:r w:rsidRPr="00C3323A">
        <w:rPr>
          <w:noProof/>
        </w:rPr>
        <w:drawing>
          <wp:inline distT="0" distB="0" distL="0" distR="0" wp14:anchorId="72902487" wp14:editId="0F0DD986">
            <wp:extent cx="4238625" cy="1903266"/>
            <wp:effectExtent l="0" t="0" r="3175" b="1905"/>
            <wp:docPr id="987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4633" cy="19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A8F8" w14:textId="1B0D23AC" w:rsidR="00C3323A" w:rsidRDefault="00C3323A" w:rsidP="00C3323A">
      <w:pPr>
        <w:pStyle w:val="a5"/>
      </w:pPr>
      <w:r>
        <w:t>Рисунок 2.2</w:t>
      </w:r>
      <w:r w:rsidR="0037707B">
        <w:t>6</w:t>
      </w:r>
    </w:p>
    <w:p w14:paraId="13D65BF1" w14:textId="5070EE5C" w:rsidR="00C3323A" w:rsidRDefault="00C3323A" w:rsidP="00C3323A">
      <w:pPr>
        <w:pStyle w:val="a5"/>
      </w:pPr>
      <w:r w:rsidRPr="00C3323A">
        <w:rPr>
          <w:noProof/>
        </w:rPr>
        <w:drawing>
          <wp:inline distT="0" distB="0" distL="0" distR="0" wp14:anchorId="17752913" wp14:editId="4EED74B3">
            <wp:extent cx="4219575" cy="1991722"/>
            <wp:effectExtent l="0" t="0" r="0" b="2540"/>
            <wp:docPr id="183860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073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2807" cy="201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DC4A" w14:textId="3CF28BE6" w:rsidR="00C3323A" w:rsidRDefault="00C3323A" w:rsidP="00C3323A">
      <w:pPr>
        <w:pStyle w:val="a5"/>
      </w:pPr>
      <w:r>
        <w:t>Рисунок 2.2</w:t>
      </w:r>
      <w:r w:rsidR="0037707B">
        <w:t>7</w:t>
      </w:r>
    </w:p>
    <w:p w14:paraId="06D13E14" w14:textId="77777777" w:rsidR="00517C17" w:rsidRDefault="00517C17" w:rsidP="00B22942"/>
    <w:p w14:paraId="5E7B2001" w14:textId="77777777" w:rsidR="00945E8D" w:rsidRPr="006B1FD9" w:rsidRDefault="00945E8D" w:rsidP="00945E8D">
      <w:pPr>
        <w:pStyle w:val="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2.8 </w:t>
      </w:r>
      <w:r w:rsidRPr="006B1FD9">
        <w:rPr>
          <w:sz w:val="32"/>
          <w:szCs w:val="32"/>
        </w:rPr>
        <w:t>Физические величины</w:t>
      </w:r>
    </w:p>
    <w:p w14:paraId="516F8140" w14:textId="31F2A112" w:rsidR="00AF4D09" w:rsidRPr="0078305D" w:rsidRDefault="00AF4D09" w:rsidP="00AF4D09">
      <w:r w:rsidRPr="00AF4D09">
        <w:rPr>
          <w:b/>
          <w:bCs/>
        </w:rPr>
        <w:t>2.8.1</w:t>
      </w:r>
      <w:r>
        <w:t xml:space="preserve"> </w:t>
      </w:r>
      <w:r w:rsidRPr="0078305D">
        <w:t xml:space="preserve">В документе следует применять стандартизованные </w:t>
      </w:r>
      <w:r w:rsidRPr="0078305D">
        <w:rPr>
          <w:b/>
          <w:i/>
        </w:rPr>
        <w:t>единицы физических величин</w:t>
      </w:r>
      <w:r w:rsidRPr="0078305D">
        <w:t>, их наименования и обозначения в соответствии с ГОСТ 8.417. Наряду с единицами СИ, при необходимости, в скобках указывают единицы ранее применявшихся систем, разрешенных к применению. Применение в одном документе разных систем обозначения физических величин не допускается.</w:t>
      </w:r>
    </w:p>
    <w:p w14:paraId="4331631D" w14:textId="77777777" w:rsidR="00AF4D09" w:rsidRDefault="00AF4D09" w:rsidP="00AF4D09">
      <w:r w:rsidRPr="00AF4D09">
        <w:rPr>
          <w:b/>
          <w:bCs/>
        </w:rPr>
        <w:t>2.8.</w:t>
      </w:r>
      <w:r>
        <w:rPr>
          <w:b/>
          <w:bCs/>
        </w:rPr>
        <w:t xml:space="preserve">2 </w:t>
      </w:r>
      <w:r w:rsidRPr="0078305D">
        <w:t xml:space="preserve">В тексте документа </w:t>
      </w:r>
      <w:r w:rsidRPr="0078305D">
        <w:rPr>
          <w:b/>
          <w:i/>
        </w:rPr>
        <w:t>числовые значения величин</w:t>
      </w:r>
      <w:r w:rsidRPr="0078305D">
        <w:t xml:space="preserve"> с обозначением единиц физической величины и единиц счета следует писать цифрами, а числа без обозначения единиц физической величины и единиц счета от единицы до девяти – словами. </w:t>
      </w:r>
    </w:p>
    <w:p w14:paraId="3DBE422D" w14:textId="714019F9" w:rsidR="00AF4D09" w:rsidRPr="00AF4D09" w:rsidRDefault="00AF4D09" w:rsidP="00AF4D09">
      <w:pPr>
        <w:rPr>
          <w:b/>
          <w:bCs/>
          <w:i/>
          <w:iCs/>
        </w:rPr>
      </w:pPr>
      <w:r w:rsidRPr="00AF4D09">
        <w:rPr>
          <w:b/>
          <w:bCs/>
          <w:i/>
          <w:iCs/>
        </w:rPr>
        <w:t>Примеры:</w:t>
      </w:r>
    </w:p>
    <w:p w14:paraId="46FD8E97" w14:textId="77777777" w:rsidR="00AF4D09" w:rsidRPr="0078305D" w:rsidRDefault="00AF4D09" w:rsidP="00AF4D09">
      <w:r w:rsidRPr="0078305D">
        <w:t xml:space="preserve">Провести испытания </w:t>
      </w:r>
      <w:r w:rsidRPr="00AF4D09">
        <w:rPr>
          <w:b/>
          <w:bCs/>
          <w:i/>
          <w:iCs/>
        </w:rPr>
        <w:t>пяти</w:t>
      </w:r>
      <w:r w:rsidRPr="0078305D">
        <w:t xml:space="preserve"> труб, каждая длиной </w:t>
      </w:r>
      <w:r w:rsidRPr="00AF4D09">
        <w:rPr>
          <w:b/>
          <w:bCs/>
          <w:i/>
          <w:iCs/>
        </w:rPr>
        <w:t>5 м</w:t>
      </w:r>
      <w:r w:rsidRPr="0078305D">
        <w:t>.</w:t>
      </w:r>
    </w:p>
    <w:p w14:paraId="08541352" w14:textId="77777777" w:rsidR="00AF4D09" w:rsidRDefault="00AF4D09" w:rsidP="00AF4D09">
      <w:r w:rsidRPr="0078305D">
        <w:t xml:space="preserve">Отобрать </w:t>
      </w:r>
      <w:r w:rsidRPr="00AF4D09">
        <w:rPr>
          <w:b/>
          <w:bCs/>
          <w:i/>
          <w:iCs/>
        </w:rPr>
        <w:t>15</w:t>
      </w:r>
      <w:r w:rsidRPr="0078305D">
        <w:t xml:space="preserve"> труб для испытаний на давление.</w:t>
      </w:r>
    </w:p>
    <w:p w14:paraId="1C75E9D0" w14:textId="1A33A201" w:rsidR="00AF4D09" w:rsidRPr="0078305D" w:rsidRDefault="00AF4D09" w:rsidP="00AF4D09">
      <w:r w:rsidRPr="00AF4D09">
        <w:rPr>
          <w:b/>
          <w:bCs/>
        </w:rPr>
        <w:t>2.8.</w:t>
      </w:r>
      <w:r>
        <w:rPr>
          <w:b/>
          <w:bCs/>
        </w:rPr>
        <w:t xml:space="preserve">3 </w:t>
      </w:r>
      <w:r w:rsidRPr="0078305D">
        <w:t xml:space="preserve">Если в тексте приводится </w:t>
      </w:r>
      <w:r w:rsidRPr="0078305D">
        <w:rPr>
          <w:b/>
          <w:i/>
        </w:rPr>
        <w:t>ряд числовых значений</w:t>
      </w:r>
      <w:r w:rsidRPr="0078305D">
        <w:t>, выраженных в одной и той же единице физической величины, то ее указывают только после последнего числового значения, например 1,50; 1,75; 2,00 м.</w:t>
      </w:r>
    </w:p>
    <w:p w14:paraId="36B870AF" w14:textId="77777777" w:rsidR="00AF4D09" w:rsidRDefault="00AF4D09" w:rsidP="00AF4D09">
      <w:r w:rsidRPr="00AF4D09">
        <w:rPr>
          <w:b/>
          <w:bCs/>
        </w:rPr>
        <w:t>2.8.</w:t>
      </w:r>
      <w:r>
        <w:rPr>
          <w:b/>
          <w:bCs/>
        </w:rPr>
        <w:t xml:space="preserve">4 </w:t>
      </w:r>
      <w:r w:rsidRPr="0078305D">
        <w:t xml:space="preserve">Если в тексте документа приводят </w:t>
      </w:r>
      <w:r w:rsidRPr="0078305D">
        <w:rPr>
          <w:b/>
          <w:i/>
        </w:rPr>
        <w:t>диапазон числовых значений</w:t>
      </w:r>
      <w:r w:rsidRPr="0078305D">
        <w:t xml:space="preserve"> физической величины, выраженных в одной и той же единице физической величины, то обозначение единицы физической величины указывается после последнего числового значения диапазона. </w:t>
      </w:r>
    </w:p>
    <w:p w14:paraId="72978CCD" w14:textId="54AAC79B" w:rsidR="00AF4D09" w:rsidRPr="00AF4D09" w:rsidRDefault="00AF4D09" w:rsidP="00AF4D09">
      <w:pPr>
        <w:rPr>
          <w:b/>
          <w:bCs/>
          <w:i/>
          <w:iCs/>
        </w:rPr>
      </w:pPr>
      <w:r w:rsidRPr="00AF4D09">
        <w:rPr>
          <w:b/>
          <w:bCs/>
          <w:i/>
          <w:iCs/>
        </w:rPr>
        <w:t>Примеры:</w:t>
      </w:r>
    </w:p>
    <w:p w14:paraId="3B01962D" w14:textId="77777777" w:rsidR="00AF4D09" w:rsidRPr="00AF4D09" w:rsidRDefault="00AF4D09" w:rsidP="00083C1E">
      <w:pPr>
        <w:pStyle w:val="a"/>
        <w:numPr>
          <w:ilvl w:val="1"/>
          <w:numId w:val="14"/>
        </w:numPr>
        <w:ind w:left="0" w:firstLine="851"/>
      </w:pPr>
      <w:r w:rsidRPr="00AF4D09">
        <w:t>От 1 до 5 мм.</w:t>
      </w:r>
    </w:p>
    <w:p w14:paraId="46EB0002" w14:textId="77777777" w:rsidR="00AF4D09" w:rsidRPr="00AF4D09" w:rsidRDefault="00AF4D09" w:rsidP="00083C1E">
      <w:pPr>
        <w:pStyle w:val="a"/>
        <w:numPr>
          <w:ilvl w:val="1"/>
          <w:numId w:val="14"/>
        </w:numPr>
        <w:ind w:left="0" w:firstLine="851"/>
      </w:pPr>
      <w:r w:rsidRPr="00AF4D09">
        <w:t>От 10 до 100 кг.</w:t>
      </w:r>
    </w:p>
    <w:p w14:paraId="406C2764" w14:textId="77777777" w:rsidR="00AF4D09" w:rsidRPr="00AF4D09" w:rsidRDefault="00AF4D09" w:rsidP="00083C1E">
      <w:pPr>
        <w:pStyle w:val="a"/>
        <w:numPr>
          <w:ilvl w:val="1"/>
          <w:numId w:val="14"/>
        </w:numPr>
        <w:ind w:left="0" w:firstLine="851"/>
      </w:pPr>
      <w:r w:rsidRPr="00AF4D09">
        <w:t xml:space="preserve">От плюс 10 до плюс 40 </w:t>
      </w:r>
      <w:proofErr w:type="spellStart"/>
      <w:r w:rsidRPr="00AF4D09">
        <w:rPr>
          <w:vertAlign w:val="superscript"/>
        </w:rPr>
        <w:t>о</w:t>
      </w:r>
      <w:r w:rsidRPr="00AF4D09">
        <w:t>С</w:t>
      </w:r>
      <w:proofErr w:type="spellEnd"/>
      <w:r w:rsidRPr="00AF4D09">
        <w:t>.</w:t>
      </w:r>
    </w:p>
    <w:p w14:paraId="102FF8EE" w14:textId="623A2095" w:rsidR="00AF4D09" w:rsidRPr="0078305D" w:rsidRDefault="00530C8D" w:rsidP="00AF4D09">
      <w:r w:rsidRPr="00AF4D09">
        <w:rPr>
          <w:b/>
          <w:bCs/>
        </w:rPr>
        <w:t>2.8.</w:t>
      </w:r>
      <w:r>
        <w:rPr>
          <w:b/>
          <w:bCs/>
        </w:rPr>
        <w:t xml:space="preserve">5 </w:t>
      </w:r>
      <w:r w:rsidR="00AF4D09" w:rsidRPr="00530C8D">
        <w:rPr>
          <w:iCs/>
        </w:rPr>
        <w:t>Недопустимо</w:t>
      </w:r>
      <w:r w:rsidR="00AF4D09" w:rsidRPr="0078305D">
        <w:t xml:space="preserve"> отделять единицу физической величины от числового значения (переносить их на разные строки или страницы), кроме единиц физических величин, помещенных в таблицах, выполненных машинописным способом.</w:t>
      </w:r>
    </w:p>
    <w:p w14:paraId="1B6D6E85" w14:textId="0B34D7F1" w:rsidR="00AF4D09" w:rsidRPr="0078305D" w:rsidRDefault="00530C8D" w:rsidP="00AF4D09">
      <w:r w:rsidRPr="00AF4D09">
        <w:rPr>
          <w:b/>
          <w:bCs/>
        </w:rPr>
        <w:lastRenderedPageBreak/>
        <w:t>2.8.</w:t>
      </w:r>
      <w:r>
        <w:rPr>
          <w:b/>
          <w:bCs/>
        </w:rPr>
        <w:t xml:space="preserve">6 </w:t>
      </w:r>
      <w:r w:rsidR="00AF4D09" w:rsidRPr="0078305D">
        <w:t xml:space="preserve">Приводя </w:t>
      </w:r>
      <w:r w:rsidR="00AF4D09" w:rsidRPr="0078305D">
        <w:rPr>
          <w:b/>
          <w:i/>
        </w:rPr>
        <w:t>наибольшие или наименьшие значения</w:t>
      </w:r>
      <w:r w:rsidR="00AF4D09" w:rsidRPr="0078305D">
        <w:t xml:space="preserve"> величин следует применять словосочетание “должно быть не более (не менее)”. Приводя допустимые отклонения от указанных норм, требований следует применять словосочетание “не должно быть более (менее)”.</w:t>
      </w:r>
    </w:p>
    <w:p w14:paraId="5035B6A9" w14:textId="2D52550A" w:rsidR="00AF4D09" w:rsidRPr="0078305D" w:rsidRDefault="00530C8D" w:rsidP="00AF4D09">
      <w:r w:rsidRPr="00AF4D09">
        <w:rPr>
          <w:b/>
          <w:bCs/>
        </w:rPr>
        <w:t>2.8.</w:t>
      </w:r>
      <w:r>
        <w:rPr>
          <w:b/>
          <w:bCs/>
        </w:rPr>
        <w:t xml:space="preserve">7 </w:t>
      </w:r>
      <w:r w:rsidR="00AF4D09" w:rsidRPr="0078305D">
        <w:t xml:space="preserve">Числовые значения величин в тексте следует указывать со степенью точности, которая необходима для обеспечения требуемых свойств изделия, при этом в ряду величин осуществляется </w:t>
      </w:r>
      <w:r w:rsidR="00AF4D09" w:rsidRPr="0078305D">
        <w:rPr>
          <w:i/>
        </w:rPr>
        <w:t>выравнивание числа знаков после запятой</w:t>
      </w:r>
      <w:r w:rsidR="00AF4D09" w:rsidRPr="0078305D">
        <w:t>.</w:t>
      </w:r>
    </w:p>
    <w:p w14:paraId="6BF0CB9D" w14:textId="77777777" w:rsidR="00530C8D" w:rsidRDefault="00530C8D" w:rsidP="00AF4D09">
      <w:r w:rsidRPr="00AF4D09">
        <w:rPr>
          <w:b/>
          <w:bCs/>
        </w:rPr>
        <w:t>2.8.</w:t>
      </w:r>
      <w:r>
        <w:rPr>
          <w:b/>
          <w:bCs/>
        </w:rPr>
        <w:t xml:space="preserve">8 </w:t>
      </w:r>
      <w:r w:rsidR="00AF4D09" w:rsidRPr="0078305D">
        <w:rPr>
          <w:i/>
        </w:rPr>
        <w:t>Округление</w:t>
      </w:r>
      <w:r w:rsidR="00AF4D09" w:rsidRPr="0078305D">
        <w:t xml:space="preserve"> числовых значений величин до первого, второго, третьего и т.д. десятичного знака для различных типов размеров, марок и т.п. изделий одного наименования должно быть одинаковым. </w:t>
      </w:r>
    </w:p>
    <w:p w14:paraId="37AD6323" w14:textId="0E479A22" w:rsidR="00AF4D09" w:rsidRPr="0078305D" w:rsidRDefault="00AF4D09" w:rsidP="00AF4D09">
      <w:r w:rsidRPr="0078305D">
        <w:t>Например: 1,50; 1,75; 2,00.</w:t>
      </w:r>
    </w:p>
    <w:p w14:paraId="11C10538" w14:textId="3D44AA57" w:rsidR="00AF4D09" w:rsidRPr="0078305D" w:rsidRDefault="00530C8D" w:rsidP="00AF4D09">
      <w:r w:rsidRPr="00AF4D09">
        <w:rPr>
          <w:b/>
          <w:bCs/>
        </w:rPr>
        <w:t>2.8.</w:t>
      </w:r>
      <w:r>
        <w:rPr>
          <w:b/>
          <w:bCs/>
        </w:rPr>
        <w:t xml:space="preserve">9 </w:t>
      </w:r>
      <w:r w:rsidR="00AF4D09" w:rsidRPr="00530C8D">
        <w:rPr>
          <w:bCs/>
          <w:iCs/>
        </w:rPr>
        <w:t>Дробные числа</w:t>
      </w:r>
      <w:r w:rsidR="00AF4D09" w:rsidRPr="0078305D">
        <w:t xml:space="preserve"> необходимо приводить в виде десятичных дробей, за исключением размеров в дюймах, которые следует записывать ¼ '' (но не </w:t>
      </w:r>
      <w:r w:rsidR="0042725C" w:rsidRPr="004F48B0">
        <w:rPr>
          <w:noProof/>
          <w:position w:val="-24"/>
        </w:rPr>
        <w:object w:dxaOrig="240" w:dyaOrig="620" w14:anchorId="784A70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pt;height:30pt;mso-width-percent:0;mso-height-percent:0;mso-width-percent:0;mso-height-percent:0" o:ole="" fillcolor="window">
            <v:imagedata r:id="rId36" o:title=""/>
          </v:shape>
          <o:OLEObject Type="Embed" ProgID="Equation.3" ShapeID="_x0000_i1025" DrawAspect="Content" ObjectID="_1801250496" r:id="rId37"/>
        </w:object>
      </w:r>
      <w:r w:rsidR="00AF4D09" w:rsidRPr="0078305D">
        <w:t>'').</w:t>
      </w:r>
    </w:p>
    <w:p w14:paraId="34F1DE1B" w14:textId="645A60AB" w:rsidR="00AF4D09" w:rsidRDefault="00530C8D" w:rsidP="00AF4D09">
      <w:r w:rsidRPr="00AF4D09">
        <w:rPr>
          <w:b/>
          <w:bCs/>
        </w:rPr>
        <w:t>2.8.</w:t>
      </w:r>
      <w:r>
        <w:rPr>
          <w:b/>
          <w:bCs/>
        </w:rPr>
        <w:t xml:space="preserve">10 </w:t>
      </w:r>
      <w:r w:rsidR="00AF4D09" w:rsidRPr="0078305D">
        <w:t>При невозможности выразить числовое значение в виде десятичной дроби, допускается записывать в виде простой дроби, в одну строку через косую черту, например 5/32; (50А – 4С)</w:t>
      </w:r>
      <w:proofErr w:type="gramStart"/>
      <w:r w:rsidR="00AF4D09" w:rsidRPr="0078305D">
        <w:t>/(</w:t>
      </w:r>
      <w:proofErr w:type="gramEnd"/>
      <w:r w:rsidR="00AF4D09" w:rsidRPr="0078305D">
        <w:t>40В + 20).</w:t>
      </w:r>
    </w:p>
    <w:p w14:paraId="5C6F7626" w14:textId="39D36CB1" w:rsidR="00517C17" w:rsidRDefault="00945E8D" w:rsidP="00945E8D">
      <w:pPr>
        <w:pStyle w:val="2"/>
      </w:pPr>
      <w:r>
        <w:t>2.</w:t>
      </w:r>
      <w:r w:rsidR="004F48B0">
        <w:t>9</w:t>
      </w:r>
      <w:r>
        <w:t xml:space="preserve"> </w:t>
      </w:r>
      <w:r>
        <w:rPr>
          <w:shd w:val="clear" w:color="auto" w:fill="FFFFFF"/>
        </w:rPr>
        <w:t>Поясняющий материал</w:t>
      </w:r>
    </w:p>
    <w:p w14:paraId="1C6A2AFB" w14:textId="6E2FF5DF" w:rsidR="00517C17" w:rsidRDefault="004F48B0" w:rsidP="00B22942">
      <w:r w:rsidRPr="004F48B0">
        <w:rPr>
          <w:b/>
          <w:bCs/>
        </w:rPr>
        <w:t xml:space="preserve">2.9.1 </w:t>
      </w:r>
      <w:r>
        <w:t>К поясняющему материалу относятся:</w:t>
      </w:r>
    </w:p>
    <w:p w14:paraId="0B75ACED" w14:textId="61B95F5B" w:rsidR="004F48B0" w:rsidRDefault="004F48B0" w:rsidP="00083C1E">
      <w:pPr>
        <w:pStyle w:val="a"/>
        <w:numPr>
          <w:ilvl w:val="1"/>
          <w:numId w:val="14"/>
        </w:numPr>
        <w:ind w:left="0" w:firstLine="851"/>
      </w:pPr>
      <w:r>
        <w:t>рисунки;</w:t>
      </w:r>
    </w:p>
    <w:p w14:paraId="1DAB6E1B" w14:textId="720FBAC9" w:rsidR="004F48B0" w:rsidRDefault="004F48B0" w:rsidP="00083C1E">
      <w:pPr>
        <w:pStyle w:val="a"/>
        <w:numPr>
          <w:ilvl w:val="1"/>
          <w:numId w:val="14"/>
        </w:numPr>
        <w:ind w:left="0" w:firstLine="851"/>
      </w:pPr>
      <w:r>
        <w:t>таблицы;</w:t>
      </w:r>
    </w:p>
    <w:p w14:paraId="16E100DE" w14:textId="42CD66CC" w:rsidR="004F48B0" w:rsidRDefault="004F48B0" w:rsidP="00083C1E">
      <w:pPr>
        <w:pStyle w:val="a"/>
        <w:numPr>
          <w:ilvl w:val="1"/>
          <w:numId w:val="14"/>
        </w:numPr>
        <w:ind w:left="0" w:firstLine="851"/>
      </w:pPr>
      <w:r>
        <w:t>формулы;</w:t>
      </w:r>
    </w:p>
    <w:p w14:paraId="4E3BC987" w14:textId="0FCE8049" w:rsidR="004F48B0" w:rsidRDefault="004F48B0" w:rsidP="00083C1E">
      <w:pPr>
        <w:pStyle w:val="a"/>
        <w:numPr>
          <w:ilvl w:val="1"/>
          <w:numId w:val="14"/>
        </w:numPr>
        <w:ind w:left="0" w:firstLine="851"/>
      </w:pPr>
      <w:r>
        <w:t>листинг кода;</w:t>
      </w:r>
    </w:p>
    <w:p w14:paraId="540ACEE2" w14:textId="710ACA56" w:rsidR="004F48B0" w:rsidRDefault="004F48B0" w:rsidP="00083C1E">
      <w:pPr>
        <w:pStyle w:val="a"/>
        <w:numPr>
          <w:ilvl w:val="1"/>
          <w:numId w:val="14"/>
        </w:numPr>
        <w:ind w:left="0" w:firstLine="851"/>
      </w:pPr>
      <w:r>
        <w:t>схемы алгоритмов.</w:t>
      </w:r>
    </w:p>
    <w:p w14:paraId="2CBFFFF9" w14:textId="5E536A8B" w:rsidR="004F48B0" w:rsidRDefault="004F48B0" w:rsidP="00E87B44">
      <w:r w:rsidRPr="004F48B0">
        <w:rPr>
          <w:b/>
          <w:bCs/>
        </w:rPr>
        <w:t>2.9.</w:t>
      </w:r>
      <w:r>
        <w:rPr>
          <w:b/>
          <w:bCs/>
        </w:rPr>
        <w:t xml:space="preserve">2 </w:t>
      </w:r>
      <w:r w:rsidRPr="004F48B0">
        <w:t>Не допускается приводить поясняющий материал без текста с его описанием.</w:t>
      </w:r>
      <w:r w:rsidR="00121870">
        <w:t xml:space="preserve"> На любой поясняющий материал должны быть ссылка в тексте.</w:t>
      </w:r>
    </w:p>
    <w:p w14:paraId="2C9222F2" w14:textId="5B23DBED" w:rsidR="00291F94" w:rsidRPr="007D18C8" w:rsidRDefault="00291F94" w:rsidP="00E87B44">
      <w:r w:rsidRPr="004F48B0">
        <w:rPr>
          <w:b/>
          <w:bCs/>
        </w:rPr>
        <w:lastRenderedPageBreak/>
        <w:t>2.9.</w:t>
      </w:r>
      <w:r>
        <w:rPr>
          <w:b/>
          <w:bCs/>
        </w:rPr>
        <w:t xml:space="preserve">3 </w:t>
      </w:r>
      <w:r w:rsidRPr="007D18C8">
        <w:t>Поясняющий материал</w:t>
      </w:r>
      <w:r w:rsidR="007D18C8">
        <w:t xml:space="preserve"> (кроме формул)</w:t>
      </w:r>
      <w:r w:rsidRPr="007D18C8">
        <w:t xml:space="preserve"> приводится на той</w:t>
      </w:r>
      <w:r w:rsidR="007D18C8" w:rsidRPr="007D18C8">
        <w:t>-</w:t>
      </w:r>
      <w:r w:rsidRPr="007D18C8">
        <w:t>же странице, где на него приводится ссылка</w:t>
      </w:r>
      <w:r w:rsidR="007D18C8" w:rsidRPr="007D18C8">
        <w:t xml:space="preserve"> или на следующей странице.</w:t>
      </w:r>
    </w:p>
    <w:p w14:paraId="3F0CAAE6" w14:textId="515B949F" w:rsidR="004F48B0" w:rsidRDefault="00E87B44" w:rsidP="00E87B44">
      <w:pPr>
        <w:pStyle w:val="3"/>
      </w:pPr>
      <w:r>
        <w:t xml:space="preserve">2.9.1 Иллюстрации </w:t>
      </w:r>
    </w:p>
    <w:p w14:paraId="2381D12E" w14:textId="77777777" w:rsidR="00E87B44" w:rsidRDefault="00E87B44" w:rsidP="00E87B44">
      <w:r w:rsidRPr="00E87B44">
        <w:rPr>
          <w:b/>
          <w:bCs/>
        </w:rPr>
        <w:t xml:space="preserve">2.9.1.1 </w:t>
      </w:r>
      <w:r w:rsidRPr="003C55E5">
        <w:t xml:space="preserve">Иллюстрации могут быть расположены как по тексту документа (возможно ближе к соответствующим частям текста), так и в конце его (в приложениях). </w:t>
      </w:r>
    </w:p>
    <w:p w14:paraId="1B6E764F" w14:textId="7BCC47BB" w:rsidR="00E87B44" w:rsidRPr="003C55E5" w:rsidRDefault="00E87B44" w:rsidP="00E87B44">
      <w:r w:rsidRPr="00E87B44">
        <w:rPr>
          <w:b/>
          <w:bCs/>
        </w:rPr>
        <w:t>2.9.1.</w:t>
      </w:r>
      <w:r>
        <w:rPr>
          <w:b/>
          <w:bCs/>
        </w:rPr>
        <w:t xml:space="preserve">2 </w:t>
      </w:r>
      <w:r w:rsidRPr="003C55E5">
        <w:t xml:space="preserve">Иллюстрации следует размещать так, чтобы их можно было рассматривать без поворота записки. Если такое размещение невозможно, то рисунок располагают так, чтобы для его рассмотрения надо было повернуть </w:t>
      </w:r>
      <w:r>
        <w:t xml:space="preserve">пояснительную </w:t>
      </w:r>
      <w:r w:rsidRPr="003C55E5">
        <w:t>записку по часовой стрелке.</w:t>
      </w:r>
      <w:r>
        <w:t xml:space="preserve"> </w:t>
      </w:r>
      <w:r w:rsidRPr="00E87B44">
        <w:rPr>
          <w:color w:val="auto"/>
        </w:rPr>
        <w:t xml:space="preserve">В таком случае ориентация в параметрах страницы изменяется с </w:t>
      </w:r>
      <w:proofErr w:type="spellStart"/>
      <w:r w:rsidRPr="00E87B44">
        <w:rPr>
          <w:color w:val="auto"/>
        </w:rPr>
        <w:t>книжнои</w:t>
      </w:r>
      <w:proofErr w:type="spellEnd"/>
      <w:r w:rsidRPr="00E87B44">
        <w:rPr>
          <w:color w:val="auto"/>
        </w:rPr>
        <w:t xml:space="preserve">̆ на альбомную. </w:t>
      </w:r>
    </w:p>
    <w:p w14:paraId="77BD7A9B" w14:textId="682E0E58" w:rsidR="00E87B44" w:rsidRPr="003C55E5" w:rsidRDefault="00323CF5" w:rsidP="00E87B44">
      <w:r w:rsidRPr="00E87B44">
        <w:rPr>
          <w:b/>
          <w:bCs/>
        </w:rPr>
        <w:t>2.9.1.</w:t>
      </w:r>
      <w:r>
        <w:rPr>
          <w:b/>
          <w:bCs/>
        </w:rPr>
        <w:t xml:space="preserve">3 </w:t>
      </w:r>
      <w:r w:rsidR="00E87B44" w:rsidRPr="003C55E5">
        <w:t xml:space="preserve">Иллюстрации, за исключением иллюстраций приложений, следует </w:t>
      </w:r>
      <w:r w:rsidR="00E87B44" w:rsidRPr="00121870">
        <w:rPr>
          <w:bCs/>
          <w:iCs/>
        </w:rPr>
        <w:t>нумеровать</w:t>
      </w:r>
      <w:r w:rsidR="00E87B44" w:rsidRPr="003C55E5">
        <w:t xml:space="preserve"> арабскими цифрами сквозной нумерацией. Если рисунок один, то он обозначается “Рисунок 1”.</w:t>
      </w:r>
    </w:p>
    <w:p w14:paraId="48F45519" w14:textId="77777777" w:rsidR="00323CF5" w:rsidRDefault="00323CF5" w:rsidP="00E87B44">
      <w:r w:rsidRPr="00E87B44">
        <w:rPr>
          <w:b/>
          <w:bCs/>
        </w:rPr>
        <w:t>2.9.1.</w:t>
      </w:r>
      <w:r>
        <w:rPr>
          <w:b/>
          <w:bCs/>
        </w:rPr>
        <w:t xml:space="preserve">4 </w:t>
      </w:r>
      <w:r w:rsidR="00E87B44" w:rsidRPr="003C55E5">
        <w:t xml:space="preserve">Иллюстрации каждого приложения обозначают отдельной нумерацией арабскими цифрами с добавлением перед цифрой обозначения приложения. </w:t>
      </w:r>
    </w:p>
    <w:p w14:paraId="3B157835" w14:textId="155DC251" w:rsidR="00E87B44" w:rsidRPr="003C55E5" w:rsidRDefault="00E87B44" w:rsidP="00E87B44">
      <w:r w:rsidRPr="00121870">
        <w:rPr>
          <w:b/>
          <w:bCs/>
          <w:i/>
          <w:iCs/>
        </w:rPr>
        <w:t>Например:</w:t>
      </w:r>
      <w:r w:rsidRPr="003C55E5">
        <w:t xml:space="preserve"> Рисунок А.3.</w:t>
      </w:r>
    </w:p>
    <w:p w14:paraId="02D30382" w14:textId="77777777" w:rsidR="00323CF5" w:rsidRDefault="00323CF5" w:rsidP="00E87B44">
      <w:r w:rsidRPr="00E87B44">
        <w:rPr>
          <w:b/>
          <w:bCs/>
        </w:rPr>
        <w:t>2.9.1.</w:t>
      </w:r>
      <w:r>
        <w:rPr>
          <w:b/>
          <w:bCs/>
        </w:rPr>
        <w:t xml:space="preserve">5 </w:t>
      </w:r>
      <w:r w:rsidR="00E87B44" w:rsidRPr="003C55E5">
        <w:t xml:space="preserve">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</w:t>
      </w:r>
    </w:p>
    <w:p w14:paraId="41B1524F" w14:textId="6F0736ED" w:rsidR="00E87B44" w:rsidRPr="003C55E5" w:rsidRDefault="00E87B44" w:rsidP="00E87B44">
      <w:r w:rsidRPr="00121870">
        <w:rPr>
          <w:b/>
          <w:bCs/>
          <w:i/>
          <w:iCs/>
        </w:rPr>
        <w:t>Например:</w:t>
      </w:r>
      <w:r w:rsidRPr="003C55E5">
        <w:t xml:space="preserve"> Рисунок 1.1.</w:t>
      </w:r>
    </w:p>
    <w:p w14:paraId="4AAF7E5C" w14:textId="68D61E67" w:rsidR="00E87B44" w:rsidRPr="003C55E5" w:rsidRDefault="00323CF5" w:rsidP="00E87B44">
      <w:r w:rsidRPr="00E87B44">
        <w:rPr>
          <w:b/>
          <w:bCs/>
        </w:rPr>
        <w:t>2.9.1.</w:t>
      </w:r>
      <w:r>
        <w:rPr>
          <w:b/>
          <w:bCs/>
        </w:rPr>
        <w:t xml:space="preserve">6 </w:t>
      </w:r>
      <w:r w:rsidR="00E87B44" w:rsidRPr="003C55E5">
        <w:t xml:space="preserve">При </w:t>
      </w:r>
      <w:r w:rsidR="00E87B44" w:rsidRPr="00121870">
        <w:rPr>
          <w:bCs/>
          <w:iCs/>
        </w:rPr>
        <w:t>ссылка</w:t>
      </w:r>
      <w:r w:rsidR="00E87B44" w:rsidRPr="003C55E5">
        <w:rPr>
          <w:b/>
          <w:i/>
        </w:rPr>
        <w:t>х</w:t>
      </w:r>
      <w:r w:rsidR="00E87B44" w:rsidRPr="003C55E5">
        <w:t xml:space="preserve"> на иллюстрации следует писать “… в соответствии с рисунком 2” при сквозной нумерации и “… в соответствии с рисунком 1.2” при нумерации в пределах раздела.</w:t>
      </w:r>
    </w:p>
    <w:p w14:paraId="498F6B35" w14:textId="21E4BE6B" w:rsidR="00E87B44" w:rsidRDefault="00323CF5" w:rsidP="00E87B44">
      <w:r w:rsidRPr="00E87B44">
        <w:rPr>
          <w:b/>
          <w:bCs/>
        </w:rPr>
        <w:t>2.9.1.</w:t>
      </w:r>
      <w:r>
        <w:rPr>
          <w:b/>
          <w:bCs/>
        </w:rPr>
        <w:t xml:space="preserve">7 </w:t>
      </w:r>
      <w:r w:rsidR="00E87B44" w:rsidRPr="003C55E5">
        <w:t xml:space="preserve">Иллюстрации, при необходимости, могут иметь </w:t>
      </w:r>
      <w:r w:rsidR="00E87B44" w:rsidRPr="00C534F3">
        <w:t>наименование</w:t>
      </w:r>
      <w:r w:rsidR="00E87B44" w:rsidRPr="003C55E5">
        <w:t xml:space="preserve"> и </w:t>
      </w:r>
      <w:r w:rsidR="00E87B44" w:rsidRPr="00C534F3">
        <w:t>поясняющие данные</w:t>
      </w:r>
      <w:r w:rsidR="00E87B44" w:rsidRPr="003C55E5">
        <w:t xml:space="preserve"> (подрисуночный текст). Слово “Рисунок” и наименование (без точки в конце) помещают после пояснительных данных и располагают </w:t>
      </w:r>
      <w:r w:rsidR="00E87B44" w:rsidRPr="003C55E5">
        <w:lastRenderedPageBreak/>
        <w:t>симметрично рисунку следующим образом: Рисунок 1 – Детали прибора</w:t>
      </w:r>
      <w:r w:rsidR="00726061">
        <w:t xml:space="preserve"> (</w:t>
      </w:r>
      <w:r w:rsidR="00AE74AF">
        <w:t xml:space="preserve">рис. </w:t>
      </w:r>
      <w:r w:rsidR="00726061">
        <w:t xml:space="preserve"> 2.2</w:t>
      </w:r>
      <w:r w:rsidR="0037707B">
        <w:t>8</w:t>
      </w:r>
      <w:r w:rsidR="00726061">
        <w:t>)</w:t>
      </w:r>
      <w:r w:rsidR="00E87B44" w:rsidRPr="003C55E5">
        <w:t xml:space="preserve">. </w:t>
      </w:r>
      <w:r w:rsidR="00E87B44" w:rsidRPr="00C534F3">
        <w:t>Так выглядит ссылка на рисунок 1.</w:t>
      </w:r>
    </w:p>
    <w:p w14:paraId="2674F3C9" w14:textId="59C7D664" w:rsidR="00323CF5" w:rsidRDefault="00323CF5" w:rsidP="00726061">
      <w:pPr>
        <w:pStyle w:val="a5"/>
      </w:pPr>
      <w:r w:rsidRPr="00323CF5">
        <w:rPr>
          <w:noProof/>
        </w:rPr>
        <w:drawing>
          <wp:inline distT="0" distB="0" distL="0" distR="0" wp14:anchorId="6278A985" wp14:editId="62955B65">
            <wp:extent cx="5222631" cy="1835834"/>
            <wp:effectExtent l="0" t="0" r="0" b="5715"/>
            <wp:docPr id="121995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52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50" cy="18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ECA6" w14:textId="77969EE6" w:rsidR="00726061" w:rsidRPr="00C534F3" w:rsidRDefault="00726061" w:rsidP="00726061">
      <w:pPr>
        <w:pStyle w:val="a5"/>
      </w:pPr>
      <w:r>
        <w:t>Рисунок 2.2</w:t>
      </w:r>
      <w:r w:rsidR="0037707B">
        <w:t>8</w:t>
      </w:r>
    </w:p>
    <w:p w14:paraId="4A905C90" w14:textId="7C1845C8" w:rsidR="00291F94" w:rsidRPr="003C55E5" w:rsidRDefault="00291F94" w:rsidP="00291F94">
      <w:pPr>
        <w:widowControl w:val="0"/>
        <w:ind w:firstLine="851"/>
        <w:rPr>
          <w:sz w:val="32"/>
          <w:szCs w:val="32"/>
        </w:rPr>
      </w:pPr>
      <w:r w:rsidRPr="00E87B44">
        <w:rPr>
          <w:b/>
          <w:bCs/>
        </w:rPr>
        <w:t>2.9.1.</w:t>
      </w:r>
      <w:r>
        <w:rPr>
          <w:b/>
          <w:bCs/>
        </w:rPr>
        <w:t xml:space="preserve">8 </w:t>
      </w:r>
      <w:r w:rsidRPr="003C55E5">
        <w:rPr>
          <w:sz w:val="32"/>
          <w:szCs w:val="32"/>
        </w:rPr>
        <w:t>Если рисунок не вмещается на один лист, его допускается располагать на нескольких соседних листах. При этом поясняющие данные повторяют на каждом листе, и на каждом листе указывается его порядковый номер. Наименование помещают только на первом листе и располагают следующим образом:</w:t>
      </w:r>
    </w:p>
    <w:p w14:paraId="1F3BE817" w14:textId="77777777" w:rsidR="00291F94" w:rsidRPr="00291F94" w:rsidRDefault="00291F94" w:rsidP="00083C1E">
      <w:pPr>
        <w:pStyle w:val="a"/>
        <w:numPr>
          <w:ilvl w:val="1"/>
          <w:numId w:val="14"/>
        </w:numPr>
        <w:ind w:left="0" w:firstLine="851"/>
      </w:pPr>
      <w:r w:rsidRPr="00291F94">
        <w:t>на первом листе: Рисунок 1 – Детали прибора, лист 1</w:t>
      </w:r>
    </w:p>
    <w:p w14:paraId="584383C9" w14:textId="77777777" w:rsidR="00291F94" w:rsidRPr="00291F94" w:rsidRDefault="00291F94" w:rsidP="00083C1E">
      <w:pPr>
        <w:pStyle w:val="a"/>
        <w:numPr>
          <w:ilvl w:val="1"/>
          <w:numId w:val="14"/>
        </w:numPr>
        <w:ind w:left="0" w:firstLine="851"/>
      </w:pPr>
      <w:r w:rsidRPr="00291F94">
        <w:t>на втором листе (и последующих): Рисунок 1, лист 2.</w:t>
      </w:r>
    </w:p>
    <w:p w14:paraId="780504AB" w14:textId="6D5C20E1" w:rsidR="00291F94" w:rsidRPr="00291F94" w:rsidRDefault="00291F94" w:rsidP="00291F94">
      <w:pPr>
        <w:pStyle w:val="3"/>
      </w:pPr>
      <w:r w:rsidRPr="00291F94">
        <w:t>2.9.2 Таблицы</w:t>
      </w:r>
    </w:p>
    <w:p w14:paraId="50FB4E70" w14:textId="7D961447" w:rsidR="00291F94" w:rsidRDefault="00291F94" w:rsidP="00291F94">
      <w:r w:rsidRPr="00291F94">
        <w:rPr>
          <w:b/>
          <w:bCs/>
          <w:iCs/>
        </w:rPr>
        <w:t>2.9.2.1</w:t>
      </w:r>
      <w:r>
        <w:rPr>
          <w:i/>
        </w:rPr>
        <w:t xml:space="preserve"> </w:t>
      </w:r>
      <w:r w:rsidRPr="00291F94">
        <w:rPr>
          <w:iCs/>
        </w:rPr>
        <w:t>Название</w:t>
      </w:r>
      <w:r w:rsidRPr="003C55E5">
        <w:t xml:space="preserve"> таблицы, при его наличии, должно отражать ее содержание, быть точным, кратким. Название следует помещать над таблицей</w:t>
      </w:r>
      <w:r>
        <w:t xml:space="preserve"> (</w:t>
      </w:r>
      <w:r w:rsidR="00AE74AF">
        <w:t xml:space="preserve">рис. </w:t>
      </w:r>
      <w:r>
        <w:t xml:space="preserve"> 2.2</w:t>
      </w:r>
      <w:r w:rsidR="0037707B">
        <w:t>9</w:t>
      </w:r>
      <w:r>
        <w:t>)</w:t>
      </w:r>
      <w:r w:rsidRPr="003C55E5">
        <w:t>.</w:t>
      </w:r>
    </w:p>
    <w:p w14:paraId="44771B54" w14:textId="12C87EB9" w:rsidR="00291F94" w:rsidRDefault="00291F94" w:rsidP="00291F94">
      <w:pPr>
        <w:pStyle w:val="a5"/>
      </w:pPr>
      <w:r w:rsidRPr="00291F94">
        <w:rPr>
          <w:noProof/>
        </w:rPr>
        <w:drawing>
          <wp:inline distT="0" distB="0" distL="0" distR="0" wp14:anchorId="30B2347B" wp14:editId="3F943225">
            <wp:extent cx="5562600" cy="1574800"/>
            <wp:effectExtent l="0" t="0" r="0" b="0"/>
            <wp:docPr id="177518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85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0518" w14:textId="4658ED0B" w:rsidR="00291F94" w:rsidRPr="00C534F3" w:rsidRDefault="00291F94" w:rsidP="00291F94">
      <w:pPr>
        <w:pStyle w:val="a5"/>
      </w:pPr>
      <w:r>
        <w:t>Рисунок 2.2</w:t>
      </w:r>
      <w:r w:rsidR="0037707B">
        <w:t>9</w:t>
      </w:r>
    </w:p>
    <w:p w14:paraId="2449EB4C" w14:textId="164DB0AB" w:rsidR="00291F94" w:rsidRDefault="00291F94" w:rsidP="00291F94">
      <w:r w:rsidRPr="00291F94">
        <w:rPr>
          <w:b/>
          <w:bCs/>
          <w:iCs/>
        </w:rPr>
        <w:lastRenderedPageBreak/>
        <w:t>2.9.2.</w:t>
      </w:r>
      <w:r>
        <w:rPr>
          <w:b/>
          <w:bCs/>
          <w:iCs/>
        </w:rPr>
        <w:t xml:space="preserve">2 </w:t>
      </w:r>
      <w:r w:rsidRPr="003C55E5">
        <w:t>При переносе части таблицы на ту же или другие страницы название помещают только над первой частью таблицы</w:t>
      </w:r>
      <w:r w:rsidR="00121870">
        <w:t xml:space="preserve"> (</w:t>
      </w:r>
      <w:r w:rsidR="00AE74AF">
        <w:t xml:space="preserve">рис. </w:t>
      </w:r>
      <w:r w:rsidR="00121870">
        <w:t xml:space="preserve"> 2.</w:t>
      </w:r>
      <w:r w:rsidR="0037707B">
        <w:t>30</w:t>
      </w:r>
      <w:r w:rsidR="00121870">
        <w:t>)</w:t>
      </w:r>
      <w:r w:rsidRPr="003C55E5">
        <w:t>.</w:t>
      </w:r>
    </w:p>
    <w:p w14:paraId="0700B3E2" w14:textId="14B47241" w:rsidR="00121870" w:rsidRDefault="00121870" w:rsidP="00121870">
      <w:pPr>
        <w:pStyle w:val="a5"/>
      </w:pPr>
      <w:r w:rsidRPr="00121870">
        <w:rPr>
          <w:noProof/>
        </w:rPr>
        <w:drawing>
          <wp:inline distT="0" distB="0" distL="0" distR="0" wp14:anchorId="698FE6C7" wp14:editId="3E261B80">
            <wp:extent cx="5252936" cy="4834224"/>
            <wp:effectExtent l="0" t="0" r="5080" b="5080"/>
            <wp:docPr id="189276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88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5619" cy="48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9104" w14:textId="6DFE2EB6" w:rsidR="00121870" w:rsidRPr="00C534F3" w:rsidRDefault="00121870" w:rsidP="00121870">
      <w:pPr>
        <w:pStyle w:val="a5"/>
      </w:pPr>
      <w:r>
        <w:t>Рисунок 2.</w:t>
      </w:r>
      <w:r w:rsidR="0037707B">
        <w:t>30</w:t>
      </w:r>
    </w:p>
    <w:p w14:paraId="707A4558" w14:textId="5FD051D8" w:rsidR="00291F94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3 </w:t>
      </w:r>
      <w:r w:rsidR="00291F94" w:rsidRPr="003C55E5">
        <w:t xml:space="preserve">Таблицы, за исключением таблиц приложений, следует </w:t>
      </w:r>
      <w:r w:rsidR="00291F94" w:rsidRPr="00121870">
        <w:rPr>
          <w:bCs/>
          <w:iCs/>
        </w:rPr>
        <w:t>нумероват</w:t>
      </w:r>
      <w:r w:rsidR="00291F94" w:rsidRPr="003C55E5">
        <w:rPr>
          <w:i/>
        </w:rPr>
        <w:t>ь</w:t>
      </w:r>
      <w:r w:rsidR="00291F94" w:rsidRPr="003C55E5">
        <w:t xml:space="preserve"> арабскими цифрами сквозной нумерацией.</w:t>
      </w:r>
    </w:p>
    <w:p w14:paraId="38028DD9" w14:textId="0A48FA76" w:rsidR="00121870" w:rsidRDefault="00121870" w:rsidP="00121870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4 </w:t>
      </w:r>
      <w:r w:rsidRPr="003C55E5">
        <w:t>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</w:t>
      </w:r>
    </w:p>
    <w:p w14:paraId="550887C9" w14:textId="77777777" w:rsidR="00121870" w:rsidRPr="003C55E5" w:rsidRDefault="00121870" w:rsidP="00121870">
      <w:r w:rsidRPr="00121870">
        <w:rPr>
          <w:b/>
          <w:bCs/>
          <w:i/>
          <w:iCs/>
        </w:rPr>
        <w:t>Например</w:t>
      </w:r>
      <w:r>
        <w:t>: Таблица 2.1.</w:t>
      </w:r>
    </w:p>
    <w:p w14:paraId="1DC33C3A" w14:textId="25F82677" w:rsidR="00291F94" w:rsidRPr="003C55E5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5 </w:t>
      </w:r>
      <w:r w:rsidR="00291F94" w:rsidRPr="003C55E5"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“Таблица 1” или “Таблица В.1”, если она приведена в приложении В.</w:t>
      </w:r>
    </w:p>
    <w:p w14:paraId="68EFC781" w14:textId="328C63AC" w:rsidR="00291F94" w:rsidRDefault="00121870" w:rsidP="00291F94">
      <w:r w:rsidRPr="00291F94">
        <w:rPr>
          <w:b/>
          <w:bCs/>
          <w:iCs/>
        </w:rPr>
        <w:lastRenderedPageBreak/>
        <w:t>2.9.2.</w:t>
      </w:r>
      <w:r>
        <w:rPr>
          <w:b/>
          <w:bCs/>
          <w:iCs/>
        </w:rPr>
        <w:t xml:space="preserve">5 </w:t>
      </w:r>
      <w:r w:rsidR="00291F94" w:rsidRPr="003C55E5">
        <w:t xml:space="preserve">На все таблицы документа </w:t>
      </w:r>
      <w:r w:rsidR="00291F94" w:rsidRPr="003C55E5">
        <w:rPr>
          <w:i/>
        </w:rPr>
        <w:t>должны быть приведены ссылки</w:t>
      </w:r>
      <w:r w:rsidR="00291F94" w:rsidRPr="003C55E5">
        <w:t xml:space="preserve"> в тексте документа, при ссылке следует писать слово “таблица” с указанием ее номера.</w:t>
      </w:r>
    </w:p>
    <w:p w14:paraId="51C59DF8" w14:textId="00A7B6AB" w:rsidR="00291F94" w:rsidRPr="003C55E5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6 </w:t>
      </w:r>
      <w:r w:rsidR="00291F94" w:rsidRPr="00121870">
        <w:rPr>
          <w:bCs/>
          <w:iCs/>
        </w:rPr>
        <w:t>Заголовки граф и строк</w:t>
      </w:r>
      <w:r w:rsidR="00291F94" w:rsidRPr="003C55E5">
        <w:t xml:space="preserve"> таблицы следует писать с прописной буквы, а </w:t>
      </w:r>
      <w:r w:rsidR="00291F94" w:rsidRPr="00121870">
        <w:rPr>
          <w:bCs/>
          <w:iCs/>
        </w:rPr>
        <w:t>подзаголовки</w:t>
      </w:r>
      <w:r w:rsidR="00291F94" w:rsidRPr="003C55E5">
        <w:t xml:space="preserve"> граф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Заголовки и подзаголовки граф указывают в единственном числе.</w:t>
      </w:r>
    </w:p>
    <w:p w14:paraId="254A0178" w14:textId="3886EDDB" w:rsidR="00291F94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7 </w:t>
      </w:r>
      <w:r w:rsidR="00291F94" w:rsidRPr="003C55E5">
        <w:t xml:space="preserve">Разделять заголовки и подзаголовки боковика и граф диагональными линиями </w:t>
      </w:r>
      <w:r w:rsidR="00291F94" w:rsidRPr="00121870">
        <w:rPr>
          <w:iCs/>
        </w:rPr>
        <w:t>не допускается</w:t>
      </w:r>
      <w:r w:rsidR="00291F94" w:rsidRPr="003C55E5">
        <w:t>.</w:t>
      </w:r>
    </w:p>
    <w:p w14:paraId="59D636D5" w14:textId="1CD83CA6" w:rsidR="00121870" w:rsidRPr="003C55E5" w:rsidRDefault="00121870" w:rsidP="00121870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8 </w:t>
      </w:r>
      <w:r w:rsidRPr="003C55E5">
        <w:t>Заголовки граф, как правило, записывают параллельно строкам таблицы. При необходимости допускается перпендикулярное расположение заголовков граф.</w:t>
      </w:r>
    </w:p>
    <w:p w14:paraId="643C4F5C" w14:textId="04B6C0D4" w:rsidR="00291F94" w:rsidRPr="003C55E5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9 </w:t>
      </w:r>
      <w:r w:rsidR="00291F94" w:rsidRPr="003C55E5">
        <w:t>Высота строк таблицы должна быть не менее 8 мм.</w:t>
      </w:r>
    </w:p>
    <w:p w14:paraId="78BD7594" w14:textId="716AECB1" w:rsidR="00291F94" w:rsidRPr="003C55E5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10 </w:t>
      </w:r>
      <w:r w:rsidR="00291F94" w:rsidRPr="003C55E5">
        <w:t xml:space="preserve">Таблицу, в зависимости от ее размера, помещают под текстом, в котором впервые дана ссылка на нее, или на следующей странице, а при необходимости, в приложении к документу. </w:t>
      </w:r>
    </w:p>
    <w:p w14:paraId="6B06C924" w14:textId="77777777" w:rsidR="00121870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11 </w:t>
      </w:r>
      <w:r w:rsidR="00291F94" w:rsidRPr="003C55E5">
        <w:t xml:space="preserve">Если строки или графы таблицы выходят за формат страницы, ее </w:t>
      </w:r>
      <w:r w:rsidR="00291F94" w:rsidRPr="003C55E5">
        <w:rPr>
          <w:b/>
          <w:i/>
        </w:rPr>
        <w:t>делят на части</w:t>
      </w:r>
      <w:r w:rsidR="00291F94" w:rsidRPr="003C55E5">
        <w:t xml:space="preserve">, помещая одну часть под другой или рядом, при этом в каждой части таблицы повторяют ее </w:t>
      </w:r>
      <w:r>
        <w:t>шапку</w:t>
      </w:r>
      <w:r w:rsidR="00291F94" w:rsidRPr="003C55E5">
        <w:t xml:space="preserve"> или боковик. </w:t>
      </w:r>
    </w:p>
    <w:p w14:paraId="1754A3F5" w14:textId="3419BD8D" w:rsidR="00291F94" w:rsidRPr="003C55E5" w:rsidRDefault="00121870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12 </w:t>
      </w:r>
      <w:r w:rsidR="00291F94" w:rsidRPr="003C55E5">
        <w:t xml:space="preserve">При делении таблицы на части допускается ее </w:t>
      </w:r>
      <w:r>
        <w:t>шапку</w:t>
      </w:r>
      <w:r w:rsidR="00291F94" w:rsidRPr="003C55E5">
        <w:t xml:space="preserve"> или боковик заменять соответственно номером граф или строк. При этом нумеруют арабскими цифрами графы и (или) строки первой части таблицы</w:t>
      </w:r>
      <w:r w:rsidR="009724B5">
        <w:t xml:space="preserve"> (</w:t>
      </w:r>
      <w:r w:rsidR="00AE74AF">
        <w:t xml:space="preserve">рис. </w:t>
      </w:r>
      <w:r w:rsidR="009724B5">
        <w:t xml:space="preserve"> 2.</w:t>
      </w:r>
      <w:r w:rsidR="0037707B">
        <w:t>31</w:t>
      </w:r>
      <w:r w:rsidR="009724B5">
        <w:t>)</w:t>
      </w:r>
      <w:r w:rsidR="00291F94" w:rsidRPr="003C55E5">
        <w:t>.</w:t>
      </w:r>
    </w:p>
    <w:p w14:paraId="2522A4C7" w14:textId="414FB923" w:rsidR="00291F94" w:rsidRPr="003C55E5" w:rsidRDefault="009724B5" w:rsidP="00291F94">
      <w:r w:rsidRPr="00291F94">
        <w:rPr>
          <w:b/>
          <w:bCs/>
          <w:iCs/>
        </w:rPr>
        <w:t>2.9.2.</w:t>
      </w:r>
      <w:r>
        <w:rPr>
          <w:b/>
          <w:bCs/>
          <w:iCs/>
        </w:rPr>
        <w:t xml:space="preserve">13 </w:t>
      </w:r>
      <w:r w:rsidR="00291F94" w:rsidRPr="003C55E5">
        <w:t xml:space="preserve">Слово </w:t>
      </w:r>
      <w:r w:rsidR="00291F94" w:rsidRPr="003C55E5">
        <w:rPr>
          <w:i/>
        </w:rPr>
        <w:t>“Таблица”</w:t>
      </w:r>
      <w:r w:rsidR="00291F94" w:rsidRPr="003C55E5">
        <w:t xml:space="preserve"> указывают один раз слева над первой частью таблицы, над другими частями пишут </w:t>
      </w:r>
      <w:r w:rsidR="00291F94" w:rsidRPr="003C55E5">
        <w:rPr>
          <w:i/>
        </w:rPr>
        <w:t>слова “Продолжение таблицы”</w:t>
      </w:r>
      <w:r w:rsidR="00291F94" w:rsidRPr="003C55E5">
        <w:t xml:space="preserve"> с указанием номера (обозначения) таблицы</w:t>
      </w:r>
      <w:r>
        <w:t xml:space="preserve"> (</w:t>
      </w:r>
      <w:r w:rsidR="00AE74AF">
        <w:t xml:space="preserve">рис. </w:t>
      </w:r>
      <w:r>
        <w:t xml:space="preserve"> 2.</w:t>
      </w:r>
      <w:r w:rsidR="0037707B">
        <w:t>31</w:t>
      </w:r>
      <w:r>
        <w:t>)</w:t>
      </w:r>
      <w:r w:rsidR="00291F94" w:rsidRPr="003C55E5">
        <w:t>.</w:t>
      </w:r>
    </w:p>
    <w:p w14:paraId="3D1837AA" w14:textId="3E5B1FC7" w:rsidR="00291F94" w:rsidRDefault="009724B5" w:rsidP="00291F94">
      <w:r w:rsidRPr="009724B5">
        <w:rPr>
          <w:b/>
          <w:bCs/>
        </w:rPr>
        <w:t xml:space="preserve">2.9.2.14 </w:t>
      </w:r>
      <w:r w:rsidR="00291F94" w:rsidRPr="003C55E5">
        <w:t>Если в конце страницы таблица прерывается и ее продолжение будет на следующей странице, в первой части таблицы нижнюю горизонтальную линию, ограничивающую таблицу,</w:t>
      </w:r>
      <w:r w:rsidR="00291F94" w:rsidRPr="009724B5">
        <w:t xml:space="preserve"> не проводят</w:t>
      </w:r>
      <w:r>
        <w:t xml:space="preserve"> (</w:t>
      </w:r>
      <w:r w:rsidR="00AE74AF">
        <w:t xml:space="preserve">рис. </w:t>
      </w:r>
      <w:r>
        <w:t xml:space="preserve"> 2.</w:t>
      </w:r>
      <w:r w:rsidR="0037707B">
        <w:t>31</w:t>
      </w:r>
      <w:r>
        <w:t>)</w:t>
      </w:r>
      <w:r w:rsidR="00291F94" w:rsidRPr="009724B5">
        <w:t>.</w:t>
      </w:r>
    </w:p>
    <w:p w14:paraId="364B3076" w14:textId="21551D6E" w:rsidR="009724B5" w:rsidRDefault="009724B5" w:rsidP="009724B5">
      <w:pPr>
        <w:pStyle w:val="a5"/>
      </w:pPr>
      <w:r w:rsidRPr="009724B5">
        <w:rPr>
          <w:noProof/>
        </w:rPr>
        <w:lastRenderedPageBreak/>
        <w:drawing>
          <wp:inline distT="0" distB="0" distL="0" distR="0" wp14:anchorId="5956C2ED" wp14:editId="1C58453C">
            <wp:extent cx="5270802" cy="4309353"/>
            <wp:effectExtent l="0" t="0" r="0" b="0"/>
            <wp:docPr id="34593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305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6284" cy="434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7614" w14:textId="62732D67" w:rsidR="009724B5" w:rsidRPr="00C534F3" w:rsidRDefault="009724B5" w:rsidP="009724B5">
      <w:pPr>
        <w:pStyle w:val="a5"/>
      </w:pPr>
      <w:r>
        <w:t>Рисунок 2.</w:t>
      </w:r>
      <w:r w:rsidR="0037707B">
        <w:t>31</w:t>
      </w:r>
    </w:p>
    <w:p w14:paraId="53EA1FDA" w14:textId="4BB3C3B2" w:rsidR="009724B5" w:rsidRPr="009724B5" w:rsidRDefault="009724B5" w:rsidP="009724B5">
      <w:pPr>
        <w:rPr>
          <w:sz w:val="24"/>
          <w:szCs w:val="24"/>
          <w:lang w:eastAsia="ru-RU"/>
        </w:rPr>
      </w:pPr>
      <w:r w:rsidRPr="009724B5">
        <w:rPr>
          <w:b/>
          <w:bCs/>
        </w:rPr>
        <w:t>2.9.2.1</w:t>
      </w:r>
      <w:r>
        <w:rPr>
          <w:b/>
          <w:bCs/>
        </w:rPr>
        <w:t xml:space="preserve">5 </w:t>
      </w:r>
      <w:r w:rsidRPr="009724B5">
        <w:rPr>
          <w:lang w:eastAsia="ru-RU"/>
        </w:rPr>
        <w:t xml:space="preserve">Заголовки столбцов центрируются по ширине столбца, а заголовки строк выравниваются по левому краю. Заголовки граф и строк таблицы пишутся с </w:t>
      </w:r>
      <w:proofErr w:type="spellStart"/>
      <w:r w:rsidRPr="009724B5">
        <w:rPr>
          <w:lang w:eastAsia="ru-RU"/>
        </w:rPr>
        <w:t>прописнои</w:t>
      </w:r>
      <w:proofErr w:type="spellEnd"/>
      <w:r w:rsidRPr="009724B5">
        <w:rPr>
          <w:lang w:eastAsia="ru-RU"/>
        </w:rPr>
        <w:t xml:space="preserve">̆ буквы в единственном числе, а подзаголовки граф — со </w:t>
      </w:r>
      <w:proofErr w:type="spellStart"/>
      <w:r w:rsidRPr="009724B5">
        <w:rPr>
          <w:lang w:eastAsia="ru-RU"/>
        </w:rPr>
        <w:t>строчнои</w:t>
      </w:r>
      <w:proofErr w:type="spellEnd"/>
      <w:r w:rsidRPr="009724B5">
        <w:rPr>
          <w:lang w:eastAsia="ru-RU"/>
        </w:rPr>
        <w:t xml:space="preserve">̆ буквы, если они составляют одно предложение с заголовком, или с </w:t>
      </w:r>
      <w:proofErr w:type="spellStart"/>
      <w:r w:rsidRPr="009724B5">
        <w:rPr>
          <w:lang w:eastAsia="ru-RU"/>
        </w:rPr>
        <w:t>прописнои</w:t>
      </w:r>
      <w:proofErr w:type="spellEnd"/>
      <w:r w:rsidRPr="009724B5">
        <w:rPr>
          <w:lang w:eastAsia="ru-RU"/>
        </w:rPr>
        <w:t xml:space="preserve">̆ буквы, если они имеют самостоятельное значение. В конце заголовков и подзаголовков таблиц знаки препинания не ставят. </w:t>
      </w:r>
    </w:p>
    <w:p w14:paraId="57D4D7EB" w14:textId="7FBC997D" w:rsidR="009724B5" w:rsidRPr="009724B5" w:rsidRDefault="009724B5" w:rsidP="009724B5">
      <w:pPr>
        <w:rPr>
          <w:sz w:val="24"/>
          <w:szCs w:val="24"/>
          <w:lang w:eastAsia="ru-RU"/>
        </w:rPr>
      </w:pPr>
      <w:r w:rsidRPr="009724B5">
        <w:rPr>
          <w:b/>
          <w:bCs/>
        </w:rPr>
        <w:t>2.9.2.1</w:t>
      </w:r>
      <w:r>
        <w:rPr>
          <w:b/>
          <w:bCs/>
        </w:rPr>
        <w:t xml:space="preserve">5 </w:t>
      </w:r>
      <w:r w:rsidRPr="009724B5">
        <w:rPr>
          <w:lang w:eastAsia="ru-RU"/>
        </w:rPr>
        <w:t xml:space="preserve">Строка, следующая за </w:t>
      </w:r>
      <w:proofErr w:type="spellStart"/>
      <w:r w:rsidRPr="009724B5">
        <w:rPr>
          <w:lang w:eastAsia="ru-RU"/>
        </w:rPr>
        <w:t>таблицеи</w:t>
      </w:r>
      <w:proofErr w:type="spellEnd"/>
      <w:r w:rsidRPr="009724B5">
        <w:rPr>
          <w:lang w:eastAsia="ru-RU"/>
        </w:rPr>
        <w:t xml:space="preserve">̆, печатается с интервалом перед 6 пт. </w:t>
      </w:r>
    </w:p>
    <w:p w14:paraId="1B6C3787" w14:textId="5BA763E9" w:rsidR="009724B5" w:rsidRPr="009724B5" w:rsidRDefault="009724B5" w:rsidP="009724B5">
      <w:pPr>
        <w:rPr>
          <w:sz w:val="24"/>
          <w:szCs w:val="24"/>
          <w:lang w:eastAsia="ru-RU"/>
        </w:rPr>
      </w:pPr>
      <w:r w:rsidRPr="009724B5">
        <w:rPr>
          <w:b/>
          <w:bCs/>
        </w:rPr>
        <w:t>2.9.2.1</w:t>
      </w:r>
      <w:r>
        <w:rPr>
          <w:b/>
          <w:bCs/>
        </w:rPr>
        <w:t>6</w:t>
      </w:r>
      <w:r w:rsidRPr="009724B5">
        <w:rPr>
          <w:lang w:eastAsia="ru-RU"/>
        </w:rPr>
        <w:t xml:space="preserve"> Графу «No п/п» в таблицу не включают. При необходимости нумерации </w:t>
      </w:r>
      <w:proofErr w:type="spellStart"/>
      <w:r w:rsidRPr="009724B5">
        <w:rPr>
          <w:lang w:eastAsia="ru-RU"/>
        </w:rPr>
        <w:t>показателеи</w:t>
      </w:r>
      <w:proofErr w:type="spellEnd"/>
      <w:r w:rsidRPr="009724B5">
        <w:rPr>
          <w:lang w:eastAsia="ru-RU"/>
        </w:rPr>
        <w:t xml:space="preserve">̆ или других данных порядковые номера указывают в левом столбце таблицы перед их наименованием. </w:t>
      </w:r>
    </w:p>
    <w:p w14:paraId="4FFACA0F" w14:textId="3CE55922" w:rsidR="00945E8D" w:rsidRPr="00FB2FF8" w:rsidRDefault="00052C71" w:rsidP="00FB2FF8">
      <w:pPr>
        <w:pStyle w:val="3"/>
      </w:pPr>
      <w:r w:rsidRPr="00FB2FF8">
        <w:t>2.9.3 Формулы</w:t>
      </w:r>
    </w:p>
    <w:p w14:paraId="51E83B65" w14:textId="564F7036" w:rsidR="00FB2FF8" w:rsidRPr="00FB2FF8" w:rsidRDefault="00FB2FF8" w:rsidP="00FB2FF8">
      <w:pPr>
        <w:rPr>
          <w:sz w:val="24"/>
          <w:szCs w:val="24"/>
          <w:lang w:eastAsia="ru-RU"/>
        </w:rPr>
      </w:pPr>
      <w:r w:rsidRPr="00FB2FF8">
        <w:rPr>
          <w:b/>
          <w:bCs/>
          <w:lang w:eastAsia="ru-RU"/>
        </w:rPr>
        <w:lastRenderedPageBreak/>
        <w:t xml:space="preserve">2.9.3.1 </w:t>
      </w:r>
      <w:r w:rsidRPr="00FB2FF8">
        <w:rPr>
          <w:lang w:eastAsia="ru-RU"/>
        </w:rPr>
        <w:t xml:space="preserve">Формулы, уравнения и переменные набираются с использованием редактора формул Microsoft </w:t>
      </w:r>
      <w:proofErr w:type="spellStart"/>
      <w:r w:rsidRPr="00FB2FF8">
        <w:rPr>
          <w:lang w:eastAsia="ru-RU"/>
        </w:rPr>
        <w:t>Equation</w:t>
      </w:r>
      <w:proofErr w:type="spellEnd"/>
      <w:r w:rsidRPr="00FB2FF8">
        <w:rPr>
          <w:lang w:eastAsia="ru-RU"/>
        </w:rPr>
        <w:t xml:space="preserve"> или </w:t>
      </w:r>
      <w:proofErr w:type="spellStart"/>
      <w:r w:rsidRPr="00FB2FF8">
        <w:rPr>
          <w:lang w:eastAsia="ru-RU"/>
        </w:rPr>
        <w:t>Math</w:t>
      </w:r>
      <w:proofErr w:type="spellEnd"/>
      <w:r w:rsidRPr="00FB2FF8">
        <w:rPr>
          <w:lang w:eastAsia="ru-RU"/>
        </w:rPr>
        <w:t xml:space="preserve"> Type. </w:t>
      </w:r>
    </w:p>
    <w:p w14:paraId="2B205461" w14:textId="61C0D404" w:rsidR="00FB2FF8" w:rsidRPr="00FB2FF8" w:rsidRDefault="00FB2FF8" w:rsidP="00FB2FF8">
      <w:pPr>
        <w:rPr>
          <w:sz w:val="24"/>
          <w:szCs w:val="24"/>
          <w:lang w:eastAsia="ru-RU"/>
        </w:rPr>
      </w:pPr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>2</w:t>
      </w:r>
      <w:r w:rsidRPr="00FB2FF8">
        <w:rPr>
          <w:lang w:eastAsia="ru-RU"/>
        </w:rPr>
        <w:t xml:space="preserve"> Текст формулы (уравнения) </w:t>
      </w:r>
      <w:proofErr w:type="spellStart"/>
      <w:r w:rsidRPr="00FB2FF8">
        <w:rPr>
          <w:lang w:eastAsia="ru-RU"/>
        </w:rPr>
        <w:t>располагающейся</w:t>
      </w:r>
      <w:proofErr w:type="spellEnd"/>
      <w:r w:rsidRPr="00FB2FF8">
        <w:rPr>
          <w:lang w:eastAsia="ru-RU"/>
        </w:rPr>
        <w:t xml:space="preserve"> на </w:t>
      </w:r>
      <w:proofErr w:type="spellStart"/>
      <w:r w:rsidRPr="00FB2FF8">
        <w:rPr>
          <w:lang w:eastAsia="ru-RU"/>
        </w:rPr>
        <w:t>отдельнои</w:t>
      </w:r>
      <w:proofErr w:type="spellEnd"/>
      <w:r w:rsidRPr="00FB2FF8">
        <w:rPr>
          <w:lang w:eastAsia="ru-RU"/>
        </w:rPr>
        <w:t xml:space="preserve">̆ строчке, выравнивается по центру. Формат шрифтов и </w:t>
      </w:r>
      <w:proofErr w:type="spellStart"/>
      <w:r w:rsidRPr="00FB2FF8">
        <w:rPr>
          <w:lang w:eastAsia="ru-RU"/>
        </w:rPr>
        <w:t>математическии</w:t>
      </w:r>
      <w:proofErr w:type="spellEnd"/>
      <w:r w:rsidRPr="00FB2FF8">
        <w:rPr>
          <w:lang w:eastAsia="ru-RU"/>
        </w:rPr>
        <w:t xml:space="preserve">̆ стиль устанавливаются по умолчанию. </w:t>
      </w:r>
    </w:p>
    <w:p w14:paraId="1251CB48" w14:textId="72E420F6" w:rsidR="00FB2FF8" w:rsidRPr="00FB2FF8" w:rsidRDefault="00FB2FF8" w:rsidP="00FB2FF8">
      <w:pPr>
        <w:rPr>
          <w:sz w:val="24"/>
          <w:szCs w:val="24"/>
          <w:lang w:eastAsia="ru-RU"/>
        </w:rPr>
      </w:pPr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>3</w:t>
      </w:r>
      <w:r w:rsidRPr="00FB2FF8">
        <w:rPr>
          <w:lang w:eastAsia="ru-RU"/>
        </w:rPr>
        <w:t xml:space="preserve"> Если формула (уравнение) является концом предложения, ставится точка, если после формулы предложение продолжается — запятая. </w:t>
      </w:r>
    </w:p>
    <w:p w14:paraId="66F04BEA" w14:textId="76B66CA8" w:rsidR="00FB2FF8" w:rsidRPr="00FB2FF8" w:rsidRDefault="00FB2FF8" w:rsidP="00FB2FF8">
      <w:pPr>
        <w:rPr>
          <w:sz w:val="24"/>
          <w:szCs w:val="24"/>
          <w:lang w:eastAsia="ru-RU"/>
        </w:rPr>
      </w:pPr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>4</w:t>
      </w:r>
      <w:r w:rsidRPr="00FB2FF8">
        <w:rPr>
          <w:lang w:eastAsia="ru-RU"/>
        </w:rPr>
        <w:t xml:space="preserve"> Если формула (уравнение) не умещается в одну строку, оно переносится после знака равенства (=) или после знаков плюс (+), минус (-), умножения (×) или деления (:). При этом знак в начале </w:t>
      </w:r>
      <w:proofErr w:type="spellStart"/>
      <w:r w:rsidRPr="00FB2FF8">
        <w:rPr>
          <w:lang w:eastAsia="ru-RU"/>
        </w:rPr>
        <w:t>следующеи</w:t>
      </w:r>
      <w:proofErr w:type="spellEnd"/>
      <w:r w:rsidRPr="00FB2FF8">
        <w:rPr>
          <w:lang w:eastAsia="ru-RU"/>
        </w:rPr>
        <w:t xml:space="preserve">̆ строки повторяется. </w:t>
      </w:r>
    </w:p>
    <w:p w14:paraId="2B9D4A24" w14:textId="3C0AF509" w:rsidR="00FB2FF8" w:rsidRDefault="00FB2FF8" w:rsidP="00FB2FF8">
      <w:pPr>
        <w:rPr>
          <w:lang w:eastAsia="ru-RU"/>
        </w:rPr>
      </w:pPr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>5</w:t>
      </w:r>
      <w:r w:rsidRPr="00FB2FF8">
        <w:rPr>
          <w:lang w:eastAsia="ru-RU"/>
        </w:rPr>
        <w:t xml:space="preserve"> Формулы (уравнения) нумеруются последовательно в пределах раздела арабскими цифрами в круглых скобках, выровненных по правому краю. Нумеруются только те формулы, на которые имеются ссылки в тексте. </w:t>
      </w:r>
    </w:p>
    <w:p w14:paraId="3D41FB03" w14:textId="0091FE1C" w:rsidR="00FB2FF8" w:rsidRPr="00FA6F41" w:rsidRDefault="00FB2FF8" w:rsidP="00FB2FF8"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 xml:space="preserve">6 </w:t>
      </w:r>
      <w:r w:rsidRPr="00FB2FF8">
        <w:rPr>
          <w:iCs/>
        </w:rPr>
        <w:t>Формулы, помещенные в приложениях</w:t>
      </w:r>
      <w:r w:rsidRPr="00FA6F41">
        <w:t>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 формула (В.1).</w:t>
      </w:r>
    </w:p>
    <w:p w14:paraId="27477FC1" w14:textId="1D9E4AFF" w:rsidR="00FB2FF8" w:rsidRPr="00FA6F41" w:rsidRDefault="00FB2FF8" w:rsidP="00FB2FF8"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 xml:space="preserve">7 </w:t>
      </w:r>
      <w:r w:rsidRPr="00FA6F41"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точкой, например (3.1).</w:t>
      </w:r>
    </w:p>
    <w:p w14:paraId="79B3328F" w14:textId="635256DF" w:rsidR="00FB2FF8" w:rsidRPr="00FB2FF8" w:rsidRDefault="00FB2FF8" w:rsidP="00FB2FF8">
      <w:pPr>
        <w:rPr>
          <w:sz w:val="24"/>
          <w:szCs w:val="24"/>
          <w:lang w:eastAsia="ru-RU"/>
        </w:rPr>
      </w:pPr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>8</w:t>
      </w:r>
      <w:r w:rsidRPr="00FB2FF8">
        <w:rPr>
          <w:lang w:eastAsia="ru-RU"/>
        </w:rPr>
        <w:t xml:space="preserve"> Ссылки в тексте на номер формулы даются в круглых скобках. </w:t>
      </w:r>
    </w:p>
    <w:p w14:paraId="6AA781F8" w14:textId="77777777" w:rsidR="00FB2FF8" w:rsidRDefault="00FB2FF8" w:rsidP="00FB2FF8">
      <w:pPr>
        <w:rPr>
          <w:i/>
          <w:iCs/>
          <w:lang w:eastAsia="ru-RU"/>
        </w:rPr>
      </w:pPr>
      <w:r w:rsidRPr="00FB2FF8">
        <w:rPr>
          <w:rFonts w:ascii="Times New Roman-Italic-Bold" w:hAnsi="Times New Roman-Italic-Bold"/>
          <w:b/>
          <w:bCs/>
          <w:i/>
          <w:iCs/>
          <w:lang w:eastAsia="ru-RU"/>
        </w:rPr>
        <w:t>Пример:</w:t>
      </w:r>
      <w:r w:rsidRPr="00FB2FF8">
        <w:rPr>
          <w:rFonts w:ascii="Times New Roman-Italic-Bold" w:hAnsi="Times New Roman-Italic-Bold"/>
          <w:lang w:eastAsia="ru-RU"/>
        </w:rPr>
        <w:t xml:space="preserve"> </w:t>
      </w:r>
      <w:r w:rsidRPr="00FB2FF8">
        <w:rPr>
          <w:i/>
          <w:iCs/>
          <w:lang w:eastAsia="ru-RU"/>
        </w:rPr>
        <w:t xml:space="preserve">...в формуле (7.1). </w:t>
      </w:r>
    </w:p>
    <w:p w14:paraId="3153450A" w14:textId="4C148A61" w:rsidR="00FB2FF8" w:rsidRDefault="00FB2FF8" w:rsidP="00FB2FF8"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 xml:space="preserve">9 </w:t>
      </w:r>
      <w:r w:rsidRPr="00FB2FF8">
        <w:rPr>
          <w:bCs/>
          <w:iCs/>
        </w:rPr>
        <w:t>Пояснения символов и числовых коэффициентов,</w:t>
      </w:r>
      <w:r w:rsidRPr="00FA6F41">
        <w:t xml:space="preserve"> входящих в формулу, если они не пояснены ранее в тексте, должны быть приведены непосредственно под формулой. Пояснение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“где” без двоеточия после него.</w:t>
      </w:r>
    </w:p>
    <w:p w14:paraId="68CFDD88" w14:textId="6EE3AB5B" w:rsidR="00FB2FF8" w:rsidRDefault="00FB2FF8" w:rsidP="00FB2FF8">
      <w:pPr>
        <w:pStyle w:val="a5"/>
      </w:pPr>
      <w:r w:rsidRPr="00FB2FF8">
        <w:rPr>
          <w:noProof/>
        </w:rPr>
        <w:lastRenderedPageBreak/>
        <w:drawing>
          <wp:inline distT="0" distB="0" distL="0" distR="0" wp14:anchorId="2F31A531" wp14:editId="2F36661B">
            <wp:extent cx="5633869" cy="1677798"/>
            <wp:effectExtent l="0" t="0" r="5080" b="0"/>
            <wp:docPr id="32648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866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3389" cy="16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4D2" w14:textId="131EDE82" w:rsidR="00FB2FF8" w:rsidRPr="00FA6F41" w:rsidRDefault="00FB2FF8" w:rsidP="00FB2FF8">
      <w:pPr>
        <w:pStyle w:val="a5"/>
      </w:pPr>
      <w:r>
        <w:t>Рисунок 2.3</w:t>
      </w:r>
      <w:r w:rsidR="0037707B">
        <w:t>2</w:t>
      </w:r>
    </w:p>
    <w:p w14:paraId="0C81BF21" w14:textId="5B0C8FFF" w:rsidR="00FB2FF8" w:rsidRDefault="00FB2FF8" w:rsidP="00FB2FF8">
      <w:r w:rsidRPr="00FB2FF8">
        <w:rPr>
          <w:b/>
          <w:bCs/>
          <w:lang w:eastAsia="ru-RU"/>
        </w:rPr>
        <w:t>2.9.3.</w:t>
      </w:r>
      <w:r>
        <w:rPr>
          <w:b/>
          <w:bCs/>
          <w:lang w:eastAsia="ru-RU"/>
        </w:rPr>
        <w:t xml:space="preserve">10 </w:t>
      </w:r>
      <w:r w:rsidRPr="00FA6F41">
        <w:t xml:space="preserve">Порядок изложения в документах </w:t>
      </w:r>
      <w:r w:rsidRPr="00FA6F41">
        <w:rPr>
          <w:b/>
          <w:i/>
        </w:rPr>
        <w:t>математических уравнений</w:t>
      </w:r>
      <w:r w:rsidRPr="00FA6F41">
        <w:t xml:space="preserve"> такой же, как и формул.</w:t>
      </w:r>
    </w:p>
    <w:p w14:paraId="704DE51F" w14:textId="10A92306" w:rsidR="00316189" w:rsidRDefault="00316189" w:rsidP="00316189">
      <w:pPr>
        <w:pStyle w:val="3"/>
      </w:pPr>
      <w:r>
        <w:t>2.9.4 Листинг кода</w:t>
      </w:r>
    </w:p>
    <w:p w14:paraId="0E500FF0" w14:textId="7FC4C785" w:rsidR="00316189" w:rsidRDefault="00B270F5" w:rsidP="00B270F5">
      <w:pPr>
        <w:rPr>
          <w:lang w:eastAsia="ru-RU"/>
        </w:rPr>
      </w:pPr>
      <w:r w:rsidRPr="00B270F5">
        <w:rPr>
          <w:b/>
          <w:bCs/>
          <w:lang w:eastAsia="ru-RU"/>
        </w:rPr>
        <w:t>2.9.4.1</w:t>
      </w:r>
      <w:r w:rsidR="00316189" w:rsidRPr="00316189">
        <w:rPr>
          <w:lang w:eastAsia="ru-RU"/>
        </w:rPr>
        <w:t xml:space="preserve"> В работе в зависимости от дисциплины и темы, по </w:t>
      </w:r>
      <w:proofErr w:type="spellStart"/>
      <w:r w:rsidR="00316189" w:rsidRPr="00316189">
        <w:rPr>
          <w:lang w:eastAsia="ru-RU"/>
        </w:rPr>
        <w:t>которои</w:t>
      </w:r>
      <w:proofErr w:type="spellEnd"/>
      <w:r w:rsidR="00316189" w:rsidRPr="00316189">
        <w:rPr>
          <w:lang w:eastAsia="ru-RU"/>
        </w:rPr>
        <w:t xml:space="preserve">̆ она пишется, могут содержаться отдельные фрагменты программ (листинг), в том числе разработанных студентом. </w:t>
      </w:r>
    </w:p>
    <w:p w14:paraId="6D765799" w14:textId="1FFF6716" w:rsidR="00B270F5" w:rsidRPr="00B270F5" w:rsidRDefault="00B270F5" w:rsidP="00B270F5">
      <w:pPr>
        <w:rPr>
          <w:rFonts w:eastAsia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B270F5">
        <w:rPr>
          <w:b/>
          <w:bCs/>
          <w:lang w:eastAsia="ru-RU"/>
        </w:rPr>
        <w:t>2.9.4.</w:t>
      </w:r>
      <w:r>
        <w:rPr>
          <w:b/>
          <w:bCs/>
          <w:lang w:eastAsia="ru-RU"/>
        </w:rPr>
        <w:t>2</w:t>
      </w:r>
      <w:r w:rsidRPr="00B270F5">
        <w:rPr>
          <w:rFonts w:eastAsia="Times New Roman"/>
          <w:color w:val="auto"/>
          <w:kern w:val="0"/>
          <w:lang w:eastAsia="ru-RU"/>
          <w14:ligatures w14:val="none"/>
        </w:rPr>
        <w:t xml:space="preserve"> Название листинга пишется в одну строку с номером, через тире, с </w:t>
      </w:r>
      <w:proofErr w:type="spellStart"/>
      <w:r w:rsidRPr="00B270F5">
        <w:rPr>
          <w:rFonts w:eastAsia="Times New Roman"/>
          <w:color w:val="auto"/>
          <w:kern w:val="0"/>
          <w:lang w:eastAsia="ru-RU"/>
          <w14:ligatures w14:val="none"/>
        </w:rPr>
        <w:t>большои</w:t>
      </w:r>
      <w:proofErr w:type="spellEnd"/>
      <w:r w:rsidRPr="00B270F5">
        <w:rPr>
          <w:rFonts w:eastAsia="Times New Roman"/>
          <w:color w:val="auto"/>
          <w:kern w:val="0"/>
          <w:lang w:eastAsia="ru-RU"/>
          <w14:ligatures w14:val="none"/>
        </w:rPr>
        <w:t xml:space="preserve">̆ буквы, перед листингом. Точка в конце не ставится. </w:t>
      </w:r>
    </w:p>
    <w:p w14:paraId="700B72AE" w14:textId="77777777" w:rsidR="00B270F5" w:rsidRPr="00B270F5" w:rsidRDefault="00B270F5" w:rsidP="00B270F5">
      <w:pPr>
        <w:rPr>
          <w:rFonts w:eastAsia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B270F5">
        <w:rPr>
          <w:rFonts w:ascii="Times New Roman-Italic-Bold" w:eastAsia="Times New Roman" w:hAnsi="Times New Roman-Italic-Bold"/>
          <w:b/>
          <w:bCs/>
          <w:i/>
          <w:iCs/>
          <w:color w:val="auto"/>
          <w:kern w:val="0"/>
          <w:lang w:eastAsia="ru-RU"/>
          <w14:ligatures w14:val="none"/>
        </w:rPr>
        <w:t>Пример:</w:t>
      </w:r>
      <w:r w:rsidRPr="00B270F5">
        <w:rPr>
          <w:rFonts w:ascii="Times New Roman-Italic-Bold" w:eastAsia="Times New Roman" w:hAnsi="Times New Roman-Italic-Bold"/>
          <w:color w:val="auto"/>
          <w:kern w:val="0"/>
          <w:lang w:eastAsia="ru-RU"/>
          <w14:ligatures w14:val="none"/>
        </w:rPr>
        <w:t xml:space="preserve"> </w:t>
      </w:r>
      <w:r w:rsidRPr="00B270F5">
        <w:rPr>
          <w:rFonts w:eastAsia="Times New Roman"/>
          <w:color w:val="auto"/>
          <w:kern w:val="0"/>
          <w:lang w:eastAsia="ru-RU"/>
          <w14:ligatures w14:val="none"/>
        </w:rPr>
        <w:t xml:space="preserve">Листинг 1.7 — Процедура открытия программы. </w:t>
      </w:r>
    </w:p>
    <w:p w14:paraId="023B5ED9" w14:textId="41339CBA" w:rsidR="00B270F5" w:rsidRPr="00B270F5" w:rsidRDefault="00B270F5" w:rsidP="00B270F5">
      <w:pPr>
        <w:rPr>
          <w:rFonts w:eastAsia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B270F5">
        <w:rPr>
          <w:b/>
          <w:bCs/>
          <w:lang w:eastAsia="ru-RU"/>
        </w:rPr>
        <w:t>2.9.4.</w:t>
      </w:r>
      <w:r>
        <w:rPr>
          <w:b/>
          <w:bCs/>
          <w:lang w:eastAsia="ru-RU"/>
        </w:rPr>
        <w:t>3</w:t>
      </w:r>
      <w:r w:rsidRPr="00B270F5">
        <w:rPr>
          <w:rFonts w:eastAsia="Times New Roman"/>
          <w:color w:val="auto"/>
          <w:kern w:val="0"/>
          <w:lang w:eastAsia="ru-RU"/>
          <w14:ligatures w14:val="none"/>
        </w:rPr>
        <w:t xml:space="preserve"> При ссылке на отдельные строки программы они нумеруются в порядке возрастания с шагом 10. После ссылки на листинг в фигурных скобках приводятся номера строк. </w:t>
      </w:r>
    </w:p>
    <w:p w14:paraId="3AB25205" w14:textId="77777777" w:rsidR="00B270F5" w:rsidRPr="00B270F5" w:rsidRDefault="00B270F5" w:rsidP="00B270F5">
      <w:pPr>
        <w:rPr>
          <w:rFonts w:eastAsia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B270F5">
        <w:rPr>
          <w:rFonts w:ascii="Times New Roman-Italic-Bold" w:eastAsia="Times New Roman" w:hAnsi="Times New Roman-Italic-Bold"/>
          <w:b/>
          <w:bCs/>
          <w:i/>
          <w:iCs/>
          <w:color w:val="auto"/>
          <w:kern w:val="0"/>
          <w:lang w:eastAsia="ru-RU"/>
          <w14:ligatures w14:val="none"/>
        </w:rPr>
        <w:t>Примеры:</w:t>
      </w:r>
      <w:r w:rsidRPr="00B270F5">
        <w:rPr>
          <w:rFonts w:ascii="Times New Roman-Italic-Bold" w:eastAsia="Times New Roman" w:hAnsi="Times New Roman-Italic-Bold"/>
          <w:color w:val="auto"/>
          <w:kern w:val="0"/>
          <w:lang w:eastAsia="ru-RU"/>
          <w14:ligatures w14:val="none"/>
        </w:rPr>
        <w:t xml:space="preserve"> </w:t>
      </w:r>
      <w:r w:rsidRPr="00B270F5">
        <w:rPr>
          <w:rFonts w:eastAsia="Times New Roman"/>
          <w:color w:val="auto"/>
          <w:kern w:val="0"/>
          <w:lang w:eastAsia="ru-RU"/>
          <w14:ligatures w14:val="none"/>
        </w:rPr>
        <w:t xml:space="preserve">Листинг 3.2 {30, 50, 140}, Листинг 3.2 {20-80}. </w:t>
      </w:r>
    </w:p>
    <w:p w14:paraId="0E7ECB42" w14:textId="439204CD" w:rsidR="00B270F5" w:rsidRDefault="00B270F5" w:rsidP="00B270F5">
      <w:pPr>
        <w:rPr>
          <w:rFonts w:eastAsia="Times New Roman"/>
          <w:color w:val="auto"/>
          <w:kern w:val="0"/>
          <w:lang w:eastAsia="ru-RU"/>
          <w14:ligatures w14:val="none"/>
        </w:rPr>
      </w:pPr>
      <w:r w:rsidRPr="00B270F5">
        <w:rPr>
          <w:b/>
          <w:bCs/>
          <w:lang w:eastAsia="ru-RU"/>
        </w:rPr>
        <w:t>2.9.4.</w:t>
      </w:r>
      <w:r>
        <w:rPr>
          <w:b/>
          <w:bCs/>
          <w:lang w:eastAsia="ru-RU"/>
        </w:rPr>
        <w:t>3</w:t>
      </w:r>
      <w:r w:rsidRPr="00B270F5">
        <w:rPr>
          <w:rFonts w:eastAsia="Times New Roman"/>
          <w:color w:val="auto"/>
          <w:kern w:val="0"/>
          <w:lang w:eastAsia="ru-RU"/>
          <w14:ligatures w14:val="none"/>
        </w:rPr>
        <w:t xml:space="preserve"> Листинг оформляется в рамку</w:t>
      </w:r>
      <w:r>
        <w:rPr>
          <w:rFonts w:eastAsia="Times New Roman"/>
          <w:color w:val="auto"/>
          <w:kern w:val="0"/>
          <w:lang w:eastAsia="ru-RU"/>
          <w14:ligatures w14:val="none"/>
        </w:rPr>
        <w:t xml:space="preserve"> (рис.</w:t>
      </w:r>
      <w:r w:rsidR="0037707B">
        <w:rPr>
          <w:rFonts w:eastAsia="Times New Roman"/>
          <w:color w:val="auto"/>
          <w:kern w:val="0"/>
          <w:lang w:eastAsia="ru-RU"/>
          <w14:ligatures w14:val="none"/>
        </w:rPr>
        <w:t xml:space="preserve"> </w:t>
      </w:r>
      <w:r>
        <w:rPr>
          <w:rFonts w:eastAsia="Times New Roman"/>
          <w:color w:val="auto"/>
          <w:kern w:val="0"/>
          <w:lang w:eastAsia="ru-RU"/>
          <w14:ligatures w14:val="none"/>
        </w:rPr>
        <w:t>2.3</w:t>
      </w:r>
      <w:r w:rsidR="0037707B">
        <w:rPr>
          <w:rFonts w:eastAsia="Times New Roman"/>
          <w:color w:val="auto"/>
          <w:kern w:val="0"/>
          <w:lang w:eastAsia="ru-RU"/>
          <w14:ligatures w14:val="none"/>
        </w:rPr>
        <w:t>3</w:t>
      </w:r>
      <w:r>
        <w:rPr>
          <w:rFonts w:eastAsia="Times New Roman"/>
          <w:color w:val="auto"/>
          <w:kern w:val="0"/>
          <w:lang w:eastAsia="ru-RU"/>
          <w14:ligatures w14:val="none"/>
        </w:rPr>
        <w:t>)</w:t>
      </w:r>
      <w:r w:rsidRPr="00B270F5">
        <w:rPr>
          <w:rFonts w:eastAsia="Times New Roman"/>
          <w:color w:val="auto"/>
          <w:kern w:val="0"/>
          <w:lang w:eastAsia="ru-RU"/>
          <w14:ligatures w14:val="none"/>
        </w:rPr>
        <w:t>.</w:t>
      </w:r>
    </w:p>
    <w:p w14:paraId="66016395" w14:textId="41101BD2" w:rsidR="00B270F5" w:rsidRDefault="00B270F5" w:rsidP="00B270F5">
      <w:pPr>
        <w:pStyle w:val="a5"/>
        <w:rPr>
          <w:lang w:eastAsia="ru-RU"/>
        </w:rPr>
      </w:pPr>
      <w:r w:rsidRPr="00B270F5">
        <w:rPr>
          <w:noProof/>
          <w:lang w:eastAsia="ru-RU"/>
        </w:rPr>
        <w:drawing>
          <wp:inline distT="0" distB="0" distL="0" distR="0" wp14:anchorId="2208257A" wp14:editId="03FFE7A0">
            <wp:extent cx="6139526" cy="1087655"/>
            <wp:effectExtent l="0" t="0" r="0" b="5080"/>
            <wp:docPr id="132390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03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2379" cy="10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90FF" w14:textId="4588BB62" w:rsidR="00B270F5" w:rsidRPr="00FA6F41" w:rsidRDefault="00B270F5" w:rsidP="00B270F5">
      <w:pPr>
        <w:pStyle w:val="a5"/>
      </w:pPr>
      <w:r>
        <w:t>Рисунок 2.3</w:t>
      </w:r>
      <w:r w:rsidR="0037707B">
        <w:t>3</w:t>
      </w:r>
    </w:p>
    <w:p w14:paraId="1C709B1C" w14:textId="77777777" w:rsidR="0037707B" w:rsidRDefault="0037707B" w:rsidP="00930358">
      <w:pPr>
        <w:pStyle w:val="2"/>
      </w:pPr>
    </w:p>
    <w:p w14:paraId="07A629B8" w14:textId="2989899A" w:rsidR="00316189" w:rsidRDefault="00930358" w:rsidP="00930358">
      <w:pPr>
        <w:pStyle w:val="2"/>
      </w:pPr>
      <w:r>
        <w:lastRenderedPageBreak/>
        <w:t xml:space="preserve">2.10 </w:t>
      </w:r>
      <w:r>
        <w:rPr>
          <w:shd w:val="clear" w:color="auto" w:fill="FFFFFF"/>
        </w:rPr>
        <w:t>Использованные источники информации</w:t>
      </w:r>
    </w:p>
    <w:p w14:paraId="4DA5068C" w14:textId="4091C97C" w:rsidR="00930358" w:rsidRDefault="00930358" w:rsidP="00930358">
      <w:pPr>
        <w:rPr>
          <w:lang w:eastAsia="ru-RU"/>
        </w:rPr>
      </w:pPr>
      <w:r w:rsidRPr="00930358">
        <w:rPr>
          <w:b/>
          <w:bCs/>
          <w:lang w:eastAsia="ru-RU"/>
        </w:rPr>
        <w:t>2.10.1</w:t>
      </w:r>
      <w:r w:rsidRPr="00930358">
        <w:rPr>
          <w:lang w:eastAsia="ru-RU"/>
        </w:rPr>
        <w:t xml:space="preserve"> </w:t>
      </w:r>
      <w:r>
        <w:rPr>
          <w:shd w:val="clear" w:color="auto" w:fill="FFFFFF"/>
        </w:rPr>
        <w:t>Список литературы должен быть оформлен в соответствии с ГОСТ 7.1-2003.</w:t>
      </w:r>
    </w:p>
    <w:p w14:paraId="4E1225FD" w14:textId="0FCC2FA8" w:rsidR="00930358" w:rsidRPr="00930358" w:rsidRDefault="00930358" w:rsidP="00930358">
      <w:pPr>
        <w:rPr>
          <w:sz w:val="24"/>
          <w:szCs w:val="24"/>
          <w:lang w:eastAsia="ru-RU"/>
        </w:rPr>
      </w:pPr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 </w:t>
      </w:r>
      <w:r w:rsidRPr="00930358">
        <w:rPr>
          <w:lang w:eastAsia="ru-RU"/>
        </w:rPr>
        <w:t xml:space="preserve">На </w:t>
      </w:r>
      <w:proofErr w:type="spellStart"/>
      <w:r w:rsidRPr="00930358">
        <w:rPr>
          <w:lang w:eastAsia="ru-RU"/>
        </w:rPr>
        <w:t>первои</w:t>
      </w:r>
      <w:proofErr w:type="spellEnd"/>
      <w:r w:rsidRPr="00930358">
        <w:rPr>
          <w:lang w:eastAsia="ru-RU"/>
        </w:rPr>
        <w:t xml:space="preserve">̆ строчке листа печатается название «Список использованных источников», отформатированное стилем «Заголовок первого уровня» с выравниванием по центру. </w:t>
      </w:r>
    </w:p>
    <w:p w14:paraId="2CC8BA37" w14:textId="4EDE8B9F" w:rsidR="00930358" w:rsidRPr="00930358" w:rsidRDefault="00930358" w:rsidP="00930358">
      <w:pPr>
        <w:rPr>
          <w:sz w:val="24"/>
          <w:szCs w:val="24"/>
          <w:lang w:eastAsia="ru-RU"/>
        </w:rPr>
      </w:pPr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 </w:t>
      </w:r>
      <w:r w:rsidRPr="00930358">
        <w:rPr>
          <w:lang w:eastAsia="ru-RU"/>
        </w:rPr>
        <w:t>Перечень использованных источников оформляется стилем «</w:t>
      </w:r>
      <w:proofErr w:type="spellStart"/>
      <w:r w:rsidRPr="00930358">
        <w:rPr>
          <w:lang w:eastAsia="ru-RU"/>
        </w:rPr>
        <w:t>Основнои</w:t>
      </w:r>
      <w:proofErr w:type="spellEnd"/>
      <w:r w:rsidRPr="00930358">
        <w:rPr>
          <w:lang w:eastAsia="ru-RU"/>
        </w:rPr>
        <w:t xml:space="preserve">̆ текст работы». </w:t>
      </w:r>
    </w:p>
    <w:p w14:paraId="0A62C974" w14:textId="23C264B2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4 </w:t>
      </w:r>
      <w:r w:rsidRPr="0000335D">
        <w:rPr>
          <w:iCs/>
        </w:rPr>
        <w:t xml:space="preserve">Библиографические ссылки и </w:t>
      </w:r>
      <w:proofErr w:type="spellStart"/>
      <w:r w:rsidRPr="0000335D">
        <w:rPr>
          <w:iCs/>
        </w:rPr>
        <w:t>прикнижные</w:t>
      </w:r>
      <w:proofErr w:type="spellEnd"/>
      <w:r w:rsidRPr="0000335D">
        <w:rPr>
          <w:iCs/>
        </w:rPr>
        <w:t xml:space="preserve"> (</w:t>
      </w:r>
      <w:proofErr w:type="spellStart"/>
      <w:r w:rsidRPr="0000335D">
        <w:rPr>
          <w:iCs/>
        </w:rPr>
        <w:t>пристатейные</w:t>
      </w:r>
      <w:proofErr w:type="spellEnd"/>
      <w:r w:rsidRPr="0000335D">
        <w:rPr>
          <w:iCs/>
        </w:rPr>
        <w:t xml:space="preserve">) библиографические списки </w:t>
      </w:r>
      <w:r w:rsidRPr="0000335D">
        <w:t>являются составной частью справочного аппарата документа и служат источником библиографической информации о документах – объектах ссылки.</w:t>
      </w:r>
    </w:p>
    <w:p w14:paraId="0AD722F0" w14:textId="77A85A10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5 </w:t>
      </w:r>
      <w:r w:rsidRPr="0000335D">
        <w:t>Библиографическая ссылка – это совокупность кратких библиографических сведений об источнике цитаты или заимствования, а также об издании, которое оценивается, рекомендуется или критикуется в основном тексте, необходимых и достаточных для их общей характеристики, идентификации и поиска.</w:t>
      </w:r>
    </w:p>
    <w:p w14:paraId="7A6402B6" w14:textId="4FE7FB5D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6 </w:t>
      </w:r>
      <w:r w:rsidRPr="0000335D">
        <w:t>В тексте любой научной работы для конкретизации и подтверждения точности приведенных данных, цифр, фактов, цитат необходимо использовать ссылки. Это могут быть ссылки на структурные элементы работы (таблицы, иллюстрации, приложения), на документы (библиографические источники).</w:t>
      </w:r>
    </w:p>
    <w:p w14:paraId="69C902CA" w14:textId="09FCAFE4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7 </w:t>
      </w:r>
      <w:r w:rsidRPr="0000335D">
        <w:t>Ссылки на источник (документ) – библиографические списки источников – по месту расположения бывают:</w:t>
      </w:r>
    </w:p>
    <w:p w14:paraId="5F7CF731" w14:textId="0C7611ED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proofErr w:type="spellStart"/>
      <w:r w:rsidRPr="0000335D">
        <w:t>внутритекстовые</w:t>
      </w:r>
      <w:proofErr w:type="spellEnd"/>
      <w:r w:rsidRPr="0000335D">
        <w:t xml:space="preserve"> (непосредственно в строке после текста, к которому относятся);</w:t>
      </w:r>
    </w:p>
    <w:p w14:paraId="5823FDA6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подстрочные (помещаются в нижней части страницы, под строками основного текста);</w:t>
      </w:r>
    </w:p>
    <w:p w14:paraId="77C6A3E4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proofErr w:type="spellStart"/>
      <w:r w:rsidRPr="0000335D">
        <w:t>затекстовые</w:t>
      </w:r>
      <w:proofErr w:type="spellEnd"/>
      <w:r w:rsidRPr="0000335D">
        <w:t xml:space="preserve"> (размещенные за основным текстом всей работы или </w:t>
      </w:r>
      <w:r w:rsidRPr="0000335D">
        <w:lastRenderedPageBreak/>
        <w:t>каждой главы);</w:t>
      </w:r>
    </w:p>
    <w:p w14:paraId="1A8A52D3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комбинированные.</w:t>
      </w:r>
    </w:p>
    <w:p w14:paraId="479818D5" w14:textId="0B3FF9EF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8 </w:t>
      </w:r>
      <w:r w:rsidRPr="0000335D">
        <w:rPr>
          <w:iCs/>
        </w:rPr>
        <w:t>В</w:t>
      </w:r>
      <w:r w:rsidRPr="0000335D">
        <w:rPr>
          <w:i/>
        </w:rPr>
        <w:t xml:space="preserve"> </w:t>
      </w:r>
      <w:r w:rsidRPr="00930358">
        <w:rPr>
          <w:iCs/>
        </w:rPr>
        <w:t>подстрочных ссылках</w:t>
      </w:r>
      <w:r w:rsidRPr="0000335D">
        <w:t xml:space="preserve"> обычно приводится краткое библиографическое описание источника и указывается страница, на которой помещена цитата.</w:t>
      </w:r>
    </w:p>
    <w:p w14:paraId="30FD755A" w14:textId="77777777" w:rsidR="00930358" w:rsidRPr="00930358" w:rsidRDefault="00930358" w:rsidP="00930358">
      <w:pPr>
        <w:rPr>
          <w:b/>
          <w:bCs/>
          <w:i/>
          <w:iCs/>
        </w:rPr>
      </w:pPr>
      <w:r w:rsidRPr="00930358">
        <w:rPr>
          <w:b/>
          <w:bCs/>
          <w:i/>
          <w:iCs/>
        </w:rPr>
        <w:t>Например:</w:t>
      </w:r>
    </w:p>
    <w:p w14:paraId="068BCC99" w14:textId="77777777" w:rsidR="00930358" w:rsidRPr="0000335D" w:rsidRDefault="00930358" w:rsidP="00930358">
      <w:r w:rsidRPr="0000335D">
        <w:t>Из архива Б. Муравьева // Вопросы философии. 1992. №1. С. 99.</w:t>
      </w:r>
    </w:p>
    <w:p w14:paraId="3C34C753" w14:textId="1C30E709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9 </w:t>
      </w:r>
      <w:r w:rsidRPr="0000335D">
        <w:t>Нумерацию ссылок можно делать сплошной или самостоятельной для каждой страницы.</w:t>
      </w:r>
    </w:p>
    <w:p w14:paraId="4FCF8867" w14:textId="681067E0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10 </w:t>
      </w:r>
      <w:proofErr w:type="spellStart"/>
      <w:r w:rsidRPr="00930358">
        <w:rPr>
          <w:iCs/>
        </w:rPr>
        <w:t>Внутритекстовые</w:t>
      </w:r>
      <w:proofErr w:type="spellEnd"/>
      <w:r w:rsidRPr="00930358">
        <w:rPr>
          <w:iCs/>
        </w:rPr>
        <w:t xml:space="preserve"> ссылки</w:t>
      </w:r>
      <w:r w:rsidRPr="0000335D">
        <w:t xml:space="preserve"> применяются в тех случаях, когда сведения об анализируемом источнике невозможно перевести в библиографический список или они являются частью основного текста. Описание в подобных ссылках содержит имя автора, заглавие, которое заключается в кавычки, в круглых скобках приводятся данные о месте издания, издательстве и годе издания. </w:t>
      </w:r>
    </w:p>
    <w:p w14:paraId="021C90AD" w14:textId="77777777" w:rsidR="00930358" w:rsidRPr="00930358" w:rsidRDefault="00930358" w:rsidP="00930358">
      <w:pPr>
        <w:rPr>
          <w:b/>
          <w:bCs/>
          <w:i/>
          <w:iCs/>
        </w:rPr>
      </w:pPr>
      <w:r w:rsidRPr="00930358">
        <w:rPr>
          <w:b/>
          <w:bCs/>
          <w:i/>
          <w:iCs/>
        </w:rPr>
        <w:t>Например:</w:t>
      </w:r>
    </w:p>
    <w:p w14:paraId="1CE6F280" w14:textId="77777777" w:rsidR="00930358" w:rsidRPr="0000335D" w:rsidRDefault="00930358" w:rsidP="00930358">
      <w:r w:rsidRPr="0000335D">
        <w:t>«Ценным подспорьем для молодых родителей является книга К.С. Ладовой и Л.В. Дружининой «Продукты и блюда в детском питании» (</w:t>
      </w:r>
      <w:proofErr w:type="gramStart"/>
      <w:r w:rsidRPr="0000335D">
        <w:t>М. :</w:t>
      </w:r>
      <w:proofErr w:type="gramEnd"/>
      <w:r w:rsidRPr="0000335D">
        <w:t xml:space="preserve"> </w:t>
      </w:r>
      <w:proofErr w:type="spellStart"/>
      <w:r w:rsidRPr="0000335D">
        <w:t>Росагропромиздат</w:t>
      </w:r>
      <w:proofErr w:type="spellEnd"/>
      <w:r w:rsidRPr="0000335D">
        <w:t>, 1991)».</w:t>
      </w:r>
    </w:p>
    <w:p w14:paraId="62F1CE13" w14:textId="4A197BB9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11 </w:t>
      </w:r>
      <w:r w:rsidRPr="0000335D">
        <w:t xml:space="preserve">Чаще всего используются </w:t>
      </w:r>
      <w:proofErr w:type="spellStart"/>
      <w:r w:rsidRPr="00930358">
        <w:rPr>
          <w:iCs/>
        </w:rPr>
        <w:t>затекстовые</w:t>
      </w:r>
      <w:proofErr w:type="spellEnd"/>
      <w:r w:rsidRPr="00930358">
        <w:rPr>
          <w:iCs/>
        </w:rPr>
        <w:t xml:space="preserve"> ссылки</w:t>
      </w:r>
      <w:r w:rsidRPr="0000335D">
        <w:t xml:space="preserve">. При этом достигается значительная экономия в объеме текста работы, так как устраняется необходимость постраничных ссылок на библиографические источники при использовании цитат из этих источников или сведений из них. Под </w:t>
      </w:r>
      <w:proofErr w:type="spellStart"/>
      <w:r w:rsidRPr="0000335D">
        <w:t>затекстовыми</w:t>
      </w:r>
      <w:proofErr w:type="spellEnd"/>
      <w:r w:rsidRPr="0000335D">
        <w:t xml:space="preserve"> ссылками понимается указание источников цитат с отсылкой к пронумерованному списку литературы, помещаемому в конце работы или к каждой главе.</w:t>
      </w:r>
    </w:p>
    <w:p w14:paraId="717B9ADF" w14:textId="31E06CF5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12 </w:t>
      </w:r>
      <w:r w:rsidRPr="0000335D">
        <w:t>Ссылка на источник в целом оформляется в виде номера библиографической записи, который ставится после упоминания автора или коллектива авторов, либо цитаты из работы.</w:t>
      </w:r>
    </w:p>
    <w:p w14:paraId="2DF15366" w14:textId="782038B4" w:rsidR="00930358" w:rsidRPr="00930358" w:rsidRDefault="00930358" w:rsidP="00930358">
      <w:pPr>
        <w:rPr>
          <w:b/>
          <w:bCs/>
          <w:i/>
          <w:iCs/>
        </w:rPr>
      </w:pPr>
      <w:r w:rsidRPr="00930358">
        <w:rPr>
          <w:b/>
          <w:bCs/>
          <w:i/>
          <w:iCs/>
        </w:rPr>
        <w:t>Например:</w:t>
      </w:r>
    </w:p>
    <w:p w14:paraId="1E194999" w14:textId="77777777" w:rsidR="00930358" w:rsidRPr="0000335D" w:rsidRDefault="00930358" w:rsidP="00930358">
      <w:r w:rsidRPr="0000335D">
        <w:lastRenderedPageBreak/>
        <w:t>«К.М. Сухоруков [43] наиболее важными проблемами в международной стандартизации в области библиографии считает...».</w:t>
      </w:r>
    </w:p>
    <w:p w14:paraId="4B292861" w14:textId="0BC45466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13 </w:t>
      </w:r>
      <w:r w:rsidRPr="0000335D">
        <w:t xml:space="preserve">Ссылка на определенные фрагменты источника отличается от предыдущей указанием страниц цитируемого документа. </w:t>
      </w:r>
    </w:p>
    <w:p w14:paraId="04FEFB1E" w14:textId="77777777" w:rsidR="00930358" w:rsidRPr="00930358" w:rsidRDefault="00930358" w:rsidP="00930358">
      <w:pPr>
        <w:rPr>
          <w:b/>
          <w:bCs/>
          <w:i/>
          <w:iCs/>
        </w:rPr>
      </w:pPr>
      <w:r w:rsidRPr="00930358">
        <w:rPr>
          <w:b/>
          <w:bCs/>
          <w:i/>
          <w:iCs/>
        </w:rPr>
        <w:t>Например:</w:t>
      </w:r>
    </w:p>
    <w:p w14:paraId="44F45443" w14:textId="77777777" w:rsidR="00930358" w:rsidRPr="0000335D" w:rsidRDefault="00930358" w:rsidP="00930358">
      <w:r w:rsidRPr="0000335D">
        <w:t>«А.Д. Сахаров [63, с. 201–202] писал, что...»</w:t>
      </w:r>
    </w:p>
    <w:p w14:paraId="6C51682D" w14:textId="1E849830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14 </w:t>
      </w:r>
      <w:r w:rsidRPr="0000335D">
        <w:t xml:space="preserve">Применяется и </w:t>
      </w:r>
      <w:r w:rsidRPr="00930358">
        <w:rPr>
          <w:iCs/>
        </w:rPr>
        <w:t>комбинированная ссылка</w:t>
      </w:r>
      <w:r w:rsidRPr="0000335D">
        <w:t>, когда необходимо указать страницы цитируемых работ в сочетании с общими номерами остальных источников.</w:t>
      </w:r>
    </w:p>
    <w:p w14:paraId="0A167E63" w14:textId="77777777" w:rsidR="00930358" w:rsidRPr="00930358" w:rsidRDefault="00930358" w:rsidP="00930358">
      <w:pPr>
        <w:rPr>
          <w:b/>
          <w:bCs/>
          <w:i/>
          <w:iCs/>
        </w:rPr>
      </w:pPr>
      <w:r w:rsidRPr="00930358">
        <w:rPr>
          <w:b/>
          <w:bCs/>
          <w:i/>
          <w:iCs/>
        </w:rPr>
        <w:t>Например:</w:t>
      </w:r>
    </w:p>
    <w:p w14:paraId="1BFB4EFE" w14:textId="77777777" w:rsidR="00930358" w:rsidRPr="0000335D" w:rsidRDefault="00930358" w:rsidP="00930358">
      <w:r w:rsidRPr="0000335D">
        <w:t>«Как видно из исследований [6, с. 4–9; 9, с. 253; 10–</w:t>
      </w:r>
      <w:proofErr w:type="gramStart"/>
      <w:r w:rsidRPr="0000335D">
        <w:t>14]...</w:t>
      </w:r>
      <w:proofErr w:type="gramEnd"/>
      <w:r w:rsidRPr="0000335D">
        <w:t>».</w:t>
      </w:r>
    </w:p>
    <w:p w14:paraId="13123480" w14:textId="33CADF89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15 </w:t>
      </w:r>
      <w:r w:rsidRPr="0000335D">
        <w:t>В списке литературы должно быть приведено библиографическое описание книг, статей и т.п., которые использовались в работе над дипломным или курсовым проектом (работой), согласно ГОСТ 7.1.</w:t>
      </w:r>
    </w:p>
    <w:p w14:paraId="3C74DE41" w14:textId="416A6257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16 </w:t>
      </w:r>
      <w:r w:rsidRPr="0000335D">
        <w:t>Библиографическое описание – это совокупность библиографических сведений о документе, его составной части или группе документов, приведенных по определенным правилам, устанавливающим наполнение и порядок следования областей и элементов, и предназначенные для идентификации и общей характеристики документа.</w:t>
      </w:r>
    </w:p>
    <w:p w14:paraId="6A7F2F97" w14:textId="63797EFC" w:rsidR="00930358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17 </w:t>
      </w:r>
      <w:r w:rsidRPr="0000335D">
        <w:t>Объектами составления библиографического описания являются все виды опубликованных (в том числе депонированных) и неопубликованных документов на любых носителях – книги, сериальные и другие продолжающиеся ресурсы, нотные, картографические, аудиовизуальные, изобразительные, нормативные и технические документы, микроформы, электронные ресурсы, другие трехмерные искусственные или естественные объекты; составные части документов; группы однор</w:t>
      </w:r>
      <w:r>
        <w:t>одных и разнородных документов.</w:t>
      </w:r>
    </w:p>
    <w:p w14:paraId="2C5194BD" w14:textId="3E36724B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18 </w:t>
      </w:r>
      <w:r w:rsidRPr="0000335D">
        <w:t xml:space="preserve">В состав библиографического описания входят следующие области: область заглавия и сведений об ответственности; область издания; область специфических сведений; область выходных данных; область </w:t>
      </w:r>
      <w:r w:rsidRPr="0000335D">
        <w:lastRenderedPageBreak/>
        <w:t>физической характеристики; область серии; область примечания; область стандартного номера (или его альтернативы) и условий доступности.</w:t>
      </w:r>
    </w:p>
    <w:p w14:paraId="50C3EB2E" w14:textId="30D8C941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19 </w:t>
      </w:r>
      <w:r w:rsidRPr="0000335D">
        <w:t>При отсылке к произведению, описание которого включено в библиографический список, в тексте документа после упоминания о нем (после цитаты из него) проставляют в косых скобках номер, под которым оно значится в списке, например: /18/.</w:t>
      </w:r>
    </w:p>
    <w:p w14:paraId="0722195C" w14:textId="460D839A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20 </w:t>
      </w:r>
      <w:r w:rsidRPr="0000335D">
        <w:t>Вся использованная в процессе научного поиска литература оформляется в список и является обязательной частью научно-исследовательских работ студентов.</w:t>
      </w:r>
    </w:p>
    <w:p w14:paraId="42338323" w14:textId="7D5878E5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21 </w:t>
      </w:r>
      <w:r w:rsidRPr="0000335D">
        <w:t>Список использованной литературы:</w:t>
      </w:r>
    </w:p>
    <w:p w14:paraId="4D3AAFB4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является органической частью любой учебной или научно-исследовательской работы и помещается после основного текста работы;</w:t>
      </w:r>
    </w:p>
    <w:p w14:paraId="5F736BFF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позволяет автору документально подтвердить достоверность, точность приводимых в тексте заимствований: таблиц, иллюстраций, формул, цитат, фактов, текстов памятников и документов;</w:t>
      </w:r>
    </w:p>
    <w:p w14:paraId="6A030D25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характеризует степень изученности конкретной проблемы автором;</w:t>
      </w:r>
    </w:p>
    <w:p w14:paraId="121C39C8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представляет самостоятельную ценность как справочный аппарат для других исследователей;</w:t>
      </w:r>
    </w:p>
    <w:p w14:paraId="5FE1725D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является простейшим библиографическим пособием.</w:t>
      </w:r>
    </w:p>
    <w:p w14:paraId="66ED4947" w14:textId="4B6B93DF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22 </w:t>
      </w:r>
      <w:r w:rsidRPr="0000335D">
        <w:t>Каждая библиографическая запись в списке получает порядковый номер и начинается с красной строки.</w:t>
      </w:r>
    </w:p>
    <w:p w14:paraId="38210D6C" w14:textId="2676D274" w:rsidR="00930358" w:rsidRPr="0000335D" w:rsidRDefault="00930358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23 </w:t>
      </w:r>
      <w:r w:rsidRPr="00445F7D">
        <w:rPr>
          <w:iCs/>
        </w:rPr>
        <w:t>Выбор заглавия списка литературы</w:t>
      </w:r>
      <w:r w:rsidRPr="0000335D">
        <w:rPr>
          <w:i/>
        </w:rPr>
        <w:t>.</w:t>
      </w:r>
      <w:r w:rsidRPr="0000335D">
        <w:t xml:space="preserve"> Рекомендуется три варианта заглавия библиографического списка:</w:t>
      </w:r>
    </w:p>
    <w:p w14:paraId="670CBFE6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Литература (Библиографический список) – если включается вся изученная автором литература, независимо от того, использовалась она в работе или нет.</w:t>
      </w:r>
    </w:p>
    <w:p w14:paraId="6F2AC852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t>Список использованной литературы – если включается только та литература, которая анализировалась или использовалась в тексте в виде заимствований.</w:t>
      </w:r>
    </w:p>
    <w:p w14:paraId="5753F5F6" w14:textId="77777777" w:rsidR="00930358" w:rsidRPr="0000335D" w:rsidRDefault="00930358" w:rsidP="00083C1E">
      <w:pPr>
        <w:pStyle w:val="a"/>
        <w:numPr>
          <w:ilvl w:val="1"/>
          <w:numId w:val="14"/>
        </w:numPr>
        <w:ind w:left="0" w:firstLine="851"/>
      </w:pPr>
      <w:r w:rsidRPr="0000335D">
        <w:lastRenderedPageBreak/>
        <w:t>Список использованных источников [и литературы] – если включаются, кроме изученной литературы, и источники (памятники литературы, документы и т.д.).</w:t>
      </w:r>
    </w:p>
    <w:p w14:paraId="4B0FC817" w14:textId="2EADF0B2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24 </w:t>
      </w:r>
      <w:r w:rsidR="00930358" w:rsidRPr="0000335D">
        <w:t>Расположение литературы в списке избирается автором в зависимости от характера, вида и целевого назначения работы.</w:t>
      </w:r>
    </w:p>
    <w:p w14:paraId="377BFF82" w14:textId="0E749E00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25 </w:t>
      </w:r>
      <w:r w:rsidR="00930358" w:rsidRPr="0000335D">
        <w:t>Наиболее известны способы расположения литературы: алфавитный, систематический, по главам работы, хронологический, по видам источников и в порядке упоминания литературы в тексте.</w:t>
      </w:r>
    </w:p>
    <w:p w14:paraId="2B06004F" w14:textId="7924F2A7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26 </w:t>
      </w:r>
      <w:r w:rsidR="00930358" w:rsidRPr="0000335D">
        <w:rPr>
          <w:i/>
        </w:rPr>
        <w:t>Алфавитное расположение</w:t>
      </w:r>
      <w:r w:rsidR="00930358" w:rsidRPr="0000335D">
        <w:t xml:space="preserve"> – по фамилиям авторов, заглавиям книг и статей, если фамилия автора не указана. Алфавитный способ можно использовать, когда список составляется по узкому вопросу или когда число названий невелико. В начало алфавитного списка можно вынести, если таковые имеются, официальные документы (государственные документы, документы общественных организаций, массовых движений и политических партий).</w:t>
      </w:r>
    </w:p>
    <w:p w14:paraId="2046A7A0" w14:textId="49B6363C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27 </w:t>
      </w:r>
      <w:r w:rsidR="00930358" w:rsidRPr="0000335D">
        <w:rPr>
          <w:i/>
        </w:rPr>
        <w:t>Систематическое расположение</w:t>
      </w:r>
      <w:r w:rsidR="00930358" w:rsidRPr="0000335D">
        <w:t xml:space="preserve"> – все книги, статьи и другие материалы подбираются по отраслям знаний, отдельным вопросам, темам в логическом соподчинении отдельных рубрик, в начале списка указывается литература общего характера, охватывающая широкий круг вопросов, а затем следует материал по отдельным темам, вопросам.</w:t>
      </w:r>
    </w:p>
    <w:p w14:paraId="51995F32" w14:textId="760D4828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28 </w:t>
      </w:r>
      <w:r w:rsidR="00930358" w:rsidRPr="0000335D">
        <w:rPr>
          <w:i/>
        </w:rPr>
        <w:t>Расположение по главам работы</w:t>
      </w:r>
      <w:r w:rsidR="00930358" w:rsidRPr="0000335D">
        <w:t xml:space="preserve"> – близко к систематическому расположению. В начале указывается литература общего характера, имеющая отношение ко всей теме, затем по главам (в пределах глав литература подбирается по алфавиту или в хронологии опубликования книг и статей).</w:t>
      </w:r>
    </w:p>
    <w:p w14:paraId="03E5D23E" w14:textId="1D028CF3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29 </w:t>
      </w:r>
      <w:r w:rsidR="00930358" w:rsidRPr="0000335D">
        <w:rPr>
          <w:i/>
        </w:rPr>
        <w:t>Хронологическое расположение</w:t>
      </w:r>
      <w:r w:rsidR="00930358" w:rsidRPr="0000335D">
        <w:t xml:space="preserve"> – в порядке хронологии (прямой или обратной) опубликования документов. Используется для работ по истории науки, истории изучения какого-либо вопроса, в работах, посвященных деятельности определенного лица. В хронологическом порядке часто подбираются произведения одного автора.</w:t>
      </w:r>
    </w:p>
    <w:p w14:paraId="22BF362B" w14:textId="206137A5" w:rsidR="00930358" w:rsidRPr="0000335D" w:rsidRDefault="00445F7D" w:rsidP="00930358">
      <w:r w:rsidRPr="00930358">
        <w:rPr>
          <w:b/>
          <w:bCs/>
          <w:lang w:eastAsia="ru-RU"/>
        </w:rPr>
        <w:lastRenderedPageBreak/>
        <w:t>2.10.</w:t>
      </w:r>
      <w:r>
        <w:rPr>
          <w:b/>
          <w:bCs/>
          <w:lang w:eastAsia="ru-RU"/>
        </w:rPr>
        <w:t xml:space="preserve">30 </w:t>
      </w:r>
      <w:r w:rsidR="00930358" w:rsidRPr="0000335D">
        <w:rPr>
          <w:i/>
        </w:rPr>
        <w:t>Расположение по видам источников</w:t>
      </w:r>
      <w:r w:rsidR="00930358" w:rsidRPr="0000335D">
        <w:t xml:space="preserve"> – все документы делятся на группы (классы, разделы):</w:t>
      </w:r>
    </w:p>
    <w:p w14:paraId="1C8DD874" w14:textId="77777777" w:rsidR="00930358" w:rsidRPr="0000335D" w:rsidRDefault="00930358" w:rsidP="00930358">
      <w:r>
        <w:t>а)</w:t>
      </w:r>
      <w:r>
        <w:tab/>
      </w:r>
      <w:r w:rsidRPr="0000335D">
        <w:t>документы, формирующие методологическую базу исследования (труды по науки);</w:t>
      </w:r>
    </w:p>
    <w:p w14:paraId="08B5A2E6" w14:textId="77777777" w:rsidR="00930358" w:rsidRPr="0000335D" w:rsidRDefault="00930358" w:rsidP="00930358">
      <w:r>
        <w:t>б)</w:t>
      </w:r>
      <w:r>
        <w:tab/>
      </w:r>
      <w:r w:rsidRPr="0000335D">
        <w:t>официальные документы (государственные документы, документы общественных организаций, политических партий):</w:t>
      </w:r>
    </w:p>
    <w:p w14:paraId="3B371358" w14:textId="77777777" w:rsidR="00930358" w:rsidRPr="0000335D" w:rsidRDefault="00930358" w:rsidP="00445F7D">
      <w:pPr>
        <w:ind w:left="709"/>
      </w:pPr>
      <w:r>
        <w:t>1)</w:t>
      </w:r>
      <w:r>
        <w:tab/>
      </w:r>
      <w:r w:rsidRPr="0000335D">
        <w:t>конституция; законодательные материалы; документы, исходящие от органов представительной, исполнительской и судебной власти; тематические сборники таких документов;</w:t>
      </w:r>
    </w:p>
    <w:p w14:paraId="4AEDDCE0" w14:textId="77777777" w:rsidR="00930358" w:rsidRPr="0000335D" w:rsidRDefault="00930358" w:rsidP="00445F7D">
      <w:pPr>
        <w:ind w:left="709"/>
      </w:pPr>
      <w:r>
        <w:t>2)</w:t>
      </w:r>
      <w:r>
        <w:tab/>
      </w:r>
      <w:r w:rsidRPr="0000335D">
        <w:t>программы, уставы, материалы съездов партий, тематические сборники партийных документов;</w:t>
      </w:r>
    </w:p>
    <w:p w14:paraId="223F6946" w14:textId="77777777" w:rsidR="00930358" w:rsidRPr="0000335D" w:rsidRDefault="00930358" w:rsidP="00445F7D">
      <w:pPr>
        <w:ind w:left="709"/>
      </w:pPr>
      <w:r>
        <w:t>3)</w:t>
      </w:r>
      <w:r>
        <w:tab/>
      </w:r>
      <w:r w:rsidRPr="0000335D">
        <w:t>документы и материалы зарубежных партий – в порядке хронологии опубликования;</w:t>
      </w:r>
    </w:p>
    <w:p w14:paraId="75B66B7B" w14:textId="77777777" w:rsidR="00930358" w:rsidRPr="0000335D" w:rsidRDefault="00930358" w:rsidP="00445F7D">
      <w:pPr>
        <w:ind w:left="709"/>
      </w:pPr>
      <w:r>
        <w:t>в)</w:t>
      </w:r>
      <w:r>
        <w:tab/>
      </w:r>
      <w:r w:rsidRPr="0000335D">
        <w:t>документальные материалы, составляющие исходную базу исследования (архивные документы, летописи, письма, дневники, воспоминания, статистические сборники, ежегодники, материалы социологических исследований и т.п.) – в хронологическом порядке;</w:t>
      </w:r>
    </w:p>
    <w:p w14:paraId="724651B4" w14:textId="77777777" w:rsidR="00930358" w:rsidRPr="0000335D" w:rsidRDefault="00930358" w:rsidP="00445F7D">
      <w:pPr>
        <w:ind w:left="709"/>
      </w:pPr>
      <w:r>
        <w:t>г)</w:t>
      </w:r>
      <w:r>
        <w:tab/>
      </w:r>
      <w:r w:rsidRPr="0000335D">
        <w:t>перечень отечественной и зарубежной литературы по теме (книги, статьи, сообщения, тезисы докладов, депонированные рукописи, препринты, нормативно-техническая документация и пр.) – по алфавиту того языка, на котором дается библиографическое описание документа.</w:t>
      </w:r>
    </w:p>
    <w:p w14:paraId="0EB9688B" w14:textId="3644C81C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31 </w:t>
      </w:r>
      <w:r w:rsidR="00930358" w:rsidRPr="0000335D">
        <w:rPr>
          <w:i/>
        </w:rPr>
        <w:t>Расположение в порядке упоминания литературы в тексте</w:t>
      </w:r>
      <w:r w:rsidR="00930358" w:rsidRPr="0000335D">
        <w:t xml:space="preserve"> – применяется в небольших по объему работах: авторефератах диссертаций, статьях, тезисах докладов и др. </w:t>
      </w:r>
    </w:p>
    <w:p w14:paraId="7CB5F33E" w14:textId="42E52391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32 </w:t>
      </w:r>
      <w:r w:rsidR="00930358" w:rsidRPr="0000335D">
        <w:t xml:space="preserve">Пример библиографического описания </w:t>
      </w:r>
      <w:r w:rsidR="00930358" w:rsidRPr="0000335D">
        <w:rPr>
          <w:i/>
        </w:rPr>
        <w:t>однотомного издания</w:t>
      </w:r>
      <w:r w:rsidR="00930358" w:rsidRPr="0000335D">
        <w:t>:</w:t>
      </w:r>
    </w:p>
    <w:p w14:paraId="6B418BBB" w14:textId="77777777" w:rsidR="00930358" w:rsidRPr="0000335D" w:rsidRDefault="00930358" w:rsidP="00930358">
      <w:proofErr w:type="spellStart"/>
      <w:r w:rsidRPr="0000335D">
        <w:rPr>
          <w:b/>
        </w:rPr>
        <w:t>Перроун</w:t>
      </w:r>
      <w:proofErr w:type="spellEnd"/>
      <w:r w:rsidRPr="0000335D">
        <w:rPr>
          <w:b/>
        </w:rPr>
        <w:t>, П. Д.</w:t>
      </w:r>
      <w:r w:rsidRPr="0000335D">
        <w:t xml:space="preserve"> Создание корпоративных систем на базе </w:t>
      </w:r>
      <w:r w:rsidRPr="0000335D">
        <w:rPr>
          <w:lang w:val="en-US"/>
        </w:rPr>
        <w:t>Java</w:t>
      </w:r>
      <w:r w:rsidRPr="0000335D">
        <w:t xml:space="preserve"> 2 </w:t>
      </w:r>
      <w:r w:rsidRPr="0000335D">
        <w:rPr>
          <w:lang w:val="en-US"/>
        </w:rPr>
        <w:t>Enterprise</w:t>
      </w:r>
      <w:r w:rsidRPr="0000335D">
        <w:t xml:space="preserve"> </w:t>
      </w:r>
      <w:r w:rsidRPr="0000335D">
        <w:rPr>
          <w:lang w:val="en-US"/>
        </w:rPr>
        <w:t>Edition</w:t>
      </w:r>
      <w:r w:rsidRPr="0000335D">
        <w:t xml:space="preserve"> [Текст]: рук. </w:t>
      </w:r>
      <w:proofErr w:type="gramStart"/>
      <w:r w:rsidRPr="0000335D">
        <w:t>разработчика :</w:t>
      </w:r>
      <w:proofErr w:type="gramEnd"/>
      <w:r w:rsidRPr="0000335D">
        <w:t xml:space="preserve"> [пер. с англ.] / Поль Дж. </w:t>
      </w:r>
      <w:proofErr w:type="spellStart"/>
      <w:r w:rsidRPr="0000335D">
        <w:t>Перроун</w:t>
      </w:r>
      <w:proofErr w:type="spellEnd"/>
      <w:r w:rsidRPr="0000335D">
        <w:t xml:space="preserve">, </w:t>
      </w:r>
      <w:proofErr w:type="spellStart"/>
      <w:r w:rsidRPr="0000335D">
        <w:t>Венката</w:t>
      </w:r>
      <w:proofErr w:type="spellEnd"/>
      <w:r w:rsidRPr="0000335D">
        <w:t xml:space="preserve"> С. Р. «Кришна», Р. </w:t>
      </w:r>
      <w:proofErr w:type="spellStart"/>
      <w:r w:rsidRPr="0000335D">
        <w:t>Чаганти</w:t>
      </w:r>
      <w:proofErr w:type="spellEnd"/>
      <w:r w:rsidRPr="0000335D">
        <w:t>. – М. [и др.</w:t>
      </w:r>
      <w:proofErr w:type="gramStart"/>
      <w:r w:rsidRPr="0000335D">
        <w:t>] :</w:t>
      </w:r>
      <w:proofErr w:type="gramEnd"/>
      <w:r w:rsidRPr="0000335D">
        <w:t xml:space="preserve"> Вильямс, 2001. – 1179 </w:t>
      </w:r>
      <w:proofErr w:type="gramStart"/>
      <w:r w:rsidRPr="0000335D">
        <w:t>с. ;</w:t>
      </w:r>
      <w:proofErr w:type="gramEnd"/>
      <w:r w:rsidRPr="0000335D">
        <w:t xml:space="preserve"> 24 см + 1 электрон. опт. диск. – На пер. 1-й авт.: Пол Дж. </w:t>
      </w:r>
      <w:proofErr w:type="spellStart"/>
      <w:r w:rsidRPr="0000335D">
        <w:t>Перроунж</w:t>
      </w:r>
      <w:proofErr w:type="spellEnd"/>
      <w:r w:rsidRPr="0000335D">
        <w:rPr>
          <w:lang w:val="en-US"/>
        </w:rPr>
        <w:t xml:space="preserve">. – </w:t>
      </w:r>
      <w:proofErr w:type="spellStart"/>
      <w:r w:rsidRPr="0000335D">
        <w:t>Предм</w:t>
      </w:r>
      <w:proofErr w:type="spellEnd"/>
      <w:r w:rsidRPr="0000335D">
        <w:rPr>
          <w:lang w:val="en-US"/>
        </w:rPr>
        <w:t xml:space="preserve">. </w:t>
      </w:r>
      <w:r w:rsidRPr="0000335D">
        <w:t>указ</w:t>
      </w:r>
      <w:r w:rsidRPr="0000335D">
        <w:rPr>
          <w:lang w:val="en-US"/>
        </w:rPr>
        <w:t xml:space="preserve">.: </w:t>
      </w:r>
      <w:r w:rsidRPr="0000335D">
        <w:t>с</w:t>
      </w:r>
      <w:r w:rsidRPr="0000335D">
        <w:rPr>
          <w:lang w:val="en-US"/>
        </w:rPr>
        <w:t xml:space="preserve">. 1167–1179. – </w:t>
      </w:r>
      <w:r w:rsidRPr="0000335D">
        <w:t>Перевод</w:t>
      </w:r>
      <w:r w:rsidRPr="0000335D">
        <w:rPr>
          <w:lang w:val="en-US"/>
        </w:rPr>
        <w:t xml:space="preserve"> </w:t>
      </w:r>
      <w:proofErr w:type="spellStart"/>
      <w:r w:rsidRPr="0000335D">
        <w:t>изд</w:t>
      </w:r>
      <w:proofErr w:type="spellEnd"/>
      <w:r w:rsidRPr="0000335D">
        <w:rPr>
          <w:lang w:val="en-US"/>
        </w:rPr>
        <w:t xml:space="preserve">.: Building Java Enterprise systems with J2EE / Paul J. </w:t>
      </w:r>
      <w:r w:rsidRPr="0000335D">
        <w:rPr>
          <w:lang w:val="en-US"/>
        </w:rPr>
        <w:lastRenderedPageBreak/>
        <w:t>Perrone, Venkata S. R. (Krishna), R. Chaganti. Indianapolis</w:t>
      </w:r>
      <w:r w:rsidRPr="0000335D">
        <w:t xml:space="preserve">. – 5000 экз. – </w:t>
      </w:r>
      <w:r w:rsidRPr="0000335D">
        <w:rPr>
          <w:lang w:val="en-US"/>
        </w:rPr>
        <w:t>ISBN</w:t>
      </w:r>
      <w:r w:rsidRPr="0000335D">
        <w:t xml:space="preserve"> 5-8459-0168-5 (в пер.).</w:t>
      </w:r>
    </w:p>
    <w:p w14:paraId="4C9A68AA" w14:textId="2B826516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33 </w:t>
      </w:r>
      <w:r w:rsidR="00930358" w:rsidRPr="0000335D">
        <w:t>Пример библиографического описания законодательных материалов:</w:t>
      </w:r>
    </w:p>
    <w:p w14:paraId="5AAE129B" w14:textId="77777777" w:rsidR="00930358" w:rsidRPr="0000335D" w:rsidRDefault="00930358" w:rsidP="00930358">
      <w:r w:rsidRPr="0000335D">
        <w:rPr>
          <w:b/>
        </w:rPr>
        <w:t>Российская Федерация. Законы.</w:t>
      </w:r>
      <w:r w:rsidRPr="0000335D">
        <w:t xml:space="preserve"> Семейный кодекс Российской Федерации [Текст</w:t>
      </w:r>
      <w:proofErr w:type="gramStart"/>
      <w:r w:rsidRPr="0000335D">
        <w:t>] :</w:t>
      </w:r>
      <w:proofErr w:type="gramEnd"/>
      <w:r w:rsidRPr="0000335D">
        <w:t xml:space="preserve"> [</w:t>
      </w:r>
      <w:proofErr w:type="spellStart"/>
      <w:r w:rsidRPr="0000335D">
        <w:t>федер</w:t>
      </w:r>
      <w:proofErr w:type="spellEnd"/>
      <w:r w:rsidRPr="0000335D">
        <w:t>. закон : принят Гос. Думой 8 дек. 1995 г. : по состоянию на 3 янв. 2001 г.]. – СПб</w:t>
      </w:r>
      <w:proofErr w:type="gramStart"/>
      <w:r w:rsidRPr="0000335D">
        <w:t>. :</w:t>
      </w:r>
      <w:proofErr w:type="gramEnd"/>
      <w:r w:rsidRPr="0000335D">
        <w:t xml:space="preserve"> </w:t>
      </w:r>
      <w:r w:rsidRPr="0000335D">
        <w:rPr>
          <w:lang w:val="en-US"/>
        </w:rPr>
        <w:t>Victory</w:t>
      </w:r>
      <w:r w:rsidRPr="0000335D">
        <w:t xml:space="preserve"> : </w:t>
      </w:r>
      <w:proofErr w:type="spellStart"/>
      <w:r w:rsidRPr="0000335D">
        <w:t>Стаун</w:t>
      </w:r>
      <w:proofErr w:type="spellEnd"/>
      <w:r w:rsidRPr="0000335D">
        <w:t xml:space="preserve">-кантри, 2001. – 94, [1] </w:t>
      </w:r>
      <w:proofErr w:type="gramStart"/>
      <w:r w:rsidRPr="0000335D">
        <w:t>с. ;</w:t>
      </w:r>
      <w:proofErr w:type="gramEnd"/>
      <w:r w:rsidRPr="0000335D">
        <w:t xml:space="preserve"> 20 см. – На </w:t>
      </w:r>
      <w:proofErr w:type="spellStart"/>
      <w:r w:rsidRPr="0000335D">
        <w:t>тит</w:t>
      </w:r>
      <w:proofErr w:type="spellEnd"/>
      <w:r w:rsidRPr="0000335D">
        <w:t>. л.: Проф. юрид. системы «Кодекс</w:t>
      </w:r>
      <w:proofErr w:type="gramStart"/>
      <w:r w:rsidRPr="0000335D">
        <w:t>» .</w:t>
      </w:r>
      <w:proofErr w:type="gramEnd"/>
      <w:r w:rsidRPr="0000335D">
        <w:t xml:space="preserve"> –  5000 экз. – </w:t>
      </w:r>
      <w:r w:rsidRPr="0000335D">
        <w:rPr>
          <w:lang w:val="en-US"/>
        </w:rPr>
        <w:t>ISBN</w:t>
      </w:r>
      <w:r w:rsidRPr="0000335D">
        <w:t xml:space="preserve"> 5-7931-0142-Х.</w:t>
      </w:r>
    </w:p>
    <w:p w14:paraId="630C9DC5" w14:textId="0CD311BA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34 </w:t>
      </w:r>
      <w:r w:rsidR="00930358" w:rsidRPr="0000335D">
        <w:t xml:space="preserve">Пример библиографического описания </w:t>
      </w:r>
      <w:r w:rsidR="00930358" w:rsidRPr="0000335D">
        <w:rPr>
          <w:i/>
        </w:rPr>
        <w:t>многотомного издания</w:t>
      </w:r>
      <w:r w:rsidR="00930358" w:rsidRPr="0000335D">
        <w:t xml:space="preserve"> (в целом):</w:t>
      </w:r>
    </w:p>
    <w:p w14:paraId="760D8A1F" w14:textId="77777777" w:rsidR="00930358" w:rsidRPr="0000335D" w:rsidRDefault="00930358" w:rsidP="00930358">
      <w:r w:rsidRPr="0000335D">
        <w:rPr>
          <w:b/>
        </w:rPr>
        <w:t>Гиппиус, З. Н.</w:t>
      </w:r>
      <w:r w:rsidRPr="0000335D">
        <w:rPr>
          <w:b/>
          <w:bCs/>
        </w:rPr>
        <w:t xml:space="preserve"> </w:t>
      </w:r>
      <w:r w:rsidRPr="0000335D">
        <w:t>Сочинения [Текст</w:t>
      </w:r>
      <w:proofErr w:type="gramStart"/>
      <w:r w:rsidRPr="0000335D">
        <w:t>] :</w:t>
      </w:r>
      <w:proofErr w:type="gramEnd"/>
      <w:r w:rsidRPr="0000335D">
        <w:t xml:space="preserve"> в 2 т. / Зинаида Гиппиус ; [вступ. ст., </w:t>
      </w:r>
      <w:proofErr w:type="spellStart"/>
      <w:r w:rsidRPr="0000335D">
        <w:t>подгот</w:t>
      </w:r>
      <w:proofErr w:type="spellEnd"/>
      <w:r w:rsidRPr="0000335D">
        <w:t xml:space="preserve">. текста и коммент. Т. Г. </w:t>
      </w:r>
      <w:proofErr w:type="gramStart"/>
      <w:r w:rsidRPr="0000335D">
        <w:t>Юрченко ;</w:t>
      </w:r>
      <w:proofErr w:type="gramEnd"/>
      <w:r w:rsidRPr="0000335D">
        <w:t xml:space="preserve"> Рос. акад. наук, Ин-т науч. </w:t>
      </w:r>
      <w:proofErr w:type="spellStart"/>
      <w:r w:rsidRPr="0000335D">
        <w:t>информ</w:t>
      </w:r>
      <w:proofErr w:type="spellEnd"/>
      <w:r w:rsidRPr="0000335D">
        <w:t xml:space="preserve">. по обществ. наукам]. – </w:t>
      </w:r>
      <w:proofErr w:type="gramStart"/>
      <w:r w:rsidRPr="0000335D">
        <w:t>М. :</w:t>
      </w:r>
      <w:proofErr w:type="gramEnd"/>
      <w:r w:rsidRPr="0000335D">
        <w:t xml:space="preserve"> Лаком-книга : </w:t>
      </w:r>
      <w:proofErr w:type="spellStart"/>
      <w:r w:rsidRPr="0000335D">
        <w:t>Габестро</w:t>
      </w:r>
      <w:proofErr w:type="spellEnd"/>
      <w:r w:rsidRPr="0000335D">
        <w:t xml:space="preserve">, 2001. – 2 </w:t>
      </w:r>
      <w:proofErr w:type="gramStart"/>
      <w:r w:rsidRPr="0000335D">
        <w:t>т. ;</w:t>
      </w:r>
      <w:proofErr w:type="gramEnd"/>
      <w:r w:rsidRPr="0000335D">
        <w:t xml:space="preserve"> 22 см. – (Золотая проза серебряного века). – На пер. только авт. и </w:t>
      </w:r>
      <w:proofErr w:type="spellStart"/>
      <w:r w:rsidRPr="0000335D">
        <w:t>загл</w:t>
      </w:r>
      <w:proofErr w:type="spellEnd"/>
      <w:r w:rsidRPr="0000335D">
        <w:t xml:space="preserve">. сер. –  3500 экз. – </w:t>
      </w:r>
      <w:r w:rsidRPr="0000335D">
        <w:rPr>
          <w:lang w:val="en-US"/>
        </w:rPr>
        <w:t>ISBN</w:t>
      </w:r>
      <w:r w:rsidRPr="0000335D">
        <w:t xml:space="preserve"> 5-85647-056-7 (в пер.).</w:t>
      </w:r>
    </w:p>
    <w:p w14:paraId="0078B543" w14:textId="16BCC26F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35 </w:t>
      </w:r>
      <w:r w:rsidR="00930358" w:rsidRPr="0000335D">
        <w:t>Пример библиографического описания многотомного издания (отдельного тома):</w:t>
      </w:r>
    </w:p>
    <w:p w14:paraId="31CE7154" w14:textId="77777777" w:rsidR="00930358" w:rsidRPr="0000335D" w:rsidRDefault="00930358" w:rsidP="00930358">
      <w:r w:rsidRPr="0000335D">
        <w:rPr>
          <w:b/>
        </w:rPr>
        <w:t xml:space="preserve">Казьмин, В. Д. </w:t>
      </w:r>
      <w:r w:rsidRPr="0000335D">
        <w:t xml:space="preserve">Справочник домашнего врача [Текст]. В 3 ч. Ч. 2. Детские болезни / Владимир Казьмин. – </w:t>
      </w:r>
      <w:proofErr w:type="gramStart"/>
      <w:r w:rsidRPr="0000335D">
        <w:t>М. :</w:t>
      </w:r>
      <w:proofErr w:type="gramEnd"/>
      <w:r w:rsidRPr="0000335D">
        <w:t xml:space="preserve"> АСТ : Астрель, 2002. – 503, [1] </w:t>
      </w:r>
      <w:proofErr w:type="gramStart"/>
      <w:r w:rsidRPr="0000335D">
        <w:t>с. :</w:t>
      </w:r>
      <w:proofErr w:type="gramEnd"/>
      <w:r w:rsidRPr="0000335D">
        <w:t xml:space="preserve"> ил. ; 21 см. –  8000 экз. – </w:t>
      </w:r>
      <w:r w:rsidRPr="0000335D">
        <w:rPr>
          <w:lang w:val="en-US"/>
        </w:rPr>
        <w:t>ISBN</w:t>
      </w:r>
      <w:r w:rsidRPr="0000335D">
        <w:t xml:space="preserve">  5-17-011143-6 (АСТ) (в пер.).</w:t>
      </w:r>
    </w:p>
    <w:p w14:paraId="57DE80E0" w14:textId="52116F88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36 </w:t>
      </w:r>
      <w:r w:rsidR="00930358" w:rsidRPr="0000335D">
        <w:t xml:space="preserve">Пример библиографического описания </w:t>
      </w:r>
      <w:r w:rsidR="00930358" w:rsidRPr="0000335D">
        <w:rPr>
          <w:i/>
        </w:rPr>
        <w:t>стандарта</w:t>
      </w:r>
      <w:r w:rsidR="00930358" w:rsidRPr="0000335D">
        <w:t>:</w:t>
      </w:r>
    </w:p>
    <w:p w14:paraId="0E030328" w14:textId="77777777" w:rsidR="00930358" w:rsidRPr="0000335D" w:rsidRDefault="00930358" w:rsidP="00930358">
      <w:r w:rsidRPr="0000335D">
        <w:rPr>
          <w:b/>
        </w:rPr>
        <w:t xml:space="preserve">ГОСТ 7.53–2001. </w:t>
      </w:r>
      <w:r w:rsidRPr="0000335D">
        <w:t>Издания. Международная стандартная нумерация книг [Текст]. – Взамен ГОСТ 7.53–</w:t>
      </w:r>
      <w:proofErr w:type="gramStart"/>
      <w:r w:rsidRPr="0000335D">
        <w:t>86 ;</w:t>
      </w:r>
      <w:proofErr w:type="gramEnd"/>
      <w:r w:rsidRPr="0000335D">
        <w:t xml:space="preserve"> </w:t>
      </w:r>
      <w:proofErr w:type="spellStart"/>
      <w:r w:rsidRPr="0000335D">
        <w:t>введ</w:t>
      </w:r>
      <w:proofErr w:type="spellEnd"/>
      <w:r w:rsidRPr="0000335D">
        <w:t xml:space="preserve">. 2002–07–01. – </w:t>
      </w:r>
      <w:proofErr w:type="gramStart"/>
      <w:r w:rsidRPr="0000335D">
        <w:t>Минск :</w:t>
      </w:r>
      <w:proofErr w:type="gramEnd"/>
      <w:r w:rsidRPr="0000335D">
        <w:t xml:space="preserve"> </w:t>
      </w:r>
      <w:proofErr w:type="spellStart"/>
      <w:r w:rsidRPr="0000335D">
        <w:t>Межгос</w:t>
      </w:r>
      <w:proofErr w:type="spellEnd"/>
      <w:r w:rsidRPr="0000335D">
        <w:t xml:space="preserve">. совет по стандартизации, метрологии и сертификации ; М. : Изд-во стандартов, </w:t>
      </w:r>
      <w:r w:rsidRPr="0000335D">
        <w:rPr>
          <w:lang w:val="en-US"/>
        </w:rPr>
        <w:t>cop</w:t>
      </w:r>
      <w:r w:rsidRPr="0000335D">
        <w:t xml:space="preserve">. 2002. – 3 с. – (Система стандартов по информации, библиотечному </w:t>
      </w:r>
      <w:proofErr w:type="gramStart"/>
      <w:r w:rsidRPr="0000335D">
        <w:t>и  издательскому</w:t>
      </w:r>
      <w:proofErr w:type="gramEnd"/>
      <w:r w:rsidRPr="0000335D">
        <w:t xml:space="preserve"> делу).</w:t>
      </w:r>
    </w:p>
    <w:p w14:paraId="249CD55F" w14:textId="7DD92CA3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37 </w:t>
      </w:r>
      <w:r w:rsidR="00930358" w:rsidRPr="0000335D">
        <w:t xml:space="preserve">Пример библиографического описания </w:t>
      </w:r>
      <w:r w:rsidR="00930358" w:rsidRPr="0000335D">
        <w:rPr>
          <w:i/>
        </w:rPr>
        <w:t>статьи в газете</w:t>
      </w:r>
      <w:r w:rsidR="00930358" w:rsidRPr="0000335D">
        <w:t>:</w:t>
      </w:r>
    </w:p>
    <w:p w14:paraId="2FB26E10" w14:textId="77777777" w:rsidR="00930358" w:rsidRPr="0000335D" w:rsidRDefault="00930358" w:rsidP="00930358">
      <w:r w:rsidRPr="0000335D">
        <w:t>Академия здоровья</w:t>
      </w:r>
      <w:r w:rsidRPr="0000335D">
        <w:rPr>
          <w:b/>
        </w:rPr>
        <w:t xml:space="preserve"> </w:t>
      </w:r>
      <w:r w:rsidRPr="0000335D">
        <w:t>[Текст</w:t>
      </w:r>
      <w:proofErr w:type="gramStart"/>
      <w:r w:rsidRPr="0000335D">
        <w:t>] :</w:t>
      </w:r>
      <w:proofErr w:type="gramEnd"/>
      <w:r w:rsidRPr="0000335D">
        <w:t xml:space="preserve"> науч.-</w:t>
      </w:r>
      <w:proofErr w:type="spellStart"/>
      <w:r w:rsidRPr="0000335D">
        <w:t>попул</w:t>
      </w:r>
      <w:proofErr w:type="spellEnd"/>
      <w:r w:rsidRPr="0000335D">
        <w:t>. газ. о здоровом образе жизни : прил. к журн. «Аквапарк» / учредитель «Фирма «</w:t>
      </w:r>
      <w:proofErr w:type="spellStart"/>
      <w:r w:rsidRPr="0000335D">
        <w:t>Вивана</w:t>
      </w:r>
      <w:proofErr w:type="spellEnd"/>
      <w:r w:rsidRPr="0000335D">
        <w:t xml:space="preserve">». – 2001, июнь – М., </w:t>
      </w:r>
      <w:r w:rsidRPr="0000335D">
        <w:lastRenderedPageBreak/>
        <w:t xml:space="preserve">2001 – 8 полос. – </w:t>
      </w:r>
      <w:proofErr w:type="spellStart"/>
      <w:r w:rsidRPr="0000335D">
        <w:t>Еженед</w:t>
      </w:r>
      <w:proofErr w:type="spellEnd"/>
      <w:r w:rsidRPr="0000335D">
        <w:t xml:space="preserve">. 2001, № 1–24. – 10000 </w:t>
      </w:r>
      <w:proofErr w:type="gramStart"/>
      <w:r w:rsidRPr="0000335D">
        <w:t>экз. ;</w:t>
      </w:r>
      <w:proofErr w:type="gramEnd"/>
      <w:r w:rsidRPr="0000335D">
        <w:t xml:space="preserve"> 2002, № 1(25)–52(77). – 15000 экз.</w:t>
      </w:r>
    </w:p>
    <w:p w14:paraId="6B351967" w14:textId="58F8774E" w:rsidR="00930358" w:rsidRPr="0000335D" w:rsidRDefault="00445F7D" w:rsidP="00930358"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38 </w:t>
      </w:r>
      <w:r w:rsidR="00930358" w:rsidRPr="0000335D">
        <w:t xml:space="preserve">Пример библиографического описания </w:t>
      </w:r>
      <w:r w:rsidR="00930358" w:rsidRPr="0000335D">
        <w:rPr>
          <w:i/>
        </w:rPr>
        <w:t>электронного ресурса</w:t>
      </w:r>
      <w:r w:rsidR="00930358" w:rsidRPr="0000335D">
        <w:t>:</w:t>
      </w:r>
    </w:p>
    <w:p w14:paraId="6F1C6A18" w14:textId="77777777" w:rsidR="00930358" w:rsidRDefault="00930358" w:rsidP="00930358">
      <w:r w:rsidRPr="0000335D">
        <w:t xml:space="preserve">Художественная энциклопедия зарубежного классического искусства [Электронный ресурс]. – Электрон. текстовые, граф., </w:t>
      </w:r>
      <w:proofErr w:type="spellStart"/>
      <w:r w:rsidRPr="0000335D">
        <w:t>зв</w:t>
      </w:r>
      <w:proofErr w:type="spellEnd"/>
      <w:proofErr w:type="gramStart"/>
      <w:r w:rsidRPr="0000335D">
        <w:t>.</w:t>
      </w:r>
      <w:proofErr w:type="gramEnd"/>
      <w:r w:rsidRPr="0000335D">
        <w:t xml:space="preserve"> дан. и прикладная </w:t>
      </w:r>
      <w:proofErr w:type="spellStart"/>
      <w:r w:rsidRPr="0000335D">
        <w:t>прогр</w:t>
      </w:r>
      <w:proofErr w:type="spellEnd"/>
      <w:r w:rsidRPr="0000335D">
        <w:t xml:space="preserve">. (546 Мб). – </w:t>
      </w:r>
      <w:proofErr w:type="gramStart"/>
      <w:r w:rsidRPr="0000335D">
        <w:t>М. :</w:t>
      </w:r>
      <w:proofErr w:type="gramEnd"/>
      <w:r w:rsidRPr="0000335D">
        <w:t xml:space="preserve"> Большая Рос. </w:t>
      </w:r>
      <w:proofErr w:type="spellStart"/>
      <w:r w:rsidRPr="0000335D">
        <w:t>энцикл</w:t>
      </w:r>
      <w:proofErr w:type="spellEnd"/>
      <w:r w:rsidRPr="0000335D">
        <w:t xml:space="preserve">. [и др.], 1996. – Режим доступа: </w:t>
      </w:r>
      <w:r w:rsidRPr="0000335D">
        <w:rPr>
          <w:lang w:val="en-US"/>
        </w:rPr>
        <w:t>http</w:t>
      </w:r>
      <w:r w:rsidRPr="0000335D">
        <w:t>://</w:t>
      </w:r>
      <w:r w:rsidRPr="0000335D">
        <w:rPr>
          <w:lang w:val="en-US"/>
        </w:rPr>
        <w:t>www</w:t>
      </w:r>
      <w:r w:rsidRPr="0000335D">
        <w:t>.</w:t>
      </w:r>
      <w:proofErr w:type="spellStart"/>
      <w:r w:rsidRPr="0000335D">
        <w:rPr>
          <w:lang w:val="en-US"/>
        </w:rPr>
        <w:t>ciril</w:t>
      </w:r>
      <w:proofErr w:type="spellEnd"/>
      <w:r w:rsidRPr="0000335D">
        <w:t>.</w:t>
      </w:r>
      <w:r w:rsidRPr="0000335D">
        <w:rPr>
          <w:lang w:val="en-US"/>
        </w:rPr>
        <w:t>net</w:t>
      </w:r>
      <w:r w:rsidRPr="0000335D">
        <w:t>/</w:t>
      </w:r>
      <w:proofErr w:type="spellStart"/>
      <w:r w:rsidRPr="0000335D">
        <w:rPr>
          <w:lang w:val="en-US"/>
        </w:rPr>
        <w:t>prit</w:t>
      </w:r>
      <w:proofErr w:type="spellEnd"/>
      <w:r w:rsidRPr="0000335D">
        <w:t>.</w:t>
      </w:r>
      <w:r w:rsidRPr="0000335D">
        <w:rPr>
          <w:lang w:val="en-US"/>
        </w:rPr>
        <w:t>html</w:t>
      </w:r>
      <w:r w:rsidRPr="0000335D">
        <w:t xml:space="preserve">. – (Интерактивный мир). – Систем. требования: ПК 486 или </w:t>
      </w:r>
      <w:proofErr w:type="gramStart"/>
      <w:r w:rsidRPr="0000335D">
        <w:t>выше ;</w:t>
      </w:r>
      <w:proofErr w:type="gramEnd"/>
      <w:r w:rsidRPr="0000335D">
        <w:t xml:space="preserve"> 8 Мб ОЗУ ; </w:t>
      </w:r>
      <w:r w:rsidRPr="0000335D">
        <w:rPr>
          <w:lang w:val="en-US"/>
        </w:rPr>
        <w:t>Windows</w:t>
      </w:r>
      <w:r w:rsidRPr="0000335D">
        <w:t xml:space="preserve"> 3.1 или </w:t>
      </w:r>
      <w:r w:rsidRPr="0000335D">
        <w:rPr>
          <w:lang w:val="en-US"/>
        </w:rPr>
        <w:t>Windows</w:t>
      </w:r>
      <w:r w:rsidRPr="0000335D">
        <w:t xml:space="preserve"> 95 ; </w:t>
      </w:r>
      <w:r w:rsidRPr="0000335D">
        <w:rPr>
          <w:lang w:val="en-US"/>
        </w:rPr>
        <w:t>SVGA</w:t>
      </w:r>
      <w:r w:rsidRPr="0000335D">
        <w:t xml:space="preserve"> 32768 и более </w:t>
      </w:r>
      <w:proofErr w:type="spellStart"/>
      <w:r w:rsidRPr="0000335D">
        <w:t>цв</w:t>
      </w:r>
      <w:proofErr w:type="spellEnd"/>
      <w:r w:rsidRPr="0000335D">
        <w:t xml:space="preserve">. ; 640х480 ; 16-бит. </w:t>
      </w:r>
      <w:proofErr w:type="spellStart"/>
      <w:r w:rsidRPr="0000335D">
        <w:t>зв</w:t>
      </w:r>
      <w:proofErr w:type="spellEnd"/>
      <w:r w:rsidRPr="0000335D">
        <w:t xml:space="preserve">. карта ; мышь. – </w:t>
      </w:r>
      <w:proofErr w:type="spellStart"/>
      <w:r w:rsidRPr="0000335D">
        <w:t>Загл</w:t>
      </w:r>
      <w:proofErr w:type="spellEnd"/>
      <w:r w:rsidRPr="0000335D">
        <w:t>. с экрана.</w:t>
      </w:r>
    </w:p>
    <w:p w14:paraId="696035E9" w14:textId="122DA647" w:rsidR="00930358" w:rsidRDefault="0061394D" w:rsidP="00930358">
      <w:pPr>
        <w:rPr>
          <w:lang w:eastAsia="ru-RU"/>
        </w:rPr>
      </w:pPr>
      <w:r w:rsidRPr="00930358">
        <w:rPr>
          <w:b/>
          <w:bCs/>
          <w:lang w:eastAsia="ru-RU"/>
        </w:rPr>
        <w:t>2.10.</w:t>
      </w:r>
      <w:r>
        <w:rPr>
          <w:b/>
          <w:bCs/>
          <w:lang w:eastAsia="ru-RU"/>
        </w:rPr>
        <w:t xml:space="preserve">39 </w:t>
      </w:r>
      <w:r w:rsidR="00930358" w:rsidRPr="00930358">
        <w:rPr>
          <w:lang w:eastAsia="ru-RU"/>
        </w:rPr>
        <w:t xml:space="preserve">Варианты сервиса для оформления списка использованных источников: https://open-resource.ru/spisok-literatury/ </w:t>
      </w:r>
    </w:p>
    <w:p w14:paraId="20DF53BE" w14:textId="1DC2D8E0" w:rsidR="00930358" w:rsidRDefault="00930358" w:rsidP="00930358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2.11 Образец оформления ссылок на источники</w:t>
      </w:r>
    </w:p>
    <w:p w14:paraId="329C5E5D" w14:textId="0BBFFFB1" w:rsidR="00930358" w:rsidRDefault="00930358" w:rsidP="00930358">
      <w:r>
        <w:t xml:space="preserve">В таблице </w:t>
      </w:r>
      <w:r w:rsidR="001529C3">
        <w:t>2.8</w:t>
      </w:r>
      <w:r>
        <w:t xml:space="preserve"> приведены образцы оформления ссылок на источники.</w:t>
      </w:r>
    </w:p>
    <w:p w14:paraId="33DCF46C" w14:textId="382264AB" w:rsidR="00930358" w:rsidRPr="00B270F5" w:rsidRDefault="00930358" w:rsidP="00930358">
      <w:pPr>
        <w:ind w:firstLine="0"/>
        <w:rPr>
          <w:i/>
          <w:iCs/>
        </w:rPr>
      </w:pPr>
      <w:r w:rsidRPr="00B270F5">
        <w:rPr>
          <w:i/>
          <w:iCs/>
        </w:rPr>
        <w:t xml:space="preserve">Таблица </w:t>
      </w:r>
      <w:r w:rsidR="001529C3">
        <w:rPr>
          <w:i/>
          <w:iCs/>
        </w:rPr>
        <w:t>2.8</w:t>
      </w:r>
      <w:r w:rsidRPr="00B270F5">
        <w:rPr>
          <w:i/>
          <w:iCs/>
        </w:rPr>
        <w:t xml:space="preserve"> - Образцы оформления ссылок на источники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9"/>
        <w:gridCol w:w="3114"/>
        <w:gridCol w:w="3111"/>
      </w:tblGrid>
      <w:tr w:rsidR="00930358" w:rsidRPr="00B270F5" w14:paraId="25304A81" w14:textId="77777777" w:rsidTr="002C3B32">
        <w:tc>
          <w:tcPr>
            <w:tcW w:w="9628" w:type="dxa"/>
            <w:gridSpan w:val="3"/>
          </w:tcPr>
          <w:p w14:paraId="3E99968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jc w:val="center"/>
              <w:rPr>
                <w:rStyle w:val="af7"/>
              </w:rPr>
            </w:pPr>
            <w:r w:rsidRPr="00B270F5">
              <w:rPr>
                <w:rStyle w:val="af7"/>
              </w:rPr>
              <w:t xml:space="preserve">Оформление </w:t>
            </w:r>
            <w:proofErr w:type="spellStart"/>
            <w:r w:rsidRPr="00B270F5">
              <w:rPr>
                <w:rStyle w:val="af7"/>
              </w:rPr>
              <w:t>внутритекстовых</w:t>
            </w:r>
            <w:proofErr w:type="spellEnd"/>
            <w:r w:rsidRPr="00B270F5">
              <w:rPr>
                <w:rStyle w:val="af7"/>
              </w:rPr>
              <w:t xml:space="preserve"> ссылок</w:t>
            </w:r>
          </w:p>
        </w:tc>
      </w:tr>
      <w:tr w:rsidR="00930358" w:rsidRPr="00B270F5" w14:paraId="026878C3" w14:textId="77777777" w:rsidTr="002C3B32">
        <w:tc>
          <w:tcPr>
            <w:tcW w:w="3209" w:type="dxa"/>
          </w:tcPr>
          <w:p w14:paraId="48A6F6B4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Ссылка на произведение, включенное в список литературы, после упоминания о нем или после цитаты на него</w:t>
            </w:r>
          </w:p>
        </w:tc>
        <w:tc>
          <w:tcPr>
            <w:tcW w:w="3209" w:type="dxa"/>
          </w:tcPr>
          <w:p w14:paraId="485327F0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 xml:space="preserve">В скобках проставляют номер, под которым оно значится в списке </w:t>
            </w:r>
          </w:p>
        </w:tc>
        <w:tc>
          <w:tcPr>
            <w:tcW w:w="3210" w:type="dxa"/>
          </w:tcPr>
          <w:p w14:paraId="3930062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 xml:space="preserve">С.М. </w:t>
            </w:r>
            <w:proofErr w:type="spellStart"/>
            <w:r w:rsidRPr="00B270F5">
              <w:rPr>
                <w:rStyle w:val="af7"/>
              </w:rPr>
              <w:t>Доманицкий</w:t>
            </w:r>
            <w:proofErr w:type="spellEnd"/>
            <w:r w:rsidRPr="00B270F5">
              <w:rPr>
                <w:rStyle w:val="af7"/>
              </w:rPr>
              <w:t xml:space="preserve"> [12] и У. Пирс [21] считают ...</w:t>
            </w:r>
          </w:p>
        </w:tc>
      </w:tr>
      <w:tr w:rsidR="00930358" w:rsidRPr="00B270F5" w14:paraId="50FF2C27" w14:textId="77777777" w:rsidTr="002C3B32">
        <w:tc>
          <w:tcPr>
            <w:tcW w:w="3209" w:type="dxa"/>
          </w:tcPr>
          <w:p w14:paraId="7CED709B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Ссылка на определенные страницы произведения</w:t>
            </w:r>
          </w:p>
        </w:tc>
        <w:tc>
          <w:tcPr>
            <w:tcW w:w="3209" w:type="dxa"/>
          </w:tcPr>
          <w:p w14:paraId="3C05EB1D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в скобках проставляют номер, под которым оно значится в списке, и страницу, на которой расположена цитата</w:t>
            </w:r>
          </w:p>
        </w:tc>
        <w:tc>
          <w:tcPr>
            <w:tcW w:w="3210" w:type="dxa"/>
          </w:tcPr>
          <w:p w14:paraId="4A198B3B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В своей диссертации В.К. Попов [20, с.29] писал ...</w:t>
            </w:r>
          </w:p>
        </w:tc>
      </w:tr>
      <w:tr w:rsidR="00930358" w:rsidRPr="00B270F5" w14:paraId="3C489C8D" w14:textId="77777777" w:rsidTr="002C3B32">
        <w:tc>
          <w:tcPr>
            <w:tcW w:w="3209" w:type="dxa"/>
          </w:tcPr>
          <w:p w14:paraId="684DA636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Ссылка на несколько работ одного автора или на работы нескольких авторов</w:t>
            </w:r>
          </w:p>
        </w:tc>
        <w:tc>
          <w:tcPr>
            <w:tcW w:w="3209" w:type="dxa"/>
          </w:tcPr>
          <w:p w14:paraId="05EE61DA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в скобках указывают номера этих работ</w:t>
            </w:r>
          </w:p>
        </w:tc>
        <w:tc>
          <w:tcPr>
            <w:tcW w:w="3210" w:type="dxa"/>
          </w:tcPr>
          <w:p w14:paraId="252CA1D1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Ряд авторов [9, 17, 22] считают...</w:t>
            </w:r>
          </w:p>
        </w:tc>
      </w:tr>
      <w:tr w:rsidR="00930358" w:rsidRPr="00B270F5" w14:paraId="35A3D191" w14:textId="77777777" w:rsidTr="002C3B32">
        <w:tc>
          <w:tcPr>
            <w:tcW w:w="3209" w:type="dxa"/>
          </w:tcPr>
          <w:p w14:paraId="48AAADF4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Ссылка на многотомные издания</w:t>
            </w:r>
          </w:p>
        </w:tc>
        <w:tc>
          <w:tcPr>
            <w:tcW w:w="3209" w:type="dxa"/>
          </w:tcPr>
          <w:p w14:paraId="56E05696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в скобках проставляют номер, под которым оно значится в списке, указывается номер тома и, если необходимо, номер страницы</w:t>
            </w:r>
          </w:p>
        </w:tc>
        <w:tc>
          <w:tcPr>
            <w:tcW w:w="3210" w:type="dxa"/>
          </w:tcPr>
          <w:p w14:paraId="77669660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[18, т.1, с.75].</w:t>
            </w:r>
          </w:p>
        </w:tc>
      </w:tr>
      <w:tr w:rsidR="00930358" w:rsidRPr="00B270F5" w14:paraId="17A86A36" w14:textId="77777777" w:rsidTr="002C3B32">
        <w:tc>
          <w:tcPr>
            <w:tcW w:w="9628" w:type="dxa"/>
            <w:gridSpan w:val="3"/>
          </w:tcPr>
          <w:p w14:paraId="68AB88B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jc w:val="center"/>
              <w:rPr>
                <w:rStyle w:val="af7"/>
              </w:rPr>
            </w:pPr>
            <w:r w:rsidRPr="00B270F5">
              <w:rPr>
                <w:rStyle w:val="af7"/>
              </w:rPr>
              <w:t>Ссылки на иллюстрации, формулы, таблицы</w:t>
            </w:r>
          </w:p>
        </w:tc>
      </w:tr>
      <w:tr w:rsidR="00930358" w:rsidRPr="00B270F5" w14:paraId="5F29FCF6" w14:textId="77777777" w:rsidTr="002C3B32">
        <w:tc>
          <w:tcPr>
            <w:tcW w:w="3209" w:type="dxa"/>
          </w:tcPr>
          <w:p w14:paraId="32FF670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Ссылки на иллюстрации</w:t>
            </w:r>
          </w:p>
        </w:tc>
        <w:tc>
          <w:tcPr>
            <w:tcW w:w="3209" w:type="dxa"/>
          </w:tcPr>
          <w:p w14:paraId="0B1FF6A6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указывают порядковый номер иллюстрации</w:t>
            </w:r>
          </w:p>
        </w:tc>
        <w:tc>
          <w:tcPr>
            <w:tcW w:w="3210" w:type="dxa"/>
          </w:tcPr>
          <w:p w14:paraId="6445EAE3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 xml:space="preserve">... (рис. 1.2) </w:t>
            </w:r>
          </w:p>
          <w:p w14:paraId="6950E339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... на рис.1.2 ...</w:t>
            </w:r>
          </w:p>
        </w:tc>
      </w:tr>
      <w:tr w:rsidR="00930358" w:rsidRPr="00B270F5" w14:paraId="0C8D1692" w14:textId="77777777" w:rsidTr="002C3B32">
        <w:tc>
          <w:tcPr>
            <w:tcW w:w="3209" w:type="dxa"/>
          </w:tcPr>
          <w:p w14:paraId="68DA61DA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lastRenderedPageBreak/>
              <w:t>Ссылки на формулы</w:t>
            </w:r>
          </w:p>
        </w:tc>
        <w:tc>
          <w:tcPr>
            <w:tcW w:w="3209" w:type="dxa"/>
          </w:tcPr>
          <w:p w14:paraId="1CE8C509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указывают порядковый номер формулы</w:t>
            </w:r>
          </w:p>
        </w:tc>
        <w:tc>
          <w:tcPr>
            <w:tcW w:w="3210" w:type="dxa"/>
          </w:tcPr>
          <w:p w14:paraId="28DB9FC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... в формуле (3.1)</w:t>
            </w:r>
            <w:r>
              <w:rPr>
                <w:rStyle w:val="af7"/>
              </w:rPr>
              <w:t xml:space="preserve"> </w:t>
            </w:r>
            <w:r w:rsidRPr="00B270F5">
              <w:rPr>
                <w:rStyle w:val="af7"/>
              </w:rPr>
              <w:t>...</w:t>
            </w:r>
          </w:p>
        </w:tc>
      </w:tr>
      <w:tr w:rsidR="00930358" w:rsidRPr="00B270F5" w14:paraId="5220514D" w14:textId="77777777" w:rsidTr="002C3B32">
        <w:tc>
          <w:tcPr>
            <w:tcW w:w="3209" w:type="dxa"/>
          </w:tcPr>
          <w:p w14:paraId="1BA795E4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Ссылки на таблицы</w:t>
            </w:r>
          </w:p>
        </w:tc>
        <w:tc>
          <w:tcPr>
            <w:tcW w:w="3209" w:type="dxa"/>
          </w:tcPr>
          <w:p w14:paraId="072DFDCF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указывают порядковый номер таблицы</w:t>
            </w:r>
          </w:p>
        </w:tc>
        <w:tc>
          <w:tcPr>
            <w:tcW w:w="3210" w:type="dxa"/>
          </w:tcPr>
          <w:p w14:paraId="0A6EA799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... табл.1.3.</w:t>
            </w:r>
          </w:p>
        </w:tc>
      </w:tr>
      <w:tr w:rsidR="00930358" w:rsidRPr="00B270F5" w14:paraId="6A45AE6A" w14:textId="77777777" w:rsidTr="002C3B32">
        <w:tc>
          <w:tcPr>
            <w:tcW w:w="3209" w:type="dxa"/>
          </w:tcPr>
          <w:p w14:paraId="3CDBE412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В повторных ссылках на таблицы и иллюстрации</w:t>
            </w:r>
          </w:p>
        </w:tc>
        <w:tc>
          <w:tcPr>
            <w:tcW w:w="3209" w:type="dxa"/>
          </w:tcPr>
          <w:p w14:paraId="5AC94BFF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указывают сокращенно слово «смотри»</w:t>
            </w:r>
          </w:p>
        </w:tc>
        <w:tc>
          <w:tcPr>
            <w:tcW w:w="3210" w:type="dxa"/>
          </w:tcPr>
          <w:p w14:paraId="77755E1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 xml:space="preserve">[см. табл. 1.3], </w:t>
            </w:r>
          </w:p>
          <w:p w14:paraId="6CA753C5" w14:textId="77777777" w:rsidR="00930358" w:rsidRPr="00B270F5" w:rsidRDefault="00930358" w:rsidP="002C3B32">
            <w:pPr>
              <w:autoSpaceDE w:val="0"/>
              <w:autoSpaceDN w:val="0"/>
              <w:adjustRightInd w:val="0"/>
              <w:spacing w:before="60" w:line="240" w:lineRule="auto"/>
              <w:ind w:firstLine="0"/>
              <w:rPr>
                <w:rStyle w:val="af7"/>
              </w:rPr>
            </w:pPr>
            <w:r w:rsidRPr="00B270F5">
              <w:rPr>
                <w:rStyle w:val="af7"/>
              </w:rPr>
              <w:t>[см. рис. 1.4].</w:t>
            </w:r>
          </w:p>
        </w:tc>
      </w:tr>
    </w:tbl>
    <w:p w14:paraId="5F0DEAD1" w14:textId="77777777" w:rsidR="00940BB9" w:rsidRPr="00DD58D3" w:rsidRDefault="00940BB9" w:rsidP="00572ED7">
      <w:pPr>
        <w:ind w:firstLine="0"/>
      </w:pPr>
    </w:p>
    <w:sectPr w:rsidR="00940BB9" w:rsidRPr="00DD58D3" w:rsidSect="00D23BB0">
      <w:footerReference w:type="even" r:id="rId44"/>
      <w:footerReference w:type="default" r:id="rId45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EC953" w14:textId="77777777" w:rsidR="00203CDB" w:rsidRDefault="00203CDB" w:rsidP="00A07B12">
      <w:pPr>
        <w:spacing w:line="240" w:lineRule="auto"/>
      </w:pPr>
      <w:r>
        <w:separator/>
      </w:r>
    </w:p>
  </w:endnote>
  <w:endnote w:type="continuationSeparator" w:id="0">
    <w:p w14:paraId="75B5C6E3" w14:textId="77777777" w:rsidR="00203CDB" w:rsidRDefault="00203CDB" w:rsidP="00A07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-Italic-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698615633"/>
      <w:docPartObj>
        <w:docPartGallery w:val="Page Numbers (Bottom of Page)"/>
        <w:docPartUnique/>
      </w:docPartObj>
    </w:sdtPr>
    <w:sdtContent>
      <w:p w14:paraId="0B1D72E0" w14:textId="77777777" w:rsidR="00A07B12" w:rsidRDefault="00A07B12" w:rsidP="0087732D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03CCB453" w14:textId="77777777" w:rsidR="00A07B12" w:rsidRDefault="00A07B12" w:rsidP="00A07B12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866"/>
      <w:docPartObj>
        <w:docPartGallery w:val="Page Numbers (Bottom of Page)"/>
        <w:docPartUnique/>
      </w:docPartObj>
    </w:sdtPr>
    <w:sdtContent>
      <w:p w14:paraId="1837D4AA" w14:textId="208161CC" w:rsidR="00A07B12" w:rsidRDefault="00842C62" w:rsidP="00842C6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F165" w14:textId="77777777" w:rsidR="00203CDB" w:rsidRDefault="00203CDB" w:rsidP="00A07B12">
      <w:pPr>
        <w:spacing w:line="240" w:lineRule="auto"/>
      </w:pPr>
      <w:r>
        <w:separator/>
      </w:r>
    </w:p>
  </w:footnote>
  <w:footnote w:type="continuationSeparator" w:id="0">
    <w:p w14:paraId="609BA649" w14:textId="77777777" w:rsidR="00203CDB" w:rsidRDefault="00203CDB" w:rsidP="00A07B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4412"/>
    <w:multiLevelType w:val="multilevel"/>
    <w:tmpl w:val="3E2E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D4701"/>
    <w:multiLevelType w:val="multilevel"/>
    <w:tmpl w:val="82EE7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2658B"/>
    <w:multiLevelType w:val="multilevel"/>
    <w:tmpl w:val="AEAEE7C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DE92C21"/>
    <w:multiLevelType w:val="multilevel"/>
    <w:tmpl w:val="698A6A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F762EF"/>
    <w:multiLevelType w:val="hybridMultilevel"/>
    <w:tmpl w:val="C4BC0A4E"/>
    <w:lvl w:ilvl="0" w:tplc="DD1886A4">
      <w:numFmt w:val="bullet"/>
      <w:lvlText w:val="•"/>
      <w:lvlJc w:val="left"/>
      <w:pPr>
        <w:ind w:left="12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5" w15:restartNumberingAfterBreak="0">
    <w:nsid w:val="27A473B4"/>
    <w:multiLevelType w:val="hybridMultilevel"/>
    <w:tmpl w:val="22FA4EC2"/>
    <w:lvl w:ilvl="0" w:tplc="5E1843BE">
      <w:start w:val="1"/>
      <w:numFmt w:val="bullet"/>
      <w:lvlText w:val=""/>
      <w:lvlJc w:val="left"/>
      <w:pPr>
        <w:tabs>
          <w:tab w:val="num" w:pos="2471"/>
        </w:tabs>
        <w:ind w:left="2471" w:hanging="360"/>
      </w:pPr>
      <w:rPr>
        <w:rFonts w:ascii="Symbol" w:hAnsi="Symbol" w:hint="default"/>
      </w:rPr>
    </w:lvl>
    <w:lvl w:ilvl="1" w:tplc="DD860A4C">
      <w:start w:val="1"/>
      <w:numFmt w:val="bullet"/>
      <w:pStyle w:val="a"/>
      <w:lvlText w:val="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C5D2E84"/>
    <w:multiLevelType w:val="hybridMultilevel"/>
    <w:tmpl w:val="EF148C68"/>
    <w:lvl w:ilvl="0" w:tplc="09D205A4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E0C1647"/>
    <w:multiLevelType w:val="hybridMultilevel"/>
    <w:tmpl w:val="BE2A0A7E"/>
    <w:lvl w:ilvl="0" w:tplc="5E1843BE">
      <w:start w:val="1"/>
      <w:numFmt w:val="bullet"/>
      <w:lvlText w:val=""/>
      <w:lvlJc w:val="left"/>
      <w:pPr>
        <w:tabs>
          <w:tab w:val="num" w:pos="2471"/>
        </w:tabs>
        <w:ind w:left="24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5E1843BE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C3A1C2D"/>
    <w:multiLevelType w:val="multilevel"/>
    <w:tmpl w:val="4444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5046C"/>
    <w:multiLevelType w:val="multilevel"/>
    <w:tmpl w:val="C8B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87EFF"/>
    <w:multiLevelType w:val="hybridMultilevel"/>
    <w:tmpl w:val="9EA47E9E"/>
    <w:lvl w:ilvl="0" w:tplc="5E1843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DF171F"/>
    <w:multiLevelType w:val="hybridMultilevel"/>
    <w:tmpl w:val="FCCEF0AA"/>
    <w:lvl w:ilvl="0" w:tplc="31F029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BFC7142"/>
    <w:multiLevelType w:val="multilevel"/>
    <w:tmpl w:val="86E0B5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BB1313"/>
    <w:multiLevelType w:val="multilevel"/>
    <w:tmpl w:val="C8887FB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4EA7CD6"/>
    <w:multiLevelType w:val="multilevel"/>
    <w:tmpl w:val="BBA2AA0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1779"/>
        </w:tabs>
        <w:ind w:left="1419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7A9A2A92"/>
    <w:multiLevelType w:val="hybridMultilevel"/>
    <w:tmpl w:val="A5C4D5AE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 w16cid:durableId="1781948540">
    <w:abstractNumId w:val="5"/>
  </w:num>
  <w:num w:numId="2" w16cid:durableId="140924704">
    <w:abstractNumId w:val="6"/>
  </w:num>
  <w:num w:numId="3" w16cid:durableId="416948676">
    <w:abstractNumId w:val="9"/>
  </w:num>
  <w:num w:numId="4" w16cid:durableId="1184788074">
    <w:abstractNumId w:val="0"/>
  </w:num>
  <w:num w:numId="5" w16cid:durableId="1285116972">
    <w:abstractNumId w:val="10"/>
  </w:num>
  <w:num w:numId="6" w16cid:durableId="1155219576">
    <w:abstractNumId w:val="4"/>
  </w:num>
  <w:num w:numId="7" w16cid:durableId="332689841">
    <w:abstractNumId w:val="11"/>
  </w:num>
  <w:num w:numId="8" w16cid:durableId="1598514323">
    <w:abstractNumId w:val="14"/>
  </w:num>
  <w:num w:numId="9" w16cid:durableId="919367772">
    <w:abstractNumId w:val="8"/>
  </w:num>
  <w:num w:numId="10" w16cid:durableId="1787501337">
    <w:abstractNumId w:val="7"/>
  </w:num>
  <w:num w:numId="11" w16cid:durableId="1784225682">
    <w:abstractNumId w:val="15"/>
  </w:num>
  <w:num w:numId="12" w16cid:durableId="1183014861">
    <w:abstractNumId w:val="2"/>
  </w:num>
  <w:num w:numId="13" w16cid:durableId="1151867894">
    <w:abstractNumId w:val="1"/>
  </w:num>
  <w:num w:numId="14" w16cid:durableId="86314623">
    <w:abstractNumId w:val="13"/>
  </w:num>
  <w:num w:numId="15" w16cid:durableId="1514303422">
    <w:abstractNumId w:val="3"/>
  </w:num>
  <w:num w:numId="16" w16cid:durableId="391927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D3"/>
    <w:rsid w:val="00052C71"/>
    <w:rsid w:val="00054EC4"/>
    <w:rsid w:val="00063CB3"/>
    <w:rsid w:val="00083C1E"/>
    <w:rsid w:val="000A15D6"/>
    <w:rsid w:val="000E56D8"/>
    <w:rsid w:val="00115E9C"/>
    <w:rsid w:val="00121870"/>
    <w:rsid w:val="0014767C"/>
    <w:rsid w:val="00147C3D"/>
    <w:rsid w:val="001529C3"/>
    <w:rsid w:val="00155F30"/>
    <w:rsid w:val="001958CE"/>
    <w:rsid w:val="00203CDB"/>
    <w:rsid w:val="002509BA"/>
    <w:rsid w:val="002537F7"/>
    <w:rsid w:val="00287F14"/>
    <w:rsid w:val="00291F94"/>
    <w:rsid w:val="002B08EB"/>
    <w:rsid w:val="00316189"/>
    <w:rsid w:val="00323CF5"/>
    <w:rsid w:val="0037707B"/>
    <w:rsid w:val="00405A5B"/>
    <w:rsid w:val="0042725C"/>
    <w:rsid w:val="00445F7D"/>
    <w:rsid w:val="004A5DC4"/>
    <w:rsid w:val="004C0EC2"/>
    <w:rsid w:val="004F48B0"/>
    <w:rsid w:val="00515069"/>
    <w:rsid w:val="00517C17"/>
    <w:rsid w:val="00530C8D"/>
    <w:rsid w:val="00537608"/>
    <w:rsid w:val="00544F96"/>
    <w:rsid w:val="00554AAC"/>
    <w:rsid w:val="00572ED7"/>
    <w:rsid w:val="005958AB"/>
    <w:rsid w:val="005B79A4"/>
    <w:rsid w:val="005C1C69"/>
    <w:rsid w:val="005D18AF"/>
    <w:rsid w:val="005D585A"/>
    <w:rsid w:val="005F2E8F"/>
    <w:rsid w:val="005F55D4"/>
    <w:rsid w:val="006039D5"/>
    <w:rsid w:val="0061394D"/>
    <w:rsid w:val="006A2FA3"/>
    <w:rsid w:val="006E0914"/>
    <w:rsid w:val="006E7A2B"/>
    <w:rsid w:val="00726061"/>
    <w:rsid w:val="007828B1"/>
    <w:rsid w:val="007B1D6B"/>
    <w:rsid w:val="007D18C8"/>
    <w:rsid w:val="007E0E03"/>
    <w:rsid w:val="007E17C9"/>
    <w:rsid w:val="007F23CF"/>
    <w:rsid w:val="007F2F82"/>
    <w:rsid w:val="00842C62"/>
    <w:rsid w:val="00872F5B"/>
    <w:rsid w:val="0087732D"/>
    <w:rsid w:val="008D254C"/>
    <w:rsid w:val="00920D94"/>
    <w:rsid w:val="00930358"/>
    <w:rsid w:val="00940BB9"/>
    <w:rsid w:val="00945E8D"/>
    <w:rsid w:val="00952820"/>
    <w:rsid w:val="009724B5"/>
    <w:rsid w:val="00A07B12"/>
    <w:rsid w:val="00AE4164"/>
    <w:rsid w:val="00AE74AF"/>
    <w:rsid w:val="00AF4D09"/>
    <w:rsid w:val="00B16AF0"/>
    <w:rsid w:val="00B22942"/>
    <w:rsid w:val="00B270F5"/>
    <w:rsid w:val="00B56FF5"/>
    <w:rsid w:val="00B629B6"/>
    <w:rsid w:val="00B72E09"/>
    <w:rsid w:val="00C1350B"/>
    <w:rsid w:val="00C3323A"/>
    <w:rsid w:val="00C7029D"/>
    <w:rsid w:val="00CC5CEF"/>
    <w:rsid w:val="00CE5786"/>
    <w:rsid w:val="00CF47EA"/>
    <w:rsid w:val="00CF785F"/>
    <w:rsid w:val="00D201A4"/>
    <w:rsid w:val="00D23BB0"/>
    <w:rsid w:val="00D35335"/>
    <w:rsid w:val="00D7015E"/>
    <w:rsid w:val="00DD58D3"/>
    <w:rsid w:val="00DE1957"/>
    <w:rsid w:val="00E01F15"/>
    <w:rsid w:val="00E87B44"/>
    <w:rsid w:val="00F00627"/>
    <w:rsid w:val="00F51A28"/>
    <w:rsid w:val="00F83108"/>
    <w:rsid w:val="00F90FD9"/>
    <w:rsid w:val="00FA7B68"/>
    <w:rsid w:val="00FB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DA430"/>
  <w15:chartTrackingRefBased/>
  <w15:docId w15:val="{FD96CAC5-6326-4746-BD02-07B434F5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ной текст КП"/>
    <w:qFormat/>
    <w:rsid w:val="00C1350B"/>
    <w:pPr>
      <w:spacing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14767C"/>
    <w:pPr>
      <w:outlineLvl w:val="0"/>
    </w:pPr>
    <w:rPr>
      <w:b/>
      <w:bCs/>
    </w:rPr>
  </w:style>
  <w:style w:type="paragraph" w:styleId="2">
    <w:name w:val="heading 2"/>
    <w:basedOn w:val="a1"/>
    <w:next w:val="a1"/>
    <w:link w:val="20"/>
    <w:uiPriority w:val="9"/>
    <w:unhideWhenUsed/>
    <w:qFormat/>
    <w:rsid w:val="0014767C"/>
    <w:pPr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1"/>
    <w:link w:val="30"/>
    <w:uiPriority w:val="9"/>
    <w:unhideWhenUsed/>
    <w:qFormat/>
    <w:rsid w:val="0014767C"/>
    <w:pPr>
      <w:outlineLvl w:val="2"/>
    </w:pPr>
    <w:rPr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ки"/>
    <w:basedOn w:val="a1"/>
    <w:link w:val="a6"/>
    <w:qFormat/>
    <w:rsid w:val="00D23BB0"/>
    <w:pPr>
      <w:ind w:firstLine="0"/>
      <w:jc w:val="center"/>
    </w:pPr>
    <w:rPr>
      <w:i/>
      <w:sz w:val="24"/>
    </w:rPr>
  </w:style>
  <w:style w:type="character" w:customStyle="1" w:styleId="a6">
    <w:name w:val="Рисунки Знак"/>
    <w:basedOn w:val="a2"/>
    <w:link w:val="a5"/>
    <w:rsid w:val="00D23BB0"/>
    <w:rPr>
      <w:rFonts w:ascii="Times New Roman" w:hAnsi="Times New Roman" w:cs="Times New Roman"/>
      <w:i/>
      <w:color w:val="000000" w:themeColor="text1"/>
      <w:szCs w:val="28"/>
    </w:rPr>
  </w:style>
  <w:style w:type="paragraph" w:styleId="a7">
    <w:name w:val="List Paragraph"/>
    <w:basedOn w:val="a1"/>
    <w:uiPriority w:val="34"/>
    <w:qFormat/>
    <w:rsid w:val="007F23CF"/>
    <w:pPr>
      <w:ind w:left="720"/>
      <w:contextualSpacing/>
    </w:pPr>
  </w:style>
  <w:style w:type="paragraph" w:styleId="a8">
    <w:name w:val="Normal (Web)"/>
    <w:basedOn w:val="a1"/>
    <w:uiPriority w:val="99"/>
    <w:semiHidden/>
    <w:unhideWhenUsed/>
    <w:rsid w:val="007F23C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styleId="a0">
    <w:name w:val="No Spacing"/>
    <w:aliases w:val="Маркированный список 1"/>
    <w:basedOn w:val="a7"/>
    <w:uiPriority w:val="1"/>
    <w:qFormat/>
    <w:rsid w:val="00B629B6"/>
    <w:pPr>
      <w:numPr>
        <w:numId w:val="2"/>
      </w:numPr>
      <w:tabs>
        <w:tab w:val="left" w:pos="1134"/>
      </w:tabs>
      <w:ind w:left="0" w:firstLine="709"/>
    </w:pPr>
  </w:style>
  <w:style w:type="character" w:customStyle="1" w:styleId="10">
    <w:name w:val="Заголовок 1 Знак"/>
    <w:basedOn w:val="a2"/>
    <w:link w:val="1"/>
    <w:uiPriority w:val="9"/>
    <w:rsid w:val="0014767C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table" w:styleId="a9">
    <w:name w:val="Table Grid"/>
    <w:basedOn w:val="a3"/>
    <w:uiPriority w:val="59"/>
    <w:rsid w:val="00B72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1"/>
    <w:link w:val="ab"/>
    <w:uiPriority w:val="99"/>
    <w:unhideWhenUsed/>
    <w:rsid w:val="00A07B1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A07B12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ac">
    <w:name w:val="page number"/>
    <w:basedOn w:val="a2"/>
    <w:uiPriority w:val="99"/>
    <w:semiHidden/>
    <w:unhideWhenUsed/>
    <w:rsid w:val="00A07B12"/>
  </w:style>
  <w:style w:type="character" w:styleId="ad">
    <w:name w:val="annotation reference"/>
    <w:basedOn w:val="a2"/>
    <w:uiPriority w:val="99"/>
    <w:semiHidden/>
    <w:unhideWhenUsed/>
    <w:rsid w:val="00115E9C"/>
    <w:rPr>
      <w:sz w:val="16"/>
      <w:szCs w:val="16"/>
    </w:rPr>
  </w:style>
  <w:style w:type="paragraph" w:styleId="ae">
    <w:name w:val="annotation text"/>
    <w:basedOn w:val="a1"/>
    <w:link w:val="af"/>
    <w:uiPriority w:val="99"/>
    <w:semiHidden/>
    <w:unhideWhenUsed/>
    <w:rsid w:val="00115E9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15E9C"/>
    <w:rPr>
      <w:rFonts w:ascii="Times New Roman" w:hAnsi="Times New Roman" w:cs="Times New Roman"/>
      <w:color w:val="000000" w:themeColor="text1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15E9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15E9C"/>
    <w:rPr>
      <w:rFonts w:ascii="Times New Roman" w:hAnsi="Times New Roman" w:cs="Times New Roman"/>
      <w:b/>
      <w:bCs/>
      <w:color w:val="000000" w:themeColor="text1"/>
      <w:sz w:val="20"/>
      <w:szCs w:val="20"/>
    </w:rPr>
  </w:style>
  <w:style w:type="paragraph" w:styleId="af2">
    <w:name w:val="Subtitle"/>
    <w:aliases w:val="Подпись к таблице"/>
    <w:basedOn w:val="a1"/>
    <w:next w:val="a1"/>
    <w:link w:val="af3"/>
    <w:uiPriority w:val="11"/>
    <w:qFormat/>
    <w:rsid w:val="006E0914"/>
    <w:pPr>
      <w:ind w:firstLine="0"/>
    </w:pPr>
    <w:rPr>
      <w:i/>
      <w:iCs/>
      <w:sz w:val="24"/>
      <w:szCs w:val="24"/>
    </w:rPr>
  </w:style>
  <w:style w:type="character" w:customStyle="1" w:styleId="af3">
    <w:name w:val="Подзаголовок Знак"/>
    <w:aliases w:val="Подпись к таблице Знак"/>
    <w:basedOn w:val="a2"/>
    <w:link w:val="af2"/>
    <w:uiPriority w:val="11"/>
    <w:rsid w:val="006E0914"/>
    <w:rPr>
      <w:rFonts w:ascii="Times New Roman" w:hAnsi="Times New Roman" w:cs="Times New Roman"/>
      <w:i/>
      <w:iCs/>
      <w:color w:val="000000" w:themeColor="text1"/>
    </w:rPr>
  </w:style>
  <w:style w:type="paragraph" w:customStyle="1" w:styleId="a">
    <w:name w:val="Список_мой"/>
    <w:basedOn w:val="a7"/>
    <w:link w:val="af4"/>
    <w:qFormat/>
    <w:rsid w:val="00291F94"/>
    <w:pPr>
      <w:widowControl w:val="0"/>
      <w:numPr>
        <w:ilvl w:val="1"/>
        <w:numId w:val="1"/>
      </w:numPr>
      <w:tabs>
        <w:tab w:val="clear" w:pos="2291"/>
      </w:tabs>
      <w:ind w:left="0" w:firstLine="851"/>
      <w:contextualSpacing w:val="0"/>
    </w:pPr>
  </w:style>
  <w:style w:type="character" w:customStyle="1" w:styleId="af4">
    <w:name w:val="Список_мой Знак"/>
    <w:basedOn w:val="a2"/>
    <w:link w:val="a"/>
    <w:rsid w:val="00291F94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14767C"/>
    <w:rPr>
      <w:rFonts w:ascii="Times New Roman" w:hAnsi="Times New Roman" w:cs="Times New Roman"/>
      <w:b/>
      <w:bCs/>
      <w:color w:val="000000" w:themeColor="text1"/>
      <w:sz w:val="32"/>
      <w:szCs w:val="28"/>
    </w:rPr>
  </w:style>
  <w:style w:type="character" w:customStyle="1" w:styleId="30">
    <w:name w:val="Заголовок 3 Знак"/>
    <w:basedOn w:val="a2"/>
    <w:link w:val="3"/>
    <w:uiPriority w:val="9"/>
    <w:rsid w:val="0014767C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styleId="af5">
    <w:name w:val="Body Text"/>
    <w:basedOn w:val="a1"/>
    <w:link w:val="af6"/>
    <w:rsid w:val="00AF4D09"/>
    <w:pPr>
      <w:spacing w:line="240" w:lineRule="auto"/>
      <w:ind w:firstLine="0"/>
    </w:pPr>
    <w:rPr>
      <w:rFonts w:eastAsia="Times New Roman"/>
      <w:color w:val="auto"/>
      <w:kern w:val="0"/>
      <w:szCs w:val="20"/>
      <w:lang w:eastAsia="ru-RU"/>
      <w14:ligatures w14:val="none"/>
    </w:rPr>
  </w:style>
  <w:style w:type="character" w:customStyle="1" w:styleId="af6">
    <w:name w:val="Основной текст Знак"/>
    <w:basedOn w:val="a2"/>
    <w:link w:val="af5"/>
    <w:rsid w:val="00AF4D09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21">
    <w:name w:val="Body Text Indent 2"/>
    <w:basedOn w:val="a1"/>
    <w:link w:val="22"/>
    <w:unhideWhenUsed/>
    <w:rsid w:val="00AF4D09"/>
    <w:pPr>
      <w:spacing w:after="120" w:line="480" w:lineRule="auto"/>
      <w:ind w:left="283" w:firstLine="0"/>
      <w:jc w:val="left"/>
    </w:pPr>
    <w:rPr>
      <w:rFonts w:eastAsia="Times New Roman"/>
      <w:color w:val="auto"/>
      <w:kern w:val="0"/>
      <w:sz w:val="24"/>
      <w:szCs w:val="20"/>
      <w:lang w:eastAsia="ru-RU"/>
      <w14:ligatures w14:val="none"/>
    </w:rPr>
  </w:style>
  <w:style w:type="character" w:customStyle="1" w:styleId="22">
    <w:name w:val="Основной текст с отступом 2 Знак"/>
    <w:basedOn w:val="a2"/>
    <w:link w:val="21"/>
    <w:uiPriority w:val="99"/>
    <w:rsid w:val="00AF4D09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4">
    <w:name w:val="toc 4"/>
    <w:basedOn w:val="a1"/>
    <w:next w:val="a1"/>
    <w:autoRedefine/>
    <w:semiHidden/>
    <w:rsid w:val="00291F94"/>
    <w:pPr>
      <w:numPr>
        <w:ilvl w:val="3"/>
        <w:numId w:val="8"/>
      </w:numPr>
      <w:tabs>
        <w:tab w:val="clear" w:pos="1779"/>
        <w:tab w:val="num" w:pos="360"/>
      </w:tabs>
      <w:spacing w:line="240" w:lineRule="auto"/>
      <w:ind w:left="0"/>
    </w:pPr>
    <w:rPr>
      <w:rFonts w:eastAsia="Times New Roman"/>
      <w:color w:val="auto"/>
      <w:kern w:val="0"/>
      <w:szCs w:val="20"/>
      <w:lang w:val="en-US" w:eastAsia="ru-RU"/>
      <w14:ligatures w14:val="none"/>
    </w:rPr>
  </w:style>
  <w:style w:type="character" w:styleId="af7">
    <w:name w:val="Strong"/>
    <w:aliases w:val="Текст таблицы"/>
    <w:uiPriority w:val="22"/>
    <w:qFormat/>
    <w:rsid w:val="00B270F5"/>
    <w:rPr>
      <w:rFonts w:ascii="Times New Roman" w:hAnsi="Times New Roman"/>
      <w:sz w:val="24"/>
      <w:szCs w:val="24"/>
    </w:rPr>
  </w:style>
  <w:style w:type="character" w:customStyle="1" w:styleId="character">
    <w:name w:val="Таблица. Содержимое_character"/>
    <w:link w:val="af8"/>
    <w:rsid w:val="002537F7"/>
    <w:rPr>
      <w:rFonts w:ascii="Times New Roman" w:eastAsia="Times New Roman" w:hAnsi="Times New Roman" w:cs="Times New Roman"/>
      <w:color w:val="000000" w:themeColor="text1"/>
    </w:rPr>
  </w:style>
  <w:style w:type="paragraph" w:customStyle="1" w:styleId="af8">
    <w:name w:val="Таблица. Содержимое"/>
    <w:basedOn w:val="a1"/>
    <w:link w:val="character"/>
    <w:qFormat/>
    <w:rsid w:val="002537F7"/>
    <w:pPr>
      <w:widowControl w:val="0"/>
      <w:spacing w:line="240" w:lineRule="auto"/>
      <w:ind w:firstLine="0"/>
    </w:pPr>
    <w:rPr>
      <w:rFonts w:eastAsia="Times New Roman"/>
      <w:sz w:val="24"/>
      <w:szCs w:val="24"/>
    </w:rPr>
  </w:style>
  <w:style w:type="character" w:customStyle="1" w:styleId="character0">
    <w:name w:val="Надпись. Таблица_character"/>
    <w:link w:val="af9"/>
    <w:rsid w:val="002537F7"/>
    <w:rPr>
      <w:rFonts w:ascii="Times New Roman" w:eastAsia="Times New Roman" w:hAnsi="Times New Roman" w:cs="Times New Roman"/>
      <w:color w:val="000000" w:themeColor="text1"/>
    </w:rPr>
  </w:style>
  <w:style w:type="paragraph" w:customStyle="1" w:styleId="af9">
    <w:name w:val="Надпись. Таблица"/>
    <w:basedOn w:val="a1"/>
    <w:next w:val="a1"/>
    <w:link w:val="character0"/>
    <w:qFormat/>
    <w:rsid w:val="002537F7"/>
    <w:pPr>
      <w:keepNext/>
      <w:widowControl w:val="0"/>
      <w:spacing w:before="120" w:line="240" w:lineRule="auto"/>
      <w:ind w:firstLine="0"/>
    </w:pPr>
    <w:rPr>
      <w:rFonts w:eastAsia="Times New Roman"/>
      <w:sz w:val="24"/>
      <w:szCs w:val="24"/>
    </w:rPr>
  </w:style>
  <w:style w:type="paragraph" w:styleId="afa">
    <w:name w:val="header"/>
    <w:basedOn w:val="a1"/>
    <w:link w:val="afb"/>
    <w:uiPriority w:val="99"/>
    <w:unhideWhenUsed/>
    <w:rsid w:val="00842C6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2"/>
    <w:link w:val="afa"/>
    <w:uiPriority w:val="99"/>
    <w:rsid w:val="00842C62"/>
    <w:rPr>
      <w:rFonts w:ascii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3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7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7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6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1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1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5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9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3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8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1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5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9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1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9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2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8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8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2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4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6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6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2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oleObject" Target="embeddings/oleObject1.bin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w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D3E49B-FCA2-6049-AFFA-B1DE6A19C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5927</Words>
  <Characters>33785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Рустам Астафьев</cp:lastModifiedBy>
  <cp:revision>2</cp:revision>
  <dcterms:created xsi:type="dcterms:W3CDTF">2025-02-16T19:35:00Z</dcterms:created>
  <dcterms:modified xsi:type="dcterms:W3CDTF">2025-02-16T19:35:00Z</dcterms:modified>
</cp:coreProperties>
</file>